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71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7</w:t>
      </w:r>
    </w:p>
    <w:p>
      <w:r>
        <w:t xml:space="preserve">Group 7 / Child 7.1</w:t>
      </w:r>
      <w:r>
        <w:drawing>
          <wp:inline distT="0" distB="0" distL="0" distR="0">
            <wp:extent cx="914400" cy="609600"/>
            <wp:docPr id="37" name="Picture 3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7 / Child 7.2</w:t>
      </w:r>
      <w:r>
        <w:drawing>
          <wp:inline distT="0" distB="0" distL="0" distR="0">
            <wp:extent cx="914400" cy="609600"/>
            <wp:docPr id="38" name="Picture 3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8</w:t>
      </w:r>
    </w:p>
    <w:p>
      <w:r>
        <w:t xml:space="preserve">Group 8 / Child 8.1</w:t>
      </w:r>
      <w:r>
        <w:drawing>
          <wp:inline distT="0" distB="0" distL="0" distR="0">
            <wp:extent cx="914400" cy="609600"/>
            <wp:docPr id="39" name="Picture 3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8 / Child 8.2</w:t>
      </w:r>
      <w:r>
        <w:drawing>
          <wp:inline distT="0" distB="0" distL="0" distR="0">
            <wp:extent cx="914400" cy="609600"/>
            <wp:docPr id="40" name="Picture 4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9</w:t>
      </w:r>
    </w:p>
    <w:p>
      <w:r>
        <w:t xml:space="preserve">Group 9 / Child 9.1</w:t>
      </w:r>
      <w:r>
        <w:drawing>
          <wp:inline distT="0" distB="0" distL="0" distR="0">
            <wp:extent cx="914400" cy="609600"/>
            <wp:docPr id="41" name="Picture 4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9 / Child 9.2</w:t>
      </w:r>
      <w:r>
        <w:drawing>
          <wp:inline distT="0" distB="0" distL="0" distR="0">
            <wp:extent cx="914400" cy="609600"/>
            <wp:docPr id="42" name="Picture 4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10</w:t>
      </w:r>
    </w:p>
    <w:p>
      <w:r>
        <w:t xml:space="preserve">Group 10 / Child 10.1</w:t>
      </w:r>
      <w:r>
        <w:drawing>
          <wp:inline distT="0" distB="0" distL="0" distR="0">
            <wp:extent cx="914400" cy="609600"/>
            <wp:docPr id="43" name="Picture 4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10 / Child 10.2</w:t>
      </w:r>
      <w:r>
        <w:drawing>
          <wp:inline distT="0" distB="0" distL="0" distR="0">
            <wp:extent cx="914400" cy="609600"/>
            <wp:docPr id="44" name="Picture 4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11</w:t>
      </w:r>
    </w:p>
    <w:p>
      <w:r>
        <w:t xml:space="preserve">Group 11 / Child 11.1</w:t>
      </w:r>
      <w:r>
        <w:drawing>
          <wp:inline distT="0" distB="0" distL="0" distR="0">
            <wp:extent cx="914400" cy="609600"/>
            <wp:docPr id="45" name="Picture 4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11 / Child 11.2</w:t>
      </w:r>
      <w:r>
        <w:drawing>
          <wp:inline distT="0" distB="0" distL="0" distR="0">
            <wp:extent cx="914400" cy="609600"/>
            <wp:docPr id="46" name="Picture 4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"/>
          <w:footerReference w:type="default" r:id="rId3"/>
          <w:type w:val="nextPage"/>
          <w:pgSz w:w="16838" w:h="11906" w:orient="landscape"/>
          <w:pgMar w:top="1440" w:right="1440" w:bottom="1440" w:left="1440" w:header="720" w:footer="720" w:gutter="0"/>
        </w:sectPr>
      </w:pPr>
      <w:r>
        <w:t xml:space="preserve">Imprint Doc Gen — Café &amp; Tea &lt;2026&gt;</w:t>
      </w:r>
    </w:p>
    <w:p>
      <w:r>
        <w:br w:type="page"/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Relationship Id="rId135" Type="http://schemas.openxmlformats.org/officeDocument/2006/relationships/image" Target="media/red.png"/><Relationship Id="rId136" Type="http://schemas.openxmlformats.org/officeDocument/2006/relationships/image" Target="media/blue.png"/><Relationship Id="rId137" Type="http://schemas.openxmlformats.org/officeDocument/2006/relationships/image" Target="media/red.png"/><Relationship Id="rId138" Type="http://schemas.openxmlformats.org/officeDocument/2006/relationships/image" Target="media/blue.png"/><Relationship Id="rId139" Type="http://schemas.openxmlformats.org/officeDocument/2006/relationships/image" Target="media/red.png"/><Relationship Id="rId140" Type="http://schemas.openxmlformats.org/officeDocument/2006/relationships/image" Target="media/blue.png"/><Relationship Id="rId141" Type="http://schemas.openxmlformats.org/officeDocument/2006/relationships/image" Target="media/red.png"/><Relationship Id="rId142" Type="http://schemas.openxmlformats.org/officeDocument/2006/relationships/image" Target="media/blue.png"/><Relationship Id="rId143" Type="http://schemas.openxmlformats.org/officeDocument/2006/relationships/image" Target="media/red.png"/><Relationship Id="rId14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