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C70CF" w:rsidRPr="00CF7F56" w:rsidRDefault="00000000">
      <w:pPr>
        <w:pStyle w:val="a3"/>
        <w:spacing w:line="240" w:lineRule="auto"/>
        <w:rPr>
          <w:lang w:val="en-US"/>
        </w:rPr>
      </w:pPr>
      <w:bookmarkStart w:id="0" w:name="_heading=h.gjdgxs" w:colFirst="0" w:colLast="0"/>
      <w:bookmarkEnd w:id="0"/>
      <w:r w:rsidRPr="00CF7F56">
        <w:rPr>
          <w:lang w:val="en-US"/>
        </w:rPr>
        <w:t>Project Checkpoint 4</w:t>
      </w:r>
    </w:p>
    <w:p w14:paraId="00000002" w14:textId="77777777" w:rsidR="00DC70CF" w:rsidRPr="00CF7F56" w:rsidRDefault="00000000">
      <w:pPr>
        <w:pStyle w:val="a4"/>
        <w:rPr>
          <w:lang w:val="en-US"/>
        </w:rPr>
      </w:pPr>
      <w:bookmarkStart w:id="1" w:name="_heading=h.30j0zll" w:colFirst="0" w:colLast="0"/>
      <w:bookmarkEnd w:id="1"/>
      <w:r w:rsidRPr="00CF7F56">
        <w:rPr>
          <w:lang w:val="en-US"/>
        </w:rPr>
        <w:t>Simple Processor -- R-type and I-type</w:t>
      </w:r>
    </w:p>
    <w:p w14:paraId="00000003" w14:textId="77777777" w:rsidR="00DC70CF" w:rsidRPr="00CF7F56" w:rsidRDefault="00000000">
      <w:pPr>
        <w:pStyle w:val="3"/>
        <w:rPr>
          <w:b/>
          <w:color w:val="000000"/>
          <w:lang w:val="en-US"/>
        </w:rPr>
      </w:pPr>
      <w:bookmarkStart w:id="2" w:name="_heading=h.1fob9te" w:colFirst="0" w:colLast="0"/>
      <w:bookmarkEnd w:id="2"/>
      <w:r w:rsidRPr="00CF7F56">
        <w:rPr>
          <w:b/>
          <w:color w:val="000000"/>
          <w:lang w:val="en-US"/>
        </w:rPr>
        <w:t>Logistics</w:t>
      </w:r>
    </w:p>
    <w:p w14:paraId="00000004" w14:textId="77777777" w:rsidR="00DC70CF" w:rsidRPr="00CF7F56" w:rsidRDefault="00000000">
      <w:pPr>
        <w:rPr>
          <w:lang w:val="en-US"/>
        </w:rPr>
      </w:pPr>
      <w:r w:rsidRPr="00CF7F56">
        <w:rPr>
          <w:lang w:val="en-US"/>
        </w:rPr>
        <w:t>This is the first checkpoint for our processor. We will post clarifications, updates, etc. on Sakai and Ed.</w:t>
      </w:r>
    </w:p>
    <w:p w14:paraId="00000005" w14:textId="71355840" w:rsidR="00DC70CF" w:rsidRPr="00CF7F56" w:rsidRDefault="00000000">
      <w:pPr>
        <w:numPr>
          <w:ilvl w:val="0"/>
          <w:numId w:val="3"/>
        </w:numPr>
        <w:rPr>
          <w:lang w:val="en-US"/>
        </w:rPr>
      </w:pPr>
      <w:r w:rsidRPr="00CF7F56">
        <w:rPr>
          <w:lang w:val="en-US"/>
        </w:rPr>
        <w:t xml:space="preserve">Due: </w:t>
      </w:r>
      <w:r w:rsidR="00CF7F56">
        <w:rPr>
          <w:rFonts w:hint="eastAsia"/>
          <w:b/>
          <w:color w:val="FF0000"/>
          <w:lang w:val="en-US"/>
        </w:rPr>
        <w:t>Wednesday</w:t>
      </w:r>
      <w:r w:rsidRPr="00CF7F56">
        <w:rPr>
          <w:b/>
          <w:color w:val="FF0000"/>
          <w:lang w:val="en-US"/>
        </w:rPr>
        <w:t>, October 2</w:t>
      </w:r>
      <w:r w:rsidR="00CF7F56">
        <w:rPr>
          <w:rFonts w:hint="eastAsia"/>
          <w:b/>
          <w:color w:val="FF0000"/>
          <w:lang w:val="en-US"/>
        </w:rPr>
        <w:t>2</w:t>
      </w:r>
      <w:r w:rsidRPr="00CF7F56">
        <w:rPr>
          <w:b/>
          <w:color w:val="FF0000"/>
          <w:lang w:val="en-US"/>
        </w:rPr>
        <w:t>, 202</w:t>
      </w:r>
      <w:r w:rsidR="00CF7F56">
        <w:rPr>
          <w:rFonts w:hint="eastAsia"/>
          <w:b/>
          <w:color w:val="FF0000"/>
          <w:lang w:val="en-US"/>
        </w:rPr>
        <w:t>5</w:t>
      </w:r>
      <w:r w:rsidRPr="00CF7F56">
        <w:rPr>
          <w:b/>
          <w:color w:val="FF0000"/>
          <w:lang w:val="en-US"/>
        </w:rPr>
        <w:t>, by 11:59 PM</w:t>
      </w:r>
      <w:r w:rsidRPr="00CF7F56">
        <w:rPr>
          <w:lang w:val="en-US"/>
        </w:rPr>
        <w:t>. (Duke Time).</w:t>
      </w:r>
    </w:p>
    <w:p w14:paraId="00000006" w14:textId="77777777" w:rsidR="00DC70CF" w:rsidRPr="00CF7F56" w:rsidRDefault="00000000">
      <w:pPr>
        <w:numPr>
          <w:ilvl w:val="1"/>
          <w:numId w:val="3"/>
        </w:numPr>
        <w:rPr>
          <w:lang w:val="en-US"/>
        </w:rPr>
      </w:pPr>
      <w:r w:rsidRPr="00CF7F56">
        <w:rPr>
          <w:lang w:val="en-US"/>
        </w:rPr>
        <w:t>Late policy can be found on the course webpage/syllabus</w:t>
      </w:r>
    </w:p>
    <w:p w14:paraId="00000007" w14:textId="77777777" w:rsidR="00DC70CF" w:rsidRPr="00CF7F56" w:rsidRDefault="00000000">
      <w:pPr>
        <w:numPr>
          <w:ilvl w:val="0"/>
          <w:numId w:val="3"/>
        </w:numPr>
        <w:rPr>
          <w:lang w:val="en-US"/>
        </w:rPr>
      </w:pPr>
      <w:r w:rsidRPr="00CF7F56">
        <w:rPr>
          <w:lang w:val="en-US"/>
        </w:rPr>
        <w:t>Collaboration: you have to form</w:t>
      </w:r>
      <w:r w:rsidRPr="00CF7F56">
        <w:rPr>
          <w:b/>
          <w:lang w:val="en-US"/>
        </w:rPr>
        <w:t xml:space="preserve"> </w:t>
      </w:r>
      <w:r w:rsidRPr="00CF7F56">
        <w:rPr>
          <w:lang w:val="en-US"/>
        </w:rPr>
        <w:t>a group of two. It</w:t>
      </w:r>
      <w:proofErr w:type="gramStart"/>
      <w:r w:rsidRPr="00CF7F56">
        <w:rPr>
          <w:lang w:val="en-US"/>
        </w:rPr>
        <w:t>’</w:t>
      </w:r>
      <w:proofErr w:type="gramEnd"/>
      <w:r w:rsidRPr="00CF7F56">
        <w:rPr>
          <w:lang w:val="en-US"/>
        </w:rPr>
        <w:t>s recommended to keep the same group until the last project.</w:t>
      </w:r>
    </w:p>
    <w:p w14:paraId="00000008" w14:textId="77777777" w:rsidR="00DC70CF" w:rsidRPr="00CF7F56" w:rsidRDefault="00000000">
      <w:pPr>
        <w:pStyle w:val="3"/>
        <w:rPr>
          <w:b/>
          <w:color w:val="000000"/>
          <w:lang w:val="en-US"/>
        </w:rPr>
      </w:pPr>
      <w:bookmarkStart w:id="3" w:name="_heading=h.3znysh7" w:colFirst="0" w:colLast="0"/>
      <w:bookmarkEnd w:id="3"/>
      <w:r w:rsidRPr="00CF7F56">
        <w:rPr>
          <w:b/>
          <w:color w:val="000000"/>
          <w:lang w:val="en-US"/>
        </w:rPr>
        <w:t>Introduction</w:t>
      </w:r>
    </w:p>
    <w:p w14:paraId="00000009" w14:textId="77777777" w:rsidR="00DC70CF" w:rsidRPr="00CF7F56" w:rsidRDefault="00000000">
      <w:pPr>
        <w:spacing w:line="240" w:lineRule="auto"/>
        <w:rPr>
          <w:lang w:val="en-US"/>
        </w:rPr>
      </w:pPr>
      <w:r w:rsidRPr="00CF7F56">
        <w:rPr>
          <w:lang w:val="en-US"/>
        </w:rPr>
        <w:t>In this and the next checkpoints, you will design and simulate a single-cycle 32-bit processor, using Verilog. A skeleton has been built for you, including many of the essential components that make up the CPU. This skeleton module includes the top-level entity (“skeleton”), processor (“processor”), data memory (“dmem”), instruction memory (“imem”), and regfile (</w:t>
      </w:r>
      <w:proofErr w:type="gramStart"/>
      <w:r w:rsidRPr="00CF7F56">
        <w:rPr>
          <w:lang w:val="en-US"/>
        </w:rPr>
        <w:t>‘</w:t>
      </w:r>
      <w:proofErr w:type="gramEnd"/>
      <w:r w:rsidRPr="00CF7F56">
        <w:rPr>
          <w:lang w:val="en-US"/>
        </w:rPr>
        <w:t>regfile”).</w:t>
      </w:r>
    </w:p>
    <w:p w14:paraId="0000000A" w14:textId="77777777" w:rsidR="00DC70CF" w:rsidRPr="00CF7F56" w:rsidRDefault="00DC70CF">
      <w:pPr>
        <w:spacing w:line="240" w:lineRule="auto"/>
        <w:rPr>
          <w:lang w:val="en-US"/>
        </w:rPr>
      </w:pPr>
    </w:p>
    <w:p w14:paraId="0000000B" w14:textId="77777777" w:rsidR="00DC70CF" w:rsidRPr="00CF7F56" w:rsidRDefault="00000000">
      <w:pPr>
        <w:spacing w:line="240" w:lineRule="auto"/>
        <w:rPr>
          <w:lang w:val="en-US"/>
        </w:rPr>
      </w:pPr>
      <w:r w:rsidRPr="00CF7F56">
        <w:rPr>
          <w:lang w:val="en-US"/>
        </w:rPr>
        <w:t>Your task is to generate the processor module. Please make sure that your design:</w:t>
      </w:r>
    </w:p>
    <w:p w14:paraId="0000000C" w14:textId="77777777" w:rsidR="00DC70CF" w:rsidRPr="00CF7F56" w:rsidRDefault="00000000">
      <w:pPr>
        <w:numPr>
          <w:ilvl w:val="0"/>
          <w:numId w:val="2"/>
        </w:numPr>
        <w:spacing w:line="240" w:lineRule="auto"/>
        <w:rPr>
          <w:lang w:val="en-US"/>
        </w:rPr>
      </w:pPr>
      <w:r w:rsidRPr="00CF7F56">
        <w:rPr>
          <w:lang w:val="en-US"/>
        </w:rPr>
        <w:t>Integrates your register file and ALU units</w:t>
      </w:r>
    </w:p>
    <w:p w14:paraId="0000000D" w14:textId="77777777" w:rsidR="00DC70CF" w:rsidRPr="00CF7F56" w:rsidRDefault="00000000">
      <w:pPr>
        <w:numPr>
          <w:ilvl w:val="0"/>
          <w:numId w:val="2"/>
        </w:numPr>
        <w:spacing w:line="240" w:lineRule="auto"/>
        <w:rPr>
          <w:lang w:val="en-US"/>
        </w:rPr>
      </w:pPr>
      <w:r w:rsidRPr="00CF7F56">
        <w:rPr>
          <w:lang w:val="en-US"/>
        </w:rPr>
        <w:t>Properly generates the dmem and imem files by generating Quartus syncram components</w:t>
      </w:r>
    </w:p>
    <w:p w14:paraId="0000000E" w14:textId="77777777" w:rsidR="00DC70CF" w:rsidRPr="00CF7F56" w:rsidRDefault="00DC70CF">
      <w:pPr>
        <w:spacing w:line="240" w:lineRule="auto"/>
        <w:rPr>
          <w:lang w:val="en-US"/>
        </w:rPr>
      </w:pPr>
    </w:p>
    <w:p w14:paraId="0000000F" w14:textId="77777777" w:rsidR="00DC70CF" w:rsidRPr="00CF7F56" w:rsidRDefault="00000000">
      <w:pPr>
        <w:spacing w:line="240" w:lineRule="auto"/>
        <w:rPr>
          <w:lang w:val="en-US"/>
        </w:rPr>
      </w:pPr>
      <w:r w:rsidRPr="00CF7F56">
        <w:rPr>
          <w:lang w:val="en-US"/>
        </w:rPr>
        <w:t xml:space="preserve">For this checkpoint, you are required to implement some basic functionalities of a processor. </w:t>
      </w:r>
      <w:r w:rsidRPr="00CF7F56">
        <w:rPr>
          <w:color w:val="FF0000"/>
          <w:lang w:val="en-US"/>
        </w:rPr>
        <w:t xml:space="preserve">Specifically, you will implement the following </w:t>
      </w:r>
      <w:r w:rsidRPr="00CF7F56">
        <w:rPr>
          <w:b/>
          <w:i/>
          <w:color w:val="FF0000"/>
          <w:lang w:val="en-US"/>
        </w:rPr>
        <w:t>R-type and I-type</w:t>
      </w:r>
      <w:r w:rsidRPr="00CF7F56">
        <w:rPr>
          <w:color w:val="FF0000"/>
          <w:lang w:val="en-US"/>
        </w:rPr>
        <w:t xml:space="preserve"> instructions:</w:t>
      </w:r>
      <w:r w:rsidRPr="00CF7F56">
        <w:rPr>
          <w:rFonts w:ascii="Source Code Pro" w:eastAsia="Source Code Pro" w:hAnsi="Source Code Pro" w:cs="Source Code Pro"/>
          <w:color w:val="FF0000"/>
          <w:sz w:val="20"/>
          <w:szCs w:val="20"/>
          <w:lang w:val="en-US"/>
        </w:rPr>
        <w:t xml:space="preserve"> </w:t>
      </w:r>
      <w:r w:rsidRPr="00CF7F56">
        <w:rPr>
          <w:rFonts w:ascii="Source Code Pro" w:eastAsia="Source Code Pro" w:hAnsi="Source Code Pro" w:cs="Source Code Pro"/>
          <w:b/>
          <w:i/>
          <w:color w:val="FF0000"/>
          <w:lang w:val="en-US"/>
        </w:rPr>
        <w:t>add, addi, sub, and, or, sll, sra, sw, and lw</w:t>
      </w:r>
      <w:r w:rsidRPr="00CF7F56">
        <w:rPr>
          <w:rFonts w:ascii="Source Code Pro" w:eastAsia="Source Code Pro" w:hAnsi="Source Code Pro" w:cs="Source Code Pro"/>
          <w:color w:val="FF0000"/>
          <w:sz w:val="20"/>
          <w:szCs w:val="20"/>
          <w:lang w:val="en-US"/>
        </w:rPr>
        <w:t>.</w:t>
      </w:r>
      <w:r w:rsidRPr="00CF7F56">
        <w:rPr>
          <w:rFonts w:ascii="Source Code Pro" w:eastAsia="Source Code Pro" w:hAnsi="Source Code Pro" w:cs="Source Code Pro"/>
          <w:sz w:val="20"/>
          <w:szCs w:val="20"/>
          <w:lang w:val="en-US"/>
        </w:rPr>
        <w:t xml:space="preserve"> </w:t>
      </w:r>
      <w:r w:rsidRPr="00CF7F56">
        <w:rPr>
          <w:b/>
          <w:color w:val="FF0000"/>
          <w:lang w:val="en-US"/>
        </w:rPr>
        <w:t>DO NOT</w:t>
      </w:r>
      <w:r w:rsidRPr="00CF7F56">
        <w:rPr>
          <w:color w:val="FF0000"/>
          <w:lang w:val="en-US"/>
        </w:rPr>
        <w:t xml:space="preserve"> implement J-type (and other I-type) instructions in this checkpoint.</w:t>
      </w:r>
      <w:r w:rsidRPr="00CF7F56">
        <w:rPr>
          <w:rFonts w:ascii="Source Code Pro" w:eastAsia="Source Code Pro" w:hAnsi="Source Code Pro" w:cs="Source Code Pro"/>
          <w:sz w:val="20"/>
          <w:szCs w:val="20"/>
          <w:lang w:val="en-US"/>
        </w:rPr>
        <w:t xml:space="preserve"> </w:t>
      </w:r>
      <w:r w:rsidRPr="00CF7F56">
        <w:rPr>
          <w:lang w:val="en-US"/>
        </w:rPr>
        <w:t>In the next checkpoint, you will add other instructions to be supported by your processor.</w:t>
      </w:r>
    </w:p>
    <w:p w14:paraId="00000010" w14:textId="77777777" w:rsidR="00DC70CF" w:rsidRPr="00CF7F56" w:rsidRDefault="00DC70CF">
      <w:pPr>
        <w:pStyle w:val="3"/>
        <w:spacing w:line="240" w:lineRule="auto"/>
        <w:rPr>
          <w:b/>
          <w:color w:val="000000"/>
          <w:lang w:val="en-US"/>
        </w:rPr>
      </w:pPr>
      <w:bookmarkStart w:id="4" w:name="_heading=h.2et92p0" w:colFirst="0" w:colLast="0"/>
      <w:bookmarkEnd w:id="4"/>
    </w:p>
    <w:p w14:paraId="00000011" w14:textId="77777777" w:rsidR="00DC70CF" w:rsidRPr="00CF7F56" w:rsidRDefault="00000000">
      <w:pPr>
        <w:pStyle w:val="3"/>
        <w:spacing w:line="240" w:lineRule="auto"/>
        <w:rPr>
          <w:b/>
          <w:color w:val="000000"/>
          <w:lang w:val="en-US"/>
        </w:rPr>
      </w:pPr>
      <w:bookmarkStart w:id="5" w:name="_heading=h.tyjcwt" w:colFirst="0" w:colLast="0"/>
      <w:bookmarkEnd w:id="5"/>
      <w:r w:rsidRPr="00CF7F56">
        <w:rPr>
          <w:b/>
          <w:color w:val="000000"/>
          <w:lang w:val="en-US"/>
        </w:rPr>
        <w:t>Module Interface</w:t>
      </w:r>
    </w:p>
    <w:p w14:paraId="00000012" w14:textId="77777777" w:rsidR="00DC70CF" w:rsidRPr="00CF7F56" w:rsidRDefault="00000000">
      <w:pPr>
        <w:pStyle w:val="6"/>
        <w:spacing w:before="0" w:after="200" w:line="240" w:lineRule="auto"/>
        <w:rPr>
          <w:lang w:val="en-US"/>
        </w:rPr>
      </w:pPr>
      <w:bookmarkStart w:id="6" w:name="_heading=h.3dy6vkm" w:colFirst="0" w:colLast="0"/>
      <w:bookmarkEnd w:id="6"/>
      <w:r w:rsidRPr="00CF7F56">
        <w:rPr>
          <w:lang w:val="en-US"/>
        </w:rPr>
        <w:t>Designs that do not adhere to the following specification will incur significant penalties.</w:t>
      </w:r>
    </w:p>
    <w:p w14:paraId="00000013" w14:textId="77777777" w:rsidR="00DC70CF" w:rsidRPr="00CF7F56" w:rsidRDefault="00000000">
      <w:pPr>
        <w:rPr>
          <w:lang w:val="en-US"/>
        </w:rPr>
      </w:pPr>
      <w:r w:rsidRPr="00CF7F56">
        <w:rPr>
          <w:lang w:val="en-US"/>
        </w:rPr>
        <w:t xml:space="preserve">Please follow the provided basecode in the cpuone-base directory. Do not make any modifications to the interface of processor or regfile. The basecode includes a skeleton file that serves as a wrapper around your code. </w:t>
      </w:r>
      <w:r w:rsidRPr="00CF7F56">
        <w:rPr>
          <w:b/>
          <w:lang w:val="en-US"/>
        </w:rPr>
        <w:t>The skeleton is the top-level module</w:t>
      </w:r>
      <w:r w:rsidRPr="00CF7F56">
        <w:rPr>
          <w:lang w:val="en-US"/>
        </w:rPr>
        <w:t xml:space="preserve"> and it allows for integrating all of your required components together. Please make sure your code compiles with the skeleton set as the top-level entity before submission.</w:t>
      </w:r>
    </w:p>
    <w:p w14:paraId="00000014" w14:textId="77777777" w:rsidR="00DC70CF" w:rsidRPr="00CF7F56" w:rsidRDefault="00000000">
      <w:pPr>
        <w:pStyle w:val="3"/>
        <w:spacing w:line="240" w:lineRule="auto"/>
        <w:rPr>
          <w:b/>
          <w:color w:val="000000"/>
          <w:lang w:val="en-US"/>
        </w:rPr>
      </w:pPr>
      <w:bookmarkStart w:id="7" w:name="_heading=h.1t3h5sf" w:colFirst="0" w:colLast="0"/>
      <w:bookmarkEnd w:id="7"/>
      <w:r w:rsidRPr="00CF7F56">
        <w:rPr>
          <w:lang w:val="en-US"/>
        </w:rPr>
        <w:br w:type="page"/>
      </w:r>
    </w:p>
    <w:p w14:paraId="00000015" w14:textId="77777777" w:rsidR="00DC70CF" w:rsidRPr="00CF7F56" w:rsidRDefault="00000000">
      <w:pPr>
        <w:pStyle w:val="3"/>
        <w:rPr>
          <w:b/>
          <w:color w:val="000000"/>
          <w:lang w:val="en-US"/>
        </w:rPr>
      </w:pPr>
      <w:bookmarkStart w:id="8" w:name="_heading=h.4d34og8" w:colFirst="0" w:colLast="0"/>
      <w:bookmarkEnd w:id="8"/>
      <w:r w:rsidRPr="00CF7F56">
        <w:rPr>
          <w:b/>
          <w:color w:val="000000"/>
          <w:lang w:val="en-US"/>
        </w:rPr>
        <w:lastRenderedPageBreak/>
        <w:t>Permitted and Banned Verilog</w:t>
      </w:r>
    </w:p>
    <w:p w14:paraId="00000016" w14:textId="77777777" w:rsidR="00DC70CF" w:rsidRPr="00CF7F56" w:rsidRDefault="00000000">
      <w:pPr>
        <w:pStyle w:val="6"/>
        <w:spacing w:before="0" w:after="200"/>
        <w:rPr>
          <w:lang w:val="en-US"/>
        </w:rPr>
      </w:pPr>
      <w:bookmarkStart w:id="9" w:name="_heading=h.2s8eyo1" w:colFirst="0" w:colLast="0"/>
      <w:bookmarkEnd w:id="9"/>
      <w:r w:rsidRPr="00CF7F56">
        <w:rPr>
          <w:lang w:val="en-US"/>
        </w:rPr>
        <w:t>Designs that do not adhere to the following specifications cannot receive a score.</w:t>
      </w:r>
    </w:p>
    <w:p w14:paraId="00000017" w14:textId="77777777" w:rsidR="00DC70CF" w:rsidRDefault="00000000">
      <w:pPr>
        <w:pStyle w:val="4"/>
        <w:keepNext w:val="0"/>
        <w:keepLines w:val="0"/>
        <w:rPr>
          <w:b/>
          <w:color w:val="000000"/>
        </w:rPr>
      </w:pPr>
      <w:bookmarkStart w:id="10" w:name="_heading=h.xl114j2wofm" w:colFirst="0" w:colLast="0"/>
      <w:bookmarkEnd w:id="10"/>
      <w:r>
        <w:rPr>
          <w:b/>
          <w:color w:val="000000"/>
        </w:rPr>
        <w:t>You can use</w:t>
      </w:r>
    </w:p>
    <w:p w14:paraId="00000018" w14:textId="77777777" w:rsidR="00DC70CF" w:rsidRPr="00CF7F56" w:rsidRDefault="00000000">
      <w:pPr>
        <w:numPr>
          <w:ilvl w:val="0"/>
          <w:numId w:val="4"/>
        </w:numPr>
        <w:spacing w:before="240"/>
        <w:rPr>
          <w:lang w:val="en-US"/>
        </w:rPr>
      </w:pPr>
      <w:r w:rsidRPr="00CF7F56">
        <w:rPr>
          <w:lang w:val="en-US"/>
        </w:rPr>
        <w:t xml:space="preserve">Ternary assign: </w:t>
      </w:r>
      <w:r w:rsidRPr="00CF7F56">
        <w:rPr>
          <w:rFonts w:ascii="Source Code Pro" w:eastAsia="Source Code Pro" w:hAnsi="Source Code Pro" w:cs="Source Code Pro"/>
          <w:color w:val="188038"/>
          <w:sz w:val="20"/>
          <w:szCs w:val="20"/>
          <w:lang w:val="en-US"/>
        </w:rPr>
        <w:t>assign out = cond ? high : low;</w:t>
      </w:r>
      <w:r w:rsidRPr="00CF7F56">
        <w:rPr>
          <w:lang w:val="en-US"/>
        </w:rPr>
        <w:t>(cond, high, low must be wire(s) (or input/output ports), you should not write an expression in cond)</w:t>
      </w:r>
    </w:p>
    <w:p w14:paraId="00000019" w14:textId="77777777" w:rsidR="00DC70CF" w:rsidRPr="00CF7F56" w:rsidRDefault="00000000">
      <w:pPr>
        <w:numPr>
          <w:ilvl w:val="1"/>
          <w:numId w:val="4"/>
        </w:numPr>
        <w:rPr>
          <w:lang w:val="en-US"/>
        </w:rPr>
      </w:pPr>
      <w:r w:rsidRPr="00CF7F56">
        <w:rPr>
          <w:lang w:val="en-US"/>
        </w:rPr>
        <w:t>For example, assign data_result = (ctrl_ALUopcode == 2'b00000) ? Add_result : Sub_result; You cannot use '==' here, because you should not write an expression in cond.</w:t>
      </w:r>
    </w:p>
    <w:p w14:paraId="0000001A" w14:textId="77777777" w:rsidR="00DC70CF" w:rsidRPr="00CF7F56" w:rsidRDefault="00000000">
      <w:pPr>
        <w:numPr>
          <w:ilvl w:val="0"/>
          <w:numId w:val="4"/>
        </w:numPr>
        <w:rPr>
          <w:lang w:val="en-US"/>
        </w:rPr>
      </w:pPr>
      <w:r w:rsidRPr="00CF7F56">
        <w:rPr>
          <w:lang w:val="en-US"/>
        </w:rPr>
        <w:t xml:space="preserve">Primitive instantiation: </w:t>
      </w:r>
      <w:r w:rsidRPr="00CF7F56">
        <w:rPr>
          <w:rFonts w:ascii="Source Code Pro" w:eastAsia="Source Code Pro" w:hAnsi="Source Code Pro" w:cs="Source Code Pro"/>
          <w:color w:val="188038"/>
          <w:sz w:val="20"/>
          <w:szCs w:val="20"/>
          <w:lang w:val="en-US"/>
        </w:rPr>
        <w:t>and (out, in1, in2)</w:t>
      </w:r>
    </w:p>
    <w:p w14:paraId="0000001B" w14:textId="77777777" w:rsidR="00DC70CF" w:rsidRPr="00CF7F56" w:rsidRDefault="00000000">
      <w:pPr>
        <w:numPr>
          <w:ilvl w:val="0"/>
          <w:numId w:val="4"/>
        </w:numPr>
        <w:rPr>
          <w:lang w:val="en-US"/>
        </w:rPr>
      </w:pPr>
      <w:r w:rsidRPr="00CF7F56">
        <w:rPr>
          <w:lang w:val="en-US"/>
        </w:rPr>
        <w:t xml:space="preserve">Bit-slice, Bit-repeat, and Bit-assemble: </w:t>
      </w:r>
      <w:r w:rsidRPr="00CF7F56">
        <w:rPr>
          <w:rFonts w:ascii="Source Code Pro" w:eastAsia="Source Code Pro" w:hAnsi="Source Code Pro" w:cs="Source Code Pro"/>
          <w:color w:val="188038"/>
          <w:sz w:val="20"/>
          <w:szCs w:val="20"/>
          <w:lang w:val="en-US"/>
        </w:rPr>
        <w:t>assign c = {5{1'b0}, a[2:0]}</w:t>
      </w:r>
    </w:p>
    <w:p w14:paraId="0000001C" w14:textId="77777777" w:rsidR="00DC70CF" w:rsidRDefault="00000000">
      <w:pPr>
        <w:numPr>
          <w:ilvl w:val="0"/>
          <w:numId w:val="4"/>
        </w:numPr>
      </w:pPr>
      <w:r>
        <w:rPr>
          <w:b/>
          <w:i/>
        </w:rPr>
        <w:t>Bitwise logic operation:</w:t>
      </w:r>
      <w:r>
        <w:t xml:space="preserve"> </w:t>
      </w:r>
      <w:r>
        <w:rPr>
          <w:rFonts w:ascii="Source Code Pro" w:eastAsia="Source Code Pro" w:hAnsi="Source Code Pro" w:cs="Source Code Pro"/>
          <w:color w:val="188038"/>
          <w:sz w:val="20"/>
          <w:szCs w:val="20"/>
        </w:rPr>
        <w:t>~, &amp;, ^, |</w:t>
      </w:r>
    </w:p>
    <w:p w14:paraId="0000001D" w14:textId="77777777" w:rsidR="00DC70CF" w:rsidRPr="00CF7F56" w:rsidRDefault="00000000">
      <w:pPr>
        <w:numPr>
          <w:ilvl w:val="0"/>
          <w:numId w:val="4"/>
        </w:numPr>
        <w:rPr>
          <w:lang w:val="en-US"/>
        </w:rPr>
      </w:pPr>
      <w:r w:rsidRPr="00CF7F56">
        <w:rPr>
          <w:lang w:val="en-US"/>
        </w:rPr>
        <w:t>Generate Blocks: generate if, generate for, genvar (This is a tutorial if you do not know them:</w:t>
      </w:r>
      <w:hyperlink r:id="rId6">
        <w:r w:rsidR="00DC70CF" w:rsidRPr="00CF7F56">
          <w:rPr>
            <w:lang w:val="en-US"/>
          </w:rPr>
          <w:t xml:space="preserve"> </w:t>
        </w:r>
      </w:hyperlink>
      <w:hyperlink r:id="rId7">
        <w:r w:rsidR="00DC70CF" w:rsidRPr="00CF7F56">
          <w:rPr>
            <w:color w:val="1155CC"/>
            <w:lang w:val="en-US"/>
          </w:rPr>
          <w:t>https://fpgatutorial.com/verilog-generate/</w:t>
        </w:r>
      </w:hyperlink>
      <w:r w:rsidRPr="00CF7F56">
        <w:rPr>
          <w:lang w:val="en-US"/>
        </w:rPr>
        <w:t xml:space="preserve"> )</w:t>
      </w:r>
    </w:p>
    <w:p w14:paraId="0000001E" w14:textId="77777777" w:rsidR="00DC70CF" w:rsidRPr="00CF7F56" w:rsidRDefault="00000000">
      <w:pPr>
        <w:numPr>
          <w:ilvl w:val="0"/>
          <w:numId w:val="4"/>
        </w:numPr>
        <w:rPr>
          <w:lang w:val="en-US"/>
        </w:rPr>
      </w:pPr>
      <w:r w:rsidRPr="00CF7F56">
        <w:rPr>
          <w:lang w:val="en-US"/>
        </w:rPr>
        <w:t xml:space="preserve">Any expression you like </w:t>
      </w:r>
      <w:r w:rsidRPr="00CF7F56">
        <w:rPr>
          <w:b/>
          <w:lang w:val="en-US"/>
        </w:rPr>
        <w:t>inside the range specifier</w:t>
      </w:r>
      <w:r w:rsidRPr="00CF7F56">
        <w:rPr>
          <w:lang w:val="en-US"/>
        </w:rPr>
        <w:t xml:space="preserve">: </w:t>
      </w:r>
      <w:r w:rsidRPr="00CF7F56">
        <w:rPr>
          <w:rFonts w:ascii="Source Code Pro" w:eastAsia="Source Code Pro" w:hAnsi="Source Code Pro" w:cs="Source Code Pro"/>
          <w:color w:val="188038"/>
          <w:sz w:val="20"/>
          <w:szCs w:val="20"/>
          <w:lang w:val="en-US"/>
        </w:rPr>
        <w:t>a[i*15+36/2-13%2]</w:t>
      </w:r>
    </w:p>
    <w:p w14:paraId="0000001F" w14:textId="77777777" w:rsidR="00DC70CF" w:rsidRPr="00CF7F56" w:rsidRDefault="00000000">
      <w:pPr>
        <w:numPr>
          <w:ilvl w:val="0"/>
          <w:numId w:val="4"/>
        </w:numPr>
        <w:spacing w:after="240"/>
        <w:rPr>
          <w:lang w:val="en-US"/>
        </w:rPr>
      </w:pPr>
      <w:r w:rsidRPr="00CF7F56">
        <w:rPr>
          <w:lang w:val="en-US"/>
        </w:rPr>
        <w:t xml:space="preserve">Parameters: </w:t>
      </w:r>
      <w:r w:rsidRPr="00CF7F56">
        <w:rPr>
          <w:rFonts w:ascii="Source Code Pro" w:eastAsia="Source Code Pro" w:hAnsi="Source Code Pro" w:cs="Source Code Pro"/>
          <w:color w:val="188038"/>
          <w:sz w:val="20"/>
          <w:szCs w:val="20"/>
          <w:lang w:val="en-US"/>
        </w:rPr>
        <w:t>parameter a=0; localparam b = a*2;</w:t>
      </w:r>
    </w:p>
    <w:p w14:paraId="00000020" w14:textId="77777777" w:rsidR="00DC70CF" w:rsidRDefault="00000000">
      <w:pPr>
        <w:pStyle w:val="4"/>
        <w:keepNext w:val="0"/>
        <w:keepLines w:val="0"/>
        <w:rPr>
          <w:b/>
          <w:color w:val="000000"/>
        </w:rPr>
      </w:pPr>
      <w:bookmarkStart w:id="11" w:name="_heading=h.q9fehstntsgs" w:colFirst="0" w:colLast="0"/>
      <w:bookmarkEnd w:id="11"/>
      <w:r>
        <w:rPr>
          <w:b/>
          <w:color w:val="000000"/>
        </w:rPr>
        <w:t>You cannot use</w:t>
      </w:r>
    </w:p>
    <w:p w14:paraId="00000021" w14:textId="77777777" w:rsidR="00DC70CF" w:rsidRPr="00CF7F56" w:rsidRDefault="00000000">
      <w:pPr>
        <w:numPr>
          <w:ilvl w:val="0"/>
          <w:numId w:val="7"/>
        </w:numPr>
        <w:spacing w:before="240"/>
        <w:rPr>
          <w:lang w:val="en-US"/>
        </w:rPr>
      </w:pPr>
      <w:r w:rsidRPr="00CF7F56">
        <w:rPr>
          <w:lang w:val="en-US"/>
        </w:rPr>
        <w:t xml:space="preserve">Behavioral Description Structures: </w:t>
      </w:r>
      <w:r w:rsidRPr="00CF7F56">
        <w:rPr>
          <w:rFonts w:ascii="Source Code Pro" w:eastAsia="Source Code Pro" w:hAnsi="Source Code Pro" w:cs="Source Code Pro"/>
          <w:color w:val="188038"/>
          <w:sz w:val="20"/>
          <w:szCs w:val="20"/>
          <w:lang w:val="en-US"/>
        </w:rPr>
        <w:t>if ... else ...</w:t>
      </w:r>
      <w:r w:rsidRPr="00CF7F56">
        <w:rPr>
          <w:lang w:val="en-US"/>
        </w:rPr>
        <w:t xml:space="preserve"> </w:t>
      </w:r>
      <w:r w:rsidRPr="00CF7F56">
        <w:rPr>
          <w:rFonts w:ascii="Source Code Pro" w:eastAsia="Source Code Pro" w:hAnsi="Source Code Pro" w:cs="Source Code Pro"/>
          <w:color w:val="188038"/>
          <w:sz w:val="20"/>
          <w:szCs w:val="20"/>
          <w:lang w:val="en-US"/>
        </w:rPr>
        <w:t>for...</w:t>
      </w:r>
      <w:r w:rsidRPr="00CF7F56">
        <w:rPr>
          <w:lang w:val="en-US"/>
        </w:rPr>
        <w:t xml:space="preserve"> (This is a loop, not the generate for, which is allowed.) </w:t>
      </w:r>
      <w:r w:rsidRPr="00CF7F56">
        <w:rPr>
          <w:rFonts w:ascii="Source Code Pro" w:eastAsia="Source Code Pro" w:hAnsi="Source Code Pro" w:cs="Source Code Pro"/>
          <w:color w:val="188038"/>
          <w:sz w:val="20"/>
          <w:szCs w:val="20"/>
          <w:lang w:val="en-US"/>
        </w:rPr>
        <w:t>case ...</w:t>
      </w:r>
    </w:p>
    <w:p w14:paraId="00000022" w14:textId="77777777" w:rsidR="00DC70CF" w:rsidRPr="00CF7F56" w:rsidRDefault="00000000">
      <w:pPr>
        <w:numPr>
          <w:ilvl w:val="0"/>
          <w:numId w:val="7"/>
        </w:numPr>
        <w:rPr>
          <w:lang w:val="en-US"/>
        </w:rPr>
      </w:pPr>
      <w:r w:rsidRPr="00CF7F56">
        <w:rPr>
          <w:lang w:val="en-US"/>
        </w:rPr>
        <w:t xml:space="preserve">Megafunctions outside the range, generate control or parameter expressions: </w:t>
      </w:r>
      <w:r w:rsidRPr="00CF7F56">
        <w:rPr>
          <w:rFonts w:ascii="Source Code Pro" w:eastAsia="Source Code Pro" w:hAnsi="Source Code Pro" w:cs="Source Code Pro"/>
          <w:color w:val="188038"/>
          <w:sz w:val="20"/>
          <w:szCs w:val="20"/>
          <w:lang w:val="en-US"/>
        </w:rPr>
        <w:t>+, -, *, /, %, **, ==, &gt;=, &lt;=, &amp;&amp;, ||, !, &lt;&lt;, &lt;&lt;&lt;, &gt;&gt;, &gt;&gt;&gt;, etc</w:t>
      </w:r>
    </w:p>
    <w:p w14:paraId="00000024" w14:textId="685FFEE0" w:rsidR="00DC70CF" w:rsidRDefault="00000000" w:rsidP="00E66BE7">
      <w:pPr>
        <w:numPr>
          <w:ilvl w:val="0"/>
          <w:numId w:val="7"/>
        </w:numPr>
        <w:rPr>
          <w:rFonts w:hint="eastAsia"/>
        </w:rPr>
      </w:pPr>
      <w:r>
        <w:t>SystemVerilog</w:t>
      </w:r>
      <w:r>
        <w:rPr>
          <w:rFonts w:ascii="Courier New" w:eastAsia="Courier New" w:hAnsi="Courier New" w:cs="Courier New"/>
          <w:color w:val="000000"/>
        </w:rPr>
        <w:t xml:space="preserve">  </w:t>
      </w:r>
    </w:p>
    <w:p w14:paraId="00000025" w14:textId="77777777" w:rsidR="00DC70CF" w:rsidRPr="00CF7F56" w:rsidRDefault="00000000">
      <w:pPr>
        <w:rPr>
          <w:color w:val="000000"/>
          <w:lang w:val="en-US"/>
        </w:rPr>
      </w:pPr>
      <w:r w:rsidRPr="00CF7F56">
        <w:rPr>
          <w:lang w:val="en-US"/>
        </w:rPr>
        <w:t xml:space="preserve">except in constructing your DFFE and clock dividers (i.e., you can use whatever you need to construct the designs). </w:t>
      </w:r>
      <w:r w:rsidRPr="00CF7F56">
        <w:rPr>
          <w:color w:val="FF0000"/>
          <w:lang w:val="en-US"/>
        </w:rPr>
        <w:t>Please name the DFFE module file ‘dffe.v’ to allow the style checker to bypass your DFFE implementation, or ignore the violation message when it points to your DFFE or clock divider lines. If you decide to use the reference alu/regfile we provided, do not change the file name.</w:t>
      </w:r>
    </w:p>
    <w:p w14:paraId="00000026" w14:textId="77777777" w:rsidR="00DC70CF" w:rsidRPr="00CF7F56" w:rsidRDefault="00000000">
      <w:pPr>
        <w:pStyle w:val="3"/>
        <w:spacing w:line="240" w:lineRule="auto"/>
        <w:rPr>
          <w:b/>
          <w:color w:val="000000"/>
          <w:lang w:val="en-US"/>
        </w:rPr>
      </w:pPr>
      <w:bookmarkStart w:id="12" w:name="_heading=h.2jxsxqh" w:colFirst="0" w:colLast="0"/>
      <w:bookmarkEnd w:id="12"/>
      <w:r w:rsidRPr="00CF7F56">
        <w:rPr>
          <w:b/>
          <w:color w:val="000000"/>
          <w:lang w:val="en-US"/>
        </w:rPr>
        <w:t>Grading</w:t>
      </w:r>
    </w:p>
    <w:p w14:paraId="00000027" w14:textId="77777777" w:rsidR="00DC70CF" w:rsidRPr="00CF7F56" w:rsidRDefault="00000000">
      <w:pPr>
        <w:spacing w:line="240" w:lineRule="auto"/>
        <w:rPr>
          <w:lang w:val="en-US"/>
        </w:rPr>
      </w:pPr>
      <w:r w:rsidRPr="00CF7F56">
        <w:rPr>
          <w:lang w:val="en-US"/>
        </w:rPr>
        <w:t>Grading will be different from previous project grading methods:</w:t>
      </w:r>
    </w:p>
    <w:p w14:paraId="00000028" w14:textId="77777777" w:rsidR="00DC70CF" w:rsidRPr="00CF7F56" w:rsidRDefault="00000000">
      <w:pPr>
        <w:numPr>
          <w:ilvl w:val="0"/>
          <w:numId w:val="8"/>
        </w:numPr>
        <w:spacing w:line="240" w:lineRule="auto"/>
        <w:rPr>
          <w:color w:val="000000"/>
          <w:lang w:val="en-US"/>
        </w:rPr>
      </w:pPr>
      <w:r w:rsidRPr="00CF7F56">
        <w:rPr>
          <w:lang w:val="en-US"/>
        </w:rPr>
        <w:t>Your code will be run as previous project checkpoints have been and grade is based on correctness. Please make sure you have instantiated all the modules giving proper names or your code may not work in our environment.</w:t>
      </w:r>
    </w:p>
    <w:p w14:paraId="00000029" w14:textId="77777777" w:rsidR="00DC70CF" w:rsidRPr="00CF7F56" w:rsidRDefault="00000000">
      <w:pPr>
        <w:numPr>
          <w:ilvl w:val="0"/>
          <w:numId w:val="8"/>
        </w:numPr>
        <w:spacing w:line="240" w:lineRule="auto"/>
        <w:rPr>
          <w:color w:val="000000"/>
          <w:lang w:val="en-US"/>
        </w:rPr>
      </w:pPr>
      <w:r w:rsidRPr="00CF7F56">
        <w:rPr>
          <w:lang w:val="en-US"/>
        </w:rPr>
        <w:t>A grading skeleton file, imem, and dmem will be swapped with yours</w:t>
      </w:r>
    </w:p>
    <w:p w14:paraId="0000002A" w14:textId="77777777" w:rsidR="00DC70CF" w:rsidRPr="00CF7F56" w:rsidRDefault="00000000">
      <w:pPr>
        <w:numPr>
          <w:ilvl w:val="0"/>
          <w:numId w:val="8"/>
        </w:numPr>
        <w:spacing w:line="240" w:lineRule="auto"/>
        <w:rPr>
          <w:color w:val="000000"/>
          <w:lang w:val="en-US"/>
        </w:rPr>
      </w:pPr>
      <w:r w:rsidRPr="00CF7F56">
        <w:rPr>
          <w:color w:val="212121"/>
          <w:sz w:val="21"/>
          <w:szCs w:val="21"/>
          <w:lang w:val="en-US"/>
        </w:rPr>
        <w:t>Your skeleton module will take in a 50 MHz clock (and reset). Your skeleton module must output the four clocks in order to receive credit (imem_clock, dmem_clock, processor_clock, and regfile_clock).</w:t>
      </w:r>
    </w:p>
    <w:p w14:paraId="0000002B" w14:textId="77777777" w:rsidR="00DC70CF" w:rsidRPr="00CF7F56" w:rsidRDefault="00000000">
      <w:pPr>
        <w:pStyle w:val="3"/>
        <w:spacing w:line="240" w:lineRule="auto"/>
        <w:rPr>
          <w:color w:val="000000"/>
          <w:sz w:val="22"/>
          <w:szCs w:val="22"/>
          <w:lang w:val="en-US"/>
        </w:rPr>
      </w:pPr>
      <w:bookmarkStart w:id="13" w:name="_heading=h.z337ya" w:colFirst="0" w:colLast="0"/>
      <w:bookmarkEnd w:id="13"/>
      <w:r w:rsidRPr="00CF7F56">
        <w:rPr>
          <w:color w:val="000000"/>
          <w:sz w:val="22"/>
          <w:szCs w:val="22"/>
          <w:lang w:val="en-US"/>
        </w:rPr>
        <w:t xml:space="preserve">Please submit your regrading request on Gradescope within one week after the grade is published. </w:t>
      </w:r>
      <w:r w:rsidRPr="00CF7F56">
        <w:rPr>
          <w:lang w:val="en-US"/>
        </w:rPr>
        <w:br w:type="page"/>
      </w:r>
    </w:p>
    <w:p w14:paraId="0000002C" w14:textId="77777777" w:rsidR="00DC70CF" w:rsidRPr="00CF7F56" w:rsidRDefault="00000000">
      <w:pPr>
        <w:pStyle w:val="3"/>
        <w:spacing w:line="240" w:lineRule="auto"/>
        <w:rPr>
          <w:b/>
          <w:color w:val="000000"/>
          <w:lang w:val="en-US"/>
        </w:rPr>
      </w:pPr>
      <w:bookmarkStart w:id="14" w:name="_heading=h.3j2qqm3" w:colFirst="0" w:colLast="0"/>
      <w:bookmarkEnd w:id="14"/>
      <w:r w:rsidRPr="00CF7F56">
        <w:rPr>
          <w:b/>
          <w:color w:val="000000"/>
          <w:lang w:val="en-US"/>
        </w:rPr>
        <w:lastRenderedPageBreak/>
        <w:t>Other Specifications</w:t>
      </w:r>
    </w:p>
    <w:p w14:paraId="0000002D" w14:textId="77777777" w:rsidR="00DC70CF" w:rsidRPr="00CF7F56" w:rsidRDefault="00000000">
      <w:pPr>
        <w:pStyle w:val="6"/>
        <w:spacing w:before="0" w:after="200" w:line="240" w:lineRule="auto"/>
        <w:rPr>
          <w:lang w:val="en-US"/>
        </w:rPr>
      </w:pPr>
      <w:bookmarkStart w:id="15" w:name="_heading=h.1y810tw" w:colFirst="0" w:colLast="0"/>
      <w:bookmarkEnd w:id="15"/>
      <w:r w:rsidRPr="00CF7F56">
        <w:rPr>
          <w:lang w:val="en-US"/>
        </w:rPr>
        <w:t>Designs that do not adhere to the following specifications will incur significant penalties.</w:t>
      </w:r>
    </w:p>
    <w:p w14:paraId="0000002E" w14:textId="77777777" w:rsidR="00DC70CF" w:rsidRPr="00CF7F56" w:rsidRDefault="00000000">
      <w:pPr>
        <w:spacing w:line="240" w:lineRule="auto"/>
        <w:rPr>
          <w:lang w:val="en-US"/>
        </w:rPr>
      </w:pPr>
      <w:r w:rsidRPr="00CF7F56">
        <w:rPr>
          <w:lang w:val="en-US"/>
        </w:rPr>
        <w:t xml:space="preserve">Your design must operate correctly with a </w:t>
      </w:r>
      <w:r w:rsidRPr="00CF7F56">
        <w:rPr>
          <w:b/>
          <w:lang w:val="en-US"/>
        </w:rPr>
        <w:t>50 MHz</w:t>
      </w:r>
      <w:r w:rsidRPr="00CF7F56">
        <w:rPr>
          <w:lang w:val="en-US"/>
        </w:rPr>
        <w:t xml:space="preserve"> </w:t>
      </w:r>
      <w:r w:rsidRPr="00CF7F56">
        <w:rPr>
          <w:b/>
          <w:lang w:val="en-US"/>
        </w:rPr>
        <w:t>clock</w:t>
      </w:r>
      <w:r w:rsidRPr="00CF7F56">
        <w:rPr>
          <w:lang w:val="en-US"/>
        </w:rPr>
        <w:t xml:space="preserve">. You may use </w:t>
      </w:r>
      <w:r w:rsidRPr="00CF7F56">
        <w:rPr>
          <w:b/>
          <w:lang w:val="en-US"/>
        </w:rPr>
        <w:t>clock dividers (</w:t>
      </w:r>
      <w:r w:rsidRPr="00CF7F56">
        <w:rPr>
          <w:lang w:val="en-US"/>
        </w:rPr>
        <w:t xml:space="preserve">see </w:t>
      </w:r>
      <w:hyperlink r:id="rId8">
        <w:r w:rsidR="00DC70CF" w:rsidRPr="00CF7F56">
          <w:rPr>
            <w:color w:val="1155CC"/>
            <w:u w:val="single"/>
            <w:lang w:val="en-US"/>
          </w:rPr>
          <w:t>this link</w:t>
        </w:r>
      </w:hyperlink>
      <w:r w:rsidRPr="00CF7F56">
        <w:rPr>
          <w:b/>
          <w:lang w:val="en-US"/>
        </w:rPr>
        <w:t xml:space="preserve"> </w:t>
      </w:r>
      <w:r w:rsidRPr="00CF7F56">
        <w:rPr>
          <w:lang w:val="en-US"/>
        </w:rPr>
        <w:t>for background</w:t>
      </w:r>
      <w:r w:rsidRPr="00CF7F56">
        <w:rPr>
          <w:b/>
          <w:lang w:val="en-US"/>
        </w:rPr>
        <w:t xml:space="preserve">) </w:t>
      </w:r>
      <w:r w:rsidRPr="00CF7F56">
        <w:rPr>
          <w:lang w:val="en-US"/>
        </w:rPr>
        <w:t>as needed for your processor to function correctly. Also, in the setup of your project in Quartus, make sure to pick the correct device (designated in Recitation 1).</w:t>
      </w:r>
    </w:p>
    <w:p w14:paraId="0000002F" w14:textId="77777777" w:rsidR="00DC70CF" w:rsidRPr="00CF7F56" w:rsidRDefault="00DC70CF">
      <w:pPr>
        <w:spacing w:line="240" w:lineRule="auto"/>
        <w:rPr>
          <w:lang w:val="en-US"/>
        </w:rPr>
      </w:pPr>
    </w:p>
    <w:p w14:paraId="00000030" w14:textId="77777777" w:rsidR="00DC70CF" w:rsidRDefault="00000000">
      <w:pPr>
        <w:numPr>
          <w:ilvl w:val="0"/>
          <w:numId w:val="5"/>
        </w:numPr>
        <w:spacing w:line="240" w:lineRule="auto"/>
      </w:pPr>
      <w:r>
        <w:t>Memory rules:</w:t>
      </w:r>
    </w:p>
    <w:p w14:paraId="00000031" w14:textId="77777777" w:rsidR="00DC70CF" w:rsidRPr="00CF7F56" w:rsidRDefault="00000000">
      <w:pPr>
        <w:numPr>
          <w:ilvl w:val="1"/>
          <w:numId w:val="5"/>
        </w:numPr>
        <w:spacing w:line="240" w:lineRule="auto"/>
        <w:rPr>
          <w:lang w:val="en-US"/>
        </w:rPr>
      </w:pPr>
      <w:r w:rsidRPr="00CF7F56">
        <w:rPr>
          <w:lang w:val="en-US"/>
        </w:rPr>
        <w:t xml:space="preserve">Memory is </w:t>
      </w:r>
      <w:r w:rsidRPr="00CF7F56">
        <w:rPr>
          <w:b/>
          <w:lang w:val="en-US"/>
        </w:rPr>
        <w:t>word</w:t>
      </w:r>
      <w:r w:rsidRPr="00CF7F56">
        <w:rPr>
          <w:lang w:val="en-US"/>
        </w:rPr>
        <w:t>-addressed (32-bits per read/write)</w:t>
      </w:r>
    </w:p>
    <w:p w14:paraId="00000032" w14:textId="77777777" w:rsidR="00DC70CF" w:rsidRPr="00CF7F56" w:rsidRDefault="00000000">
      <w:pPr>
        <w:numPr>
          <w:ilvl w:val="1"/>
          <w:numId w:val="5"/>
        </w:numPr>
        <w:spacing w:line="240" w:lineRule="auto"/>
        <w:rPr>
          <w:lang w:val="en-US"/>
        </w:rPr>
      </w:pPr>
      <w:r w:rsidRPr="00CF7F56">
        <w:rPr>
          <w:lang w:val="en-US"/>
        </w:rPr>
        <w:t>Instruction (imem) and data memory (dmem) are separate</w:t>
      </w:r>
    </w:p>
    <w:p w14:paraId="00000033" w14:textId="77777777" w:rsidR="00DC70CF" w:rsidRPr="00CF7F56" w:rsidRDefault="00000000">
      <w:pPr>
        <w:numPr>
          <w:ilvl w:val="1"/>
          <w:numId w:val="5"/>
        </w:numPr>
        <w:spacing w:line="240" w:lineRule="auto"/>
        <w:rPr>
          <w:lang w:val="en-US"/>
        </w:rPr>
      </w:pPr>
      <w:r w:rsidRPr="00CF7F56">
        <w:rPr>
          <w:lang w:val="en-US"/>
        </w:rPr>
        <w:t>Static data begins at data memory address 0</w:t>
      </w:r>
    </w:p>
    <w:p w14:paraId="00000034" w14:textId="77777777" w:rsidR="00DC70CF" w:rsidRPr="00CF7F56" w:rsidRDefault="00000000">
      <w:pPr>
        <w:numPr>
          <w:ilvl w:val="1"/>
          <w:numId w:val="5"/>
        </w:numPr>
        <w:spacing w:line="240" w:lineRule="auto"/>
        <w:rPr>
          <w:lang w:val="en-US"/>
        </w:rPr>
      </w:pPr>
      <w:r w:rsidRPr="00CF7F56">
        <w:rPr>
          <w:lang w:val="en-US"/>
        </w:rPr>
        <w:t>Stack data begins at data memory address 2^16-1 and grows downward</w:t>
      </w:r>
    </w:p>
    <w:p w14:paraId="00000035" w14:textId="77777777" w:rsidR="00DC70CF" w:rsidRDefault="00000000">
      <w:pPr>
        <w:numPr>
          <w:ilvl w:val="0"/>
          <w:numId w:val="5"/>
        </w:numPr>
        <w:spacing w:line="240" w:lineRule="auto"/>
      </w:pPr>
      <w:r w:rsidRPr="00CF7F56">
        <w:rPr>
          <w:lang w:val="en-US"/>
        </w:rPr>
        <w:t xml:space="preserve">After a reset, </w:t>
      </w:r>
      <w:r w:rsidRPr="00CF7F56">
        <w:rPr>
          <w:b/>
          <w:lang w:val="en-US"/>
        </w:rPr>
        <w:t>all register values</w:t>
      </w:r>
      <w:r w:rsidRPr="00CF7F56">
        <w:rPr>
          <w:lang w:val="en-US"/>
        </w:rPr>
        <w:t xml:space="preserve"> should be 0 and program execution begins from instruction memory address 0. </w:t>
      </w:r>
      <w:r>
        <w:t xml:space="preserve">Instruction and data memories are not reset. </w:t>
      </w:r>
    </w:p>
    <w:p w14:paraId="00000036" w14:textId="77777777" w:rsidR="00DC70CF" w:rsidRDefault="00000000">
      <w:pPr>
        <w:pStyle w:val="4"/>
        <w:spacing w:line="240" w:lineRule="auto"/>
      </w:pPr>
      <w:bookmarkStart w:id="16" w:name="_heading=h.4i7ojhp" w:colFirst="0" w:colLast="0"/>
      <w:bookmarkEnd w:id="16"/>
      <w:r>
        <w:t>Register Naming</w:t>
      </w:r>
    </w:p>
    <w:p w14:paraId="00000037" w14:textId="77777777" w:rsidR="00DC70CF" w:rsidRPr="00CF7F56" w:rsidRDefault="00000000">
      <w:pPr>
        <w:spacing w:line="240" w:lineRule="auto"/>
        <w:rPr>
          <w:lang w:val="en-US"/>
        </w:rPr>
      </w:pPr>
      <w:r w:rsidRPr="00CF7F56">
        <w:rPr>
          <w:lang w:val="en-US"/>
        </w:rPr>
        <w:t>We use two conventions for naming registers:</w:t>
      </w:r>
    </w:p>
    <w:p w14:paraId="00000038" w14:textId="77777777" w:rsidR="00DC70CF" w:rsidRPr="00CF7F56" w:rsidRDefault="00000000">
      <w:pPr>
        <w:numPr>
          <w:ilvl w:val="0"/>
          <w:numId w:val="1"/>
        </w:numPr>
        <w:spacing w:line="240" w:lineRule="auto"/>
        <w:rPr>
          <w:lang w:val="en-US"/>
        </w:rPr>
      </w:pPr>
      <w:r w:rsidRPr="00CF7F56">
        <w:rPr>
          <w:rFonts w:ascii="Courier New" w:eastAsia="Courier New" w:hAnsi="Courier New" w:cs="Courier New"/>
          <w:lang w:val="en-US"/>
        </w:rPr>
        <w:t>$i</w:t>
      </w:r>
      <w:r w:rsidRPr="00CF7F56">
        <w:rPr>
          <w:lang w:val="en-US"/>
        </w:rPr>
        <w:t xml:space="preserve"> or </w:t>
      </w:r>
      <w:r w:rsidRPr="00CF7F56">
        <w:rPr>
          <w:rFonts w:ascii="Courier New" w:eastAsia="Courier New" w:hAnsi="Courier New" w:cs="Courier New"/>
          <w:lang w:val="en-US"/>
        </w:rPr>
        <w:t>$ri</w:t>
      </w:r>
      <w:r w:rsidRPr="00CF7F56">
        <w:rPr>
          <w:lang w:val="en-US"/>
        </w:rPr>
        <w:t xml:space="preserve">, e.g. </w:t>
      </w:r>
      <w:r w:rsidRPr="00CF7F56">
        <w:rPr>
          <w:rFonts w:ascii="Courier New" w:eastAsia="Courier New" w:hAnsi="Courier New" w:cs="Courier New"/>
          <w:lang w:val="en-US"/>
        </w:rPr>
        <w:t>$r23</w:t>
      </w:r>
      <w:r w:rsidRPr="00CF7F56">
        <w:rPr>
          <w:lang w:val="en-US"/>
        </w:rPr>
        <w:t xml:space="preserve"> or </w:t>
      </w:r>
      <w:r w:rsidRPr="00CF7F56">
        <w:rPr>
          <w:rFonts w:ascii="Courier New" w:eastAsia="Courier New" w:hAnsi="Courier New" w:cs="Courier New"/>
          <w:lang w:val="en-US"/>
        </w:rPr>
        <w:t>$23</w:t>
      </w:r>
      <w:r w:rsidRPr="00CF7F56">
        <w:rPr>
          <w:lang w:val="en-US"/>
        </w:rPr>
        <w:t>; this refers to the same register, i.e. register 23</w:t>
      </w:r>
    </w:p>
    <w:p w14:paraId="00000039" w14:textId="77777777" w:rsidR="00DC70CF" w:rsidRDefault="00000000">
      <w:pPr>
        <w:pStyle w:val="4"/>
        <w:spacing w:line="240" w:lineRule="auto"/>
      </w:pPr>
      <w:bookmarkStart w:id="17" w:name="_heading=h.2xcytpi" w:colFirst="0" w:colLast="0"/>
      <w:bookmarkEnd w:id="17"/>
      <w:r>
        <w:t>Special Registers</w:t>
      </w:r>
    </w:p>
    <w:p w14:paraId="0000003A" w14:textId="77777777" w:rsidR="00DC70CF" w:rsidRDefault="00000000">
      <w:pPr>
        <w:numPr>
          <w:ilvl w:val="0"/>
          <w:numId w:val="6"/>
        </w:numPr>
        <w:spacing w:line="240" w:lineRule="auto"/>
      </w:pPr>
      <w:r>
        <w:rPr>
          <w:rFonts w:ascii="Courier New" w:eastAsia="Courier New" w:hAnsi="Courier New" w:cs="Courier New"/>
        </w:rPr>
        <w:t>$r0</w:t>
      </w:r>
      <w:r>
        <w:t xml:space="preserve"> should always be zero</w:t>
      </w:r>
    </w:p>
    <w:p w14:paraId="0000003B" w14:textId="77777777" w:rsidR="00DC70CF" w:rsidRPr="00CF7F56" w:rsidRDefault="00000000">
      <w:pPr>
        <w:numPr>
          <w:ilvl w:val="1"/>
          <w:numId w:val="6"/>
        </w:numPr>
        <w:spacing w:line="240" w:lineRule="auto"/>
        <w:rPr>
          <w:lang w:val="en-US"/>
        </w:rPr>
      </w:pPr>
      <w:r w:rsidRPr="00CF7F56">
        <w:rPr>
          <w:lang w:val="en-US"/>
        </w:rPr>
        <w:t>Protip: make sure your bypass logic handles this</w:t>
      </w:r>
    </w:p>
    <w:p w14:paraId="0000003C" w14:textId="77777777" w:rsidR="00DC70CF" w:rsidRPr="00CF7F56" w:rsidRDefault="00000000">
      <w:pPr>
        <w:numPr>
          <w:ilvl w:val="0"/>
          <w:numId w:val="6"/>
        </w:numPr>
        <w:spacing w:line="240" w:lineRule="auto"/>
        <w:rPr>
          <w:lang w:val="en-US"/>
        </w:rPr>
      </w:pPr>
      <w:r w:rsidRPr="00CF7F56">
        <w:rPr>
          <w:rFonts w:ascii="Courier New" w:eastAsia="Courier New" w:hAnsi="Courier New" w:cs="Courier New"/>
          <w:lang w:val="en-US"/>
        </w:rPr>
        <w:t>$r30</w:t>
      </w:r>
      <w:r w:rsidRPr="00CF7F56">
        <w:rPr>
          <w:lang w:val="en-US"/>
        </w:rPr>
        <w:t xml:space="preserve"> is the status register, also called </w:t>
      </w:r>
      <w:r w:rsidRPr="00CF7F56">
        <w:rPr>
          <w:rFonts w:ascii="Courier New" w:eastAsia="Courier New" w:hAnsi="Courier New" w:cs="Courier New"/>
          <w:lang w:val="en-US"/>
        </w:rPr>
        <w:t>$rstatus</w:t>
      </w:r>
    </w:p>
    <w:p w14:paraId="0000003D" w14:textId="77777777" w:rsidR="00DC70CF" w:rsidRPr="00CF7F56" w:rsidRDefault="00000000">
      <w:pPr>
        <w:numPr>
          <w:ilvl w:val="1"/>
          <w:numId w:val="6"/>
        </w:numPr>
        <w:spacing w:line="240" w:lineRule="auto"/>
        <w:rPr>
          <w:lang w:val="en-US"/>
        </w:rPr>
      </w:pPr>
      <w:r w:rsidRPr="00CF7F56">
        <w:rPr>
          <w:lang w:val="en-US"/>
        </w:rPr>
        <w:t>It may be set and overwritten like a normal register; however, as indicated in the ISA, it can also be set when certain exceptions occur</w:t>
      </w:r>
    </w:p>
    <w:p w14:paraId="0000003E" w14:textId="77777777" w:rsidR="00DC70CF" w:rsidRPr="00CF7F56" w:rsidRDefault="00000000">
      <w:pPr>
        <w:numPr>
          <w:ilvl w:val="1"/>
          <w:numId w:val="6"/>
        </w:numPr>
        <w:spacing w:line="240" w:lineRule="auto"/>
        <w:rPr>
          <w:lang w:val="en-US"/>
        </w:rPr>
      </w:pPr>
      <w:r w:rsidRPr="00CF7F56">
        <w:rPr>
          <w:b/>
          <w:lang w:val="en-US"/>
        </w:rPr>
        <w:t>Exceptions take precedent</w:t>
      </w:r>
      <w:r w:rsidRPr="00CF7F56">
        <w:rPr>
          <w:lang w:val="en-US"/>
        </w:rPr>
        <w:t xml:space="preserve"> when writing to </w:t>
      </w:r>
      <w:r w:rsidRPr="00CF7F56">
        <w:rPr>
          <w:rFonts w:ascii="Courier New" w:eastAsia="Courier New" w:hAnsi="Courier New" w:cs="Courier New"/>
          <w:lang w:val="en-US"/>
        </w:rPr>
        <w:t>$r30</w:t>
      </w:r>
      <w:r w:rsidRPr="00CF7F56">
        <w:rPr>
          <w:lang w:val="en-US"/>
        </w:rPr>
        <w:t xml:space="preserve">. </w:t>
      </w:r>
      <w:sdt>
        <w:sdtPr>
          <w:tag w:val="goog_rdk_0"/>
          <w:id w:val="-191770502"/>
        </w:sdtPr>
        <w:sdtContent/>
      </w:sdt>
      <w:r w:rsidRPr="00CF7F56">
        <w:rPr>
          <w:lang w:val="en-US"/>
        </w:rPr>
        <w:t xml:space="preserve">This means that any values written to </w:t>
      </w:r>
      <w:r w:rsidRPr="00CF7F56">
        <w:rPr>
          <w:rFonts w:ascii="Courier New" w:eastAsia="Courier New" w:hAnsi="Courier New" w:cs="Courier New"/>
          <w:lang w:val="en-US"/>
        </w:rPr>
        <w:t>$r30</w:t>
      </w:r>
      <w:r w:rsidRPr="00CF7F56">
        <w:rPr>
          <w:lang w:val="en-US"/>
        </w:rPr>
        <w:t xml:space="preserve"> due to an exception will override values from regular instructions, ensuring that the status register reflects the system's critical states first and foremost.</w:t>
      </w:r>
    </w:p>
    <w:p w14:paraId="0000003F" w14:textId="77777777" w:rsidR="00DC70CF" w:rsidRPr="00CF7F56" w:rsidRDefault="00000000">
      <w:pPr>
        <w:numPr>
          <w:ilvl w:val="0"/>
          <w:numId w:val="6"/>
        </w:numPr>
        <w:spacing w:line="240" w:lineRule="auto"/>
        <w:rPr>
          <w:lang w:val="en-US"/>
        </w:rPr>
      </w:pPr>
      <w:r w:rsidRPr="00CF7F56">
        <w:rPr>
          <w:rFonts w:ascii="Courier New" w:eastAsia="Courier New" w:hAnsi="Courier New" w:cs="Courier New"/>
          <w:lang w:val="en-US"/>
        </w:rPr>
        <w:t>$r31</w:t>
      </w:r>
      <w:r w:rsidRPr="00CF7F56">
        <w:rPr>
          <w:lang w:val="en-US"/>
        </w:rPr>
        <w:t xml:space="preserve"> or </w:t>
      </w:r>
      <w:r w:rsidRPr="00CF7F56">
        <w:rPr>
          <w:rFonts w:ascii="Courier New" w:eastAsia="Courier New" w:hAnsi="Courier New" w:cs="Courier New"/>
          <w:lang w:val="en-US"/>
        </w:rPr>
        <w:t>$ra</w:t>
      </w:r>
      <w:r w:rsidRPr="00CF7F56">
        <w:rPr>
          <w:lang w:val="en-US"/>
        </w:rPr>
        <w:t xml:space="preserve">; is the return address register, used during a </w:t>
      </w:r>
      <w:r w:rsidRPr="00CF7F56">
        <w:rPr>
          <w:rFonts w:ascii="Courier New" w:eastAsia="Courier New" w:hAnsi="Courier New" w:cs="Courier New"/>
          <w:lang w:val="en-US"/>
        </w:rPr>
        <w:t>jal</w:t>
      </w:r>
      <w:r w:rsidRPr="00CF7F56">
        <w:rPr>
          <w:lang w:val="en-US"/>
        </w:rPr>
        <w:t xml:space="preserve"> instruction</w:t>
      </w:r>
    </w:p>
    <w:p w14:paraId="00000040" w14:textId="77777777" w:rsidR="00DC70CF" w:rsidRPr="00CF7F56" w:rsidRDefault="00000000">
      <w:pPr>
        <w:numPr>
          <w:ilvl w:val="1"/>
          <w:numId w:val="6"/>
        </w:numPr>
        <w:spacing w:line="240" w:lineRule="auto"/>
        <w:rPr>
          <w:lang w:val="en-US"/>
        </w:rPr>
      </w:pPr>
      <w:r w:rsidRPr="00CF7F56">
        <w:rPr>
          <w:lang w:val="en-US"/>
        </w:rPr>
        <w:t>It may also be set and overwritten like normal register</w:t>
      </w:r>
    </w:p>
    <w:p w14:paraId="00000041" w14:textId="77777777" w:rsidR="00DC70CF" w:rsidRPr="00CF7F56" w:rsidRDefault="00000000">
      <w:pPr>
        <w:pStyle w:val="3"/>
        <w:spacing w:line="240" w:lineRule="auto"/>
        <w:rPr>
          <w:b/>
          <w:color w:val="000000"/>
          <w:lang w:val="en-US"/>
        </w:rPr>
      </w:pPr>
      <w:bookmarkStart w:id="18" w:name="_heading=h.1ci93xb" w:colFirst="0" w:colLast="0"/>
      <w:bookmarkEnd w:id="18"/>
      <w:r w:rsidRPr="00CF7F56">
        <w:rPr>
          <w:b/>
          <w:color w:val="000000"/>
          <w:lang w:val="en-US"/>
        </w:rPr>
        <w:t>Submission Instructions</w:t>
      </w:r>
    </w:p>
    <w:p w14:paraId="00000042" w14:textId="77777777" w:rsidR="00DC70CF" w:rsidRPr="00CF7F56" w:rsidRDefault="00000000">
      <w:pPr>
        <w:pStyle w:val="6"/>
        <w:spacing w:before="0" w:after="200"/>
        <w:rPr>
          <w:lang w:val="en-US"/>
        </w:rPr>
      </w:pPr>
      <w:bookmarkStart w:id="19" w:name="_heading=h.3whwml4" w:colFirst="0" w:colLast="0"/>
      <w:bookmarkEnd w:id="19"/>
      <w:r w:rsidRPr="00CF7F56">
        <w:rPr>
          <w:lang w:val="en-US"/>
        </w:rPr>
        <w:t>Designs which do not adhere to the following specifications cannot receive a score.</w:t>
      </w:r>
    </w:p>
    <w:p w14:paraId="00000043" w14:textId="77777777" w:rsidR="00DC70CF" w:rsidRPr="00CF7F56" w:rsidRDefault="00000000">
      <w:pPr>
        <w:numPr>
          <w:ilvl w:val="0"/>
          <w:numId w:val="10"/>
        </w:numPr>
        <w:rPr>
          <w:lang w:val="en-US"/>
        </w:rPr>
      </w:pPr>
      <w:r w:rsidRPr="00CF7F56">
        <w:rPr>
          <w:lang w:val="en-US"/>
        </w:rPr>
        <w:t xml:space="preserve">When using </w:t>
      </w:r>
      <w:r w:rsidRPr="00CF7F56">
        <w:rPr>
          <w:b/>
          <w:lang w:val="en-US"/>
        </w:rPr>
        <w:t>Gradescope</w:t>
      </w:r>
      <w:r w:rsidRPr="00CF7F56">
        <w:rPr>
          <w:lang w:val="en-US"/>
        </w:rPr>
        <w:t xml:space="preserve">, please submit </w:t>
      </w:r>
      <w:r w:rsidRPr="00CF7F56">
        <w:rPr>
          <w:b/>
          <w:lang w:val="en-US"/>
        </w:rPr>
        <w:t xml:space="preserve">one .zip file </w:t>
      </w:r>
      <w:r w:rsidRPr="00CF7F56">
        <w:rPr>
          <w:lang w:val="en-US"/>
        </w:rPr>
        <w:t xml:space="preserve">and the file should include your code and a README.md file. </w:t>
      </w:r>
    </w:p>
    <w:p w14:paraId="00000044" w14:textId="77777777" w:rsidR="00DC70CF" w:rsidRPr="00CF7F56" w:rsidRDefault="00000000">
      <w:pPr>
        <w:numPr>
          <w:ilvl w:val="0"/>
          <w:numId w:val="10"/>
        </w:numPr>
        <w:rPr>
          <w:lang w:val="en-US"/>
        </w:rPr>
      </w:pPr>
      <w:r w:rsidRPr="00CF7F56">
        <w:rPr>
          <w:b/>
          <w:lang w:val="en-US"/>
        </w:rPr>
        <w:t xml:space="preserve">One group should submit only one work. </w:t>
      </w:r>
      <w:r w:rsidRPr="00CF7F56">
        <w:rPr>
          <w:lang w:val="en-US"/>
        </w:rPr>
        <w:t>Sele</w:t>
      </w:r>
      <w:r w:rsidRPr="00CF7F56">
        <w:rPr>
          <w:highlight w:val="white"/>
          <w:lang w:val="en-US"/>
        </w:rPr>
        <w:t>ct ‘group member’ at th</w:t>
      </w:r>
      <w:r w:rsidRPr="00CF7F56">
        <w:rPr>
          <w:lang w:val="en-US"/>
        </w:rPr>
        <w:t xml:space="preserve">e bottom right of the submission page on Gradescope. Make sure you add all group members before submission. Group members should be able to see the same submission. </w:t>
      </w:r>
    </w:p>
    <w:p w14:paraId="00000045" w14:textId="77777777" w:rsidR="00DC70CF" w:rsidRPr="00CF7F56" w:rsidRDefault="00000000">
      <w:pPr>
        <w:numPr>
          <w:ilvl w:val="0"/>
          <w:numId w:val="10"/>
        </w:numPr>
        <w:rPr>
          <w:lang w:val="en-US"/>
        </w:rPr>
      </w:pPr>
      <w:r w:rsidRPr="00CF7F56">
        <w:rPr>
          <w:lang w:val="en-US"/>
        </w:rPr>
        <w:lastRenderedPageBreak/>
        <w:t xml:space="preserve">Submitted files should include a README.md file and </w:t>
      </w:r>
      <w:r w:rsidRPr="00CF7F56">
        <w:rPr>
          <w:b/>
          <w:color w:val="212121"/>
          <w:highlight w:val="white"/>
          <w:lang w:val="en-US"/>
        </w:rPr>
        <w:t xml:space="preserve">all necessary *.v modules </w:t>
      </w:r>
      <w:r w:rsidRPr="00CF7F56">
        <w:rPr>
          <w:color w:val="212121"/>
          <w:highlight w:val="white"/>
          <w:lang w:val="en-US"/>
        </w:rPr>
        <w:t>to execute your processor. The autograder will read and examine all .v files in the .zip file; therefore, you may be able to include subdirectories but you should be aware that if you submit unnecessary .v files it could cause compile errors.</w:t>
      </w:r>
    </w:p>
    <w:p w14:paraId="00000046" w14:textId="77777777" w:rsidR="00DC70CF" w:rsidRPr="00CF7F56" w:rsidRDefault="00000000">
      <w:pPr>
        <w:numPr>
          <w:ilvl w:val="0"/>
          <w:numId w:val="10"/>
        </w:numPr>
        <w:rPr>
          <w:b/>
          <w:lang w:val="en-US"/>
        </w:rPr>
      </w:pPr>
      <w:r w:rsidRPr="00CF7F56">
        <w:rPr>
          <w:b/>
          <w:lang w:val="en-US"/>
        </w:rPr>
        <w:t>Please do not include testbench files in your submission.</w:t>
      </w:r>
    </w:p>
    <w:p w14:paraId="00000047" w14:textId="77777777" w:rsidR="00DC70CF" w:rsidRPr="00CF7F56" w:rsidRDefault="00000000">
      <w:pPr>
        <w:numPr>
          <w:ilvl w:val="0"/>
          <w:numId w:val="10"/>
        </w:numPr>
        <w:rPr>
          <w:lang w:val="en-US"/>
        </w:rPr>
      </w:pPr>
      <w:r w:rsidRPr="00CF7F56">
        <w:rPr>
          <w:lang w:val="en-US"/>
        </w:rPr>
        <w:t>A README.md (written in markdown, Github flavor) should include</w:t>
      </w:r>
    </w:p>
    <w:p w14:paraId="00000048" w14:textId="77777777" w:rsidR="00DC70CF" w:rsidRDefault="00000000">
      <w:pPr>
        <w:numPr>
          <w:ilvl w:val="1"/>
          <w:numId w:val="10"/>
        </w:numPr>
      </w:pPr>
      <w:r>
        <w:t>Your name and netID,</w:t>
      </w:r>
    </w:p>
    <w:p w14:paraId="00000049" w14:textId="77777777" w:rsidR="00DC70CF" w:rsidRPr="00CF7F56" w:rsidRDefault="00000000">
      <w:pPr>
        <w:numPr>
          <w:ilvl w:val="1"/>
          <w:numId w:val="10"/>
        </w:numPr>
        <w:rPr>
          <w:lang w:val="en-US"/>
        </w:rPr>
      </w:pPr>
      <w:r w:rsidRPr="00CF7F56">
        <w:rPr>
          <w:lang w:val="en-US"/>
        </w:rPr>
        <w:t>A text description of your design implementation (e.g., "I used X,Y,Z to ..."),</w:t>
      </w:r>
    </w:p>
    <w:p w14:paraId="0000004A" w14:textId="77777777" w:rsidR="00DC70CF" w:rsidRPr="00CF7F56" w:rsidRDefault="00000000">
      <w:pPr>
        <w:numPr>
          <w:ilvl w:val="1"/>
          <w:numId w:val="10"/>
        </w:numPr>
        <w:rPr>
          <w:lang w:val="en-US"/>
        </w:rPr>
      </w:pPr>
      <w:r w:rsidRPr="00CF7F56">
        <w:rPr>
          <w:lang w:val="en-US"/>
        </w:rPr>
        <w:t>A brief one-sentence functionality description of each self-designed module.</w:t>
      </w:r>
    </w:p>
    <w:p w14:paraId="0000004B" w14:textId="77777777" w:rsidR="00DC70CF" w:rsidRPr="00CF7F56" w:rsidRDefault="00000000">
      <w:pPr>
        <w:numPr>
          <w:ilvl w:val="1"/>
          <w:numId w:val="10"/>
        </w:numPr>
        <w:rPr>
          <w:lang w:val="en-US"/>
        </w:rPr>
      </w:pPr>
      <w:r w:rsidRPr="00CF7F56">
        <w:rPr>
          <w:lang w:val="en-US"/>
        </w:rPr>
        <w:t>If there are bugs or issues, descriptions of what they are and what you think caused them.</w:t>
      </w:r>
    </w:p>
    <w:p w14:paraId="0000004C" w14:textId="77777777" w:rsidR="00DC70CF" w:rsidRPr="00CF7F56" w:rsidRDefault="00000000">
      <w:pPr>
        <w:numPr>
          <w:ilvl w:val="1"/>
          <w:numId w:val="10"/>
        </w:numPr>
        <w:rPr>
          <w:lang w:val="en-US"/>
        </w:rPr>
      </w:pPr>
      <w:r w:rsidRPr="00CF7F56">
        <w:rPr>
          <w:lang w:val="en-US"/>
        </w:rPr>
        <w:t>Reminder: Basically, it is a general description of your design and does not exceed 1 page. However, descriptions that are too simple (e.g., contain only a few keywords) will receive a grade deduction.</w:t>
      </w:r>
    </w:p>
    <w:p w14:paraId="0000004D" w14:textId="77777777" w:rsidR="00DC70CF" w:rsidRDefault="00000000">
      <w:pPr>
        <w:pStyle w:val="3"/>
        <w:spacing w:line="240" w:lineRule="auto"/>
        <w:rPr>
          <w:b/>
          <w:color w:val="000000"/>
        </w:rPr>
      </w:pPr>
      <w:bookmarkStart w:id="20" w:name="_heading=h.2bn6wsx" w:colFirst="0" w:colLast="0"/>
      <w:bookmarkEnd w:id="20"/>
      <w:r>
        <w:rPr>
          <w:b/>
          <w:color w:val="000000"/>
        </w:rPr>
        <w:t>ISA</w:t>
      </w:r>
    </w:p>
    <w:tbl>
      <w:tblPr>
        <w:tblStyle w:val="af1"/>
        <w:tblW w:w="99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80"/>
        <w:gridCol w:w="2085"/>
        <w:gridCol w:w="735"/>
        <w:gridCol w:w="4575"/>
      </w:tblGrid>
      <w:tr w:rsidR="00DC70CF" w14:paraId="257552F3" w14:textId="77777777">
        <w:tc>
          <w:tcPr>
            <w:tcW w:w="2580" w:type="dxa"/>
            <w:shd w:val="clear" w:color="auto" w:fill="000000"/>
            <w:tcMar>
              <w:top w:w="100" w:type="dxa"/>
              <w:left w:w="100" w:type="dxa"/>
              <w:bottom w:w="100" w:type="dxa"/>
              <w:right w:w="100" w:type="dxa"/>
            </w:tcMar>
          </w:tcPr>
          <w:p w14:paraId="0000004E" w14:textId="77777777" w:rsidR="00DC70CF" w:rsidRDefault="00000000">
            <w:pPr>
              <w:widowControl w:val="0"/>
              <w:spacing w:line="240" w:lineRule="auto"/>
              <w:rPr>
                <w:rFonts w:ascii="Source Code Pro" w:eastAsia="Source Code Pro" w:hAnsi="Source Code Pro" w:cs="Source Code Pro"/>
                <w:color w:val="FFFFFF"/>
                <w:sz w:val="20"/>
                <w:szCs w:val="20"/>
              </w:rPr>
            </w:pPr>
            <w:r>
              <w:rPr>
                <w:rFonts w:ascii="Source Code Pro" w:eastAsia="Source Code Pro" w:hAnsi="Source Code Pro" w:cs="Source Code Pro"/>
                <w:color w:val="FFFFFF"/>
                <w:sz w:val="20"/>
                <w:szCs w:val="20"/>
              </w:rPr>
              <w:t>Instruction</w:t>
            </w:r>
          </w:p>
        </w:tc>
        <w:tc>
          <w:tcPr>
            <w:tcW w:w="2085" w:type="dxa"/>
            <w:shd w:val="clear" w:color="auto" w:fill="000000"/>
            <w:tcMar>
              <w:top w:w="100" w:type="dxa"/>
              <w:left w:w="100" w:type="dxa"/>
              <w:bottom w:w="100" w:type="dxa"/>
              <w:right w:w="100" w:type="dxa"/>
            </w:tcMar>
          </w:tcPr>
          <w:p w14:paraId="0000004F" w14:textId="77777777" w:rsidR="00DC70CF" w:rsidRDefault="00000000">
            <w:pPr>
              <w:widowControl w:val="0"/>
              <w:spacing w:line="240" w:lineRule="auto"/>
              <w:rPr>
                <w:rFonts w:ascii="Source Code Pro" w:eastAsia="Source Code Pro" w:hAnsi="Source Code Pro" w:cs="Source Code Pro"/>
                <w:color w:val="FFFFFF"/>
                <w:sz w:val="20"/>
                <w:szCs w:val="20"/>
              </w:rPr>
            </w:pPr>
            <w:r>
              <w:rPr>
                <w:rFonts w:ascii="Source Code Pro" w:eastAsia="Source Code Pro" w:hAnsi="Source Code Pro" w:cs="Source Code Pro"/>
                <w:color w:val="FFFFFF"/>
                <w:sz w:val="20"/>
                <w:szCs w:val="20"/>
              </w:rPr>
              <w:t>ALU Opcode</w:t>
            </w:r>
          </w:p>
        </w:tc>
        <w:tc>
          <w:tcPr>
            <w:tcW w:w="735" w:type="dxa"/>
            <w:shd w:val="clear" w:color="auto" w:fill="000000"/>
            <w:tcMar>
              <w:top w:w="100" w:type="dxa"/>
              <w:left w:w="100" w:type="dxa"/>
              <w:bottom w:w="100" w:type="dxa"/>
              <w:right w:w="100" w:type="dxa"/>
            </w:tcMar>
          </w:tcPr>
          <w:p w14:paraId="00000050" w14:textId="77777777" w:rsidR="00DC70CF" w:rsidRDefault="00000000">
            <w:pPr>
              <w:widowControl w:val="0"/>
              <w:spacing w:line="240" w:lineRule="auto"/>
              <w:rPr>
                <w:rFonts w:ascii="Source Code Pro" w:eastAsia="Source Code Pro" w:hAnsi="Source Code Pro" w:cs="Source Code Pro"/>
                <w:color w:val="FFFFFF"/>
                <w:sz w:val="20"/>
                <w:szCs w:val="20"/>
              </w:rPr>
            </w:pPr>
            <w:r>
              <w:rPr>
                <w:rFonts w:ascii="Source Code Pro" w:eastAsia="Source Code Pro" w:hAnsi="Source Code Pro" w:cs="Source Code Pro"/>
                <w:color w:val="FFFFFF"/>
                <w:sz w:val="20"/>
                <w:szCs w:val="20"/>
              </w:rPr>
              <w:t>Type</w:t>
            </w:r>
          </w:p>
        </w:tc>
        <w:tc>
          <w:tcPr>
            <w:tcW w:w="4575" w:type="dxa"/>
            <w:shd w:val="clear" w:color="auto" w:fill="000000"/>
            <w:tcMar>
              <w:top w:w="100" w:type="dxa"/>
              <w:left w:w="100" w:type="dxa"/>
              <w:bottom w:w="100" w:type="dxa"/>
              <w:right w:w="100" w:type="dxa"/>
            </w:tcMar>
          </w:tcPr>
          <w:p w14:paraId="00000051" w14:textId="77777777" w:rsidR="00DC70CF" w:rsidRDefault="00000000">
            <w:pPr>
              <w:widowControl w:val="0"/>
              <w:spacing w:line="240" w:lineRule="auto"/>
              <w:rPr>
                <w:rFonts w:ascii="Source Code Pro" w:eastAsia="Source Code Pro" w:hAnsi="Source Code Pro" w:cs="Source Code Pro"/>
                <w:color w:val="FFFFFF"/>
                <w:sz w:val="20"/>
                <w:szCs w:val="20"/>
              </w:rPr>
            </w:pPr>
            <w:r>
              <w:rPr>
                <w:rFonts w:ascii="Source Code Pro" w:eastAsia="Source Code Pro" w:hAnsi="Source Code Pro" w:cs="Source Code Pro"/>
                <w:color w:val="FFFFFF"/>
                <w:sz w:val="20"/>
                <w:szCs w:val="20"/>
              </w:rPr>
              <w:t>Operation</w:t>
            </w:r>
          </w:p>
        </w:tc>
      </w:tr>
      <w:tr w:rsidR="00DC70CF" w:rsidRPr="00E66BE7" w14:paraId="20FC0C78" w14:textId="77777777">
        <w:trPr>
          <w:trHeight w:val="710"/>
        </w:trPr>
        <w:tc>
          <w:tcPr>
            <w:tcW w:w="2580" w:type="dxa"/>
            <w:tcMar>
              <w:top w:w="100" w:type="dxa"/>
              <w:left w:w="100" w:type="dxa"/>
              <w:bottom w:w="100" w:type="dxa"/>
              <w:right w:w="100" w:type="dxa"/>
            </w:tcMar>
          </w:tcPr>
          <w:p w14:paraId="00000052"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add $rd, $rs, $rt</w:t>
            </w:r>
          </w:p>
        </w:tc>
        <w:tc>
          <w:tcPr>
            <w:tcW w:w="2085" w:type="dxa"/>
            <w:tcMar>
              <w:top w:w="100" w:type="dxa"/>
              <w:left w:w="100" w:type="dxa"/>
              <w:bottom w:w="100" w:type="dxa"/>
              <w:right w:w="100" w:type="dxa"/>
            </w:tcMar>
          </w:tcPr>
          <w:p w14:paraId="00000053"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00000 (00000)</w:t>
            </w:r>
          </w:p>
        </w:tc>
        <w:tc>
          <w:tcPr>
            <w:tcW w:w="735" w:type="dxa"/>
            <w:tcMar>
              <w:top w:w="100" w:type="dxa"/>
              <w:left w:w="100" w:type="dxa"/>
              <w:bottom w:w="100" w:type="dxa"/>
              <w:right w:w="100" w:type="dxa"/>
            </w:tcMar>
          </w:tcPr>
          <w:p w14:paraId="00000054"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4575" w:type="dxa"/>
            <w:tcMar>
              <w:top w:w="100" w:type="dxa"/>
              <w:left w:w="100" w:type="dxa"/>
              <w:bottom w:w="100" w:type="dxa"/>
              <w:right w:w="100" w:type="dxa"/>
            </w:tcMar>
          </w:tcPr>
          <w:p w14:paraId="00000055"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$rd = $rs + $rt</w:t>
            </w:r>
          </w:p>
          <w:p w14:paraId="00000056"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$rstatus = 1 if overflow</w:t>
            </w:r>
          </w:p>
        </w:tc>
      </w:tr>
      <w:tr w:rsidR="00DC70CF" w:rsidRPr="00E66BE7" w14:paraId="0077296B" w14:textId="77777777">
        <w:trPr>
          <w:trHeight w:val="710"/>
        </w:trPr>
        <w:tc>
          <w:tcPr>
            <w:tcW w:w="2580" w:type="dxa"/>
            <w:tcMar>
              <w:top w:w="100" w:type="dxa"/>
              <w:left w:w="100" w:type="dxa"/>
              <w:bottom w:w="100" w:type="dxa"/>
              <w:right w:w="100" w:type="dxa"/>
            </w:tcMar>
          </w:tcPr>
          <w:p w14:paraId="0000005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addi $rd, $rs, N</w:t>
            </w:r>
          </w:p>
        </w:tc>
        <w:tc>
          <w:tcPr>
            <w:tcW w:w="2085" w:type="dxa"/>
            <w:tcMar>
              <w:top w:w="100" w:type="dxa"/>
              <w:left w:w="100" w:type="dxa"/>
              <w:bottom w:w="100" w:type="dxa"/>
              <w:right w:w="100" w:type="dxa"/>
            </w:tcMar>
          </w:tcPr>
          <w:p w14:paraId="0000005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00101</w:t>
            </w:r>
          </w:p>
        </w:tc>
        <w:tc>
          <w:tcPr>
            <w:tcW w:w="735" w:type="dxa"/>
            <w:tcMar>
              <w:top w:w="100" w:type="dxa"/>
              <w:left w:w="100" w:type="dxa"/>
              <w:bottom w:w="100" w:type="dxa"/>
              <w:right w:w="100" w:type="dxa"/>
            </w:tcMar>
          </w:tcPr>
          <w:p w14:paraId="00000059"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I</w:t>
            </w:r>
          </w:p>
        </w:tc>
        <w:tc>
          <w:tcPr>
            <w:tcW w:w="4575" w:type="dxa"/>
            <w:tcMar>
              <w:top w:w="100" w:type="dxa"/>
              <w:left w:w="100" w:type="dxa"/>
              <w:bottom w:w="100" w:type="dxa"/>
              <w:right w:w="100" w:type="dxa"/>
            </w:tcMar>
          </w:tcPr>
          <w:p w14:paraId="0000005A"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$rd = $rs + N</w:t>
            </w:r>
          </w:p>
          <w:p w14:paraId="0000005B"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$rstatus = 2 if overflow</w:t>
            </w:r>
          </w:p>
        </w:tc>
      </w:tr>
      <w:tr w:rsidR="00DC70CF" w:rsidRPr="00E66BE7" w14:paraId="767CAED5" w14:textId="77777777">
        <w:trPr>
          <w:trHeight w:val="710"/>
        </w:trPr>
        <w:tc>
          <w:tcPr>
            <w:tcW w:w="2580" w:type="dxa"/>
            <w:tcMar>
              <w:top w:w="100" w:type="dxa"/>
              <w:left w:w="100" w:type="dxa"/>
              <w:bottom w:w="100" w:type="dxa"/>
              <w:right w:w="100" w:type="dxa"/>
            </w:tcMar>
          </w:tcPr>
          <w:p w14:paraId="0000005C"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sub $rd, $rs, $rt</w:t>
            </w:r>
          </w:p>
        </w:tc>
        <w:tc>
          <w:tcPr>
            <w:tcW w:w="2085" w:type="dxa"/>
            <w:tcMar>
              <w:top w:w="100" w:type="dxa"/>
              <w:left w:w="100" w:type="dxa"/>
              <w:bottom w:w="100" w:type="dxa"/>
              <w:right w:w="100" w:type="dxa"/>
            </w:tcMar>
          </w:tcPr>
          <w:p w14:paraId="0000005D"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00000 (00001)</w:t>
            </w:r>
          </w:p>
        </w:tc>
        <w:tc>
          <w:tcPr>
            <w:tcW w:w="735" w:type="dxa"/>
            <w:tcMar>
              <w:top w:w="100" w:type="dxa"/>
              <w:left w:w="100" w:type="dxa"/>
              <w:bottom w:w="100" w:type="dxa"/>
              <w:right w:w="100" w:type="dxa"/>
            </w:tcMar>
          </w:tcPr>
          <w:p w14:paraId="0000005E"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4575" w:type="dxa"/>
            <w:tcMar>
              <w:top w:w="100" w:type="dxa"/>
              <w:left w:w="100" w:type="dxa"/>
              <w:bottom w:w="100" w:type="dxa"/>
              <w:right w:w="100" w:type="dxa"/>
            </w:tcMar>
          </w:tcPr>
          <w:p w14:paraId="0000005F"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$rd = $rs - $rt</w:t>
            </w:r>
          </w:p>
          <w:p w14:paraId="00000060"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$rstatus = 3 if overflow</w:t>
            </w:r>
          </w:p>
        </w:tc>
      </w:tr>
      <w:tr w:rsidR="00DC70CF" w14:paraId="284C0DBA" w14:textId="77777777">
        <w:trPr>
          <w:trHeight w:val="450"/>
        </w:trPr>
        <w:tc>
          <w:tcPr>
            <w:tcW w:w="2580" w:type="dxa"/>
            <w:tcMar>
              <w:top w:w="100" w:type="dxa"/>
              <w:left w:w="100" w:type="dxa"/>
              <w:bottom w:w="100" w:type="dxa"/>
              <w:right w:w="100" w:type="dxa"/>
            </w:tcMar>
          </w:tcPr>
          <w:p w14:paraId="00000061"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and $rd, $rs, $rt</w:t>
            </w:r>
          </w:p>
        </w:tc>
        <w:tc>
          <w:tcPr>
            <w:tcW w:w="2085" w:type="dxa"/>
            <w:tcMar>
              <w:top w:w="100" w:type="dxa"/>
              <w:left w:w="100" w:type="dxa"/>
              <w:bottom w:w="100" w:type="dxa"/>
              <w:right w:w="100" w:type="dxa"/>
            </w:tcMar>
          </w:tcPr>
          <w:p w14:paraId="00000062"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00000 (00010)</w:t>
            </w:r>
          </w:p>
        </w:tc>
        <w:tc>
          <w:tcPr>
            <w:tcW w:w="735" w:type="dxa"/>
            <w:tcMar>
              <w:top w:w="100" w:type="dxa"/>
              <w:left w:w="100" w:type="dxa"/>
              <w:bottom w:w="100" w:type="dxa"/>
              <w:right w:w="100" w:type="dxa"/>
            </w:tcMar>
          </w:tcPr>
          <w:p w14:paraId="00000063"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4575" w:type="dxa"/>
            <w:tcMar>
              <w:top w:w="100" w:type="dxa"/>
              <w:left w:w="100" w:type="dxa"/>
              <w:bottom w:w="100" w:type="dxa"/>
              <w:right w:w="100" w:type="dxa"/>
            </w:tcMar>
          </w:tcPr>
          <w:p w14:paraId="00000064"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 = $rs &amp; $rt</w:t>
            </w:r>
          </w:p>
        </w:tc>
      </w:tr>
      <w:tr w:rsidR="00DC70CF" w14:paraId="08B7709D" w14:textId="77777777">
        <w:trPr>
          <w:trHeight w:val="459"/>
        </w:trPr>
        <w:tc>
          <w:tcPr>
            <w:tcW w:w="2580" w:type="dxa"/>
            <w:tcMar>
              <w:top w:w="100" w:type="dxa"/>
              <w:left w:w="100" w:type="dxa"/>
              <w:bottom w:w="100" w:type="dxa"/>
              <w:right w:w="100" w:type="dxa"/>
            </w:tcMar>
          </w:tcPr>
          <w:p w14:paraId="00000065"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or $rd, $rs, $rt</w:t>
            </w:r>
          </w:p>
        </w:tc>
        <w:tc>
          <w:tcPr>
            <w:tcW w:w="2085" w:type="dxa"/>
            <w:tcMar>
              <w:top w:w="100" w:type="dxa"/>
              <w:left w:w="100" w:type="dxa"/>
              <w:bottom w:w="100" w:type="dxa"/>
              <w:right w:w="100" w:type="dxa"/>
            </w:tcMar>
          </w:tcPr>
          <w:p w14:paraId="00000066"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00000 (00011)</w:t>
            </w:r>
          </w:p>
        </w:tc>
        <w:tc>
          <w:tcPr>
            <w:tcW w:w="735" w:type="dxa"/>
            <w:tcMar>
              <w:top w:w="100" w:type="dxa"/>
              <w:left w:w="100" w:type="dxa"/>
              <w:bottom w:w="100" w:type="dxa"/>
              <w:right w:w="100" w:type="dxa"/>
            </w:tcMar>
          </w:tcPr>
          <w:p w14:paraId="0000006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4575" w:type="dxa"/>
            <w:tcMar>
              <w:top w:w="100" w:type="dxa"/>
              <w:left w:w="100" w:type="dxa"/>
              <w:bottom w:w="100" w:type="dxa"/>
              <w:right w:w="100" w:type="dxa"/>
            </w:tcMar>
          </w:tcPr>
          <w:p w14:paraId="0000006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 = $rs | $rt</w:t>
            </w:r>
          </w:p>
        </w:tc>
      </w:tr>
      <w:tr w:rsidR="00DC70CF" w14:paraId="0067FAED" w14:textId="77777777">
        <w:trPr>
          <w:trHeight w:val="459"/>
        </w:trPr>
        <w:tc>
          <w:tcPr>
            <w:tcW w:w="2580" w:type="dxa"/>
            <w:tcMar>
              <w:top w:w="100" w:type="dxa"/>
              <w:left w:w="100" w:type="dxa"/>
              <w:bottom w:w="100" w:type="dxa"/>
              <w:right w:w="100" w:type="dxa"/>
            </w:tcMar>
          </w:tcPr>
          <w:p w14:paraId="00000069"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sll $rd, $rs, shamt</w:t>
            </w:r>
          </w:p>
        </w:tc>
        <w:tc>
          <w:tcPr>
            <w:tcW w:w="2085" w:type="dxa"/>
            <w:tcMar>
              <w:top w:w="100" w:type="dxa"/>
              <w:left w:w="100" w:type="dxa"/>
              <w:bottom w:w="100" w:type="dxa"/>
              <w:right w:w="100" w:type="dxa"/>
            </w:tcMar>
          </w:tcPr>
          <w:p w14:paraId="0000006A"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00000 (00100)</w:t>
            </w:r>
          </w:p>
        </w:tc>
        <w:tc>
          <w:tcPr>
            <w:tcW w:w="735" w:type="dxa"/>
            <w:tcMar>
              <w:top w:w="100" w:type="dxa"/>
              <w:left w:w="100" w:type="dxa"/>
              <w:bottom w:w="100" w:type="dxa"/>
              <w:right w:w="100" w:type="dxa"/>
            </w:tcMar>
          </w:tcPr>
          <w:p w14:paraId="0000006B"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4575" w:type="dxa"/>
            <w:tcMar>
              <w:top w:w="100" w:type="dxa"/>
              <w:left w:w="100" w:type="dxa"/>
              <w:bottom w:w="100" w:type="dxa"/>
              <w:right w:w="100" w:type="dxa"/>
            </w:tcMar>
          </w:tcPr>
          <w:p w14:paraId="0000006C"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 = $rs &lt;&lt; shamt</w:t>
            </w:r>
          </w:p>
        </w:tc>
      </w:tr>
      <w:tr w:rsidR="00DC70CF" w14:paraId="3011F8F1" w14:textId="77777777">
        <w:trPr>
          <w:trHeight w:val="459"/>
        </w:trPr>
        <w:tc>
          <w:tcPr>
            <w:tcW w:w="2580" w:type="dxa"/>
            <w:tcMar>
              <w:top w:w="100" w:type="dxa"/>
              <w:left w:w="100" w:type="dxa"/>
              <w:bottom w:w="100" w:type="dxa"/>
              <w:right w:w="100" w:type="dxa"/>
            </w:tcMar>
          </w:tcPr>
          <w:p w14:paraId="0000006D"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sra $rd, $rs, shamt</w:t>
            </w:r>
          </w:p>
        </w:tc>
        <w:tc>
          <w:tcPr>
            <w:tcW w:w="2085" w:type="dxa"/>
            <w:tcMar>
              <w:top w:w="100" w:type="dxa"/>
              <w:left w:w="100" w:type="dxa"/>
              <w:bottom w:w="100" w:type="dxa"/>
              <w:right w:w="100" w:type="dxa"/>
            </w:tcMar>
          </w:tcPr>
          <w:p w14:paraId="0000006E"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00000 (00101)</w:t>
            </w:r>
          </w:p>
        </w:tc>
        <w:tc>
          <w:tcPr>
            <w:tcW w:w="735" w:type="dxa"/>
            <w:tcMar>
              <w:top w:w="100" w:type="dxa"/>
              <w:left w:w="100" w:type="dxa"/>
              <w:bottom w:w="100" w:type="dxa"/>
              <w:right w:w="100" w:type="dxa"/>
            </w:tcMar>
          </w:tcPr>
          <w:p w14:paraId="0000006F"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4575" w:type="dxa"/>
            <w:tcMar>
              <w:top w:w="100" w:type="dxa"/>
              <w:left w:w="100" w:type="dxa"/>
              <w:bottom w:w="100" w:type="dxa"/>
              <w:right w:w="100" w:type="dxa"/>
            </w:tcMar>
          </w:tcPr>
          <w:p w14:paraId="00000070"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 = $rs &gt;&gt;&gt; shamt</w:t>
            </w:r>
          </w:p>
        </w:tc>
      </w:tr>
      <w:tr w:rsidR="00DC70CF" w14:paraId="3C87FAC9" w14:textId="77777777">
        <w:tc>
          <w:tcPr>
            <w:tcW w:w="2580" w:type="dxa"/>
            <w:tcBorders>
              <w:top w:val="single" w:sz="24" w:space="0" w:color="000000"/>
            </w:tcBorders>
            <w:tcMar>
              <w:top w:w="100" w:type="dxa"/>
              <w:left w:w="100" w:type="dxa"/>
              <w:bottom w:w="100" w:type="dxa"/>
              <w:right w:w="100" w:type="dxa"/>
            </w:tcMar>
          </w:tcPr>
          <w:p w14:paraId="00000071"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sw $rd, N($rs)</w:t>
            </w:r>
          </w:p>
        </w:tc>
        <w:tc>
          <w:tcPr>
            <w:tcW w:w="2085" w:type="dxa"/>
            <w:tcBorders>
              <w:top w:val="single" w:sz="24" w:space="0" w:color="000000"/>
            </w:tcBorders>
            <w:tcMar>
              <w:top w:w="100" w:type="dxa"/>
              <w:left w:w="100" w:type="dxa"/>
              <w:bottom w:w="100" w:type="dxa"/>
              <w:right w:w="100" w:type="dxa"/>
            </w:tcMar>
          </w:tcPr>
          <w:p w14:paraId="00000072"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00111</w:t>
            </w:r>
          </w:p>
        </w:tc>
        <w:tc>
          <w:tcPr>
            <w:tcW w:w="735" w:type="dxa"/>
            <w:tcBorders>
              <w:top w:val="single" w:sz="24" w:space="0" w:color="000000"/>
            </w:tcBorders>
            <w:tcMar>
              <w:top w:w="100" w:type="dxa"/>
              <w:left w:w="100" w:type="dxa"/>
              <w:bottom w:w="100" w:type="dxa"/>
              <w:right w:w="100" w:type="dxa"/>
            </w:tcMar>
          </w:tcPr>
          <w:p w14:paraId="00000073"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I</w:t>
            </w:r>
          </w:p>
        </w:tc>
        <w:tc>
          <w:tcPr>
            <w:tcW w:w="4575" w:type="dxa"/>
            <w:tcBorders>
              <w:top w:val="single" w:sz="24" w:space="0" w:color="000000"/>
            </w:tcBorders>
            <w:tcMar>
              <w:top w:w="100" w:type="dxa"/>
              <w:left w:w="100" w:type="dxa"/>
              <w:bottom w:w="100" w:type="dxa"/>
              <w:right w:w="100" w:type="dxa"/>
            </w:tcMar>
          </w:tcPr>
          <w:p w14:paraId="00000074"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MEM[$rs + N] = $rd</w:t>
            </w:r>
          </w:p>
        </w:tc>
      </w:tr>
      <w:tr w:rsidR="00DC70CF" w14:paraId="47ACD2F3" w14:textId="77777777">
        <w:tc>
          <w:tcPr>
            <w:tcW w:w="2580" w:type="dxa"/>
            <w:tcBorders>
              <w:bottom w:val="single" w:sz="24" w:space="0" w:color="000000"/>
            </w:tcBorders>
            <w:tcMar>
              <w:top w:w="100" w:type="dxa"/>
              <w:left w:w="100" w:type="dxa"/>
              <w:bottom w:w="100" w:type="dxa"/>
              <w:right w:w="100" w:type="dxa"/>
            </w:tcMar>
          </w:tcPr>
          <w:p w14:paraId="00000075"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lw $rd, N($rs)</w:t>
            </w:r>
          </w:p>
        </w:tc>
        <w:tc>
          <w:tcPr>
            <w:tcW w:w="2085" w:type="dxa"/>
            <w:tcBorders>
              <w:bottom w:val="single" w:sz="24" w:space="0" w:color="000000"/>
            </w:tcBorders>
            <w:tcMar>
              <w:top w:w="100" w:type="dxa"/>
              <w:left w:w="100" w:type="dxa"/>
              <w:bottom w:w="100" w:type="dxa"/>
              <w:right w:w="100" w:type="dxa"/>
            </w:tcMar>
          </w:tcPr>
          <w:p w14:paraId="00000076"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01000</w:t>
            </w:r>
          </w:p>
        </w:tc>
        <w:tc>
          <w:tcPr>
            <w:tcW w:w="735" w:type="dxa"/>
            <w:tcBorders>
              <w:bottom w:val="single" w:sz="24" w:space="0" w:color="000000"/>
            </w:tcBorders>
            <w:tcMar>
              <w:top w:w="100" w:type="dxa"/>
              <w:left w:w="100" w:type="dxa"/>
              <w:bottom w:w="100" w:type="dxa"/>
              <w:right w:w="100" w:type="dxa"/>
            </w:tcMar>
          </w:tcPr>
          <w:p w14:paraId="0000007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I</w:t>
            </w:r>
          </w:p>
        </w:tc>
        <w:tc>
          <w:tcPr>
            <w:tcW w:w="4575" w:type="dxa"/>
            <w:tcBorders>
              <w:bottom w:val="single" w:sz="24" w:space="0" w:color="000000"/>
            </w:tcBorders>
            <w:tcMar>
              <w:top w:w="100" w:type="dxa"/>
              <w:left w:w="100" w:type="dxa"/>
              <w:bottom w:w="100" w:type="dxa"/>
              <w:right w:w="100" w:type="dxa"/>
            </w:tcMar>
          </w:tcPr>
          <w:p w14:paraId="0000007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 = MEM[$rs + N]</w:t>
            </w:r>
          </w:p>
        </w:tc>
      </w:tr>
      <w:tr w:rsidR="00DC70CF" w:rsidRPr="00E66BE7" w14:paraId="4C259DA0" w14:textId="77777777">
        <w:tc>
          <w:tcPr>
            <w:tcW w:w="2580" w:type="dxa"/>
            <w:tcBorders>
              <w:top w:val="single" w:sz="24" w:space="0" w:color="000000"/>
            </w:tcBorders>
            <w:tcMar>
              <w:top w:w="100" w:type="dxa"/>
              <w:left w:w="100" w:type="dxa"/>
              <w:bottom w:w="100" w:type="dxa"/>
              <w:right w:w="100" w:type="dxa"/>
            </w:tcMar>
          </w:tcPr>
          <w:p w14:paraId="00000079"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 T</w:t>
            </w:r>
          </w:p>
        </w:tc>
        <w:tc>
          <w:tcPr>
            <w:tcW w:w="2085" w:type="dxa"/>
            <w:tcBorders>
              <w:top w:val="single" w:sz="24" w:space="0" w:color="000000"/>
            </w:tcBorders>
            <w:tcMar>
              <w:top w:w="100" w:type="dxa"/>
              <w:left w:w="100" w:type="dxa"/>
              <w:bottom w:w="100" w:type="dxa"/>
              <w:right w:w="100" w:type="dxa"/>
            </w:tcMar>
          </w:tcPr>
          <w:p w14:paraId="0000007A"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00001</w:t>
            </w:r>
          </w:p>
        </w:tc>
        <w:tc>
          <w:tcPr>
            <w:tcW w:w="735" w:type="dxa"/>
            <w:tcBorders>
              <w:top w:val="single" w:sz="24" w:space="0" w:color="000000"/>
            </w:tcBorders>
            <w:tcMar>
              <w:top w:w="100" w:type="dxa"/>
              <w:left w:w="100" w:type="dxa"/>
              <w:bottom w:w="100" w:type="dxa"/>
              <w:right w:w="100" w:type="dxa"/>
            </w:tcMar>
          </w:tcPr>
          <w:p w14:paraId="0000007B"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JI</w:t>
            </w:r>
          </w:p>
        </w:tc>
        <w:tc>
          <w:tcPr>
            <w:tcW w:w="4575" w:type="dxa"/>
            <w:tcBorders>
              <w:top w:val="single" w:sz="24" w:space="0" w:color="000000"/>
            </w:tcBorders>
            <w:tcMar>
              <w:top w:w="100" w:type="dxa"/>
              <w:left w:w="100" w:type="dxa"/>
              <w:bottom w:w="100" w:type="dxa"/>
              <w:right w:w="100" w:type="dxa"/>
            </w:tcMar>
          </w:tcPr>
          <w:p w14:paraId="0000007C"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PC = T (</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5A1CEBCC" w14:textId="77777777">
        <w:tc>
          <w:tcPr>
            <w:tcW w:w="2580" w:type="dxa"/>
            <w:tcMar>
              <w:top w:w="100" w:type="dxa"/>
              <w:left w:w="100" w:type="dxa"/>
              <w:bottom w:w="100" w:type="dxa"/>
              <w:right w:w="100" w:type="dxa"/>
            </w:tcMar>
          </w:tcPr>
          <w:p w14:paraId="0000007D"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lastRenderedPageBreak/>
              <w:t>bne $rd, $rs, N</w:t>
            </w:r>
          </w:p>
        </w:tc>
        <w:tc>
          <w:tcPr>
            <w:tcW w:w="2085" w:type="dxa"/>
            <w:tcMar>
              <w:top w:w="100" w:type="dxa"/>
              <w:left w:w="100" w:type="dxa"/>
              <w:bottom w:w="100" w:type="dxa"/>
              <w:right w:w="100" w:type="dxa"/>
            </w:tcMar>
          </w:tcPr>
          <w:p w14:paraId="0000007E"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00010</w:t>
            </w:r>
          </w:p>
        </w:tc>
        <w:tc>
          <w:tcPr>
            <w:tcW w:w="735" w:type="dxa"/>
            <w:tcMar>
              <w:top w:w="100" w:type="dxa"/>
              <w:left w:w="100" w:type="dxa"/>
              <w:bottom w:w="100" w:type="dxa"/>
              <w:right w:w="100" w:type="dxa"/>
            </w:tcMar>
          </w:tcPr>
          <w:p w14:paraId="0000007F"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I</w:t>
            </w:r>
          </w:p>
        </w:tc>
        <w:tc>
          <w:tcPr>
            <w:tcW w:w="4575" w:type="dxa"/>
            <w:tcMar>
              <w:top w:w="100" w:type="dxa"/>
              <w:left w:w="100" w:type="dxa"/>
              <w:bottom w:w="100" w:type="dxa"/>
              <w:right w:w="100" w:type="dxa"/>
            </w:tcMar>
          </w:tcPr>
          <w:p w14:paraId="00000080"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if ($rd != $rs) PC = PC + 1 + N</w:t>
            </w:r>
          </w:p>
          <w:p w14:paraId="00000081"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228EE7CC" w14:textId="77777777">
        <w:tc>
          <w:tcPr>
            <w:tcW w:w="2580" w:type="dxa"/>
            <w:tcMar>
              <w:top w:w="100" w:type="dxa"/>
              <w:left w:w="100" w:type="dxa"/>
              <w:bottom w:w="100" w:type="dxa"/>
              <w:right w:w="100" w:type="dxa"/>
            </w:tcMar>
          </w:tcPr>
          <w:p w14:paraId="00000082"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jal T</w:t>
            </w:r>
          </w:p>
        </w:tc>
        <w:tc>
          <w:tcPr>
            <w:tcW w:w="2085" w:type="dxa"/>
            <w:tcMar>
              <w:top w:w="100" w:type="dxa"/>
              <w:left w:w="100" w:type="dxa"/>
              <w:bottom w:w="100" w:type="dxa"/>
              <w:right w:w="100" w:type="dxa"/>
            </w:tcMar>
          </w:tcPr>
          <w:p w14:paraId="00000083"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00011</w:t>
            </w:r>
          </w:p>
        </w:tc>
        <w:tc>
          <w:tcPr>
            <w:tcW w:w="735" w:type="dxa"/>
            <w:tcMar>
              <w:top w:w="100" w:type="dxa"/>
              <w:left w:w="100" w:type="dxa"/>
              <w:bottom w:w="100" w:type="dxa"/>
              <w:right w:w="100" w:type="dxa"/>
            </w:tcMar>
          </w:tcPr>
          <w:p w14:paraId="00000084"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JI</w:t>
            </w:r>
          </w:p>
        </w:tc>
        <w:tc>
          <w:tcPr>
            <w:tcW w:w="4575" w:type="dxa"/>
            <w:tcMar>
              <w:top w:w="100" w:type="dxa"/>
              <w:left w:w="100" w:type="dxa"/>
              <w:bottom w:w="100" w:type="dxa"/>
              <w:right w:w="100" w:type="dxa"/>
            </w:tcMar>
          </w:tcPr>
          <w:p w14:paraId="00000085"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$r31 = PC + 1, PC = T (</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5F5F4C28" w14:textId="77777777">
        <w:tc>
          <w:tcPr>
            <w:tcW w:w="2580" w:type="dxa"/>
            <w:tcMar>
              <w:top w:w="100" w:type="dxa"/>
              <w:left w:w="100" w:type="dxa"/>
              <w:bottom w:w="100" w:type="dxa"/>
              <w:right w:w="100" w:type="dxa"/>
            </w:tcMar>
          </w:tcPr>
          <w:p w14:paraId="00000086"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jr $rd</w:t>
            </w:r>
          </w:p>
        </w:tc>
        <w:tc>
          <w:tcPr>
            <w:tcW w:w="2085" w:type="dxa"/>
            <w:tcMar>
              <w:top w:w="100" w:type="dxa"/>
              <w:left w:w="100" w:type="dxa"/>
              <w:bottom w:w="100" w:type="dxa"/>
              <w:right w:w="100" w:type="dxa"/>
            </w:tcMar>
          </w:tcPr>
          <w:p w14:paraId="0000008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00100</w:t>
            </w:r>
          </w:p>
        </w:tc>
        <w:tc>
          <w:tcPr>
            <w:tcW w:w="735" w:type="dxa"/>
            <w:tcMar>
              <w:top w:w="100" w:type="dxa"/>
              <w:left w:w="100" w:type="dxa"/>
              <w:bottom w:w="100" w:type="dxa"/>
              <w:right w:w="100" w:type="dxa"/>
            </w:tcMar>
          </w:tcPr>
          <w:p w14:paraId="0000008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JII</w:t>
            </w:r>
          </w:p>
        </w:tc>
        <w:tc>
          <w:tcPr>
            <w:tcW w:w="4575" w:type="dxa"/>
            <w:tcMar>
              <w:top w:w="100" w:type="dxa"/>
              <w:left w:w="100" w:type="dxa"/>
              <w:bottom w:w="100" w:type="dxa"/>
              <w:right w:w="100" w:type="dxa"/>
            </w:tcMar>
          </w:tcPr>
          <w:p w14:paraId="00000089"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PC = $rd (</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65F98C92" w14:textId="77777777">
        <w:tc>
          <w:tcPr>
            <w:tcW w:w="2580" w:type="dxa"/>
            <w:tcBorders>
              <w:bottom w:val="single" w:sz="24" w:space="0" w:color="000000"/>
            </w:tcBorders>
            <w:tcMar>
              <w:top w:w="100" w:type="dxa"/>
              <w:left w:w="100" w:type="dxa"/>
              <w:bottom w:w="100" w:type="dxa"/>
              <w:right w:w="100" w:type="dxa"/>
            </w:tcMar>
          </w:tcPr>
          <w:p w14:paraId="0000008A"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blt $rd, $rs, N</w:t>
            </w:r>
          </w:p>
        </w:tc>
        <w:tc>
          <w:tcPr>
            <w:tcW w:w="2085" w:type="dxa"/>
            <w:tcBorders>
              <w:bottom w:val="single" w:sz="24" w:space="0" w:color="000000"/>
            </w:tcBorders>
            <w:tcMar>
              <w:top w:w="100" w:type="dxa"/>
              <w:left w:w="100" w:type="dxa"/>
              <w:bottom w:w="100" w:type="dxa"/>
              <w:right w:w="100" w:type="dxa"/>
            </w:tcMar>
          </w:tcPr>
          <w:p w14:paraId="0000008B"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00110</w:t>
            </w:r>
          </w:p>
        </w:tc>
        <w:tc>
          <w:tcPr>
            <w:tcW w:w="735" w:type="dxa"/>
            <w:tcBorders>
              <w:bottom w:val="single" w:sz="24" w:space="0" w:color="000000"/>
            </w:tcBorders>
            <w:tcMar>
              <w:top w:w="100" w:type="dxa"/>
              <w:left w:w="100" w:type="dxa"/>
              <w:bottom w:w="100" w:type="dxa"/>
              <w:right w:w="100" w:type="dxa"/>
            </w:tcMar>
          </w:tcPr>
          <w:p w14:paraId="0000008C"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I</w:t>
            </w:r>
          </w:p>
        </w:tc>
        <w:tc>
          <w:tcPr>
            <w:tcW w:w="4575" w:type="dxa"/>
            <w:tcBorders>
              <w:bottom w:val="single" w:sz="24" w:space="0" w:color="000000"/>
            </w:tcBorders>
            <w:tcMar>
              <w:top w:w="100" w:type="dxa"/>
              <w:left w:w="100" w:type="dxa"/>
              <w:bottom w:w="100" w:type="dxa"/>
              <w:right w:w="100" w:type="dxa"/>
            </w:tcMar>
          </w:tcPr>
          <w:p w14:paraId="0000008D"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if ($rd &lt; $rs) PC = PC + 1 + N (</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3192A86A" w14:textId="77777777">
        <w:tc>
          <w:tcPr>
            <w:tcW w:w="2580" w:type="dxa"/>
            <w:tcBorders>
              <w:top w:val="single" w:sz="24" w:space="0" w:color="000000"/>
            </w:tcBorders>
            <w:tcMar>
              <w:top w:w="100" w:type="dxa"/>
              <w:left w:w="100" w:type="dxa"/>
              <w:bottom w:w="100" w:type="dxa"/>
              <w:right w:w="100" w:type="dxa"/>
            </w:tcMar>
          </w:tcPr>
          <w:p w14:paraId="0000008E"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bex T</w:t>
            </w:r>
          </w:p>
        </w:tc>
        <w:tc>
          <w:tcPr>
            <w:tcW w:w="2085" w:type="dxa"/>
            <w:tcBorders>
              <w:top w:val="single" w:sz="24" w:space="0" w:color="000000"/>
            </w:tcBorders>
            <w:tcMar>
              <w:top w:w="100" w:type="dxa"/>
              <w:left w:w="100" w:type="dxa"/>
              <w:bottom w:w="100" w:type="dxa"/>
              <w:right w:w="100" w:type="dxa"/>
            </w:tcMar>
          </w:tcPr>
          <w:p w14:paraId="0000008F"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10110</w:t>
            </w:r>
          </w:p>
        </w:tc>
        <w:tc>
          <w:tcPr>
            <w:tcW w:w="735" w:type="dxa"/>
            <w:tcBorders>
              <w:top w:val="single" w:sz="24" w:space="0" w:color="000000"/>
            </w:tcBorders>
            <w:tcMar>
              <w:top w:w="100" w:type="dxa"/>
              <w:left w:w="100" w:type="dxa"/>
              <w:bottom w:w="100" w:type="dxa"/>
              <w:right w:w="100" w:type="dxa"/>
            </w:tcMar>
          </w:tcPr>
          <w:p w14:paraId="00000090"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JI</w:t>
            </w:r>
          </w:p>
        </w:tc>
        <w:tc>
          <w:tcPr>
            <w:tcW w:w="4575" w:type="dxa"/>
            <w:tcBorders>
              <w:top w:val="single" w:sz="24" w:space="0" w:color="000000"/>
            </w:tcBorders>
            <w:tcMar>
              <w:top w:w="100" w:type="dxa"/>
              <w:left w:w="100" w:type="dxa"/>
              <w:bottom w:w="100" w:type="dxa"/>
              <w:right w:w="100" w:type="dxa"/>
            </w:tcMar>
          </w:tcPr>
          <w:p w14:paraId="00000091"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if ($rstatus != 0) PC = T (</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6253A925" w14:textId="77777777">
        <w:tc>
          <w:tcPr>
            <w:tcW w:w="2580" w:type="dxa"/>
            <w:tcBorders>
              <w:bottom w:val="single" w:sz="24" w:space="0" w:color="000000"/>
            </w:tcBorders>
            <w:tcMar>
              <w:top w:w="100" w:type="dxa"/>
              <w:left w:w="100" w:type="dxa"/>
              <w:bottom w:w="100" w:type="dxa"/>
              <w:right w:w="100" w:type="dxa"/>
            </w:tcMar>
          </w:tcPr>
          <w:p w14:paraId="00000092"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setx T</w:t>
            </w:r>
          </w:p>
        </w:tc>
        <w:tc>
          <w:tcPr>
            <w:tcW w:w="2085" w:type="dxa"/>
            <w:tcBorders>
              <w:bottom w:val="single" w:sz="24" w:space="0" w:color="000000"/>
            </w:tcBorders>
            <w:tcMar>
              <w:top w:w="100" w:type="dxa"/>
              <w:left w:w="100" w:type="dxa"/>
              <w:bottom w:w="100" w:type="dxa"/>
              <w:right w:w="100" w:type="dxa"/>
            </w:tcMar>
          </w:tcPr>
          <w:p w14:paraId="00000093"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10101</w:t>
            </w:r>
          </w:p>
        </w:tc>
        <w:tc>
          <w:tcPr>
            <w:tcW w:w="735" w:type="dxa"/>
            <w:tcBorders>
              <w:bottom w:val="single" w:sz="24" w:space="0" w:color="000000"/>
            </w:tcBorders>
            <w:tcMar>
              <w:top w:w="100" w:type="dxa"/>
              <w:left w:w="100" w:type="dxa"/>
              <w:bottom w:w="100" w:type="dxa"/>
              <w:right w:w="100" w:type="dxa"/>
            </w:tcMar>
          </w:tcPr>
          <w:p w14:paraId="00000094"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JI</w:t>
            </w:r>
          </w:p>
        </w:tc>
        <w:tc>
          <w:tcPr>
            <w:tcW w:w="4575" w:type="dxa"/>
            <w:tcBorders>
              <w:bottom w:val="single" w:sz="24" w:space="0" w:color="000000"/>
            </w:tcBorders>
            <w:tcMar>
              <w:top w:w="100" w:type="dxa"/>
              <w:left w:w="100" w:type="dxa"/>
              <w:bottom w:w="100" w:type="dxa"/>
              <w:right w:w="100" w:type="dxa"/>
            </w:tcMar>
          </w:tcPr>
          <w:p w14:paraId="00000095"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$rstatus = T (</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3E8CEAF3" w14:textId="77777777">
        <w:trPr>
          <w:trHeight w:val="760"/>
        </w:trPr>
        <w:tc>
          <w:tcPr>
            <w:tcW w:w="2580" w:type="dxa"/>
            <w:tcBorders>
              <w:top w:val="single" w:sz="24" w:space="0" w:color="000000"/>
            </w:tcBorders>
            <w:tcMar>
              <w:top w:w="100" w:type="dxa"/>
              <w:left w:w="100" w:type="dxa"/>
              <w:bottom w:w="100" w:type="dxa"/>
              <w:right w:w="100" w:type="dxa"/>
            </w:tcMar>
          </w:tcPr>
          <w:p w14:paraId="00000096"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custom_r $rd, $rs, $rt</w:t>
            </w:r>
          </w:p>
        </w:tc>
        <w:tc>
          <w:tcPr>
            <w:tcW w:w="2085" w:type="dxa"/>
            <w:tcBorders>
              <w:top w:val="single" w:sz="24" w:space="0" w:color="000000"/>
            </w:tcBorders>
            <w:tcMar>
              <w:top w:w="100" w:type="dxa"/>
              <w:left w:w="100" w:type="dxa"/>
              <w:bottom w:w="100" w:type="dxa"/>
              <w:right w:w="100" w:type="dxa"/>
            </w:tcMar>
          </w:tcPr>
          <w:p w14:paraId="0000009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 xml:space="preserve">00000 </w:t>
            </w:r>
          </w:p>
          <w:p w14:paraId="0000009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(01000 - 11111)</w:t>
            </w:r>
          </w:p>
        </w:tc>
        <w:tc>
          <w:tcPr>
            <w:tcW w:w="735" w:type="dxa"/>
            <w:tcBorders>
              <w:top w:val="single" w:sz="24" w:space="0" w:color="000000"/>
            </w:tcBorders>
            <w:tcMar>
              <w:top w:w="100" w:type="dxa"/>
              <w:left w:w="100" w:type="dxa"/>
              <w:bottom w:w="100" w:type="dxa"/>
              <w:right w:w="100" w:type="dxa"/>
            </w:tcMar>
          </w:tcPr>
          <w:p w14:paraId="00000099"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4575" w:type="dxa"/>
            <w:tcBorders>
              <w:top w:val="single" w:sz="24" w:space="0" w:color="000000"/>
            </w:tcBorders>
            <w:tcMar>
              <w:top w:w="100" w:type="dxa"/>
              <w:left w:w="100" w:type="dxa"/>
              <w:bottom w:w="100" w:type="dxa"/>
              <w:right w:w="100" w:type="dxa"/>
            </w:tcMar>
          </w:tcPr>
          <w:p w14:paraId="0000009A"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 xml:space="preserve">$rd = custom_r($rs, $rt) (For use on Final Project - </w:t>
            </w:r>
            <w:r w:rsidRPr="00CF7F56">
              <w:rPr>
                <w:rFonts w:ascii="Source Code Pro" w:eastAsia="Source Code Pro" w:hAnsi="Source Code Pro" w:cs="Source Code Pro"/>
                <w:b/>
                <w:sz w:val="20"/>
                <w:szCs w:val="20"/>
                <w:lang w:val="en-US"/>
              </w:rPr>
              <w:t>not required for this checkpoint</w:t>
            </w:r>
            <w:r w:rsidRPr="00CF7F56">
              <w:rPr>
                <w:rFonts w:ascii="Source Code Pro" w:eastAsia="Source Code Pro" w:hAnsi="Source Code Pro" w:cs="Source Code Pro"/>
                <w:sz w:val="20"/>
                <w:szCs w:val="20"/>
                <w:lang w:val="en-US"/>
              </w:rPr>
              <w:t>)</w:t>
            </w:r>
          </w:p>
        </w:tc>
      </w:tr>
      <w:tr w:rsidR="00DC70CF" w:rsidRPr="00E66BE7" w14:paraId="3F1E4571" w14:textId="77777777">
        <w:trPr>
          <w:trHeight w:val="760"/>
        </w:trPr>
        <w:tc>
          <w:tcPr>
            <w:tcW w:w="2580" w:type="dxa"/>
            <w:tcMar>
              <w:top w:w="100" w:type="dxa"/>
              <w:left w:w="100" w:type="dxa"/>
              <w:bottom w:w="100" w:type="dxa"/>
              <w:right w:w="100" w:type="dxa"/>
            </w:tcMar>
          </w:tcPr>
          <w:p w14:paraId="0000009B"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custom ...</w:t>
            </w:r>
          </w:p>
        </w:tc>
        <w:tc>
          <w:tcPr>
            <w:tcW w:w="2085" w:type="dxa"/>
            <w:tcMar>
              <w:top w:w="100" w:type="dxa"/>
              <w:left w:w="100" w:type="dxa"/>
              <w:bottom w:w="100" w:type="dxa"/>
              <w:right w:w="100" w:type="dxa"/>
            </w:tcMar>
          </w:tcPr>
          <w:p w14:paraId="0000009C"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xxxxx+</w:t>
            </w:r>
          </w:p>
        </w:tc>
        <w:tc>
          <w:tcPr>
            <w:tcW w:w="735" w:type="dxa"/>
            <w:tcMar>
              <w:top w:w="100" w:type="dxa"/>
              <w:left w:w="100" w:type="dxa"/>
              <w:bottom w:w="100" w:type="dxa"/>
              <w:right w:w="100" w:type="dxa"/>
            </w:tcMar>
          </w:tcPr>
          <w:p w14:paraId="0000009D"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X</w:t>
            </w:r>
          </w:p>
        </w:tc>
        <w:tc>
          <w:tcPr>
            <w:tcW w:w="4575" w:type="dxa"/>
            <w:tcMar>
              <w:top w:w="100" w:type="dxa"/>
              <w:left w:w="100" w:type="dxa"/>
              <w:bottom w:w="100" w:type="dxa"/>
              <w:right w:w="100" w:type="dxa"/>
            </w:tcMar>
          </w:tcPr>
          <w:p w14:paraId="0000009E" w14:textId="77777777" w:rsidR="00DC70CF" w:rsidRPr="00CF7F56" w:rsidRDefault="00000000">
            <w:pPr>
              <w:widowControl w:val="0"/>
              <w:spacing w:line="240" w:lineRule="auto"/>
              <w:rPr>
                <w:rFonts w:ascii="Source Code Pro" w:eastAsia="Source Code Pro" w:hAnsi="Source Code Pro" w:cs="Source Code Pro"/>
                <w:sz w:val="20"/>
                <w:szCs w:val="20"/>
                <w:lang w:val="en-US"/>
              </w:rPr>
            </w:pPr>
            <w:r w:rsidRPr="00CF7F56">
              <w:rPr>
                <w:rFonts w:ascii="Source Code Pro" w:eastAsia="Source Code Pro" w:hAnsi="Source Code Pro" w:cs="Source Code Pro"/>
                <w:sz w:val="20"/>
                <w:szCs w:val="20"/>
                <w:lang w:val="en-US"/>
              </w:rPr>
              <w:t xml:space="preserve">Whatever custom instructions you need for your Final Project - </w:t>
            </w:r>
            <w:r w:rsidRPr="00CF7F56">
              <w:rPr>
                <w:rFonts w:ascii="Source Code Pro" w:eastAsia="Source Code Pro" w:hAnsi="Source Code Pro" w:cs="Source Code Pro"/>
                <w:b/>
                <w:sz w:val="20"/>
                <w:szCs w:val="20"/>
                <w:lang w:val="en-US"/>
              </w:rPr>
              <w:t>not required for this checkpoint</w:t>
            </w:r>
          </w:p>
        </w:tc>
      </w:tr>
    </w:tbl>
    <w:p w14:paraId="0000009F" w14:textId="77777777" w:rsidR="00DC70CF" w:rsidRDefault="00000000">
      <w:pPr>
        <w:pStyle w:val="3"/>
        <w:spacing w:line="240" w:lineRule="auto"/>
        <w:rPr>
          <w:b/>
          <w:color w:val="000000"/>
        </w:rPr>
      </w:pPr>
      <w:bookmarkStart w:id="21" w:name="_heading=h.qsh70q" w:colFirst="0" w:colLast="0"/>
      <w:bookmarkEnd w:id="21"/>
      <w:r>
        <w:rPr>
          <w:b/>
          <w:color w:val="000000"/>
        </w:rPr>
        <w:t>Instruction Machine Code Format</w:t>
      </w:r>
    </w:p>
    <w:tbl>
      <w:tblPr>
        <w:tblStyle w:val="af2"/>
        <w:tblW w:w="99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45"/>
        <w:gridCol w:w="8430"/>
      </w:tblGrid>
      <w:tr w:rsidR="00DC70CF" w14:paraId="075ADFBD" w14:textId="77777777">
        <w:tc>
          <w:tcPr>
            <w:tcW w:w="1545" w:type="dxa"/>
            <w:shd w:val="clear" w:color="auto" w:fill="000000"/>
            <w:tcMar>
              <w:top w:w="100" w:type="dxa"/>
              <w:left w:w="100" w:type="dxa"/>
              <w:bottom w:w="100" w:type="dxa"/>
              <w:right w:w="100" w:type="dxa"/>
            </w:tcMar>
          </w:tcPr>
          <w:p w14:paraId="000000A0" w14:textId="77777777" w:rsidR="00DC70CF" w:rsidRDefault="00000000">
            <w:pPr>
              <w:widowControl w:val="0"/>
              <w:spacing w:line="240" w:lineRule="auto"/>
              <w:rPr>
                <w:rFonts w:ascii="Source Code Pro" w:eastAsia="Source Code Pro" w:hAnsi="Source Code Pro" w:cs="Source Code Pro"/>
                <w:color w:val="FFFFFF"/>
                <w:sz w:val="20"/>
                <w:szCs w:val="20"/>
              </w:rPr>
            </w:pPr>
            <w:r>
              <w:rPr>
                <w:rFonts w:ascii="Source Code Pro" w:eastAsia="Source Code Pro" w:hAnsi="Source Code Pro" w:cs="Source Code Pro"/>
                <w:color w:val="FFFFFF"/>
                <w:sz w:val="20"/>
                <w:szCs w:val="20"/>
              </w:rPr>
              <w:t>Instruction Type</w:t>
            </w:r>
          </w:p>
        </w:tc>
        <w:tc>
          <w:tcPr>
            <w:tcW w:w="8430" w:type="dxa"/>
            <w:shd w:val="clear" w:color="auto" w:fill="000000"/>
            <w:tcMar>
              <w:top w:w="100" w:type="dxa"/>
              <w:left w:w="100" w:type="dxa"/>
              <w:bottom w:w="100" w:type="dxa"/>
              <w:right w:w="100" w:type="dxa"/>
            </w:tcMar>
          </w:tcPr>
          <w:p w14:paraId="000000A1" w14:textId="77777777" w:rsidR="00DC70CF" w:rsidRDefault="00000000">
            <w:pPr>
              <w:widowControl w:val="0"/>
              <w:spacing w:line="240" w:lineRule="auto"/>
              <w:rPr>
                <w:rFonts w:ascii="Source Code Pro" w:eastAsia="Source Code Pro" w:hAnsi="Source Code Pro" w:cs="Source Code Pro"/>
                <w:color w:val="FFFFFF"/>
                <w:sz w:val="20"/>
                <w:szCs w:val="20"/>
              </w:rPr>
            </w:pPr>
            <w:r>
              <w:rPr>
                <w:rFonts w:ascii="Source Code Pro" w:eastAsia="Source Code Pro" w:hAnsi="Source Code Pro" w:cs="Source Code Pro"/>
                <w:color w:val="FFFFFF"/>
                <w:sz w:val="20"/>
                <w:szCs w:val="20"/>
              </w:rPr>
              <w:t>Instruction Format</w:t>
            </w:r>
          </w:p>
        </w:tc>
      </w:tr>
      <w:tr w:rsidR="00DC70CF" w14:paraId="4D97385C" w14:textId="77777777">
        <w:tc>
          <w:tcPr>
            <w:tcW w:w="1545" w:type="dxa"/>
            <w:tcMar>
              <w:top w:w="100" w:type="dxa"/>
              <w:left w:w="100" w:type="dxa"/>
              <w:bottom w:w="100" w:type="dxa"/>
              <w:right w:w="100" w:type="dxa"/>
            </w:tcMar>
          </w:tcPr>
          <w:p w14:paraId="000000A2"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w:t>
            </w:r>
          </w:p>
        </w:tc>
        <w:tc>
          <w:tcPr>
            <w:tcW w:w="8430" w:type="dxa"/>
            <w:tcMar>
              <w:top w:w="100" w:type="dxa"/>
              <w:left w:w="100" w:type="dxa"/>
              <w:bottom w:w="100" w:type="dxa"/>
              <w:right w:w="100" w:type="dxa"/>
            </w:tcMar>
          </w:tcPr>
          <w:p w14:paraId="000000A3" w14:textId="77777777" w:rsidR="00DC70CF" w:rsidRDefault="00DC70CF">
            <w:pPr>
              <w:widowControl w:val="0"/>
              <w:spacing w:line="240" w:lineRule="auto"/>
              <w:rPr>
                <w:rFonts w:ascii="Source Code Pro" w:eastAsia="Source Code Pro" w:hAnsi="Source Code Pro" w:cs="Source Code Pro"/>
                <w:sz w:val="20"/>
                <w:szCs w:val="20"/>
              </w:rPr>
            </w:pPr>
          </w:p>
          <w:tbl>
            <w:tblPr>
              <w:tblStyle w:val="af3"/>
              <w:tblW w:w="78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55"/>
              <w:gridCol w:w="1095"/>
              <w:gridCol w:w="1185"/>
              <w:gridCol w:w="1095"/>
              <w:gridCol w:w="1140"/>
              <w:gridCol w:w="1140"/>
              <w:gridCol w:w="1080"/>
            </w:tblGrid>
            <w:tr w:rsidR="00DC70CF" w14:paraId="4446076A" w14:textId="77777777">
              <w:tc>
                <w:tcPr>
                  <w:tcW w:w="1155" w:type="dxa"/>
                  <w:tcMar>
                    <w:top w:w="100" w:type="dxa"/>
                    <w:left w:w="100" w:type="dxa"/>
                    <w:bottom w:w="100" w:type="dxa"/>
                    <w:right w:w="100" w:type="dxa"/>
                  </w:tcMar>
                </w:tcPr>
                <w:p w14:paraId="000000A4"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Opcode</w:t>
                  </w:r>
                </w:p>
                <w:p w14:paraId="000000A5"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[31:27]</w:t>
                  </w:r>
                </w:p>
              </w:tc>
              <w:tc>
                <w:tcPr>
                  <w:tcW w:w="1095" w:type="dxa"/>
                  <w:tcMar>
                    <w:top w:w="100" w:type="dxa"/>
                    <w:left w:w="100" w:type="dxa"/>
                    <w:bottom w:w="100" w:type="dxa"/>
                    <w:right w:w="100" w:type="dxa"/>
                  </w:tcMar>
                </w:tcPr>
                <w:p w14:paraId="000000A6"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w:t>
                  </w:r>
                </w:p>
                <w:p w14:paraId="000000A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[26:22]</w:t>
                  </w:r>
                </w:p>
              </w:tc>
              <w:tc>
                <w:tcPr>
                  <w:tcW w:w="1185" w:type="dxa"/>
                  <w:tcMar>
                    <w:top w:w="100" w:type="dxa"/>
                    <w:left w:w="100" w:type="dxa"/>
                    <w:bottom w:w="100" w:type="dxa"/>
                    <w:right w:w="100" w:type="dxa"/>
                  </w:tcMar>
                </w:tcPr>
                <w:p w14:paraId="000000A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$rs</w:t>
                  </w:r>
                </w:p>
                <w:p w14:paraId="000000A9"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[21:17]</w:t>
                  </w:r>
                </w:p>
              </w:tc>
              <w:tc>
                <w:tcPr>
                  <w:tcW w:w="1095" w:type="dxa"/>
                  <w:tcMar>
                    <w:top w:w="100" w:type="dxa"/>
                    <w:left w:w="100" w:type="dxa"/>
                    <w:bottom w:w="100" w:type="dxa"/>
                    <w:right w:w="100" w:type="dxa"/>
                  </w:tcMar>
                </w:tcPr>
                <w:p w14:paraId="000000AA"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$rt</w:t>
                  </w:r>
                </w:p>
                <w:p w14:paraId="000000AB"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[16:12]</w:t>
                  </w:r>
                </w:p>
              </w:tc>
              <w:tc>
                <w:tcPr>
                  <w:tcW w:w="1140" w:type="dxa"/>
                  <w:tcMar>
                    <w:top w:w="100" w:type="dxa"/>
                    <w:left w:w="100" w:type="dxa"/>
                    <w:bottom w:w="100" w:type="dxa"/>
                    <w:right w:w="100" w:type="dxa"/>
                  </w:tcMar>
                </w:tcPr>
                <w:p w14:paraId="000000AC"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shamt</w:t>
                  </w:r>
                </w:p>
                <w:p w14:paraId="000000AD"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[11:7]</w:t>
                  </w:r>
                </w:p>
              </w:tc>
              <w:tc>
                <w:tcPr>
                  <w:tcW w:w="1140" w:type="dxa"/>
                  <w:tcMar>
                    <w:top w:w="100" w:type="dxa"/>
                    <w:left w:w="100" w:type="dxa"/>
                    <w:bottom w:w="100" w:type="dxa"/>
                    <w:right w:w="100" w:type="dxa"/>
                  </w:tcMar>
                </w:tcPr>
                <w:p w14:paraId="000000AE"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ALU op</w:t>
                  </w:r>
                </w:p>
                <w:p w14:paraId="000000AF"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[6:2]</w:t>
                  </w:r>
                </w:p>
              </w:tc>
              <w:tc>
                <w:tcPr>
                  <w:tcW w:w="1080" w:type="dxa"/>
                  <w:tcMar>
                    <w:top w:w="100" w:type="dxa"/>
                    <w:left w:w="100" w:type="dxa"/>
                    <w:bottom w:w="100" w:type="dxa"/>
                    <w:right w:w="100" w:type="dxa"/>
                  </w:tcMar>
                </w:tcPr>
                <w:p w14:paraId="000000B0"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Zeroes</w:t>
                  </w:r>
                </w:p>
                <w:p w14:paraId="000000B1"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[1:0]</w:t>
                  </w:r>
                </w:p>
              </w:tc>
            </w:tr>
          </w:tbl>
          <w:p w14:paraId="000000B2" w14:textId="77777777" w:rsidR="00DC70CF" w:rsidRDefault="00DC70CF">
            <w:pPr>
              <w:widowControl w:val="0"/>
              <w:spacing w:line="240" w:lineRule="auto"/>
              <w:rPr>
                <w:rFonts w:ascii="Source Code Pro" w:eastAsia="Source Code Pro" w:hAnsi="Source Code Pro" w:cs="Source Code Pro"/>
                <w:sz w:val="20"/>
                <w:szCs w:val="20"/>
              </w:rPr>
            </w:pPr>
          </w:p>
        </w:tc>
      </w:tr>
      <w:tr w:rsidR="00DC70CF" w14:paraId="42AC8C9F" w14:textId="77777777">
        <w:tc>
          <w:tcPr>
            <w:tcW w:w="1545" w:type="dxa"/>
            <w:tcMar>
              <w:top w:w="100" w:type="dxa"/>
              <w:left w:w="100" w:type="dxa"/>
              <w:bottom w:w="100" w:type="dxa"/>
              <w:right w:w="100" w:type="dxa"/>
            </w:tcMar>
          </w:tcPr>
          <w:p w14:paraId="000000B3"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I</w:t>
            </w:r>
          </w:p>
        </w:tc>
        <w:tc>
          <w:tcPr>
            <w:tcW w:w="8430" w:type="dxa"/>
            <w:tcMar>
              <w:top w:w="100" w:type="dxa"/>
              <w:left w:w="100" w:type="dxa"/>
              <w:bottom w:w="100" w:type="dxa"/>
              <w:right w:w="100" w:type="dxa"/>
            </w:tcMar>
          </w:tcPr>
          <w:p w14:paraId="000000B4" w14:textId="77777777" w:rsidR="00DC70CF" w:rsidRDefault="00DC70CF">
            <w:pPr>
              <w:widowControl w:val="0"/>
              <w:spacing w:line="240" w:lineRule="auto"/>
              <w:rPr>
                <w:rFonts w:ascii="Source Code Pro" w:eastAsia="Source Code Pro" w:hAnsi="Source Code Pro" w:cs="Source Code Pro"/>
                <w:sz w:val="20"/>
                <w:szCs w:val="20"/>
              </w:rPr>
            </w:pPr>
          </w:p>
          <w:tbl>
            <w:tblPr>
              <w:tblStyle w:val="af4"/>
              <w:tblW w:w="101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55"/>
              <w:gridCol w:w="1410"/>
              <w:gridCol w:w="1455"/>
              <w:gridCol w:w="5865"/>
            </w:tblGrid>
            <w:tr w:rsidR="00DC70CF" w14:paraId="3D5A0CDF" w14:textId="77777777">
              <w:tc>
                <w:tcPr>
                  <w:tcW w:w="1455" w:type="dxa"/>
                  <w:tcMar>
                    <w:top w:w="100" w:type="dxa"/>
                    <w:left w:w="100" w:type="dxa"/>
                    <w:bottom w:w="100" w:type="dxa"/>
                    <w:right w:w="100" w:type="dxa"/>
                  </w:tcMar>
                </w:tcPr>
                <w:p w14:paraId="000000B5"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Opcode</w:t>
                  </w:r>
                </w:p>
                <w:p w14:paraId="000000B6"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[31:27]</w:t>
                  </w:r>
                </w:p>
              </w:tc>
              <w:tc>
                <w:tcPr>
                  <w:tcW w:w="1410" w:type="dxa"/>
                  <w:tcMar>
                    <w:top w:w="100" w:type="dxa"/>
                    <w:left w:w="100" w:type="dxa"/>
                    <w:bottom w:w="100" w:type="dxa"/>
                    <w:right w:w="100" w:type="dxa"/>
                  </w:tcMar>
                </w:tcPr>
                <w:p w14:paraId="000000B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w:t>
                  </w:r>
                </w:p>
                <w:p w14:paraId="000000B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[26:22]</w:t>
                  </w:r>
                </w:p>
              </w:tc>
              <w:tc>
                <w:tcPr>
                  <w:tcW w:w="1455" w:type="dxa"/>
                  <w:tcMar>
                    <w:top w:w="100" w:type="dxa"/>
                    <w:left w:w="100" w:type="dxa"/>
                    <w:bottom w:w="100" w:type="dxa"/>
                    <w:right w:w="100" w:type="dxa"/>
                  </w:tcMar>
                </w:tcPr>
                <w:p w14:paraId="000000B9"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$rs</w:t>
                  </w:r>
                </w:p>
                <w:p w14:paraId="000000BA"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[21:17]</w:t>
                  </w:r>
                </w:p>
              </w:tc>
              <w:tc>
                <w:tcPr>
                  <w:tcW w:w="5865" w:type="dxa"/>
                  <w:tcMar>
                    <w:top w:w="100" w:type="dxa"/>
                    <w:left w:w="100" w:type="dxa"/>
                    <w:bottom w:w="100" w:type="dxa"/>
                    <w:right w:w="100" w:type="dxa"/>
                  </w:tcMar>
                </w:tcPr>
                <w:p w14:paraId="000000BB"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Immediate (N)</w:t>
                  </w:r>
                </w:p>
                <w:p w14:paraId="000000BC"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[16:0]</w:t>
                  </w:r>
                </w:p>
              </w:tc>
            </w:tr>
          </w:tbl>
          <w:p w14:paraId="000000BD" w14:textId="77777777" w:rsidR="00DC70CF" w:rsidRDefault="00DC70CF">
            <w:pPr>
              <w:widowControl w:val="0"/>
              <w:spacing w:line="240" w:lineRule="auto"/>
              <w:rPr>
                <w:rFonts w:ascii="Source Code Pro" w:eastAsia="Source Code Pro" w:hAnsi="Source Code Pro" w:cs="Source Code Pro"/>
                <w:sz w:val="20"/>
                <w:szCs w:val="20"/>
              </w:rPr>
            </w:pPr>
          </w:p>
        </w:tc>
      </w:tr>
      <w:tr w:rsidR="00DC70CF" w14:paraId="18821B90" w14:textId="77777777">
        <w:tc>
          <w:tcPr>
            <w:tcW w:w="1545" w:type="dxa"/>
            <w:tcMar>
              <w:top w:w="100" w:type="dxa"/>
              <w:left w:w="100" w:type="dxa"/>
              <w:bottom w:w="100" w:type="dxa"/>
              <w:right w:w="100" w:type="dxa"/>
            </w:tcMar>
          </w:tcPr>
          <w:p w14:paraId="000000BE"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JI</w:t>
            </w:r>
          </w:p>
        </w:tc>
        <w:tc>
          <w:tcPr>
            <w:tcW w:w="8430" w:type="dxa"/>
            <w:tcMar>
              <w:top w:w="100" w:type="dxa"/>
              <w:left w:w="100" w:type="dxa"/>
              <w:bottom w:w="100" w:type="dxa"/>
              <w:right w:w="100" w:type="dxa"/>
            </w:tcMar>
          </w:tcPr>
          <w:p w14:paraId="000000BF" w14:textId="77777777" w:rsidR="00DC70CF" w:rsidRDefault="00DC70CF">
            <w:pPr>
              <w:widowControl w:val="0"/>
              <w:spacing w:line="240" w:lineRule="auto"/>
              <w:rPr>
                <w:rFonts w:ascii="Source Code Pro" w:eastAsia="Source Code Pro" w:hAnsi="Source Code Pro" w:cs="Source Code Pro"/>
                <w:sz w:val="20"/>
                <w:szCs w:val="20"/>
              </w:rPr>
            </w:pPr>
          </w:p>
          <w:tbl>
            <w:tblPr>
              <w:tblStyle w:val="af5"/>
              <w:tblW w:w="101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55"/>
              <w:gridCol w:w="8715"/>
            </w:tblGrid>
            <w:tr w:rsidR="00DC70CF" w14:paraId="709B7FC8" w14:textId="77777777">
              <w:tc>
                <w:tcPr>
                  <w:tcW w:w="1455" w:type="dxa"/>
                  <w:tcMar>
                    <w:top w:w="100" w:type="dxa"/>
                    <w:left w:w="100" w:type="dxa"/>
                    <w:bottom w:w="100" w:type="dxa"/>
                    <w:right w:w="100" w:type="dxa"/>
                  </w:tcMar>
                </w:tcPr>
                <w:p w14:paraId="000000C0"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Opcode</w:t>
                  </w:r>
                </w:p>
                <w:p w14:paraId="000000C1"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[31:27]</w:t>
                  </w:r>
                </w:p>
              </w:tc>
              <w:tc>
                <w:tcPr>
                  <w:tcW w:w="8715" w:type="dxa"/>
                  <w:tcMar>
                    <w:top w:w="100" w:type="dxa"/>
                    <w:left w:w="100" w:type="dxa"/>
                    <w:bottom w:w="100" w:type="dxa"/>
                    <w:right w:w="100" w:type="dxa"/>
                  </w:tcMar>
                </w:tcPr>
                <w:p w14:paraId="000000C2"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Target (T)</w:t>
                  </w:r>
                </w:p>
                <w:p w14:paraId="000000C3"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[26:0]</w:t>
                  </w:r>
                </w:p>
              </w:tc>
            </w:tr>
          </w:tbl>
          <w:p w14:paraId="000000C4" w14:textId="77777777" w:rsidR="00DC70CF" w:rsidRDefault="00DC70CF">
            <w:pPr>
              <w:widowControl w:val="0"/>
              <w:spacing w:line="240" w:lineRule="auto"/>
              <w:rPr>
                <w:rFonts w:ascii="Source Code Pro" w:eastAsia="Source Code Pro" w:hAnsi="Source Code Pro" w:cs="Source Code Pro"/>
                <w:sz w:val="20"/>
                <w:szCs w:val="20"/>
              </w:rPr>
            </w:pPr>
          </w:p>
        </w:tc>
      </w:tr>
      <w:tr w:rsidR="00DC70CF" w14:paraId="7E9B10EA" w14:textId="77777777">
        <w:tc>
          <w:tcPr>
            <w:tcW w:w="1545" w:type="dxa"/>
            <w:tcMar>
              <w:top w:w="100" w:type="dxa"/>
              <w:left w:w="100" w:type="dxa"/>
              <w:bottom w:w="100" w:type="dxa"/>
              <w:right w:w="100" w:type="dxa"/>
            </w:tcMar>
          </w:tcPr>
          <w:p w14:paraId="000000C5"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JII</w:t>
            </w:r>
          </w:p>
        </w:tc>
        <w:tc>
          <w:tcPr>
            <w:tcW w:w="8430" w:type="dxa"/>
            <w:tcMar>
              <w:top w:w="100" w:type="dxa"/>
              <w:left w:w="100" w:type="dxa"/>
              <w:bottom w:w="100" w:type="dxa"/>
              <w:right w:w="100" w:type="dxa"/>
            </w:tcMar>
          </w:tcPr>
          <w:p w14:paraId="000000C6" w14:textId="77777777" w:rsidR="00DC70CF" w:rsidRDefault="00DC70CF">
            <w:pPr>
              <w:widowControl w:val="0"/>
              <w:spacing w:line="240" w:lineRule="auto"/>
              <w:rPr>
                <w:rFonts w:ascii="Source Code Pro" w:eastAsia="Source Code Pro" w:hAnsi="Source Code Pro" w:cs="Source Code Pro"/>
                <w:sz w:val="20"/>
                <w:szCs w:val="20"/>
              </w:rPr>
            </w:pPr>
          </w:p>
          <w:tbl>
            <w:tblPr>
              <w:tblStyle w:val="af6"/>
              <w:tblW w:w="101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40"/>
              <w:gridCol w:w="1410"/>
              <w:gridCol w:w="7320"/>
            </w:tblGrid>
            <w:tr w:rsidR="00DC70CF" w14:paraId="5268192F" w14:textId="77777777">
              <w:tc>
                <w:tcPr>
                  <w:tcW w:w="1440" w:type="dxa"/>
                  <w:tcMar>
                    <w:top w:w="100" w:type="dxa"/>
                    <w:left w:w="100" w:type="dxa"/>
                    <w:bottom w:w="100" w:type="dxa"/>
                    <w:right w:w="100" w:type="dxa"/>
                  </w:tcMar>
                </w:tcPr>
                <w:p w14:paraId="000000C7"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Opcode</w:t>
                  </w:r>
                </w:p>
                <w:p w14:paraId="000000C8"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[31:27]</w:t>
                  </w:r>
                </w:p>
              </w:tc>
              <w:tc>
                <w:tcPr>
                  <w:tcW w:w="1410" w:type="dxa"/>
                  <w:tcMar>
                    <w:top w:w="100" w:type="dxa"/>
                    <w:left w:w="100" w:type="dxa"/>
                    <w:bottom w:w="100" w:type="dxa"/>
                    <w:right w:w="100" w:type="dxa"/>
                  </w:tcMar>
                </w:tcPr>
                <w:p w14:paraId="000000C9"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$rd</w:t>
                  </w:r>
                </w:p>
                <w:p w14:paraId="000000CA"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[26:22]</w:t>
                  </w:r>
                </w:p>
              </w:tc>
              <w:tc>
                <w:tcPr>
                  <w:tcW w:w="7320" w:type="dxa"/>
                  <w:tcMar>
                    <w:top w:w="100" w:type="dxa"/>
                    <w:left w:w="100" w:type="dxa"/>
                    <w:bottom w:w="100" w:type="dxa"/>
                    <w:right w:w="100" w:type="dxa"/>
                  </w:tcMar>
                </w:tcPr>
                <w:p w14:paraId="000000CB"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Zeroes</w:t>
                  </w:r>
                </w:p>
                <w:p w14:paraId="000000CC" w14:textId="77777777" w:rsidR="00DC70CF" w:rsidRDefault="00000000">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[21:0]</w:t>
                  </w:r>
                </w:p>
              </w:tc>
            </w:tr>
          </w:tbl>
          <w:p w14:paraId="000000CD" w14:textId="77777777" w:rsidR="00DC70CF" w:rsidRDefault="00DC70CF">
            <w:pPr>
              <w:widowControl w:val="0"/>
              <w:spacing w:line="240" w:lineRule="auto"/>
              <w:rPr>
                <w:rFonts w:ascii="Source Code Pro" w:eastAsia="Source Code Pro" w:hAnsi="Source Code Pro" w:cs="Source Code Pro"/>
                <w:sz w:val="20"/>
                <w:szCs w:val="20"/>
              </w:rPr>
            </w:pPr>
          </w:p>
        </w:tc>
      </w:tr>
    </w:tbl>
    <w:p w14:paraId="000000CE" w14:textId="77777777" w:rsidR="00DC70CF" w:rsidRDefault="00000000">
      <w:pPr>
        <w:spacing w:line="240" w:lineRule="auto"/>
        <w:rPr>
          <w:b/>
          <w:sz w:val="28"/>
          <w:szCs w:val="28"/>
        </w:rPr>
      </w:pPr>
      <w:r>
        <w:rPr>
          <w:b/>
          <w:sz w:val="28"/>
          <w:szCs w:val="28"/>
        </w:rPr>
        <w:br/>
        <w:t>ISA Clarifications</w:t>
      </w:r>
    </w:p>
    <w:p w14:paraId="000000CF" w14:textId="77777777" w:rsidR="00DC70CF" w:rsidRDefault="00DC70CF">
      <w:pPr>
        <w:spacing w:line="240" w:lineRule="auto"/>
      </w:pPr>
    </w:p>
    <w:p w14:paraId="000000D0" w14:textId="77777777" w:rsidR="00DC70CF" w:rsidRPr="00CF7F56" w:rsidRDefault="00000000">
      <w:pPr>
        <w:numPr>
          <w:ilvl w:val="0"/>
          <w:numId w:val="9"/>
        </w:numPr>
        <w:spacing w:line="240" w:lineRule="auto"/>
        <w:rPr>
          <w:lang w:val="en-US"/>
        </w:rPr>
      </w:pPr>
      <w:r w:rsidRPr="00CF7F56">
        <w:rPr>
          <w:lang w:val="en-US"/>
        </w:rPr>
        <w:lastRenderedPageBreak/>
        <w:t>I-type immediate field [16:0] (N) is signed and is sign-extended to a signed 32-bit integer.</w:t>
      </w:r>
    </w:p>
    <w:p w14:paraId="000000D1" w14:textId="77777777" w:rsidR="00DC70CF" w:rsidRPr="00CF7F56" w:rsidRDefault="00000000">
      <w:pPr>
        <w:numPr>
          <w:ilvl w:val="0"/>
          <w:numId w:val="9"/>
        </w:numPr>
        <w:spacing w:line="240" w:lineRule="auto"/>
        <w:rPr>
          <w:lang w:val="en-US"/>
        </w:rPr>
      </w:pPr>
      <w:r w:rsidRPr="00CF7F56">
        <w:rPr>
          <w:lang w:val="en-US"/>
        </w:rPr>
        <w:t>JI-type target field [26:0] (T) is unsigned. PC and STATUS registers</w:t>
      </w:r>
      <w:proofErr w:type="gramStart"/>
      <w:r w:rsidRPr="00CF7F56">
        <w:rPr>
          <w:lang w:val="en-US"/>
        </w:rPr>
        <w:t>’</w:t>
      </w:r>
      <w:proofErr w:type="gramEnd"/>
      <w:r w:rsidRPr="00CF7F56">
        <w:rPr>
          <w:lang w:val="en-US"/>
        </w:rPr>
        <w:t xml:space="preserve"> upper bits [31:27] are guaranteed to never be used.</w:t>
      </w:r>
    </w:p>
    <w:p w14:paraId="000000D2" w14:textId="77777777" w:rsidR="00DC70CF" w:rsidRPr="00CF7F56" w:rsidRDefault="00DC70CF">
      <w:pPr>
        <w:spacing w:line="240" w:lineRule="auto"/>
        <w:rPr>
          <w:lang w:val="en-US"/>
        </w:rPr>
      </w:pPr>
    </w:p>
    <w:p w14:paraId="000000D3" w14:textId="77777777" w:rsidR="00DC70CF" w:rsidRPr="00CF7F56" w:rsidRDefault="00000000">
      <w:pPr>
        <w:pStyle w:val="3"/>
        <w:rPr>
          <w:b/>
          <w:color w:val="000000"/>
          <w:lang w:val="en-US"/>
        </w:rPr>
      </w:pPr>
      <w:bookmarkStart w:id="22" w:name="_heading=h.3as4poj" w:colFirst="0" w:colLast="0"/>
      <w:bookmarkEnd w:id="22"/>
      <w:r w:rsidRPr="00CF7F56">
        <w:rPr>
          <w:b/>
          <w:color w:val="000000"/>
          <w:lang w:val="en-US"/>
        </w:rPr>
        <w:t>Resources</w:t>
      </w:r>
    </w:p>
    <w:p w14:paraId="000000D4" w14:textId="77777777" w:rsidR="00DC70CF" w:rsidRPr="00CF7F56" w:rsidRDefault="00000000">
      <w:pPr>
        <w:rPr>
          <w:lang w:val="en-US"/>
        </w:rPr>
      </w:pPr>
      <w:sdt>
        <w:sdtPr>
          <w:tag w:val="goog_rdk_1"/>
          <w:id w:val="1003084822"/>
        </w:sdtPr>
        <w:sdtContent/>
      </w:sdt>
      <w:r w:rsidRPr="00CF7F56">
        <w:rPr>
          <w:lang w:val="en-US"/>
        </w:rPr>
        <w:t xml:space="preserve">We have provided base codes in the cpuone-base directory. Sample alu.v and regfile.v files can be found in the reference directory for you to use if you are not confident in your own. Feel free to modify the given reference files to suit your own design. </w:t>
      </w:r>
    </w:p>
    <w:p w14:paraId="000000D5" w14:textId="77777777" w:rsidR="00DC70CF" w:rsidRPr="00CF7F56" w:rsidRDefault="00000000">
      <w:pPr>
        <w:rPr>
          <w:lang w:val="en-US"/>
        </w:rPr>
      </w:pPr>
      <w:r w:rsidRPr="00CF7F56">
        <w:rPr>
          <w:lang w:val="en-US"/>
        </w:rPr>
        <w:t xml:space="preserve">For helpful hints on testing your processor, please check the detailed guide available at </w:t>
      </w:r>
      <w:hyperlink r:id="rId9">
        <w:r w:rsidR="00DC70CF" w:rsidRPr="00CF7F56">
          <w:rPr>
            <w:color w:val="0000EE"/>
            <w:u w:val="single"/>
            <w:lang w:val="en-US"/>
          </w:rPr>
          <w:t>About Testing the Processor</w:t>
        </w:r>
      </w:hyperlink>
      <w:r w:rsidRPr="00CF7F56">
        <w:rPr>
          <w:lang w:val="en-US"/>
        </w:rPr>
        <w:t xml:space="preserve">. Typically, you should write instructions in assembly language, like those found in </w:t>
      </w:r>
      <w:r w:rsidRPr="00CF7F56">
        <w:rPr>
          <w:rFonts w:ascii="Roboto Mono" w:eastAsia="Roboto Mono" w:hAnsi="Roboto Mono" w:cs="Roboto Mono"/>
          <w:color w:val="188038"/>
          <w:lang w:val="en-US"/>
        </w:rPr>
        <w:t>basic_test.s</w:t>
      </w:r>
      <w:r w:rsidRPr="00CF7F56">
        <w:rPr>
          <w:lang w:val="en-US"/>
        </w:rPr>
        <w:t xml:space="preserve"> and </w:t>
      </w:r>
      <w:r w:rsidRPr="00CF7F56">
        <w:rPr>
          <w:rFonts w:ascii="Roboto Mono" w:eastAsia="Roboto Mono" w:hAnsi="Roboto Mono" w:cs="Roboto Mono"/>
          <w:color w:val="188038"/>
          <w:lang w:val="en-US"/>
        </w:rPr>
        <w:t>halfTestCases.s</w:t>
      </w:r>
      <w:r w:rsidRPr="00CF7F56">
        <w:rPr>
          <w:lang w:val="en-US"/>
        </w:rPr>
        <w:t xml:space="preserve"> within the reference directory. These instructions should be converted into a .mif file using our provided assembler, which facilitates the conversion of assembly instructions into machine code. The assembler can be downloaded from </w:t>
      </w:r>
      <w:hyperlink r:id="rId10">
        <w:r w:rsidR="00DC70CF" w:rsidRPr="00CF7F56">
          <w:rPr>
            <w:color w:val="1155CC"/>
            <w:u w:val="single"/>
            <w:lang w:val="en-US"/>
          </w:rPr>
          <w:t>https://github.com/timlee0212/550-assembler/releases/tag/v2.1.0</w:t>
        </w:r>
      </w:hyperlink>
    </w:p>
    <w:p w14:paraId="000000D6" w14:textId="77777777" w:rsidR="00DC70CF" w:rsidRPr="00CF7F56" w:rsidRDefault="00DC70CF">
      <w:pPr>
        <w:spacing w:after="160" w:line="240" w:lineRule="auto"/>
        <w:rPr>
          <w:lang w:val="en-US"/>
        </w:rPr>
      </w:pPr>
    </w:p>
    <w:p w14:paraId="000000D7" w14:textId="77777777" w:rsidR="00DC70CF" w:rsidRPr="00CF7F56" w:rsidRDefault="00000000">
      <w:pPr>
        <w:spacing w:after="160" w:line="240" w:lineRule="auto"/>
        <w:rPr>
          <w:lang w:val="en-US"/>
        </w:rPr>
      </w:pPr>
      <w:r w:rsidRPr="00CF7F56">
        <w:rPr>
          <w:lang w:val="en-US"/>
        </w:rPr>
        <w:t>In some cases the macOS version of the 550-assembler we provided won</w:t>
      </w:r>
      <w:proofErr w:type="gramStart"/>
      <w:r w:rsidRPr="00CF7F56">
        <w:rPr>
          <w:lang w:val="en-US"/>
        </w:rPr>
        <w:t>’</w:t>
      </w:r>
      <w:proofErr w:type="gramEnd"/>
      <w:r w:rsidRPr="00CF7F56">
        <w:rPr>
          <w:lang w:val="en-US"/>
        </w:rPr>
        <w:t xml:space="preserve">t open on the machine with the pop-up window shown in the attachment. This is because this program is not signed and notarized (which requires purchasing an Apple developer ID). You can try to follow this step to try to run it: </w:t>
      </w:r>
      <w:hyperlink r:id="rId11">
        <w:r w:rsidR="00DC70CF" w:rsidRPr="00CF7F56">
          <w:rPr>
            <w:u w:val="single"/>
            <w:lang w:val="en-US"/>
          </w:rPr>
          <w:t>https://support.apple.com/en-us/HT202491</w:t>
        </w:r>
      </w:hyperlink>
      <w:r w:rsidRPr="00CF7F56">
        <w:rPr>
          <w:lang w:val="en-US"/>
        </w:rPr>
        <w:t xml:space="preserve"> (Section: “</w:t>
      </w:r>
      <w:r w:rsidRPr="00CF7F56">
        <w:rPr>
          <w:i/>
          <w:lang w:val="en-US"/>
        </w:rPr>
        <w:t>If you want to open an app that hasn’t been notarized or is from an unidentified developer”</w:t>
      </w:r>
      <w:r w:rsidRPr="00CF7F56">
        <w:rPr>
          <w:lang w:val="en-US"/>
        </w:rPr>
        <w:t>)</w:t>
      </w:r>
    </w:p>
    <w:p w14:paraId="000000D8" w14:textId="77777777" w:rsidR="00DC70CF" w:rsidRPr="00CF7F56" w:rsidRDefault="00000000">
      <w:pPr>
        <w:spacing w:after="160" w:line="240" w:lineRule="auto"/>
        <w:rPr>
          <w:lang w:val="en-US"/>
        </w:rPr>
      </w:pPr>
      <w:r w:rsidRPr="00CF7F56">
        <w:rPr>
          <w:lang w:val="en-US"/>
        </w:rPr>
        <w:t>If you still cannot open the assembler or don</w:t>
      </w:r>
      <w:proofErr w:type="gramStart"/>
      <w:r w:rsidRPr="00CF7F56">
        <w:rPr>
          <w:lang w:val="en-US"/>
        </w:rPr>
        <w:t>’</w:t>
      </w:r>
      <w:proofErr w:type="gramEnd"/>
      <w:r w:rsidRPr="00CF7F56">
        <w:rPr>
          <w:lang w:val="en-US"/>
        </w:rPr>
        <w:t>t trust this program because of this warning, unfortunately, we do not have a better solution. You may use the Windows version in the virtual machine which you used to run Quartus.</w:t>
      </w:r>
    </w:p>
    <w:p w14:paraId="000000D9" w14:textId="77777777" w:rsidR="00DC70CF" w:rsidRDefault="00000000">
      <w:pPr>
        <w:spacing w:line="240" w:lineRule="auto"/>
      </w:pPr>
      <w:r>
        <w:rPr>
          <w:noProof/>
        </w:rPr>
        <w:drawing>
          <wp:inline distT="114300" distB="114300" distL="114300" distR="114300" wp14:anchorId="2687894F" wp14:editId="38AB717E">
            <wp:extent cx="1957388" cy="219498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957388" cy="2194989"/>
                    </a:xfrm>
                    <a:prstGeom prst="rect">
                      <a:avLst/>
                    </a:prstGeom>
                    <a:ln/>
                  </pic:spPr>
                </pic:pic>
              </a:graphicData>
            </a:graphic>
          </wp:inline>
        </w:drawing>
      </w:r>
    </w:p>
    <w:sectPr w:rsidR="00DC70C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ource Code Pro">
    <w:charset w:val="00"/>
    <w:family w:val="modern"/>
    <w:pitch w:val="fixed"/>
    <w:sig w:usb0="200002F7" w:usb1="02003803" w:usb2="00000000" w:usb3="00000000" w:csb0="0000019F" w:csb1="00000000"/>
    <w:embedRegular r:id="rId1" w:fontKey="{896E7E19-6347-4526-B690-605A33753F16}"/>
    <w:embedBold r:id="rId2" w:fontKey="{83E42B24-9425-4820-B940-089698C5AEBF}"/>
    <w:embedBoldItalic r:id="rId3" w:fontKey="{5C9B5DFD-65DB-4584-ACDB-8037D5EBC9C3}"/>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4" w:fontKey="{6BEE5C55-5CE9-4CBC-9865-7E54F17CE81F}"/>
  </w:font>
  <w:font w:name="Calibri">
    <w:panose1 w:val="020F0502020204030204"/>
    <w:charset w:val="00"/>
    <w:family w:val="swiss"/>
    <w:pitch w:val="variable"/>
    <w:sig w:usb0="E4002EFF" w:usb1="C200247B" w:usb2="00000009" w:usb3="00000000" w:csb0="000001FF" w:csb1="00000000"/>
    <w:embedRegular r:id="rId5" w:fontKey="{2122241E-C629-4BF7-A2D8-92FAF168B8E1}"/>
  </w:font>
  <w:font w:name="Cambria">
    <w:panose1 w:val="02040503050406030204"/>
    <w:charset w:val="00"/>
    <w:family w:val="roman"/>
    <w:pitch w:val="variable"/>
    <w:sig w:usb0="E00006FF" w:usb1="420024FF" w:usb2="02000000" w:usb3="00000000" w:csb0="0000019F" w:csb1="00000000"/>
    <w:embedRegular r:id="rId6" w:fontKey="{E4C46EB2-96AE-4EF4-8948-B7FA01972F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579B4"/>
    <w:multiLevelType w:val="multilevel"/>
    <w:tmpl w:val="4294A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117DD"/>
    <w:multiLevelType w:val="multilevel"/>
    <w:tmpl w:val="43D00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5B175A"/>
    <w:multiLevelType w:val="multilevel"/>
    <w:tmpl w:val="1EF88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DA4E17"/>
    <w:multiLevelType w:val="multilevel"/>
    <w:tmpl w:val="FC807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C078D4"/>
    <w:multiLevelType w:val="multilevel"/>
    <w:tmpl w:val="6492B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DA51B0"/>
    <w:multiLevelType w:val="multilevel"/>
    <w:tmpl w:val="2760D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D957B7"/>
    <w:multiLevelType w:val="multilevel"/>
    <w:tmpl w:val="B08443B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46B7B89"/>
    <w:multiLevelType w:val="multilevel"/>
    <w:tmpl w:val="2F70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BC5D98"/>
    <w:multiLevelType w:val="multilevel"/>
    <w:tmpl w:val="C8FE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F7C7FD3"/>
    <w:multiLevelType w:val="multilevel"/>
    <w:tmpl w:val="44501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03179008">
    <w:abstractNumId w:val="0"/>
  </w:num>
  <w:num w:numId="2" w16cid:durableId="2083863948">
    <w:abstractNumId w:val="3"/>
  </w:num>
  <w:num w:numId="3" w16cid:durableId="1187332374">
    <w:abstractNumId w:val="1"/>
  </w:num>
  <w:num w:numId="4" w16cid:durableId="1321082504">
    <w:abstractNumId w:val="6"/>
  </w:num>
  <w:num w:numId="5" w16cid:durableId="543760724">
    <w:abstractNumId w:val="8"/>
  </w:num>
  <w:num w:numId="6" w16cid:durableId="1628855825">
    <w:abstractNumId w:val="7"/>
  </w:num>
  <w:num w:numId="7" w16cid:durableId="1630355686">
    <w:abstractNumId w:val="9"/>
  </w:num>
  <w:num w:numId="8" w16cid:durableId="1765495929">
    <w:abstractNumId w:val="4"/>
  </w:num>
  <w:num w:numId="9" w16cid:durableId="2058553123">
    <w:abstractNumId w:val="5"/>
  </w:num>
  <w:num w:numId="10" w16cid:durableId="16344773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0CF"/>
    <w:rsid w:val="00442041"/>
    <w:rsid w:val="005F5DC7"/>
    <w:rsid w:val="00CF7F56"/>
    <w:rsid w:val="00DC70CF"/>
    <w:rsid w:val="00E66BE7"/>
    <w:rsid w:val="00FF5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0F19"/>
  <w15:docId w15:val="{A3BF34C0-485A-4884-8AEC-3092FBF10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unhideWhenUsed/>
    <w:qFormat/>
    <w:pPr>
      <w:keepNext/>
      <w:keepLines/>
      <w:spacing w:before="240" w:after="80"/>
      <w:outlineLvl w:val="4"/>
    </w:pPr>
    <w:rPr>
      <w:color w:val="666666"/>
    </w:rPr>
  </w:style>
  <w:style w:type="paragraph" w:styleId="6">
    <w:name w:val="heading 6"/>
    <w:basedOn w:val="a"/>
    <w:next w:val="a"/>
    <w:uiPriority w:val="9"/>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paragraph" w:styleId="af7">
    <w:name w:val="annotation text"/>
    <w:basedOn w:val="a"/>
    <w:link w:val="af8"/>
    <w:uiPriority w:val="99"/>
    <w:semiHidden/>
    <w:unhideWhenUsed/>
  </w:style>
  <w:style w:type="character" w:customStyle="1" w:styleId="af8">
    <w:name w:val="批注文字 字符"/>
    <w:basedOn w:val="a0"/>
    <w:link w:val="af7"/>
    <w:uiPriority w:val="99"/>
    <w:semiHidden/>
  </w:style>
  <w:style w:type="character" w:styleId="af9">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referencedesigner.com/tutorials/verilogexamples/verilog_ex_02.php"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fpgatutorial.com/verilog-generate/" TargetMode="Externa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fpgatutorial.com/verilog-generate/" TargetMode="External"/><Relationship Id="rId11" Type="http://schemas.openxmlformats.org/officeDocument/2006/relationships/hyperlink" Target="https://support.apple.com/en-us/HT202491" TargetMode="External"/><Relationship Id="rId5" Type="http://schemas.openxmlformats.org/officeDocument/2006/relationships/webSettings" Target="webSettings.xml"/><Relationship Id="rId10" Type="http://schemas.openxmlformats.org/officeDocument/2006/relationships/hyperlink" Target="https://github.com/timlee0212/550-assembler/releases/tag/v2.1.0" TargetMode="External"/><Relationship Id="rId4" Type="http://schemas.openxmlformats.org/officeDocument/2006/relationships/settings" Target="settings.xml"/><Relationship Id="rId9" Type="http://schemas.openxmlformats.org/officeDocument/2006/relationships/hyperlink" Target="https://docs.google.com/document/d/1FgTvhG0FJdVWefYBBisYuiy1IBehVqyDNA93-zz8dKM/edit?usp=sharin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uW6RCrd8Jy4ubRCh5JgGdATabA==">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5456</Words>
  <Characters>5457</Characters>
  <Application>Microsoft Office Word</Application>
  <DocSecurity>0</DocSecurity>
  <Lines>188</Lines>
  <Paragraphs>248</Paragraphs>
  <ScaleCrop>false</ScaleCrop>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Zhuoyi Chen</cp:lastModifiedBy>
  <cp:revision>4</cp:revision>
  <cp:lastPrinted>2025-10-06T17:58:00Z</cp:lastPrinted>
  <dcterms:created xsi:type="dcterms:W3CDTF">2025-10-06T17:47:00Z</dcterms:created>
  <dcterms:modified xsi:type="dcterms:W3CDTF">2025-10-06T17:58:00Z</dcterms:modified>
</cp:coreProperties>
</file>