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22:21:08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44</w:t>
        <w:tab/>
        <w:tab/>
        <w:t>5500.0</w:t>
        <w:tab/>
        <w:tab/>
        <w:tab/>
        <w:t>242,000</w:t>
        <w:br/>
        <w:t>Crocs Unisex</w:t>
        <w:tab/>
        <w:tab/>
        <w:tab/>
        <w:t>50</w:t>
        <w:tab/>
        <w:tab/>
        <w:t>3000</w:t>
        <w:tab/>
        <w:tab/>
        <w:tab/>
        <w:t>150,000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392,000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392,000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999,999</w:t>
        <w:br/>
        <w:t>Trả khách:</w:t>
        <w:tab/>
        <w:tab/>
        <w:tab/>
        <w:tab/>
        <w:tab/>
        <w:tab/>
        <w:tab/>
        <w:tab/>
        <w:tab/>
        <w:t>607,999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2022-12-07T15:21:08Z</dcterms:created>
  <dc:creator>Apache POI</dc:creator>
</cp:coreProperties>
</file>