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22:34:23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HD15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Crocs Unisex</w:t>
        <w:tab/>
        <w:tab/>
        <w:tab/>
        <w:t>70</w:t>
        <w:tab/>
        <w:tab/>
        <w:t>3000</w:t>
        <w:tab/>
        <w:tab/>
        <w:tab/>
        <w:t>210,000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210,000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210,000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6,666,666</w:t>
        <w:br/>
        <w:t>Trả khách:</w:t>
        <w:tab/>
        <w:tab/>
        <w:tab/>
        <w:tab/>
        <w:tab/>
        <w:tab/>
        <w:tab/>
        <w:tab/>
        <w:tab/>
        <w:t>6,456,666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2022-12-07T15:34:23Z</dcterms:created>
  <dc:creator>Apache POI</dc:creator>
</cp:coreProperties>
</file>