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22:04:50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HD2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34</w:t>
        <w:tab/>
        <w:tab/>
        <w:t>2500</w:t>
        <w:tab/>
        <w:tab/>
        <w:tab/>
        <w:t>85,000</w:t>
        <w:br/>
        <w:t>Crocs Unisex</w:t>
        <w:tab/>
        <w:tab/>
        <w:tab/>
        <w:t>33</w:t>
        <w:tab/>
        <w:tab/>
        <w:t>3000</w:t>
        <w:tab/>
        <w:tab/>
        <w:tab/>
        <w:t>99,000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184,000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184,000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333,333</w:t>
        <w:br/>
        <w:t>Trả khách:</w:t>
        <w:tab/>
        <w:tab/>
        <w:tab/>
        <w:tab/>
        <w:tab/>
        <w:tab/>
        <w:tab/>
        <w:tab/>
        <w:tab/>
        <w:t>149,333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2022-12-07T15:04:50Z</dcterms:created>
  <dc:creator>Apache POI</dc:creator>
</cp:coreProperties>
</file>