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22:33:21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HD23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Tông lào VN</w:t>
        <w:tab/>
        <w:tab/>
        <w:tab/>
        <w:t>60</w:t>
        <w:tab/>
        <w:tab/>
        <w:t>2500</w:t>
        <w:tab/>
        <w:tab/>
        <w:tab/>
        <w:t>150,000</w:t>
        <w:br/>
        <w:t>Dép bánh mì</w:t>
        <w:tab/>
        <w:tab/>
        <w:tab/>
        <w:t>30</w:t>
        <w:tab/>
        <w:tab/>
        <w:t>4000</w:t>
        <w:tab/>
        <w:tab/>
        <w:tab/>
        <w:t>120,000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270,000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270,000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666,666</w:t>
        <w:br/>
        <w:t>Trả khách:</w:t>
        <w:tab/>
        <w:tab/>
        <w:tab/>
        <w:tab/>
        <w:tab/>
        <w:tab/>
        <w:tab/>
        <w:tab/>
        <w:tab/>
        <w:t>396,666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2022-12-07T15:33:21Z</dcterms:created>
  <dc:creator>Apache POI</dc:creator>
</cp:coreProperties>
</file>