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FF388" w14:textId="77777777" w:rsidR="004A2917" w:rsidRDefault="00000000">
      <w:pPr>
        <w:pStyle w:val="Heading1"/>
        <w:keepNext w:val="0"/>
        <w:keepLines w:val="0"/>
        <w:spacing w:before="220" w:after="220" w:line="240" w:lineRule="auto"/>
        <w:jc w:val="center"/>
      </w:pPr>
      <w:bookmarkStart w:id="0" w:name="_ay2i5ogyel4m" w:colFirst="0" w:colLast="0"/>
      <w:bookmarkEnd w:id="0"/>
      <w:r>
        <w:rPr>
          <w:rFonts w:ascii="Roboto" w:eastAsia="Roboto" w:hAnsi="Roboto" w:cs="Roboto"/>
          <w:b/>
          <w:color w:val="212121"/>
          <w:sz w:val="39"/>
          <w:szCs w:val="39"/>
        </w:rPr>
        <w:t>EXPERIMENT REPORT</w:t>
      </w:r>
    </w:p>
    <w:p w14:paraId="791E664B" w14:textId="77777777" w:rsidR="004A2917" w:rsidRDefault="004A2917"/>
    <w:tbl>
      <w:tblPr>
        <w:tblStyle w:val="a"/>
        <w:tblW w:w="6375" w:type="dxa"/>
        <w:tblInd w:w="2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4050"/>
      </w:tblGrid>
      <w:tr w:rsidR="004A2917" w14:paraId="0B00AF28" w14:textId="77777777">
        <w:tc>
          <w:tcPr>
            <w:tcW w:w="2325" w:type="dxa"/>
            <w:shd w:val="clear" w:color="auto" w:fill="F9CB9C"/>
            <w:tcMar>
              <w:top w:w="100" w:type="dxa"/>
              <w:left w:w="100" w:type="dxa"/>
              <w:bottom w:w="100" w:type="dxa"/>
              <w:right w:w="100" w:type="dxa"/>
            </w:tcMar>
          </w:tcPr>
          <w:p w14:paraId="1E474CCD" w14:textId="77777777" w:rsidR="004A2917" w:rsidRDefault="00000000">
            <w:pPr>
              <w:widowControl w:val="0"/>
              <w:pBdr>
                <w:top w:val="nil"/>
                <w:left w:val="nil"/>
                <w:bottom w:val="nil"/>
                <w:right w:val="nil"/>
                <w:between w:val="nil"/>
              </w:pBdr>
              <w:spacing w:line="240" w:lineRule="auto"/>
              <w:rPr>
                <w:b/>
              </w:rPr>
            </w:pPr>
            <w:r>
              <w:rPr>
                <w:b/>
              </w:rPr>
              <w:t>Student Name</w:t>
            </w:r>
          </w:p>
        </w:tc>
        <w:tc>
          <w:tcPr>
            <w:tcW w:w="4050" w:type="dxa"/>
            <w:shd w:val="clear" w:color="auto" w:fill="auto"/>
            <w:tcMar>
              <w:top w:w="100" w:type="dxa"/>
              <w:left w:w="100" w:type="dxa"/>
              <w:bottom w:w="100" w:type="dxa"/>
              <w:right w:w="100" w:type="dxa"/>
            </w:tcMar>
          </w:tcPr>
          <w:p w14:paraId="305A15BD" w14:textId="77777777" w:rsidR="004A2917" w:rsidRDefault="00000000">
            <w:pPr>
              <w:widowControl w:val="0"/>
              <w:spacing w:before="240" w:after="240" w:line="240" w:lineRule="auto"/>
            </w:pPr>
            <w:proofErr w:type="spellStart"/>
            <w:r>
              <w:t>Trung</w:t>
            </w:r>
            <w:proofErr w:type="spellEnd"/>
            <w:r>
              <w:t xml:space="preserve"> </w:t>
            </w:r>
            <w:proofErr w:type="spellStart"/>
            <w:r>
              <w:t>Kien</w:t>
            </w:r>
            <w:proofErr w:type="spellEnd"/>
            <w:r>
              <w:t xml:space="preserve"> Hoang</w:t>
            </w:r>
          </w:p>
        </w:tc>
      </w:tr>
      <w:tr w:rsidR="004A2917" w14:paraId="56825CFB" w14:textId="77777777">
        <w:tc>
          <w:tcPr>
            <w:tcW w:w="2325" w:type="dxa"/>
            <w:shd w:val="clear" w:color="auto" w:fill="F9CB9C"/>
            <w:tcMar>
              <w:top w:w="100" w:type="dxa"/>
              <w:left w:w="100" w:type="dxa"/>
              <w:bottom w:w="100" w:type="dxa"/>
              <w:right w:w="100" w:type="dxa"/>
            </w:tcMar>
          </w:tcPr>
          <w:p w14:paraId="344C4D8D" w14:textId="77777777" w:rsidR="004A2917" w:rsidRDefault="00000000">
            <w:pPr>
              <w:widowControl w:val="0"/>
              <w:pBdr>
                <w:top w:val="nil"/>
                <w:left w:val="nil"/>
                <w:bottom w:val="nil"/>
                <w:right w:val="nil"/>
                <w:between w:val="nil"/>
              </w:pBdr>
              <w:spacing w:line="240" w:lineRule="auto"/>
              <w:rPr>
                <w:b/>
              </w:rPr>
            </w:pPr>
            <w:r>
              <w:rPr>
                <w:b/>
              </w:rPr>
              <w:t>Project Name</w:t>
            </w:r>
          </w:p>
        </w:tc>
        <w:tc>
          <w:tcPr>
            <w:tcW w:w="4050" w:type="dxa"/>
            <w:shd w:val="clear" w:color="auto" w:fill="auto"/>
            <w:tcMar>
              <w:top w:w="100" w:type="dxa"/>
              <w:left w:w="100" w:type="dxa"/>
              <w:bottom w:w="100" w:type="dxa"/>
              <w:right w:w="100" w:type="dxa"/>
            </w:tcMar>
          </w:tcPr>
          <w:p w14:paraId="6E47E0A7" w14:textId="77777777" w:rsidR="004A2917" w:rsidRDefault="00000000">
            <w:pPr>
              <w:widowControl w:val="0"/>
              <w:pBdr>
                <w:top w:val="nil"/>
                <w:left w:val="nil"/>
                <w:bottom w:val="nil"/>
                <w:right w:val="nil"/>
                <w:between w:val="nil"/>
              </w:pBdr>
              <w:spacing w:line="240" w:lineRule="auto"/>
            </w:pPr>
            <w:r>
              <w:t>Machine Learning as a Service</w:t>
            </w:r>
          </w:p>
        </w:tc>
      </w:tr>
      <w:tr w:rsidR="004A2917" w14:paraId="5FD18514" w14:textId="77777777">
        <w:tc>
          <w:tcPr>
            <w:tcW w:w="2325" w:type="dxa"/>
            <w:shd w:val="clear" w:color="auto" w:fill="F9CB9C"/>
            <w:tcMar>
              <w:top w:w="100" w:type="dxa"/>
              <w:left w:w="100" w:type="dxa"/>
              <w:bottom w:w="100" w:type="dxa"/>
              <w:right w:w="100" w:type="dxa"/>
            </w:tcMar>
          </w:tcPr>
          <w:p w14:paraId="6235DBD4" w14:textId="77777777" w:rsidR="004A2917" w:rsidRDefault="00000000">
            <w:pPr>
              <w:widowControl w:val="0"/>
              <w:pBdr>
                <w:top w:val="nil"/>
                <w:left w:val="nil"/>
                <w:bottom w:val="nil"/>
                <w:right w:val="nil"/>
                <w:between w:val="nil"/>
              </w:pBdr>
              <w:spacing w:line="240" w:lineRule="auto"/>
              <w:rPr>
                <w:b/>
              </w:rPr>
            </w:pPr>
            <w:r>
              <w:rPr>
                <w:b/>
              </w:rPr>
              <w:t>Date</w:t>
            </w:r>
          </w:p>
        </w:tc>
        <w:tc>
          <w:tcPr>
            <w:tcW w:w="4050" w:type="dxa"/>
            <w:shd w:val="clear" w:color="auto" w:fill="auto"/>
            <w:tcMar>
              <w:top w:w="100" w:type="dxa"/>
              <w:left w:w="100" w:type="dxa"/>
              <w:bottom w:w="100" w:type="dxa"/>
              <w:right w:w="100" w:type="dxa"/>
            </w:tcMar>
          </w:tcPr>
          <w:p w14:paraId="473F3B44" w14:textId="77777777" w:rsidR="004A2917" w:rsidRDefault="00000000">
            <w:pPr>
              <w:widowControl w:val="0"/>
              <w:spacing w:line="240" w:lineRule="auto"/>
            </w:pPr>
            <w:r>
              <w:t>06/10/2023</w:t>
            </w:r>
          </w:p>
        </w:tc>
      </w:tr>
      <w:tr w:rsidR="004A2917" w14:paraId="0A484264" w14:textId="77777777">
        <w:tc>
          <w:tcPr>
            <w:tcW w:w="2325" w:type="dxa"/>
            <w:shd w:val="clear" w:color="auto" w:fill="F9CB9C"/>
            <w:tcMar>
              <w:top w:w="100" w:type="dxa"/>
              <w:left w:w="100" w:type="dxa"/>
              <w:bottom w:w="100" w:type="dxa"/>
              <w:right w:w="100" w:type="dxa"/>
            </w:tcMar>
          </w:tcPr>
          <w:p w14:paraId="03EB4741" w14:textId="77777777" w:rsidR="004A2917" w:rsidRDefault="00000000">
            <w:pPr>
              <w:widowControl w:val="0"/>
              <w:pBdr>
                <w:top w:val="nil"/>
                <w:left w:val="nil"/>
                <w:bottom w:val="nil"/>
                <w:right w:val="nil"/>
                <w:between w:val="nil"/>
              </w:pBdr>
              <w:spacing w:line="240" w:lineRule="auto"/>
              <w:rPr>
                <w:b/>
              </w:rPr>
            </w:pPr>
            <w:r>
              <w:rPr>
                <w:b/>
              </w:rPr>
              <w:t>Deliverables</w:t>
            </w:r>
          </w:p>
        </w:tc>
        <w:tc>
          <w:tcPr>
            <w:tcW w:w="4050" w:type="dxa"/>
            <w:shd w:val="clear" w:color="auto" w:fill="auto"/>
            <w:tcMar>
              <w:top w:w="100" w:type="dxa"/>
              <w:left w:w="100" w:type="dxa"/>
              <w:bottom w:w="100" w:type="dxa"/>
              <w:right w:w="100" w:type="dxa"/>
            </w:tcMar>
          </w:tcPr>
          <w:p w14:paraId="09B2728B" w14:textId="77777777" w:rsidR="004A2917" w:rsidRDefault="00000000">
            <w:pPr>
              <w:widowControl w:val="0"/>
              <w:pBdr>
                <w:top w:val="nil"/>
                <w:left w:val="nil"/>
                <w:bottom w:val="nil"/>
                <w:right w:val="nil"/>
                <w:between w:val="nil"/>
              </w:pBdr>
              <w:spacing w:line="240" w:lineRule="auto"/>
            </w:pPr>
            <w:r>
              <w:t>&lt;SARIMA model with grid search&gt;</w:t>
            </w:r>
          </w:p>
          <w:p w14:paraId="5C8F8E05" w14:textId="4113CBC9" w:rsidR="004A2917" w:rsidRDefault="00000000">
            <w:pPr>
              <w:widowControl w:val="0"/>
              <w:pBdr>
                <w:top w:val="nil"/>
                <w:left w:val="nil"/>
                <w:bottom w:val="nil"/>
                <w:right w:val="nil"/>
                <w:between w:val="nil"/>
              </w:pBdr>
              <w:spacing w:line="240" w:lineRule="auto"/>
            </w:pPr>
            <w:r>
              <w:t>&lt;forecasting&gt;</w:t>
            </w:r>
          </w:p>
        </w:tc>
      </w:tr>
    </w:tbl>
    <w:p w14:paraId="1127B160" w14:textId="77777777" w:rsidR="004A2917" w:rsidRDefault="004A2917"/>
    <w:p w14:paraId="3ACC6872" w14:textId="77777777" w:rsidR="004A2917" w:rsidRDefault="0065278B">
      <w:r>
        <w:rPr>
          <w:noProof/>
        </w:rPr>
        <w:pict w14:anchorId="5D5F5A29">
          <v:rect id="_x0000_i1028" alt="" style="width:451.3pt;height:.05pt;mso-width-percent:0;mso-height-percent:0;mso-width-percent:0;mso-height-percent:0" o:hralign="center" o:hrstd="t" o:hr="t" fillcolor="#a0a0a0" stroked="f"/>
        </w:pict>
      </w:r>
    </w:p>
    <w:p w14:paraId="4ECFBC93" w14:textId="77777777" w:rsidR="004A2917" w:rsidRDefault="004A2917"/>
    <w:tbl>
      <w:tblPr>
        <w:tblStyle w:val="a0"/>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4A2917" w14:paraId="253CCA26" w14:textId="77777777">
        <w:trPr>
          <w:trHeight w:val="420"/>
        </w:trPr>
        <w:tc>
          <w:tcPr>
            <w:tcW w:w="11250" w:type="dxa"/>
            <w:gridSpan w:val="2"/>
            <w:shd w:val="clear" w:color="auto" w:fill="A4C2F4"/>
            <w:tcMar>
              <w:top w:w="100" w:type="dxa"/>
              <w:left w:w="100" w:type="dxa"/>
              <w:bottom w:w="100" w:type="dxa"/>
              <w:right w:w="100" w:type="dxa"/>
            </w:tcMar>
          </w:tcPr>
          <w:p w14:paraId="1282211B" w14:textId="77777777" w:rsidR="004A2917" w:rsidRDefault="00000000">
            <w:pPr>
              <w:widowControl w:val="0"/>
              <w:numPr>
                <w:ilvl w:val="0"/>
                <w:numId w:val="1"/>
              </w:numPr>
              <w:pBdr>
                <w:top w:val="nil"/>
                <w:left w:val="nil"/>
                <w:bottom w:val="nil"/>
                <w:right w:val="nil"/>
                <w:between w:val="nil"/>
              </w:pBdr>
              <w:spacing w:line="240" w:lineRule="auto"/>
              <w:jc w:val="center"/>
              <w:rPr>
                <w:b/>
              </w:rPr>
            </w:pPr>
            <w:r>
              <w:rPr>
                <w:b/>
              </w:rPr>
              <w:t>EXPERIMENT BACKGROUND</w:t>
            </w:r>
          </w:p>
        </w:tc>
      </w:tr>
      <w:tr w:rsidR="004A2917" w14:paraId="01DFCCF8" w14:textId="77777777">
        <w:trPr>
          <w:trHeight w:val="420"/>
        </w:trPr>
        <w:tc>
          <w:tcPr>
            <w:tcW w:w="11250" w:type="dxa"/>
            <w:gridSpan w:val="2"/>
            <w:shd w:val="clear" w:color="auto" w:fill="EFEFEF"/>
            <w:tcMar>
              <w:top w:w="100" w:type="dxa"/>
              <w:left w:w="100" w:type="dxa"/>
              <w:bottom w:w="100" w:type="dxa"/>
              <w:right w:w="100" w:type="dxa"/>
            </w:tcMar>
          </w:tcPr>
          <w:p w14:paraId="2823D645" w14:textId="77777777" w:rsidR="004A2917" w:rsidRDefault="00000000">
            <w:pPr>
              <w:widowControl w:val="0"/>
              <w:pBdr>
                <w:top w:val="nil"/>
                <w:left w:val="nil"/>
                <w:bottom w:val="nil"/>
                <w:right w:val="nil"/>
                <w:between w:val="nil"/>
              </w:pBdr>
              <w:spacing w:line="240" w:lineRule="auto"/>
            </w:pPr>
            <w:r>
              <w:t>Provide information about the problem/project such as the scope, the overall objective, expectations. Lay down the goal of this experiment and what are the insights, answers you want to gain or level of performance you are expecting to reach.</w:t>
            </w:r>
          </w:p>
        </w:tc>
      </w:tr>
      <w:tr w:rsidR="004A2917" w14:paraId="45605147" w14:textId="77777777">
        <w:trPr>
          <w:trHeight w:val="2190"/>
        </w:trPr>
        <w:tc>
          <w:tcPr>
            <w:tcW w:w="2565" w:type="dxa"/>
            <w:shd w:val="clear" w:color="auto" w:fill="9FC5E8"/>
            <w:tcMar>
              <w:top w:w="100" w:type="dxa"/>
              <w:left w:w="100" w:type="dxa"/>
              <w:bottom w:w="100" w:type="dxa"/>
              <w:right w:w="100" w:type="dxa"/>
            </w:tcMar>
          </w:tcPr>
          <w:p w14:paraId="01C6E68B" w14:textId="77777777" w:rsidR="004A2917" w:rsidRDefault="00000000">
            <w:pPr>
              <w:spacing w:before="200" w:after="200" w:line="240" w:lineRule="auto"/>
              <w:rPr>
                <w:b/>
                <w:color w:val="FFFFFF"/>
              </w:rPr>
            </w:pPr>
            <w:r>
              <w:rPr>
                <w:b/>
                <w:color w:val="FFFFFF"/>
              </w:rPr>
              <w:t>1.a. Business Objective</w:t>
            </w:r>
          </w:p>
        </w:tc>
        <w:tc>
          <w:tcPr>
            <w:tcW w:w="8685" w:type="dxa"/>
            <w:shd w:val="clear" w:color="auto" w:fill="auto"/>
            <w:tcMar>
              <w:top w:w="100" w:type="dxa"/>
              <w:left w:w="100" w:type="dxa"/>
              <w:bottom w:w="100" w:type="dxa"/>
              <w:right w:w="100" w:type="dxa"/>
            </w:tcMar>
          </w:tcPr>
          <w:p w14:paraId="46870890" w14:textId="77777777" w:rsidR="004A2917" w:rsidRDefault="00000000">
            <w:pPr>
              <w:widowControl w:val="0"/>
              <w:spacing w:line="240" w:lineRule="auto"/>
            </w:pPr>
            <w:r>
              <w:t xml:space="preserve">The objective of this project is to develop a forecasting model utilizing a time-series analysis technique to predict the aggregate sales income for all retailers and items during the upcoming 7-day period. The outcomes of this research will be utilized by an American shop to optimize their revenue generation by identifying days with high sales revenues and formulating an effective marketing strategy. </w:t>
            </w:r>
            <w:proofErr w:type="gramStart"/>
            <w:r>
              <w:t>In order to</w:t>
            </w:r>
            <w:proofErr w:type="gramEnd"/>
            <w:r>
              <w:t xml:space="preserve"> enhance sales performance during periods of anticipated low overall income, retailers may opt to implement discount promotions. The significance of obtaining precise outcomes lies in the possession of an optimal tool that has the potential to enhance one's income. However, the company would incur financial losses in its marketing efforts if the model </w:t>
            </w:r>
            <w:proofErr w:type="gramStart"/>
            <w:r>
              <w:t>being</w:t>
            </w:r>
            <w:proofErr w:type="gramEnd"/>
            <w:r>
              <w:t xml:space="preserve"> utilized is inaccurate. </w:t>
            </w:r>
          </w:p>
        </w:tc>
      </w:tr>
      <w:tr w:rsidR="004A2917" w14:paraId="77400C50" w14:textId="77777777">
        <w:trPr>
          <w:trHeight w:val="2385"/>
        </w:trPr>
        <w:tc>
          <w:tcPr>
            <w:tcW w:w="2565" w:type="dxa"/>
            <w:shd w:val="clear" w:color="auto" w:fill="9FC5E8"/>
            <w:tcMar>
              <w:top w:w="100" w:type="dxa"/>
              <w:left w:w="100" w:type="dxa"/>
              <w:bottom w:w="100" w:type="dxa"/>
              <w:right w:w="100" w:type="dxa"/>
            </w:tcMar>
          </w:tcPr>
          <w:p w14:paraId="1B1AE23E" w14:textId="77777777" w:rsidR="004A2917" w:rsidRDefault="00000000">
            <w:pPr>
              <w:spacing w:before="200" w:after="200" w:line="240" w:lineRule="auto"/>
              <w:rPr>
                <w:b/>
                <w:color w:val="FFFFFF"/>
              </w:rPr>
            </w:pPr>
            <w:r>
              <w:rPr>
                <w:b/>
                <w:color w:val="FFFFFF"/>
              </w:rPr>
              <w:t>1.b. Hypothesis</w:t>
            </w:r>
          </w:p>
        </w:tc>
        <w:tc>
          <w:tcPr>
            <w:tcW w:w="8685" w:type="dxa"/>
            <w:shd w:val="clear" w:color="auto" w:fill="auto"/>
            <w:tcMar>
              <w:top w:w="100" w:type="dxa"/>
              <w:left w:w="100" w:type="dxa"/>
              <w:bottom w:w="100" w:type="dxa"/>
              <w:right w:w="100" w:type="dxa"/>
            </w:tcMar>
          </w:tcPr>
          <w:p w14:paraId="71662901" w14:textId="77777777" w:rsidR="004A2917" w:rsidRDefault="00000000">
            <w:pPr>
              <w:widowControl w:val="0"/>
              <w:pBdr>
                <w:top w:val="nil"/>
                <w:left w:val="nil"/>
                <w:bottom w:val="nil"/>
                <w:right w:val="nil"/>
                <w:between w:val="nil"/>
              </w:pBdr>
              <w:spacing w:line="240" w:lineRule="auto"/>
            </w:pPr>
            <w:r>
              <w:t xml:space="preserve">A correlation exists between the total revenue generated from sales and the corresponding dates. It is worth consideration due to the observed upward trend in overall sales income over time. </w:t>
            </w:r>
          </w:p>
        </w:tc>
      </w:tr>
      <w:tr w:rsidR="004A2917" w14:paraId="173E294D" w14:textId="77777777">
        <w:trPr>
          <w:trHeight w:val="2955"/>
        </w:trPr>
        <w:tc>
          <w:tcPr>
            <w:tcW w:w="2565" w:type="dxa"/>
            <w:shd w:val="clear" w:color="auto" w:fill="9FC5E8"/>
            <w:tcMar>
              <w:top w:w="100" w:type="dxa"/>
              <w:left w:w="100" w:type="dxa"/>
              <w:bottom w:w="100" w:type="dxa"/>
              <w:right w:w="100" w:type="dxa"/>
            </w:tcMar>
          </w:tcPr>
          <w:p w14:paraId="6F254A20" w14:textId="77777777" w:rsidR="004A2917" w:rsidRDefault="00000000">
            <w:pPr>
              <w:spacing w:before="200" w:after="200" w:line="240" w:lineRule="auto"/>
              <w:rPr>
                <w:b/>
                <w:color w:val="FFFFFF"/>
              </w:rPr>
            </w:pPr>
            <w:r>
              <w:rPr>
                <w:b/>
                <w:color w:val="FFFFFF"/>
              </w:rPr>
              <w:lastRenderedPageBreak/>
              <w:t>1.c. Experiment Objective</w:t>
            </w:r>
          </w:p>
        </w:tc>
        <w:tc>
          <w:tcPr>
            <w:tcW w:w="8685" w:type="dxa"/>
            <w:shd w:val="clear" w:color="auto" w:fill="auto"/>
            <w:tcMar>
              <w:top w:w="100" w:type="dxa"/>
              <w:left w:w="100" w:type="dxa"/>
              <w:bottom w:w="100" w:type="dxa"/>
              <w:right w:w="100" w:type="dxa"/>
            </w:tcMar>
          </w:tcPr>
          <w:p w14:paraId="0499B194" w14:textId="77777777" w:rsidR="004A2917" w:rsidRDefault="00000000">
            <w:pPr>
              <w:widowControl w:val="0"/>
              <w:spacing w:line="240" w:lineRule="auto"/>
            </w:pPr>
            <w:r>
              <w:t xml:space="preserve">The objective of this experiment is to minimize the root mean square error (RMSE) score for each of the selected models </w:t>
            </w:r>
            <w:proofErr w:type="gramStart"/>
            <w:r>
              <w:t>in order to</w:t>
            </w:r>
            <w:proofErr w:type="gramEnd"/>
            <w:r>
              <w:t xml:space="preserve"> identify the optimal model for the business. Additionally, the selected models are expected to exhibit robustness against overfitting when presented with new data.</w:t>
            </w:r>
          </w:p>
        </w:tc>
      </w:tr>
    </w:tbl>
    <w:p w14:paraId="46C31ABB" w14:textId="77777777" w:rsidR="004A2917" w:rsidRDefault="004A2917"/>
    <w:p w14:paraId="45E554C5" w14:textId="77777777" w:rsidR="004A2917" w:rsidRDefault="0065278B">
      <w:r>
        <w:rPr>
          <w:noProof/>
        </w:rPr>
        <w:pict w14:anchorId="2174270B">
          <v:rect id="_x0000_i1027" alt="" style="width:451.3pt;height:.05pt;mso-width-percent:0;mso-height-percent:0;mso-width-percent:0;mso-height-percent:0" o:hralign="center" o:hrstd="t" o:hr="t" fillcolor="#a0a0a0" stroked="f"/>
        </w:pict>
      </w:r>
    </w:p>
    <w:p w14:paraId="09F1E56F" w14:textId="77777777" w:rsidR="004A2917" w:rsidRDefault="004A2917"/>
    <w:p w14:paraId="1FFB7AF7" w14:textId="77777777" w:rsidR="004A2917" w:rsidRDefault="004A2917"/>
    <w:tbl>
      <w:tblPr>
        <w:tblStyle w:val="a1"/>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4A2917" w14:paraId="2954621C" w14:textId="77777777">
        <w:trPr>
          <w:trHeight w:val="420"/>
        </w:trPr>
        <w:tc>
          <w:tcPr>
            <w:tcW w:w="11250" w:type="dxa"/>
            <w:gridSpan w:val="2"/>
            <w:shd w:val="clear" w:color="auto" w:fill="A4C2F4"/>
            <w:tcMar>
              <w:top w:w="100" w:type="dxa"/>
              <w:left w:w="100" w:type="dxa"/>
              <w:bottom w:w="100" w:type="dxa"/>
              <w:right w:w="100" w:type="dxa"/>
            </w:tcMar>
          </w:tcPr>
          <w:p w14:paraId="0DA90C95" w14:textId="77777777" w:rsidR="004A2917" w:rsidRDefault="00000000">
            <w:pPr>
              <w:widowControl w:val="0"/>
              <w:numPr>
                <w:ilvl w:val="0"/>
                <w:numId w:val="1"/>
              </w:numPr>
              <w:spacing w:line="240" w:lineRule="auto"/>
              <w:jc w:val="center"/>
              <w:rPr>
                <w:b/>
              </w:rPr>
            </w:pPr>
            <w:r>
              <w:rPr>
                <w:b/>
              </w:rPr>
              <w:t>EXPERIMENT DETAILS</w:t>
            </w:r>
          </w:p>
        </w:tc>
      </w:tr>
      <w:tr w:rsidR="004A2917" w14:paraId="50C4EAC2" w14:textId="77777777">
        <w:trPr>
          <w:trHeight w:val="420"/>
        </w:trPr>
        <w:tc>
          <w:tcPr>
            <w:tcW w:w="11250" w:type="dxa"/>
            <w:gridSpan w:val="2"/>
            <w:shd w:val="clear" w:color="auto" w:fill="EFEFEF"/>
            <w:tcMar>
              <w:top w:w="100" w:type="dxa"/>
              <w:left w:w="100" w:type="dxa"/>
              <w:bottom w:w="100" w:type="dxa"/>
              <w:right w:w="100" w:type="dxa"/>
            </w:tcMar>
          </w:tcPr>
          <w:p w14:paraId="25448592" w14:textId="77777777" w:rsidR="004A2917" w:rsidRDefault="00000000">
            <w:pPr>
              <w:widowControl w:val="0"/>
              <w:spacing w:line="240" w:lineRule="auto"/>
            </w:pPr>
            <w:r>
              <w:t xml:space="preserve">Elaborate on the approach taken for this experiment. List the different steps/techniques used and explain the rationale for choosing them. </w:t>
            </w:r>
          </w:p>
        </w:tc>
      </w:tr>
      <w:tr w:rsidR="004A2917" w14:paraId="50794AB3" w14:textId="77777777">
        <w:trPr>
          <w:trHeight w:val="3495"/>
        </w:trPr>
        <w:tc>
          <w:tcPr>
            <w:tcW w:w="2565" w:type="dxa"/>
            <w:shd w:val="clear" w:color="auto" w:fill="9FC5E8"/>
            <w:tcMar>
              <w:top w:w="100" w:type="dxa"/>
              <w:left w:w="100" w:type="dxa"/>
              <w:bottom w:w="100" w:type="dxa"/>
              <w:right w:w="100" w:type="dxa"/>
            </w:tcMar>
          </w:tcPr>
          <w:p w14:paraId="2D6F0193" w14:textId="77777777" w:rsidR="004A2917" w:rsidRDefault="00000000">
            <w:pPr>
              <w:spacing w:before="200" w:after="200" w:line="240" w:lineRule="auto"/>
              <w:rPr>
                <w:b/>
                <w:color w:val="FFFFFF"/>
              </w:rPr>
            </w:pPr>
            <w:r>
              <w:rPr>
                <w:b/>
                <w:color w:val="FFFFFF"/>
              </w:rPr>
              <w:t>2.a. Data Preparation</w:t>
            </w:r>
          </w:p>
        </w:tc>
        <w:tc>
          <w:tcPr>
            <w:tcW w:w="8685" w:type="dxa"/>
            <w:shd w:val="clear" w:color="auto" w:fill="auto"/>
            <w:tcMar>
              <w:top w:w="100" w:type="dxa"/>
              <w:left w:w="100" w:type="dxa"/>
              <w:bottom w:w="100" w:type="dxa"/>
              <w:right w:w="100" w:type="dxa"/>
            </w:tcMar>
          </w:tcPr>
          <w:p w14:paraId="169C29DD" w14:textId="77777777" w:rsidR="004A2917" w:rsidRDefault="00000000">
            <w:pPr>
              <w:widowControl w:val="0"/>
              <w:spacing w:line="240" w:lineRule="auto"/>
            </w:pPr>
            <w:r>
              <w:t>Data Cleaning:</w:t>
            </w:r>
          </w:p>
          <w:p w14:paraId="7FFEC55E" w14:textId="77777777" w:rsidR="004A2917" w:rsidRDefault="00000000">
            <w:pPr>
              <w:numPr>
                <w:ilvl w:val="0"/>
                <w:numId w:val="2"/>
              </w:numPr>
              <w:spacing w:line="240" w:lineRule="auto"/>
            </w:pPr>
            <w:r>
              <w:t>Combining calendar and events datasets.</w:t>
            </w:r>
          </w:p>
          <w:p w14:paraId="6BE6AF4A" w14:textId="77777777" w:rsidR="004A2917" w:rsidRDefault="00000000">
            <w:pPr>
              <w:numPr>
                <w:ilvl w:val="0"/>
                <w:numId w:val="2"/>
              </w:numPr>
              <w:spacing w:line="240" w:lineRule="auto"/>
            </w:pPr>
            <w:r>
              <w:t>Combine the main dataset vs combined datasets above.</w:t>
            </w:r>
          </w:p>
          <w:p w14:paraId="0BDFABBD" w14:textId="77777777" w:rsidR="004A2917" w:rsidRDefault="00000000">
            <w:pPr>
              <w:numPr>
                <w:ilvl w:val="0"/>
                <w:numId w:val="2"/>
              </w:numPr>
              <w:spacing w:line="240" w:lineRule="auto"/>
            </w:pPr>
            <w:r>
              <w:t>Combine the dataset above with items' weekly price dataset.</w:t>
            </w:r>
          </w:p>
          <w:p w14:paraId="1ECC1CE5" w14:textId="77777777" w:rsidR="004A2917" w:rsidRDefault="00000000">
            <w:pPr>
              <w:numPr>
                <w:ilvl w:val="0"/>
                <w:numId w:val="2"/>
              </w:numPr>
              <w:spacing w:line="240" w:lineRule="auto"/>
            </w:pPr>
            <w:r>
              <w:t>Fill null values in weekly sell price with average prices of the same item in different stores.</w:t>
            </w:r>
          </w:p>
          <w:p w14:paraId="177D4F9E" w14:textId="77777777" w:rsidR="004A2917" w:rsidRDefault="00000000">
            <w:pPr>
              <w:numPr>
                <w:ilvl w:val="0"/>
                <w:numId w:val="2"/>
              </w:numPr>
              <w:spacing w:line="240" w:lineRule="auto"/>
            </w:pPr>
            <w:r>
              <w:t>Remove all columns except date and revenue.</w:t>
            </w:r>
          </w:p>
          <w:p w14:paraId="3D640C62" w14:textId="77777777" w:rsidR="004A2917" w:rsidRDefault="00000000">
            <w:pPr>
              <w:numPr>
                <w:ilvl w:val="0"/>
                <w:numId w:val="2"/>
              </w:numPr>
              <w:spacing w:line="240" w:lineRule="auto"/>
            </w:pPr>
            <w:r>
              <w:t>Removing outliers that total revenues is very small.</w:t>
            </w:r>
          </w:p>
          <w:p w14:paraId="423BD6FB" w14:textId="77777777" w:rsidR="004A2917" w:rsidRDefault="00000000">
            <w:pPr>
              <w:spacing w:line="240" w:lineRule="auto"/>
            </w:pPr>
            <w:r>
              <w:t>Data splitting:</w:t>
            </w:r>
          </w:p>
          <w:p w14:paraId="0CB32AB0" w14:textId="77777777" w:rsidR="004A2917" w:rsidRDefault="00000000">
            <w:pPr>
              <w:spacing w:line="240" w:lineRule="auto"/>
            </w:pPr>
            <w:r>
              <w:t>Dataset is divided into training and validation datasets, with a ratio of 7:3 for the purpose of training and evaluating models.</w:t>
            </w:r>
          </w:p>
        </w:tc>
      </w:tr>
      <w:tr w:rsidR="004A2917" w14:paraId="3A03E9AD" w14:textId="77777777">
        <w:trPr>
          <w:trHeight w:val="3930"/>
        </w:trPr>
        <w:tc>
          <w:tcPr>
            <w:tcW w:w="2565" w:type="dxa"/>
            <w:shd w:val="clear" w:color="auto" w:fill="9FC5E8"/>
            <w:tcMar>
              <w:top w:w="100" w:type="dxa"/>
              <w:left w:w="100" w:type="dxa"/>
              <w:bottom w:w="100" w:type="dxa"/>
              <w:right w:w="100" w:type="dxa"/>
            </w:tcMar>
          </w:tcPr>
          <w:p w14:paraId="583387AC" w14:textId="77777777" w:rsidR="004A2917" w:rsidRDefault="00000000">
            <w:pPr>
              <w:spacing w:before="200" w:after="200" w:line="240" w:lineRule="auto"/>
              <w:rPr>
                <w:b/>
                <w:color w:val="FFFFFF"/>
              </w:rPr>
            </w:pPr>
            <w:r>
              <w:rPr>
                <w:b/>
                <w:color w:val="FFFFFF"/>
              </w:rPr>
              <w:t>2.b. Feature Engineering</w:t>
            </w:r>
          </w:p>
        </w:tc>
        <w:tc>
          <w:tcPr>
            <w:tcW w:w="8685" w:type="dxa"/>
            <w:shd w:val="clear" w:color="auto" w:fill="auto"/>
            <w:tcMar>
              <w:top w:w="100" w:type="dxa"/>
              <w:left w:w="100" w:type="dxa"/>
              <w:bottom w:w="100" w:type="dxa"/>
              <w:right w:w="100" w:type="dxa"/>
            </w:tcMar>
          </w:tcPr>
          <w:p w14:paraId="4BE8B8BC" w14:textId="77777777" w:rsidR="004A2917" w:rsidRDefault="00000000">
            <w:pPr>
              <w:widowControl w:val="0"/>
              <w:spacing w:line="240" w:lineRule="auto"/>
            </w:pPr>
            <w:r>
              <w:t xml:space="preserve">In the present study, a novel variable denoted as "revenue" is generated through the multiplication of the sales figure by the price of each item. </w:t>
            </w:r>
          </w:p>
        </w:tc>
      </w:tr>
      <w:tr w:rsidR="004A2917" w14:paraId="348D2983" w14:textId="77777777">
        <w:trPr>
          <w:trHeight w:val="4140"/>
        </w:trPr>
        <w:tc>
          <w:tcPr>
            <w:tcW w:w="2565" w:type="dxa"/>
            <w:shd w:val="clear" w:color="auto" w:fill="9FC5E8"/>
            <w:tcMar>
              <w:top w:w="100" w:type="dxa"/>
              <w:left w:w="100" w:type="dxa"/>
              <w:bottom w:w="100" w:type="dxa"/>
              <w:right w:w="100" w:type="dxa"/>
            </w:tcMar>
          </w:tcPr>
          <w:p w14:paraId="43286278" w14:textId="77777777" w:rsidR="004A2917" w:rsidRDefault="00000000">
            <w:pPr>
              <w:spacing w:before="200" w:after="200" w:line="240" w:lineRule="auto"/>
              <w:rPr>
                <w:b/>
                <w:color w:val="FFFFFF"/>
              </w:rPr>
            </w:pPr>
            <w:r>
              <w:rPr>
                <w:b/>
                <w:color w:val="FFFFFF"/>
              </w:rPr>
              <w:lastRenderedPageBreak/>
              <w:t>2.c. Modelling</w:t>
            </w:r>
          </w:p>
        </w:tc>
        <w:tc>
          <w:tcPr>
            <w:tcW w:w="8685" w:type="dxa"/>
            <w:shd w:val="clear" w:color="auto" w:fill="auto"/>
            <w:tcMar>
              <w:top w:w="100" w:type="dxa"/>
              <w:left w:w="100" w:type="dxa"/>
              <w:bottom w:w="100" w:type="dxa"/>
              <w:right w:w="100" w:type="dxa"/>
            </w:tcMar>
          </w:tcPr>
          <w:p w14:paraId="7F568083" w14:textId="77777777" w:rsidR="004A2917" w:rsidRDefault="00000000">
            <w:pPr>
              <w:widowControl w:val="0"/>
              <w:spacing w:line="240" w:lineRule="auto"/>
            </w:pPr>
            <w:r>
              <w:t xml:space="preserve">In this experiment, two machine learning methods, including ARIMA, SARIMA model with grid search </w:t>
            </w:r>
            <w:proofErr w:type="gramStart"/>
            <w:r>
              <w:t xml:space="preserve">and  </w:t>
            </w:r>
            <w:proofErr w:type="spellStart"/>
            <w:r>
              <w:t>XGboost</w:t>
            </w:r>
            <w:proofErr w:type="spellEnd"/>
            <w:proofErr w:type="gramEnd"/>
            <w:r>
              <w:t xml:space="preserve">, were trained. The ideal p, </w:t>
            </w:r>
            <w:proofErr w:type="gramStart"/>
            <w:r>
              <w:t>d</w:t>
            </w:r>
            <w:proofErr w:type="gramEnd"/>
            <w:r>
              <w:t xml:space="preserve"> and q for the ARIMA is (1,1,1) while the optima, hyperparameter for </w:t>
            </w:r>
            <w:proofErr w:type="spellStart"/>
            <w:r>
              <w:t>XGboost</w:t>
            </w:r>
            <w:proofErr w:type="spellEnd"/>
            <w:r>
              <w:t xml:space="preserve">: </w:t>
            </w:r>
            <w:proofErr w:type="spellStart"/>
            <w:r>
              <w:t>n_estimators</w:t>
            </w:r>
            <w:proofErr w:type="spellEnd"/>
            <w:r>
              <w:t xml:space="preserve">=100, </w:t>
            </w:r>
            <w:proofErr w:type="spellStart"/>
            <w:r>
              <w:t>learning_rate</w:t>
            </w:r>
            <w:proofErr w:type="spellEnd"/>
            <w:r>
              <w:t xml:space="preserve">=0.04 and </w:t>
            </w:r>
            <w:proofErr w:type="spellStart"/>
            <w:r>
              <w:t>max_depth</w:t>
            </w:r>
            <w:proofErr w:type="spellEnd"/>
            <w:r>
              <w:t xml:space="preserve">=2 In addition, the </w:t>
            </w:r>
            <w:proofErr w:type="spellStart"/>
            <w:r>
              <w:t>random_state</w:t>
            </w:r>
            <w:proofErr w:type="spellEnd"/>
            <w:r>
              <w:t xml:space="preserve"> parameter is consistently assigned a value of 42 for all procedures, including data partitioning and data modeling. For the Seasonal Autoregressive Integrated Moving Average, it can be seen that there is a season for </w:t>
            </w:r>
            <w:proofErr w:type="gramStart"/>
            <w:r>
              <w:t>each every</w:t>
            </w:r>
            <w:proofErr w:type="gramEnd"/>
            <w:r>
              <w:t xml:space="preserve"> 7 days, so the parameter s is set to 7.</w:t>
            </w:r>
          </w:p>
        </w:tc>
      </w:tr>
    </w:tbl>
    <w:p w14:paraId="267E4D40" w14:textId="77777777" w:rsidR="004A2917" w:rsidRDefault="004A2917"/>
    <w:p w14:paraId="56664EBD" w14:textId="77777777" w:rsidR="004A2917" w:rsidRDefault="0065278B">
      <w:r>
        <w:rPr>
          <w:noProof/>
        </w:rPr>
        <w:pict w14:anchorId="324BDC4E">
          <v:rect id="_x0000_i1026" alt="" style="width:451.3pt;height:.05pt;mso-width-percent:0;mso-height-percent:0;mso-width-percent:0;mso-height-percent:0" o:hralign="center" o:hrstd="t" o:hr="t" fillcolor="#a0a0a0" stroked="f"/>
        </w:pict>
      </w:r>
    </w:p>
    <w:p w14:paraId="2DE7953C" w14:textId="77777777" w:rsidR="004A2917" w:rsidRDefault="004A2917"/>
    <w:tbl>
      <w:tblPr>
        <w:tblStyle w:val="a2"/>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8700"/>
      </w:tblGrid>
      <w:tr w:rsidR="004A2917" w14:paraId="5A35EC0A" w14:textId="77777777">
        <w:trPr>
          <w:trHeight w:val="420"/>
        </w:trPr>
        <w:tc>
          <w:tcPr>
            <w:tcW w:w="11250" w:type="dxa"/>
            <w:gridSpan w:val="2"/>
            <w:shd w:val="clear" w:color="auto" w:fill="A4C2F4"/>
            <w:tcMar>
              <w:top w:w="100" w:type="dxa"/>
              <w:left w:w="100" w:type="dxa"/>
              <w:bottom w:w="100" w:type="dxa"/>
              <w:right w:w="100" w:type="dxa"/>
            </w:tcMar>
          </w:tcPr>
          <w:p w14:paraId="2854D9D8" w14:textId="77777777" w:rsidR="004A2917" w:rsidRDefault="00000000">
            <w:pPr>
              <w:widowControl w:val="0"/>
              <w:numPr>
                <w:ilvl w:val="0"/>
                <w:numId w:val="1"/>
              </w:numPr>
              <w:spacing w:line="240" w:lineRule="auto"/>
              <w:jc w:val="center"/>
              <w:rPr>
                <w:b/>
              </w:rPr>
            </w:pPr>
            <w:r>
              <w:rPr>
                <w:b/>
              </w:rPr>
              <w:t>EXPERIMENT RESULTS</w:t>
            </w:r>
          </w:p>
        </w:tc>
      </w:tr>
      <w:tr w:rsidR="004A2917" w14:paraId="48E9AB72" w14:textId="77777777">
        <w:trPr>
          <w:trHeight w:val="420"/>
        </w:trPr>
        <w:tc>
          <w:tcPr>
            <w:tcW w:w="11250" w:type="dxa"/>
            <w:gridSpan w:val="2"/>
            <w:shd w:val="clear" w:color="auto" w:fill="EFEFEF"/>
            <w:tcMar>
              <w:top w:w="100" w:type="dxa"/>
              <w:left w:w="100" w:type="dxa"/>
              <w:bottom w:w="100" w:type="dxa"/>
              <w:right w:w="100" w:type="dxa"/>
            </w:tcMar>
          </w:tcPr>
          <w:p w14:paraId="61AD1ACA" w14:textId="77777777" w:rsidR="004A2917" w:rsidRDefault="00000000">
            <w:pPr>
              <w:widowControl w:val="0"/>
              <w:spacing w:line="240" w:lineRule="auto"/>
            </w:pPr>
            <w:proofErr w:type="spellStart"/>
            <w:r>
              <w:t>Analyse</w:t>
            </w:r>
            <w:proofErr w:type="spellEnd"/>
            <w:r>
              <w:t xml:space="preserve"> in detail the results achieved from this experiment from a technical and business perspective. Not only report performance metrics results but also any interpretation on model features, incorrect results, risks identified.</w:t>
            </w:r>
          </w:p>
        </w:tc>
      </w:tr>
      <w:tr w:rsidR="004A2917" w14:paraId="1C8240AF" w14:textId="77777777">
        <w:trPr>
          <w:trHeight w:val="1725"/>
        </w:trPr>
        <w:tc>
          <w:tcPr>
            <w:tcW w:w="2550" w:type="dxa"/>
            <w:shd w:val="clear" w:color="auto" w:fill="9FC5E8"/>
            <w:tcMar>
              <w:top w:w="100" w:type="dxa"/>
              <w:left w:w="100" w:type="dxa"/>
              <w:bottom w:w="100" w:type="dxa"/>
              <w:right w:w="100" w:type="dxa"/>
            </w:tcMar>
          </w:tcPr>
          <w:p w14:paraId="47631C1D" w14:textId="77777777" w:rsidR="004A2917" w:rsidRDefault="00000000">
            <w:pPr>
              <w:spacing w:before="200" w:after="200" w:line="240" w:lineRule="auto"/>
              <w:rPr>
                <w:b/>
                <w:color w:val="FFFFFF"/>
              </w:rPr>
            </w:pPr>
            <w:r>
              <w:rPr>
                <w:b/>
                <w:color w:val="FFFFFF"/>
              </w:rPr>
              <w:t>3.a. Technical Performance</w:t>
            </w:r>
          </w:p>
        </w:tc>
        <w:tc>
          <w:tcPr>
            <w:tcW w:w="8700" w:type="dxa"/>
            <w:shd w:val="clear" w:color="auto" w:fill="auto"/>
            <w:tcMar>
              <w:top w:w="100" w:type="dxa"/>
              <w:left w:w="100" w:type="dxa"/>
              <w:bottom w:w="100" w:type="dxa"/>
              <w:right w:w="100" w:type="dxa"/>
            </w:tcMar>
          </w:tcPr>
          <w:p w14:paraId="403A6D5C" w14:textId="77777777" w:rsidR="004A2917" w:rsidRDefault="00000000">
            <w:pPr>
              <w:widowControl w:val="0"/>
              <w:spacing w:line="240" w:lineRule="auto"/>
            </w:pPr>
            <w:r>
              <w:t xml:space="preserve">The root </w:t>
            </w:r>
            <w:proofErr w:type="gramStart"/>
            <w:r>
              <w:t>mean</w:t>
            </w:r>
            <w:proofErr w:type="gramEnd"/>
            <w:r>
              <w:t xml:space="preserve"> square error (RMSE) values obtained for the validation data are 21485 for the ARIMA model, 13996 for the SARIMA model and 23164 for the </w:t>
            </w:r>
            <w:proofErr w:type="spellStart"/>
            <w:r>
              <w:t>XGboost</w:t>
            </w:r>
            <w:proofErr w:type="spellEnd"/>
            <w:r>
              <w:t xml:space="preserve"> model. This implies that the SARIMA model exhibits higher levels of predicting accuracy compared to the ARIMA and </w:t>
            </w:r>
            <w:proofErr w:type="spellStart"/>
            <w:r>
              <w:t>XGboost</w:t>
            </w:r>
            <w:proofErr w:type="spellEnd"/>
            <w:r>
              <w:t xml:space="preserve"> model. </w:t>
            </w:r>
          </w:p>
        </w:tc>
      </w:tr>
      <w:tr w:rsidR="004A2917" w14:paraId="359C3CDF" w14:textId="77777777">
        <w:trPr>
          <w:trHeight w:val="1500"/>
        </w:trPr>
        <w:tc>
          <w:tcPr>
            <w:tcW w:w="2550" w:type="dxa"/>
            <w:shd w:val="clear" w:color="auto" w:fill="9FC5E8"/>
            <w:tcMar>
              <w:top w:w="100" w:type="dxa"/>
              <w:left w:w="100" w:type="dxa"/>
              <w:bottom w:w="100" w:type="dxa"/>
              <w:right w:w="100" w:type="dxa"/>
            </w:tcMar>
          </w:tcPr>
          <w:p w14:paraId="4BF84062" w14:textId="77777777" w:rsidR="004A2917" w:rsidRDefault="00000000">
            <w:pPr>
              <w:spacing w:before="200" w:after="200" w:line="240" w:lineRule="auto"/>
              <w:rPr>
                <w:b/>
                <w:color w:val="FFFFFF"/>
              </w:rPr>
            </w:pPr>
            <w:r>
              <w:rPr>
                <w:b/>
                <w:color w:val="FFFFFF"/>
              </w:rPr>
              <w:t>3.b. Business Impact</w:t>
            </w:r>
          </w:p>
        </w:tc>
        <w:tc>
          <w:tcPr>
            <w:tcW w:w="8700" w:type="dxa"/>
            <w:shd w:val="clear" w:color="auto" w:fill="auto"/>
            <w:tcMar>
              <w:top w:w="100" w:type="dxa"/>
              <w:left w:w="100" w:type="dxa"/>
              <w:bottom w:w="100" w:type="dxa"/>
              <w:right w:w="100" w:type="dxa"/>
            </w:tcMar>
          </w:tcPr>
          <w:p w14:paraId="0DCABC08" w14:textId="77777777" w:rsidR="004A2917" w:rsidRDefault="00000000">
            <w:pPr>
              <w:widowControl w:val="0"/>
              <w:spacing w:line="240" w:lineRule="auto"/>
            </w:pPr>
            <w:r>
              <w:t>The findings obtained from this experiment can be utilized to provide empirical evidence in favor of the practice of predicting future sales revenues across all retail establishments. However, the presence of inaccurate findings has a significant impact on the efficacy of the firm sales strategy.</w:t>
            </w:r>
          </w:p>
        </w:tc>
      </w:tr>
      <w:tr w:rsidR="004A2917" w14:paraId="5618A3E7" w14:textId="77777777">
        <w:trPr>
          <w:trHeight w:val="2025"/>
        </w:trPr>
        <w:tc>
          <w:tcPr>
            <w:tcW w:w="2550" w:type="dxa"/>
            <w:shd w:val="clear" w:color="auto" w:fill="9FC5E8"/>
            <w:tcMar>
              <w:top w:w="100" w:type="dxa"/>
              <w:left w:w="100" w:type="dxa"/>
              <w:bottom w:w="100" w:type="dxa"/>
              <w:right w:w="100" w:type="dxa"/>
            </w:tcMar>
          </w:tcPr>
          <w:p w14:paraId="45D8192B" w14:textId="77777777" w:rsidR="004A2917" w:rsidRDefault="00000000">
            <w:pPr>
              <w:spacing w:before="200" w:after="200" w:line="240" w:lineRule="auto"/>
              <w:rPr>
                <w:b/>
                <w:color w:val="FFFFFF"/>
              </w:rPr>
            </w:pPr>
            <w:r>
              <w:rPr>
                <w:b/>
                <w:color w:val="FFFFFF"/>
              </w:rPr>
              <w:t>3.c. Encountered Issues</w:t>
            </w:r>
          </w:p>
        </w:tc>
        <w:tc>
          <w:tcPr>
            <w:tcW w:w="8700" w:type="dxa"/>
            <w:shd w:val="clear" w:color="auto" w:fill="auto"/>
            <w:tcMar>
              <w:top w:w="100" w:type="dxa"/>
              <w:left w:w="100" w:type="dxa"/>
              <w:bottom w:w="100" w:type="dxa"/>
              <w:right w:w="100" w:type="dxa"/>
            </w:tcMar>
          </w:tcPr>
          <w:p w14:paraId="0E4A5E84" w14:textId="77777777" w:rsidR="004A2917" w:rsidRDefault="00000000">
            <w:pPr>
              <w:widowControl w:val="0"/>
              <w:spacing w:line="240" w:lineRule="auto"/>
            </w:pPr>
            <w:r>
              <w:t xml:space="preserve">Unsolved: The </w:t>
            </w:r>
            <w:proofErr w:type="spellStart"/>
            <w:r>
              <w:t>XGBoost</w:t>
            </w:r>
            <w:proofErr w:type="spellEnd"/>
            <w:r>
              <w:t xml:space="preserve"> algorithm was executed with 34 lag variables, resulting in a highly satisfactory performance outcome. Nevertheless, evaluating the model's performance with novel data is a challenge due to its reliance on lagged variables for predicting sales revenues. </w:t>
            </w:r>
          </w:p>
        </w:tc>
      </w:tr>
    </w:tbl>
    <w:p w14:paraId="0A54A65E" w14:textId="77777777" w:rsidR="004A2917" w:rsidRDefault="004A2917"/>
    <w:p w14:paraId="6C7F28A1" w14:textId="77777777" w:rsidR="004A2917" w:rsidRDefault="0065278B">
      <w:r>
        <w:rPr>
          <w:noProof/>
        </w:rPr>
        <w:pict w14:anchorId="3A785B87">
          <v:rect id="_x0000_i1025" alt="" style="width:451.3pt;height:.05pt;mso-width-percent:0;mso-height-percent:0;mso-width-percent:0;mso-height-percent:0" o:hralign="center" o:hrstd="t" o:hr="t" fillcolor="#a0a0a0" stroked="f"/>
        </w:pict>
      </w:r>
    </w:p>
    <w:p w14:paraId="6546A970" w14:textId="77777777" w:rsidR="004A2917" w:rsidRDefault="004A2917"/>
    <w:tbl>
      <w:tblPr>
        <w:tblStyle w:val="a3"/>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8715"/>
      </w:tblGrid>
      <w:tr w:rsidR="004A2917" w14:paraId="24ABAFA0" w14:textId="77777777">
        <w:trPr>
          <w:trHeight w:val="420"/>
        </w:trPr>
        <w:tc>
          <w:tcPr>
            <w:tcW w:w="11250" w:type="dxa"/>
            <w:gridSpan w:val="2"/>
            <w:shd w:val="clear" w:color="auto" w:fill="A4C2F4"/>
            <w:tcMar>
              <w:top w:w="100" w:type="dxa"/>
              <w:left w:w="100" w:type="dxa"/>
              <w:bottom w:w="100" w:type="dxa"/>
              <w:right w:w="100" w:type="dxa"/>
            </w:tcMar>
          </w:tcPr>
          <w:p w14:paraId="62DF1EC1" w14:textId="77777777" w:rsidR="004A2917" w:rsidRDefault="00000000">
            <w:pPr>
              <w:widowControl w:val="0"/>
              <w:numPr>
                <w:ilvl w:val="0"/>
                <w:numId w:val="1"/>
              </w:numPr>
              <w:spacing w:line="240" w:lineRule="auto"/>
              <w:jc w:val="center"/>
              <w:rPr>
                <w:b/>
              </w:rPr>
            </w:pPr>
            <w:r>
              <w:rPr>
                <w:b/>
              </w:rPr>
              <w:t>FUTURE EXPERIMENT</w:t>
            </w:r>
          </w:p>
        </w:tc>
      </w:tr>
      <w:tr w:rsidR="004A2917" w14:paraId="0917F819" w14:textId="77777777">
        <w:trPr>
          <w:trHeight w:val="420"/>
        </w:trPr>
        <w:tc>
          <w:tcPr>
            <w:tcW w:w="11250" w:type="dxa"/>
            <w:gridSpan w:val="2"/>
            <w:shd w:val="clear" w:color="auto" w:fill="EFEFEF"/>
            <w:tcMar>
              <w:top w:w="100" w:type="dxa"/>
              <w:left w:w="100" w:type="dxa"/>
              <w:bottom w:w="100" w:type="dxa"/>
              <w:right w:w="100" w:type="dxa"/>
            </w:tcMar>
          </w:tcPr>
          <w:p w14:paraId="697D5AF9" w14:textId="77777777" w:rsidR="004A2917" w:rsidRDefault="00000000">
            <w:pPr>
              <w:widowControl w:val="0"/>
              <w:spacing w:line="240" w:lineRule="auto"/>
            </w:pPr>
            <w:r>
              <w:t>Reflect on the experiment and highlight the key information/insights you gained from it that are valuable for the overall project objectives from a technical and business perspective.</w:t>
            </w:r>
          </w:p>
        </w:tc>
      </w:tr>
      <w:tr w:rsidR="004A2917" w14:paraId="11FC2450" w14:textId="77777777">
        <w:trPr>
          <w:trHeight w:val="1860"/>
        </w:trPr>
        <w:tc>
          <w:tcPr>
            <w:tcW w:w="2535" w:type="dxa"/>
            <w:shd w:val="clear" w:color="auto" w:fill="9FC5E8"/>
            <w:tcMar>
              <w:top w:w="100" w:type="dxa"/>
              <w:left w:w="100" w:type="dxa"/>
              <w:bottom w:w="100" w:type="dxa"/>
              <w:right w:w="100" w:type="dxa"/>
            </w:tcMar>
          </w:tcPr>
          <w:p w14:paraId="7795914C" w14:textId="77777777" w:rsidR="004A2917" w:rsidRDefault="00000000">
            <w:pPr>
              <w:spacing w:before="200" w:after="200" w:line="240" w:lineRule="auto"/>
              <w:rPr>
                <w:b/>
                <w:color w:val="FFFFFF"/>
              </w:rPr>
            </w:pPr>
            <w:r>
              <w:rPr>
                <w:b/>
                <w:color w:val="FFFFFF"/>
              </w:rPr>
              <w:lastRenderedPageBreak/>
              <w:t>4.a. Key Learning</w:t>
            </w:r>
          </w:p>
        </w:tc>
        <w:tc>
          <w:tcPr>
            <w:tcW w:w="8715" w:type="dxa"/>
            <w:shd w:val="clear" w:color="auto" w:fill="auto"/>
            <w:tcMar>
              <w:top w:w="100" w:type="dxa"/>
              <w:left w:w="100" w:type="dxa"/>
              <w:bottom w:w="100" w:type="dxa"/>
              <w:right w:w="100" w:type="dxa"/>
            </w:tcMar>
          </w:tcPr>
          <w:p w14:paraId="3FF415FB" w14:textId="77777777" w:rsidR="004A2917" w:rsidRDefault="00000000">
            <w:pPr>
              <w:widowControl w:val="0"/>
              <w:spacing w:line="240" w:lineRule="auto"/>
            </w:pPr>
            <w:r>
              <w:t xml:space="preserve">The accuracy of model forecasts decreases as the duration of time increases. However, this might be considered a dead end as there are no further models selected to be trained just with date as input. </w:t>
            </w:r>
          </w:p>
        </w:tc>
      </w:tr>
      <w:tr w:rsidR="004A2917" w14:paraId="0F984E1D" w14:textId="77777777">
        <w:trPr>
          <w:trHeight w:val="2805"/>
        </w:trPr>
        <w:tc>
          <w:tcPr>
            <w:tcW w:w="2535" w:type="dxa"/>
            <w:shd w:val="clear" w:color="auto" w:fill="9FC5E8"/>
            <w:tcMar>
              <w:top w:w="100" w:type="dxa"/>
              <w:left w:w="100" w:type="dxa"/>
              <w:bottom w:w="100" w:type="dxa"/>
              <w:right w:w="100" w:type="dxa"/>
            </w:tcMar>
          </w:tcPr>
          <w:p w14:paraId="1109DAA5" w14:textId="77777777" w:rsidR="004A2917" w:rsidRDefault="00000000">
            <w:pPr>
              <w:spacing w:before="200" w:after="200" w:line="240" w:lineRule="auto"/>
              <w:rPr>
                <w:b/>
                <w:color w:val="FFFFFF"/>
              </w:rPr>
            </w:pPr>
            <w:r>
              <w:rPr>
                <w:b/>
                <w:color w:val="FFFFFF"/>
              </w:rPr>
              <w:t>4.b. Suggestions / Recommendations</w:t>
            </w:r>
          </w:p>
        </w:tc>
        <w:tc>
          <w:tcPr>
            <w:tcW w:w="8715" w:type="dxa"/>
            <w:shd w:val="clear" w:color="auto" w:fill="auto"/>
            <w:tcMar>
              <w:top w:w="100" w:type="dxa"/>
              <w:left w:w="100" w:type="dxa"/>
              <w:bottom w:w="100" w:type="dxa"/>
              <w:right w:w="100" w:type="dxa"/>
            </w:tcMar>
          </w:tcPr>
          <w:p w14:paraId="4215ADA7" w14:textId="77777777" w:rsidR="004A2917" w:rsidRDefault="00000000">
            <w:pPr>
              <w:widowControl w:val="0"/>
              <w:spacing w:line="240" w:lineRule="auto"/>
            </w:pPr>
            <w:r>
              <w:t>Given the results achieved and the overall objective of the project, list the potential next steps and experiments. For each of them assess the expected uplift or gains and rank them accordingly. If the experiment achieved the required outcome for the business, recommend the steps to deploy this solution into production.</w:t>
            </w:r>
          </w:p>
          <w:p w14:paraId="54B3C4F8" w14:textId="77777777" w:rsidR="004A2917" w:rsidRDefault="00000000">
            <w:pPr>
              <w:widowControl w:val="0"/>
              <w:spacing w:line="240" w:lineRule="auto"/>
            </w:pPr>
            <w:r>
              <w:t xml:space="preserve">Rank 1:  Once the model demonstrates satisfactory results, the subsequent course of action involves deploying the model. </w:t>
            </w:r>
          </w:p>
        </w:tc>
      </w:tr>
    </w:tbl>
    <w:p w14:paraId="60F97737" w14:textId="77777777" w:rsidR="004A2917" w:rsidRDefault="004A2917"/>
    <w:sectPr w:rsidR="004A2917">
      <w:pgSz w:w="12240" w:h="15840"/>
      <w:pgMar w:top="360" w:right="540" w:bottom="630" w:left="4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55F4C29E-1CB6-3343-937B-25093B0CB79A}"/>
  </w:font>
  <w:font w:name="Arial">
    <w:panose1 w:val="020B0604020202020204"/>
    <w:charset w:val="00"/>
    <w:family w:val="swiss"/>
    <w:pitch w:val="variable"/>
    <w:sig w:usb0="E0002AFF" w:usb1="C0007843" w:usb2="00000009" w:usb3="00000000" w:csb0="000001FF" w:csb1="00000000"/>
    <w:embedRegular r:id="rId2" w:fontKey="{C165ED21-6A57-0540-9471-998C38A010C4}"/>
    <w:embedBold r:id="rId3" w:fontKey="{711A75CA-3E93-BB49-AEB5-D871E61B6FCA}"/>
    <w:embedItalic r:id="rId4" w:fontKey="{49DE0F57-0572-1B4B-A1C4-421801534CA0}"/>
  </w:font>
  <w:font w:name="Roboto">
    <w:panose1 w:val="02000000000000000000"/>
    <w:charset w:val="00"/>
    <w:family w:val="auto"/>
    <w:pitch w:val="variable"/>
    <w:sig w:usb0="E0000AFF" w:usb1="5000217F" w:usb2="00000021" w:usb3="00000000" w:csb0="0000019F" w:csb1="00000000"/>
    <w:embedRegular r:id="rId5" w:fontKey="{8BB5C50A-4563-D344-8AB3-3D748E9EFD47}"/>
    <w:embedBold r:id="rId6" w:fontKey="{08608828-1F8A-C945-BB24-E1417B21E30D}"/>
  </w:font>
  <w:font w:name="Calibri">
    <w:panose1 w:val="020F0502020204030204"/>
    <w:charset w:val="00"/>
    <w:family w:val="modern"/>
    <w:pitch w:val="variable"/>
    <w:sig w:usb0="00000003" w:usb1="00000000" w:usb2="00000000" w:usb3="00000000" w:csb0="00000001" w:csb1="00000000"/>
    <w:embedRegular r:id="rId7" w:fontKey="{327739A9-2806-8E48-938B-85A8FE6E97DB}"/>
  </w:font>
  <w:font w:name="Cambria">
    <w:panose1 w:val="02040503050406030204"/>
    <w:charset w:val="00"/>
    <w:family w:val="roman"/>
    <w:notTrueType/>
    <w:pitch w:val="default"/>
    <w:embedRegular r:id="rId8" w:fontKey="{D77929A6-72F0-A74A-952B-69CB43755B8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14012"/>
    <w:multiLevelType w:val="multilevel"/>
    <w:tmpl w:val="458A26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A176E1C"/>
    <w:multiLevelType w:val="multilevel"/>
    <w:tmpl w:val="F08A9C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38449032">
    <w:abstractNumId w:val="0"/>
  </w:num>
  <w:num w:numId="2" w16cid:durableId="7293507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917"/>
    <w:rsid w:val="004A2917"/>
    <w:rsid w:val="0065278B"/>
    <w:rsid w:val="007F0AA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AC8BB"/>
  <w15:docId w15:val="{B39DF345-3A6C-734F-8795-90FF9817A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799</Words>
  <Characters>4558</Characters>
  <Application>Microsoft Office Word</Application>
  <DocSecurity>0</DocSecurity>
  <Lines>37</Lines>
  <Paragraphs>10</Paragraphs>
  <ScaleCrop>false</ScaleCrop>
  <Company/>
  <LinksUpToDate>false</LinksUpToDate>
  <CharactersWithSpaces>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Trung Kien Hoang</cp:lastModifiedBy>
  <cp:revision>2</cp:revision>
  <dcterms:created xsi:type="dcterms:W3CDTF">2024-03-26T00:46:00Z</dcterms:created>
  <dcterms:modified xsi:type="dcterms:W3CDTF">2024-03-26T00:47:00Z</dcterms:modified>
</cp:coreProperties>
</file>