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Cause Jam + JumpPack Showcase – Speaker Script</w:t>
      </w:r>
    </w:p>
    <w:p>
      <w:pPr>
        <w:pStyle w:val="Heading2"/>
      </w:pPr>
      <w:r>
        <w:t>Slide 1 – Title</w:t>
      </w:r>
    </w:p>
    <w:p>
      <w:r>
        <w:t>Hi everyone, I’m [Your Name] — and this is my Cause Jam journey! Over the past few weeks I’ve been part of the JumpPack Incubator, turning a small jam idea into something ready for kids in hospitals. I’ll share a bit about me, the game, what I learned, and then show you some gameplay.</w:t>
      </w:r>
    </w:p>
    <w:p>
      <w:pPr>
        <w:pStyle w:val="Heading2"/>
      </w:pPr>
      <w:r>
        <w:t>Slide 2 – Who I Am</w:t>
      </w:r>
    </w:p>
    <w:p>
      <w:r>
        <w:t>I’m an indie developer and designer from [place]. I love creating playful, slightly weird games that make people smile or think differently. Fun fact — I once made a game about [fun fact, e.g. toast]. Cause Jam was my chance to use that creative energy for something meaningful — bringing a little joy to kids who need it.</w:t>
      </w:r>
    </w:p>
    <w:p>
      <w:pPr>
        <w:pStyle w:val="Heading2"/>
      </w:pPr>
      <w:r>
        <w:t>Slide 3 – Why Cause Jam?</w:t>
      </w:r>
    </w:p>
    <w:p>
      <w:r>
        <w:t>When I heard Cause Jam’s mission — making games for kids in hospitals — I knew I wanted in. Games have helped me through tough times, and I wanted to build something that could do the same for someone else. The theme instantly sparked the idea for what became my project.</w:t>
      </w:r>
    </w:p>
    <w:p>
      <w:pPr>
        <w:pStyle w:val="Heading2"/>
      </w:pPr>
      <w:r>
        <w:t>Slide 4 – Game Reveal</w:t>
      </w:r>
    </w:p>
    <w:p>
      <w:r>
        <w:t>This is [Game Title] — my jam-turned-incubator game! It’s a [genre, e.g. cozy puzzle adventure] where [1-sentence hook]. I wanted it to feel instantly friendly — the kind of game that invites you in with color, humor, and gentle challenge.</w:t>
      </w:r>
    </w:p>
    <w:p>
      <w:pPr>
        <w:pStyle w:val="Heading2"/>
      </w:pPr>
      <w:r>
        <w:t>Slide 5 – What It’s About</w:t>
      </w:r>
    </w:p>
    <w:p>
      <w:r>
        <w:t>Here’s a quick peek into its world. You play as [main character or concept]. The vibe is [cozy/funny/uplifting]. The core mechanic is simple but satisfying: [core action]. The goal was to make something fun in five minutes — not five hours.</w:t>
      </w:r>
    </w:p>
    <w:p>
      <w:pPr>
        <w:pStyle w:val="Heading2"/>
      </w:pPr>
      <w:r>
        <w:t>Slide 6 – For the Players</w:t>
      </w:r>
    </w:p>
    <w:p>
      <w:r>
        <w:t>Everything was designed with kids in mind — short bursts of play, clear feedback, bright visuals. The idea is that even if someone only has a few spare minutes or limited mobility, they can still have a full, positive experience.</w:t>
      </w:r>
    </w:p>
    <w:p>
      <w:pPr>
        <w:pStyle w:val="Heading2"/>
      </w:pPr>
      <w:r>
        <w:t>Slide 7 – My 4-Week Journey</w:t>
      </w:r>
    </w:p>
    <w:p>
      <w:r>
        <w:t>During the JumpPack Incubator, I took my scrappy jam build and polished it like crazy. Mentors helped me tighten the controls, rework pacing, and make the art pop. The biggest lesson? Simplicity is hard — but it’s what makes the experience shine.</w:t>
      </w:r>
    </w:p>
    <w:p>
      <w:pPr>
        <w:pStyle w:val="Heading2"/>
      </w:pPr>
      <w:r>
        <w:t>Slide 8 – Gameplay Showcase</w:t>
      </w:r>
    </w:p>
    <w:p>
      <w:r>
        <w:t>Now let’s take a look at it in action. You’ll see the first few levels where players learn the main mechanic and get a taste of the world’s tone. Notice how [point out one thing: animation, music, or feedback loop]. (Play video or live demo. Minimal talking.)</w:t>
      </w:r>
    </w:p>
    <w:p>
      <w:pPr>
        <w:pStyle w:val="Heading2"/>
      </w:pPr>
      <w:r>
        <w:t>Slide 9 – Reflection</w:t>
      </w:r>
    </w:p>
    <w:p>
      <w:r>
        <w:t>This whole process reminded me why I love making games. Working within real-world constraints — audience, accessibility, emotion — sharpened every creative decision. It also reminded me that even small games can make a big impact.</w:t>
      </w:r>
    </w:p>
    <w:p>
      <w:pPr>
        <w:pStyle w:val="Heading2"/>
      </w:pPr>
      <w:r>
        <w:t>Slide 10 – What’s Next</w:t>
      </w:r>
    </w:p>
    <w:p>
      <w:r>
        <w:t>I’m planning to keep refining [Game Title] — adding [new features or polish]. And I’d love to collaborate on more projects for JumpPack, maybe even help other devs join the next Cause Jam.</w:t>
      </w:r>
    </w:p>
    <w:p>
      <w:pPr>
        <w:pStyle w:val="Heading2"/>
      </w:pPr>
      <w:r>
        <w:t>Slide 11 – Thank You</w:t>
      </w:r>
    </w:p>
    <w:p>
      <w:r>
        <w:t>Huge thanks to the JumpPack team, mentors, and everyone who made this program possible. And thanks to all of you for supporting indie creators who believe games can heal, inspire, and make people laugh. Thanks for playing!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