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EE" w:rsidRDefault="00042B5B">
      <w:r>
        <w:t xml:space="preserve">The Spring 2020 Kenai River Baseline Water Quality </w:t>
      </w:r>
      <w:bookmarkStart w:id="0" w:name="_GoBack"/>
      <w:bookmarkEnd w:id="0"/>
      <w:r>
        <w:t>Monitoring project field day was canceled in Spring 2020 due to the COVID-19 pandemic.</w:t>
      </w:r>
    </w:p>
    <w:sectPr w:rsidR="00E3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32"/>
    <w:rsid w:val="00042B5B"/>
    <w:rsid w:val="00257E32"/>
    <w:rsid w:val="00E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C4AC"/>
  <w15:chartTrackingRefBased/>
  <w15:docId w15:val="{336F4B85-7CF5-4A20-A5C2-6AD2F715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2024-03-20T00:25:00Z</dcterms:created>
  <dcterms:modified xsi:type="dcterms:W3CDTF">2024-03-20T00:26:00Z</dcterms:modified>
</cp:coreProperties>
</file>