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F00B3" w14:textId="2E19D051" w:rsidR="00EF2107" w:rsidRDefault="00787870" w:rsidP="00EF2107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July 20</w:t>
      </w:r>
      <w:r w:rsidR="00EF2107">
        <w:rPr>
          <w:rFonts w:ascii="Calibri" w:eastAsia="Times New Roman" w:hAnsi="Calibri" w:cs="Calibri"/>
          <w:color w:val="000000"/>
          <w:sz w:val="24"/>
          <w:szCs w:val="24"/>
        </w:rPr>
        <w:t>, 2022</w:t>
      </w:r>
    </w:p>
    <w:p w14:paraId="3C0ED483" w14:textId="76807B44" w:rsidR="00787870" w:rsidRDefault="00787870" w:rsidP="00EF2107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Katherine Brown</w:t>
      </w:r>
      <w:r>
        <w:rPr>
          <w:rFonts w:ascii="Calibri" w:eastAsia="Times New Roman" w:hAnsi="Calibri" w:cs="Calibri"/>
          <w:color w:val="000000"/>
          <w:sz w:val="24"/>
          <w:szCs w:val="24"/>
        </w:rPr>
        <w:br/>
        <w:t>USEPA Region 10</w:t>
      </w:r>
      <w:r>
        <w:rPr>
          <w:rFonts w:ascii="Calibri" w:eastAsia="Times New Roman" w:hAnsi="Calibri" w:cs="Calibri"/>
          <w:color w:val="000000"/>
          <w:sz w:val="24"/>
          <w:szCs w:val="24"/>
        </w:rPr>
        <w:br/>
        <w:t>1200 Sixth Avenue</w:t>
      </w:r>
      <w:r>
        <w:rPr>
          <w:rFonts w:ascii="Calibri" w:eastAsia="Times New Roman" w:hAnsi="Calibri" w:cs="Calibri"/>
          <w:color w:val="000000"/>
          <w:sz w:val="24"/>
          <w:szCs w:val="24"/>
        </w:rPr>
        <w:br/>
        <w:t>Seattle, WA 98101</w:t>
      </w:r>
    </w:p>
    <w:p w14:paraId="6DCAA37F" w14:textId="7BFF4853" w:rsidR="00EF2107" w:rsidRDefault="00321D5B" w:rsidP="00EF2107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Hello</w:t>
      </w:r>
      <w:r w:rsidR="00787870">
        <w:rPr>
          <w:rFonts w:ascii="Calibri" w:eastAsia="Times New Roman" w:hAnsi="Calibri" w:cs="Calibri"/>
          <w:color w:val="000000"/>
          <w:sz w:val="24"/>
          <w:szCs w:val="24"/>
        </w:rPr>
        <w:t xml:space="preserve"> Katherine</w:t>
      </w:r>
      <w:r>
        <w:rPr>
          <w:rFonts w:ascii="Calibri" w:eastAsia="Times New Roman" w:hAnsi="Calibri" w:cs="Calibri"/>
          <w:color w:val="000000"/>
          <w:sz w:val="24"/>
          <w:szCs w:val="24"/>
        </w:rPr>
        <w:t>,</w:t>
      </w:r>
    </w:p>
    <w:p w14:paraId="242A1633" w14:textId="46FA7AC6" w:rsidR="00787870" w:rsidRDefault="00787870" w:rsidP="00EF2107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Since the year 2000 Kenai Watershed Forum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(KWF)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has led efforts to monitor and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improve water quality in the Kenai River. We rely on partnerships with many entities including state, federal, municipal, tribal, and non-profit organizations to make these efforts successful. Today we are grateful for the opportunity to renew collaboration with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Kenaitze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Indian Tribe</w:t>
      </w:r>
      <w:r w:rsidR="009A10D3">
        <w:rPr>
          <w:rFonts w:ascii="Calibri" w:eastAsia="Times New Roman" w:hAnsi="Calibri" w:cs="Calibri"/>
          <w:color w:val="000000"/>
          <w:sz w:val="24"/>
          <w:szCs w:val="24"/>
        </w:rPr>
        <w:t xml:space="preserve"> (KIT)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as well as begin more formal collaboration with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Salamatof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Native Association</w:t>
      </w:r>
      <w:r w:rsidR="009A10D3">
        <w:rPr>
          <w:rFonts w:ascii="Calibri" w:eastAsia="Times New Roman" w:hAnsi="Calibri" w:cs="Calibri"/>
          <w:color w:val="000000"/>
          <w:sz w:val="24"/>
          <w:szCs w:val="24"/>
        </w:rPr>
        <w:t xml:space="preserve"> (SNA)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</w:p>
    <w:p w14:paraId="34BACCDD" w14:textId="63BC883E" w:rsidR="00787870" w:rsidRDefault="00787870" w:rsidP="00EF2107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Details of the collaborations</w:t>
      </w:r>
      <w:r w:rsidR="00821147">
        <w:rPr>
          <w:rFonts w:ascii="Calibri" w:eastAsia="Times New Roman" w:hAnsi="Calibri" w:cs="Calibri"/>
          <w:color w:val="000000"/>
          <w:sz w:val="24"/>
          <w:szCs w:val="24"/>
        </w:rPr>
        <w:t xml:space="preserve"> with </w:t>
      </w:r>
      <w:proofErr w:type="spellStart"/>
      <w:r w:rsidR="00821147">
        <w:rPr>
          <w:rFonts w:ascii="Calibri" w:eastAsia="Times New Roman" w:hAnsi="Calibri" w:cs="Calibri"/>
          <w:color w:val="000000"/>
          <w:sz w:val="24"/>
          <w:szCs w:val="24"/>
        </w:rPr>
        <w:t>Kenaitze</w:t>
      </w:r>
      <w:proofErr w:type="spellEnd"/>
      <w:r w:rsidR="00821147">
        <w:rPr>
          <w:rFonts w:ascii="Calibri" w:eastAsia="Times New Roman" w:hAnsi="Calibri" w:cs="Calibri"/>
          <w:color w:val="000000"/>
          <w:sz w:val="24"/>
          <w:szCs w:val="24"/>
        </w:rPr>
        <w:t xml:space="preserve"> and </w:t>
      </w:r>
      <w:proofErr w:type="spellStart"/>
      <w:r w:rsidR="00821147">
        <w:rPr>
          <w:rFonts w:ascii="Calibri" w:eastAsia="Times New Roman" w:hAnsi="Calibri" w:cs="Calibri"/>
          <w:color w:val="000000"/>
          <w:sz w:val="24"/>
          <w:szCs w:val="24"/>
        </w:rPr>
        <w:t>Salamatof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continue to evolve, but a first step is </w:t>
      </w:r>
      <w:r w:rsidR="00821147">
        <w:rPr>
          <w:rFonts w:ascii="Calibri" w:eastAsia="Times New Roman" w:hAnsi="Calibri" w:cs="Calibri"/>
          <w:color w:val="000000"/>
          <w:sz w:val="24"/>
          <w:szCs w:val="24"/>
        </w:rPr>
        <w:t xml:space="preserve">reviewing the project Quality Assurance Project Plan (QAPP) to ensure it meets appropriate standards. KWF is currently in the process of </w:t>
      </w:r>
      <w:r w:rsidR="009A10D3">
        <w:rPr>
          <w:rFonts w:ascii="Calibri" w:eastAsia="Times New Roman" w:hAnsi="Calibri" w:cs="Calibri"/>
          <w:color w:val="000000"/>
          <w:sz w:val="24"/>
          <w:szCs w:val="24"/>
        </w:rPr>
        <w:t>applying technical updates throughout the QAPP to reflect current standards and techniques. In addition to the technical updates in progress</w:t>
      </w:r>
      <w:r w:rsidR="00821147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592EA5FF" w14:textId="77777777" w:rsidR="00787870" w:rsidRDefault="00787870" w:rsidP="00EF2107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BDEA05E" w14:textId="7DA25F4A" w:rsidR="00787870" w:rsidRDefault="00787870" w:rsidP="00EF2107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more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formally collaborate with local tribal organizations </w:t>
      </w:r>
    </w:p>
    <w:p w14:paraId="16EB80EB" w14:textId="56685701" w:rsidR="00787870" w:rsidRDefault="00787870" w:rsidP="00EF2107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Thank you for assisting with coordinating </w:t>
      </w:r>
    </w:p>
    <w:p w14:paraId="759BEE49" w14:textId="7A11539D" w:rsidR="00787870" w:rsidRDefault="00787870" w:rsidP="00EF2107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5C199DC" w14:textId="77777777" w:rsidR="00787870" w:rsidRDefault="00787870" w:rsidP="00EF2107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CCF3544" w14:textId="3848F33E" w:rsidR="00072D52" w:rsidRDefault="00072D52" w:rsidP="00EF2107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Sincerely,</w:t>
      </w:r>
    </w:p>
    <w:p w14:paraId="61A87434" w14:textId="4001F289" w:rsidR="00072D52" w:rsidRDefault="0072229D" w:rsidP="00EF2107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 wp14:anchorId="25C2374E" wp14:editId="7ACF28F0">
            <wp:extent cx="706449" cy="38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7637.jpg"/>
                    <pic:cNvPicPr/>
                  </pic:nvPicPr>
                  <pic:blipFill>
                    <a:blip r:embed="rId8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21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512" cy="38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2003" w14:textId="4E808768" w:rsidR="00787870" w:rsidRDefault="00570C66" w:rsidP="00EF2107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Benjamin Meyer, </w:t>
      </w:r>
      <w:r w:rsidR="00072D52">
        <w:rPr>
          <w:rFonts w:ascii="Calibri" w:eastAsia="Times New Roman" w:hAnsi="Calibri" w:cs="Calibri"/>
          <w:color w:val="000000"/>
          <w:sz w:val="24"/>
          <w:szCs w:val="24"/>
        </w:rPr>
        <w:t>Interim Coordinator</w:t>
      </w:r>
      <w:r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      CC: </w:t>
      </w:r>
      <w:r w:rsidR="00787870">
        <w:rPr>
          <w:rFonts w:ascii="Calibri" w:eastAsia="Times New Roman" w:hAnsi="Calibri" w:cs="Calibri"/>
          <w:color w:val="000000"/>
          <w:sz w:val="24"/>
          <w:szCs w:val="24"/>
        </w:rPr>
        <w:t xml:space="preserve">Moses Jordan, </w:t>
      </w:r>
      <w:proofErr w:type="spellStart"/>
      <w:r w:rsidR="00787870">
        <w:rPr>
          <w:rFonts w:ascii="Calibri" w:eastAsia="Times New Roman" w:hAnsi="Calibri" w:cs="Calibri"/>
          <w:color w:val="000000"/>
          <w:sz w:val="24"/>
          <w:szCs w:val="24"/>
        </w:rPr>
        <w:t>Kenaitze</w:t>
      </w:r>
      <w:proofErr w:type="spellEnd"/>
      <w:r w:rsidR="00787870">
        <w:rPr>
          <w:rFonts w:ascii="Calibri" w:eastAsia="Times New Roman" w:hAnsi="Calibri" w:cs="Calibri"/>
          <w:color w:val="000000"/>
          <w:sz w:val="24"/>
          <w:szCs w:val="24"/>
        </w:rPr>
        <w:t xml:space="preserve"> Indian Tribe</w:t>
      </w:r>
      <w:r w:rsidR="00787870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787870"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Yvonne Weber, </w:t>
      </w:r>
      <w:proofErr w:type="spellStart"/>
      <w:proofErr w:type="gramStart"/>
      <w:r w:rsidR="00787870">
        <w:rPr>
          <w:rFonts w:ascii="Calibri" w:eastAsia="Times New Roman" w:hAnsi="Calibri" w:cs="Calibri"/>
          <w:color w:val="000000"/>
          <w:sz w:val="24"/>
          <w:szCs w:val="24"/>
        </w:rPr>
        <w:t>Salamatof</w:t>
      </w:r>
      <w:proofErr w:type="spellEnd"/>
      <w:proofErr w:type="gramEnd"/>
      <w:r w:rsidR="00787870">
        <w:rPr>
          <w:rFonts w:ascii="Calibri" w:eastAsia="Times New Roman" w:hAnsi="Calibri" w:cs="Calibri"/>
          <w:color w:val="000000"/>
          <w:sz w:val="24"/>
          <w:szCs w:val="24"/>
        </w:rPr>
        <w:t xml:space="preserve"> Native Association</w:t>
      </w:r>
    </w:p>
    <w:p w14:paraId="4185562F" w14:textId="6F384F15" w:rsidR="00EF2107" w:rsidRPr="00CC3AB2" w:rsidRDefault="00EF2107" w:rsidP="00787870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FF0000"/>
          <w:sz w:val="24"/>
          <w:szCs w:val="24"/>
        </w:rPr>
      </w:pPr>
    </w:p>
    <w:p w14:paraId="5A2F5482" w14:textId="77777777" w:rsidR="00EF2107" w:rsidRDefault="00EF2107" w:rsidP="00EF2107"/>
    <w:p w14:paraId="2EB86F4A" w14:textId="52C3AA09" w:rsidR="00B43532" w:rsidRDefault="00B43532" w:rsidP="00B43532"/>
    <w:p w14:paraId="375EEA3F" w14:textId="25374211" w:rsidR="009A10D3" w:rsidRPr="009A10D3" w:rsidRDefault="009A10D3" w:rsidP="00B43532">
      <w:pPr>
        <w:rPr>
          <w:rFonts w:cstheme="minorHAnsi"/>
          <w:b/>
          <w:i/>
          <w:sz w:val="24"/>
          <w:szCs w:val="24"/>
        </w:rPr>
      </w:pPr>
      <w:r w:rsidRPr="009A10D3">
        <w:rPr>
          <w:rFonts w:cstheme="minorHAnsi"/>
          <w:b/>
          <w:i/>
          <w:sz w:val="24"/>
          <w:szCs w:val="24"/>
        </w:rPr>
        <w:t>EPA-Requested Updates to QAPP</w:t>
      </w:r>
    </w:p>
    <w:p w14:paraId="5CAEC7DB" w14:textId="1817BE81" w:rsidR="009A10D3" w:rsidRPr="009A10D3" w:rsidRDefault="009A10D3" w:rsidP="009A10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A10D3">
        <w:rPr>
          <w:rFonts w:eastAsia="Times New Roman" w:cstheme="minorHAnsi"/>
          <w:sz w:val="24"/>
          <w:szCs w:val="24"/>
        </w:rPr>
        <w:t xml:space="preserve">Add </w:t>
      </w:r>
      <w:proofErr w:type="spellStart"/>
      <w:r w:rsidRPr="009A10D3">
        <w:rPr>
          <w:rFonts w:eastAsia="Times New Roman" w:cstheme="minorHAnsi"/>
          <w:sz w:val="24"/>
          <w:szCs w:val="24"/>
        </w:rPr>
        <w:t>Kenaitze</w:t>
      </w:r>
      <w:proofErr w:type="spellEnd"/>
      <w:r w:rsidRPr="009A10D3">
        <w:rPr>
          <w:rFonts w:eastAsia="Times New Roman" w:cstheme="minorHAnsi"/>
          <w:sz w:val="24"/>
          <w:szCs w:val="24"/>
        </w:rPr>
        <w:t xml:space="preserve"> Indian Tribe and </w:t>
      </w:r>
      <w:proofErr w:type="spellStart"/>
      <w:r w:rsidRPr="009A10D3">
        <w:rPr>
          <w:rFonts w:eastAsia="Times New Roman" w:cstheme="minorHAnsi"/>
          <w:sz w:val="24"/>
          <w:szCs w:val="24"/>
        </w:rPr>
        <w:t>Salamatof</w:t>
      </w:r>
      <w:proofErr w:type="spellEnd"/>
      <w:r w:rsidRPr="009A10D3">
        <w:rPr>
          <w:rFonts w:eastAsia="Times New Roman" w:cstheme="minorHAnsi"/>
          <w:sz w:val="24"/>
          <w:szCs w:val="24"/>
        </w:rPr>
        <w:t xml:space="preserve"> Native Association and EPA to the distribution list</w:t>
      </w:r>
    </w:p>
    <w:p w14:paraId="38360875" w14:textId="0DFF00EB" w:rsidR="009A10D3" w:rsidRPr="009A10D3" w:rsidRDefault="009A10D3" w:rsidP="009A10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A10D3">
        <w:rPr>
          <w:rFonts w:eastAsia="Times New Roman" w:cstheme="minorHAnsi"/>
          <w:sz w:val="24"/>
          <w:szCs w:val="24"/>
        </w:rPr>
        <w:t xml:space="preserve">Add </w:t>
      </w:r>
      <w:proofErr w:type="spellStart"/>
      <w:r w:rsidRPr="009A10D3">
        <w:rPr>
          <w:rFonts w:eastAsia="Times New Roman" w:cstheme="minorHAnsi"/>
          <w:sz w:val="24"/>
          <w:szCs w:val="24"/>
        </w:rPr>
        <w:t>Kenaitze</w:t>
      </w:r>
      <w:proofErr w:type="spellEnd"/>
      <w:r w:rsidRPr="009A10D3">
        <w:rPr>
          <w:rFonts w:eastAsia="Times New Roman" w:cstheme="minorHAnsi"/>
          <w:sz w:val="24"/>
          <w:szCs w:val="24"/>
        </w:rPr>
        <w:t xml:space="preserve"> and </w:t>
      </w:r>
      <w:proofErr w:type="spellStart"/>
      <w:r w:rsidRPr="009A10D3">
        <w:rPr>
          <w:rFonts w:eastAsia="Times New Roman" w:cstheme="minorHAnsi"/>
          <w:sz w:val="24"/>
          <w:szCs w:val="24"/>
        </w:rPr>
        <w:t>Salamatof</w:t>
      </w:r>
      <w:proofErr w:type="spellEnd"/>
      <w:r w:rsidRPr="009A10D3">
        <w:rPr>
          <w:rFonts w:eastAsia="Times New Roman" w:cstheme="minorHAnsi"/>
          <w:sz w:val="24"/>
          <w:szCs w:val="24"/>
        </w:rPr>
        <w:t xml:space="preserve"> Environmental Programs to Field Monitoring staff pool/agencies that receive training </w:t>
      </w:r>
    </w:p>
    <w:p w14:paraId="0BEF3990" w14:textId="6ADF2B91" w:rsidR="009A10D3" w:rsidRPr="009A10D3" w:rsidRDefault="009A10D3" w:rsidP="009A10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A10D3">
        <w:rPr>
          <w:rFonts w:eastAsia="Times New Roman" w:cstheme="minorHAnsi"/>
          <w:sz w:val="24"/>
          <w:szCs w:val="24"/>
        </w:rPr>
        <w:t>Have KIT collect samples at nearby or additional site(s)?</w:t>
      </w:r>
    </w:p>
    <w:p w14:paraId="572108AB" w14:textId="5DDDAEE2" w:rsidR="009A10D3" w:rsidRPr="009A10D3" w:rsidRDefault="009A10D3" w:rsidP="009A10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i/>
          <w:sz w:val="24"/>
          <w:szCs w:val="24"/>
        </w:rPr>
        <w:t xml:space="preserve">Response: this potential addition would best benefit from </w:t>
      </w:r>
      <w:r w:rsidR="007F3D36">
        <w:rPr>
          <w:rFonts w:eastAsia="Times New Roman" w:cstheme="minorHAnsi"/>
          <w:i/>
          <w:sz w:val="24"/>
          <w:szCs w:val="24"/>
        </w:rPr>
        <w:t>completing review of existing results, then reviewing where additional sampling sites would be best located if deemed necessary</w:t>
      </w:r>
    </w:p>
    <w:p w14:paraId="7380009B" w14:textId="10616154" w:rsidR="009A10D3" w:rsidRPr="009A10D3" w:rsidRDefault="009A10D3" w:rsidP="009A10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A10D3">
        <w:rPr>
          <w:rFonts w:eastAsia="Times New Roman" w:cstheme="minorHAnsi"/>
          <w:sz w:val="24"/>
          <w:szCs w:val="24"/>
        </w:rPr>
        <w:t>Resume temperature monitoring element?</w:t>
      </w:r>
    </w:p>
    <w:p w14:paraId="6EDD33DE" w14:textId="270A2777" w:rsidR="009A10D3" w:rsidRPr="009A10D3" w:rsidRDefault="007F3D36" w:rsidP="009A10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i/>
          <w:sz w:val="24"/>
          <w:szCs w:val="24"/>
        </w:rPr>
        <w:t>Response: local expert consensus…</w:t>
      </w:r>
      <w:bookmarkStart w:id="0" w:name="_GoBack"/>
      <w:bookmarkEnd w:id="0"/>
    </w:p>
    <w:p w14:paraId="4084FAA6" w14:textId="1DAA995A" w:rsidR="009A10D3" w:rsidRDefault="009A10D3" w:rsidP="009A10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A10D3">
        <w:rPr>
          <w:rFonts w:eastAsia="Times New Roman" w:cstheme="minorHAnsi"/>
          <w:sz w:val="24"/>
          <w:szCs w:val="24"/>
        </w:rPr>
        <w:t>Add KIT to pre-public notification if results exceed WQS</w:t>
      </w:r>
    </w:p>
    <w:p w14:paraId="34C9C10D" w14:textId="3AFFE1C5" w:rsidR="009A10D3" w:rsidRDefault="009A10D3" w:rsidP="009A10D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668EA29D" w14:textId="3F1782B2" w:rsidR="009A10D3" w:rsidRPr="009A10D3" w:rsidRDefault="009A10D3" w:rsidP="009A10D3">
      <w:pPr>
        <w:spacing w:before="100" w:beforeAutospacing="1" w:after="100" w:afterAutospacing="1" w:line="240" w:lineRule="auto"/>
        <w:ind w:left="360" w:hanging="360"/>
        <w:rPr>
          <w:rFonts w:eastAsia="Times New Roman" w:cstheme="minorHAnsi"/>
          <w:i/>
          <w:sz w:val="24"/>
          <w:szCs w:val="24"/>
        </w:rPr>
      </w:pPr>
      <w:r w:rsidRPr="009A10D3">
        <w:rPr>
          <w:rFonts w:eastAsia="Times New Roman" w:cstheme="minorHAnsi"/>
          <w:b/>
          <w:sz w:val="24"/>
          <w:szCs w:val="24"/>
        </w:rPr>
        <w:t>KWF Technical Updates Currently in Progress</w:t>
      </w:r>
      <w:r>
        <w:rPr>
          <w:rFonts w:eastAsia="Times New Roman" w:cstheme="minorHAnsi"/>
          <w:sz w:val="24"/>
          <w:szCs w:val="24"/>
        </w:rPr>
        <w:br/>
        <w:t>*</w:t>
      </w:r>
      <w:r>
        <w:rPr>
          <w:rFonts w:eastAsia="Times New Roman" w:cstheme="minorHAnsi"/>
          <w:i/>
          <w:sz w:val="24"/>
          <w:szCs w:val="24"/>
        </w:rPr>
        <w:t xml:space="preserve">Note that some technical updates are reflected in the draft QAPP, while others are still in the editing process. The most current draft QAPP document may be downloaded at </w:t>
      </w:r>
    </w:p>
    <w:p w14:paraId="7486B3CA" w14:textId="733A808E" w:rsidR="009A10D3" w:rsidRDefault="009A10D3" w:rsidP="009A10D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Transition data management SOP to use the Ambient Water Quality Management System (AQWMS)</w:t>
      </w:r>
    </w:p>
    <w:p w14:paraId="2662BFC6" w14:textId="050C8496" w:rsidR="009A10D3" w:rsidRDefault="009A10D3" w:rsidP="009A10D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Modify</w:t>
      </w:r>
      <w:r w:rsidR="00D24BF1">
        <w:rPr>
          <w:rFonts w:eastAsia="Times New Roman" w:cstheme="minorHAnsi"/>
          <w:sz w:val="24"/>
          <w:szCs w:val="24"/>
        </w:rPr>
        <w:t xml:space="preserve"> field collection SOP to reflect that sample filtration for dissolved metals sample will be performed in the laboratory rather than in the field by sampling crews</w:t>
      </w:r>
    </w:p>
    <w:p w14:paraId="4C4733A7" w14:textId="737F3837" w:rsidR="00D24BF1" w:rsidRDefault="00D24BF1" w:rsidP="009A10D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Remove language specific to a previously concluded project that focused on sampling for copper and zinc data specifically</w:t>
      </w:r>
    </w:p>
    <w:p w14:paraId="729C8B64" w14:textId="29DE2053" w:rsidR="00D24BF1" w:rsidRPr="009A10D3" w:rsidRDefault="00D24BF1" w:rsidP="009A10D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Outline in greater d</w:t>
      </w:r>
      <w:r w:rsidR="007F3D36">
        <w:rPr>
          <w:rFonts w:eastAsia="Times New Roman" w:cstheme="minorHAnsi"/>
          <w:sz w:val="24"/>
          <w:szCs w:val="24"/>
        </w:rPr>
        <w:t>etail steps of action if</w:t>
      </w:r>
      <w:r>
        <w:rPr>
          <w:rFonts w:eastAsia="Times New Roman" w:cstheme="minorHAnsi"/>
          <w:sz w:val="24"/>
          <w:szCs w:val="24"/>
        </w:rPr>
        <w:t xml:space="preserve"> some results do not fully meet QA/QC standards (e.g.</w:t>
      </w:r>
      <w:r w:rsidR="007F3D36">
        <w:rPr>
          <w:rFonts w:eastAsia="Times New Roman" w:cstheme="minorHAnsi"/>
          <w:sz w:val="24"/>
          <w:szCs w:val="24"/>
        </w:rPr>
        <w:t xml:space="preserve"> results from duplicate samples &gt; 20% relative percent difference; others)</w:t>
      </w:r>
    </w:p>
    <w:p w14:paraId="5D852007" w14:textId="7C427643" w:rsidR="009A10D3" w:rsidRPr="009A10D3" w:rsidRDefault="009A10D3" w:rsidP="009A10D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605AB1B6" w14:textId="77777777" w:rsidR="009A10D3" w:rsidRPr="00B43532" w:rsidRDefault="009A10D3" w:rsidP="00B43532"/>
    <w:sectPr w:rsidR="009A10D3" w:rsidRPr="00B4353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F7BDE6" w14:textId="77777777" w:rsidR="003A2BA1" w:rsidRDefault="003A2BA1" w:rsidP="006C5728">
      <w:pPr>
        <w:spacing w:after="0" w:line="240" w:lineRule="auto"/>
      </w:pPr>
      <w:r>
        <w:separator/>
      </w:r>
    </w:p>
  </w:endnote>
  <w:endnote w:type="continuationSeparator" w:id="0">
    <w:p w14:paraId="12FC883C" w14:textId="77777777" w:rsidR="003A2BA1" w:rsidRDefault="003A2BA1" w:rsidP="006C5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A32F5E" w14:textId="77777777" w:rsidR="006C5728" w:rsidRPr="006C5728" w:rsidRDefault="006C5728">
    <w:pPr>
      <w:pStyle w:val="Footer"/>
      <w:rPr>
        <w:sz w:val="20"/>
        <w:szCs w:val="20"/>
      </w:rPr>
    </w:pPr>
    <w:r w:rsidRPr="006C5728">
      <w:rPr>
        <w:sz w:val="20"/>
        <w:szCs w:val="20"/>
      </w:rPr>
      <w:t>Working together for healthy watersheds on the Kenai Peninsula</w:t>
    </w:r>
  </w:p>
  <w:p w14:paraId="595D0E13" w14:textId="77777777" w:rsidR="006C5728" w:rsidRDefault="006C5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903F2D" w14:textId="77777777" w:rsidR="003A2BA1" w:rsidRDefault="003A2BA1" w:rsidP="006C5728">
      <w:pPr>
        <w:spacing w:after="0" w:line="240" w:lineRule="auto"/>
      </w:pPr>
      <w:r>
        <w:separator/>
      </w:r>
    </w:p>
  </w:footnote>
  <w:footnote w:type="continuationSeparator" w:id="0">
    <w:p w14:paraId="63521B09" w14:textId="77777777" w:rsidR="003A2BA1" w:rsidRDefault="003A2BA1" w:rsidP="006C5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57C0B8" w14:textId="77777777" w:rsidR="006C5728" w:rsidRDefault="006C5728" w:rsidP="006C5728">
    <w:pPr>
      <w:pStyle w:val="Header"/>
      <w:jc w:val="center"/>
    </w:pPr>
    <w:r>
      <w:rPr>
        <w:noProof/>
      </w:rPr>
      <w:drawing>
        <wp:inline distT="0" distB="0" distL="0" distR="0" wp14:anchorId="79F9508C" wp14:editId="6C940CDC">
          <wp:extent cx="990600" cy="54032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WF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071" cy="5558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A892B56" w14:textId="77777777" w:rsidR="006C5728" w:rsidRDefault="006C5728" w:rsidP="006C5728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 xml:space="preserve">44129 Sterling Hwy, Soldotna, AK 99669 | Phone (907) 260 – 5449 | </w:t>
    </w:r>
    <w:hyperlink r:id="rId2" w:history="1">
      <w:r w:rsidRPr="003F3D59">
        <w:rPr>
          <w:rStyle w:val="Hyperlink"/>
          <w:sz w:val="20"/>
          <w:szCs w:val="20"/>
        </w:rPr>
        <w:t>www.kenaiwatershed.org</w:t>
      </w:r>
    </w:hyperlink>
  </w:p>
  <w:p w14:paraId="1B504994" w14:textId="77777777" w:rsidR="006C5728" w:rsidRPr="006C5728" w:rsidRDefault="006C5728" w:rsidP="006C5728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12C0A"/>
    <w:multiLevelType w:val="multilevel"/>
    <w:tmpl w:val="70F8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02F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32E2F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EAB609B"/>
    <w:multiLevelType w:val="hybridMultilevel"/>
    <w:tmpl w:val="A56ED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pile-doc-id" w:val="Z451N717J288G882"/>
    <w:docVar w:name="paperpile-doc-name" w:val="Version 2_Response letter to USFWS July 1 2022.docx"/>
  </w:docVars>
  <w:rsids>
    <w:rsidRoot w:val="00224457"/>
    <w:rsid w:val="00072D52"/>
    <w:rsid w:val="00224457"/>
    <w:rsid w:val="00321D5B"/>
    <w:rsid w:val="003A2BA1"/>
    <w:rsid w:val="003C4B66"/>
    <w:rsid w:val="00570C66"/>
    <w:rsid w:val="00622BC1"/>
    <w:rsid w:val="006C5728"/>
    <w:rsid w:val="0072229D"/>
    <w:rsid w:val="00787870"/>
    <w:rsid w:val="007F3D36"/>
    <w:rsid w:val="00821147"/>
    <w:rsid w:val="009A10D3"/>
    <w:rsid w:val="00B43532"/>
    <w:rsid w:val="00CC3AB2"/>
    <w:rsid w:val="00D24BF1"/>
    <w:rsid w:val="00E52C5B"/>
    <w:rsid w:val="00EF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49D65"/>
  <w15:chartTrackingRefBased/>
  <w15:docId w15:val="{DCE22FC5-95A2-4D76-B31F-19CD5E861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728"/>
  </w:style>
  <w:style w:type="paragraph" w:styleId="Footer">
    <w:name w:val="footer"/>
    <w:basedOn w:val="Normal"/>
    <w:link w:val="FooterChar"/>
    <w:uiPriority w:val="99"/>
    <w:unhideWhenUsed/>
    <w:rsid w:val="006C5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728"/>
  </w:style>
  <w:style w:type="character" w:styleId="Hyperlink">
    <w:name w:val="Hyperlink"/>
    <w:basedOn w:val="DefaultParagraphFont"/>
    <w:uiPriority w:val="99"/>
    <w:unhideWhenUsed/>
    <w:rsid w:val="006C57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353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F21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21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210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1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1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enaiwatershed.org" TargetMode="External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C10A5-5C10-47F0-9B5E-D21FD53DF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Benjamin Meyer</cp:lastModifiedBy>
  <cp:revision>3</cp:revision>
  <dcterms:created xsi:type="dcterms:W3CDTF">2022-07-19T16:04:00Z</dcterms:created>
  <dcterms:modified xsi:type="dcterms:W3CDTF">2022-07-19T16:11:00Z</dcterms:modified>
</cp:coreProperties>
</file>