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w:t>
      </w:r>
      <w:r>
        <w:t xml:space="preserve"> </w:t>
      </w:r>
      <w:r>
        <w:t xml:space="preserve">Temperature</w:t>
      </w:r>
      <w:r>
        <w:t xml:space="preserve"> </w:t>
      </w:r>
      <w:r>
        <w:t xml:space="preserve">Loggers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1" w:name="introduction"/>
    <w:p>
      <w:pPr>
        <w:pStyle w:val="Heading2"/>
      </w:pPr>
      <w:r>
        <w:t xml:space="preserve">1 Introduction</w:t>
      </w:r>
    </w:p>
    <w:p>
      <w:pPr>
        <w:pStyle w:val="FirstParagraph"/>
      </w:pPr>
      <w:r>
        <w:t xml:space="preserve">In order to supplement aerial thermal infrared imagery and cold-feature ground truthing data, we deployed water temperature loggers in the lower reach of each study stream to collect continuous time series of water temperature. We used Onset HOBO Temp Pro V2 loggers, deployed and maintained according to published regional standards</w:t>
      </w:r>
      <w:r>
        <w:t xml:space="preserve"> </w:t>
      </w:r>
      <w:r>
        <w:t xml:space="preserve">(Mauger et al. 2015)</w:t>
      </w:r>
      <w:r>
        <w:t xml:space="preserve">.</w:t>
      </w:r>
    </w:p>
    <w:p>
      <w:pPr>
        <w:pStyle w:val="BodyText"/>
      </w:pPr>
      <w:r>
        <w:t xml:space="preserve">This section describes methods to visualize and perform basic quality checks on continuous temperature loggers deployed in the study streams. All data files (.csv) used in these analyses can be downloaded from this project’s</w:t>
      </w:r>
      <w:r>
        <w:t xml:space="preserve"> </w:t>
      </w:r>
      <w:hyperlink r:id="rId20">
        <w:r>
          <w:rPr>
            <w:rStyle w:val="Hyperlink"/>
          </w:rPr>
          <w:t xml:space="preserve">GitHub repository</w:t>
        </w:r>
      </w:hyperlink>
      <w:r>
        <w:t xml:space="preserve">.</w:t>
      </w:r>
    </w:p>
    <w:bookmarkEnd w:id="21"/>
    <w:bookmarkStart w:id="24" w:name="locations"/>
    <w:p>
      <w:pPr>
        <w:pStyle w:val="Heading2"/>
      </w:pPr>
      <w:r>
        <w:t xml:space="preserve">2 Locations</w:t>
      </w:r>
    </w:p>
    <w:p>
      <w:pPr>
        <w:pStyle w:val="FirstParagraph"/>
      </w:pPr>
      <w:r>
        <w:t xml:space="preserve">See the Project Map (Section 2) section of this report for locations of water temperature logger sites. The ArcGIS Online layer titled,</w:t>
      </w:r>
      <w:r>
        <w:t xml:space="preserve"> </w:t>
      </w:r>
      <w:r>
        <w:t xml:space="preserve">“</w:t>
      </w:r>
      <w:r>
        <w:t xml:space="preserve">Water Temperature Logger Sites</w:t>
      </w:r>
      <w:r>
        <w:t xml:space="preserve">”</w:t>
      </w:r>
      <w:r>
        <w:t xml:space="preserve"> </w:t>
      </w:r>
      <w:r>
        <w:t xml:space="preserve">displays these locations.</w:t>
      </w:r>
    </w:p>
    <w:p>
      <w:pPr>
        <w:pStyle w:val="BodyText"/>
      </w:pPr>
      <w:r>
        <w:t xml:space="preserve">Locations will also be reflected in the Alaska Center for Conservation Science’s AKOATS map (</w:t>
      </w:r>
      <w:hyperlink r:id="rId22">
        <w:r>
          <w:rPr>
            <w:rStyle w:val="Hyperlink"/>
          </w:rPr>
          <w:t xml:space="preserve">Alaska Online Aquatic Temperature Site</w:t>
        </w:r>
      </w:hyperlink>
      <w:r>
        <w:t xml:space="preserve">)</w:t>
      </w:r>
      <w:r>
        <w:rPr>
          <w:rStyle w:val="FootnoteReference"/>
        </w:rPr>
        <w:footnoteReference w:id="23"/>
      </w:r>
      <w:r>
        <w:t xml:space="preserve"> </w:t>
      </w:r>
      <w:r>
        <w:t xml:space="preserve">in Spring 2023.</w:t>
      </w:r>
    </w:p>
    <w:bookmarkEnd w:id="24"/>
    <w:bookmarkStart w:id="28" w:name="additional-data-preparation"/>
    <w:p>
      <w:pPr>
        <w:pStyle w:val="Heading2"/>
      </w:pPr>
      <w:r>
        <w:t xml:space="preserve">3 Additional Data Preparation</w:t>
      </w:r>
    </w:p>
    <w:p>
      <w:pPr>
        <w:pStyle w:val="FirstParagraph"/>
      </w:pPr>
      <w:r>
        <w:t xml:space="preserve">Some water temperature time series downloaded from loggers required additional examination in order to prepare them for submission to AKOATS. See Appendix A, Temperature Logger Data Preparation for additional details.</w:t>
      </w:r>
    </w:p>
    <w:p>
      <w:pPr>
        <w:pStyle w:val="BodyText"/>
      </w:pPr>
    </w:p>
    <w:p>
      <w:r>
        <w:br w:type="page"/>
      </w:r>
    </w:p>
    <w:bookmarkStart w:id="27" w:name="refs"/>
    <w:bookmarkStart w:id="26" w:name="ref-mauger2015a"/>
    <w:p>
      <w:pPr>
        <w:pStyle w:val="Bibliography"/>
      </w:pPr>
      <w:r>
        <w:t xml:space="preserve">Mauger, Sue, Rebecca Shaftel, E. Jamie Trammell, Marcus Geist, and Dan Bogan. 2015.</w:t>
      </w:r>
      <w:r>
        <w:t xml:space="preserve"> </w:t>
      </w:r>
      <w:r>
        <w:t xml:space="preserve">“Stream Temperature Data Collection Standards for Alaska: Minimum Standards to Generate Data Useful for Regional-Scale Analyses.”</w:t>
      </w:r>
      <w:r>
        <w:t xml:space="preserve"> </w:t>
      </w:r>
      <w:r>
        <w:rPr>
          <w:iCs/>
          <w:i/>
        </w:rPr>
        <w:t xml:space="preserve">Journal of Hydrology: Regional Studies</w:t>
      </w:r>
      <w:r>
        <w:t xml:space="preserve"> </w:t>
      </w:r>
      <w:r>
        <w:t xml:space="preserve">4 (September): 431–38.</w:t>
      </w:r>
      <w:r>
        <w:t xml:space="preserve"> </w:t>
      </w:r>
      <w:hyperlink r:id="rId25">
        <w:r>
          <w:rPr>
            <w:rStyle w:val="Hyperlink"/>
          </w:rPr>
          <w:t xml:space="preserve">https://doi.org/10.1016/j.ejrh.2015.07.008</w:t>
        </w:r>
      </w:hyperlink>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https://accs.uaa.alaska.edu/aquatic-ecology/akoats/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ccs.uaa.alaska.edu/aquatic-ecology/akoats/" TargetMode="External" /><Relationship Type="http://schemas.openxmlformats.org/officeDocument/2006/relationships/hyperlink" Id="rId25" Target="https://doi.org/10.1016/j.ejrh.2015.07.008" TargetMode="External" /><Relationship Type="http://schemas.openxmlformats.org/officeDocument/2006/relationships/hyperlink" Id="rId20" Target="https://github.com/Kenai-Watershed-Forum/kenai_thermal_imagery/tree/master/input" TargetMode="External" /></Relationships>
</file>

<file path=word/_rels/footnotes.xml.rels><?xml version="1.0" encoding="UTF-8"?><Relationships xmlns="http://schemas.openxmlformats.org/package/2006/relationships"><Relationship Type="http://schemas.openxmlformats.org/officeDocument/2006/relationships/hyperlink" Id="rId22" Target="https://accs.uaa.alaska.edu/aquatic-ecology/akoats/" TargetMode="External" /><Relationship Type="http://schemas.openxmlformats.org/officeDocument/2006/relationships/hyperlink" Id="rId25" Target="https://doi.org/10.1016/j.ejrh.2015.07.008" TargetMode="External" /><Relationship Type="http://schemas.openxmlformats.org/officeDocument/2006/relationships/hyperlink" Id="rId20" Target="https://github.com/Kenai-Watershed-Forum/kenai_thermal_imagery/tree/master/inp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Temperature Loggers</dc:title>
  <dc:creator/>
  <cp:keywords/>
  <dcterms:created xsi:type="dcterms:W3CDTF">2022-12-24T01:23:05Z</dcterms:created>
  <dcterms:modified xsi:type="dcterms:W3CDTF">2022-12-24T01:23:05Z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website">
    <vt:lpwstr/>
  </property>
</Properties>
</file>