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FC1C" w14:textId="77777777" w:rsidR="002D58F2" w:rsidRPr="002D58F2" w:rsidRDefault="002D58F2" w:rsidP="002D58F2">
      <w:pPr>
        <w:rPr>
          <w:sz w:val="28"/>
          <w:szCs w:val="28"/>
        </w:rPr>
      </w:pPr>
      <w:r w:rsidRPr="002D58F2">
        <w:rPr>
          <w:sz w:val="28"/>
          <w:szCs w:val="28"/>
        </w:rPr>
        <w:t xml:space="preserve">XNAT (Extensible Neuroimaging Archive Toolkit) is an open-source imaging informatics platform developed by the </w:t>
      </w:r>
      <w:proofErr w:type="spellStart"/>
      <w:r w:rsidRPr="002D58F2">
        <w:rPr>
          <w:sz w:val="28"/>
          <w:szCs w:val="28"/>
        </w:rPr>
        <w:t>Neuroinformatics</w:t>
      </w:r>
      <w:proofErr w:type="spellEnd"/>
      <w:r w:rsidRPr="002D58F2">
        <w:rPr>
          <w:sz w:val="28"/>
          <w:szCs w:val="28"/>
        </w:rPr>
        <w:t xml:space="preserve"> Research Group (NRG) at the Washington University School of Medicine. It offers a comprehensive set of features designed to support the management and analysis of imaging and related data. Here are the key features and capabilities of XNAT:</w:t>
      </w:r>
    </w:p>
    <w:p w14:paraId="0F2DAD12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Full DICOM Integration and Anonymization</w:t>
      </w:r>
      <w:r w:rsidRPr="002D58F2">
        <w:rPr>
          <w:sz w:val="28"/>
          <w:szCs w:val="28"/>
        </w:rPr>
        <w:t>: Ensures secure and efficient handling of image data while protecting patient health information (PHI).</w:t>
      </w:r>
    </w:p>
    <w:p w14:paraId="66554F6C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Secure Access &amp; Permission Control</w:t>
      </w:r>
      <w:r w:rsidRPr="002D58F2">
        <w:rPr>
          <w:sz w:val="28"/>
          <w:szCs w:val="28"/>
        </w:rPr>
        <w:t>: Provides customizable access controls to manage who can do what with the data.</w:t>
      </w:r>
    </w:p>
    <w:p w14:paraId="71D4D1CD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Integrated Search &amp; Reporting</w:t>
      </w:r>
      <w:r w:rsidRPr="002D58F2">
        <w:rPr>
          <w:sz w:val="28"/>
          <w:szCs w:val="28"/>
        </w:rPr>
        <w:t>: Allows combined reporting on image and clinical data, facilitating advanced research capabilities.</w:t>
      </w:r>
    </w:p>
    <w:p w14:paraId="0C819113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Pipeline Processing</w:t>
      </w:r>
      <w:r w:rsidRPr="002D58F2">
        <w:rPr>
          <w:sz w:val="28"/>
          <w:szCs w:val="28"/>
        </w:rPr>
        <w:t>: Leverages high-performance computing for data processing, enhancing the efficiency of data analysis.</w:t>
      </w:r>
    </w:p>
    <w:p w14:paraId="61A73315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Modular Extensibility</w:t>
      </w:r>
      <w:r w:rsidRPr="002D58F2">
        <w:rPr>
          <w:sz w:val="28"/>
          <w:szCs w:val="28"/>
        </w:rPr>
        <w:t>: Offers the flexibility to expand XNAT's capabilities to meet specific research needs.</w:t>
      </w:r>
    </w:p>
    <w:p w14:paraId="665F9AC5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Developer Community</w:t>
      </w:r>
      <w:r w:rsidRPr="002D58F2">
        <w:rPr>
          <w:sz w:val="28"/>
          <w:szCs w:val="28"/>
        </w:rPr>
        <w:t>: Access to an active community of XNAT power users and developers for support and collaboration.</w:t>
      </w:r>
    </w:p>
    <w:p w14:paraId="7CC17837" w14:textId="77777777" w:rsidR="002D58F2" w:rsidRPr="002D58F2" w:rsidRDefault="002D58F2" w:rsidP="002D58F2">
      <w:pPr>
        <w:rPr>
          <w:sz w:val="28"/>
          <w:szCs w:val="28"/>
        </w:rPr>
      </w:pPr>
      <w:r w:rsidRPr="002D58F2">
        <w:rPr>
          <w:sz w:val="28"/>
          <w:szCs w:val="28"/>
        </w:rPr>
        <w:t xml:space="preserve">XNAT is used globally by research institutions for various purposes, including institutional repositories, clinical research, multi-center studies, and data sharing. It supports a wide range of research and clinical needs, making it a versatile tool for managing complex imaging data workflows. Contributions to XNAT's documentation are shared under a Creative Commons Attribution 3.0 </w:t>
      </w:r>
      <w:proofErr w:type="spellStart"/>
      <w:r w:rsidRPr="002D58F2">
        <w:rPr>
          <w:sz w:val="28"/>
          <w:szCs w:val="28"/>
        </w:rPr>
        <w:t>Unported</w:t>
      </w:r>
      <w:proofErr w:type="spellEnd"/>
      <w:r w:rsidRPr="002D58F2">
        <w:rPr>
          <w:sz w:val="28"/>
          <w:szCs w:val="28"/>
        </w:rPr>
        <w:t xml:space="preserve"> License, encouraging community involvement and knowledge sharing.</w:t>
      </w:r>
    </w:p>
    <w:p w14:paraId="2BA2A0B4" w14:textId="77777777" w:rsidR="00FF24A6" w:rsidRDefault="00FF24A6"/>
    <w:sectPr w:rsidR="00FF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F3B"/>
    <w:multiLevelType w:val="multilevel"/>
    <w:tmpl w:val="A9FA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84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F2"/>
    <w:rsid w:val="00176537"/>
    <w:rsid w:val="002D58F2"/>
    <w:rsid w:val="00E5507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D2E5"/>
  <w15:chartTrackingRefBased/>
  <w15:docId w15:val="{F9DE7F3A-2203-F947-A965-F29B145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1</cp:revision>
  <dcterms:created xsi:type="dcterms:W3CDTF">2024-02-10T23:00:00Z</dcterms:created>
  <dcterms:modified xsi:type="dcterms:W3CDTF">2024-02-10T23:01:00Z</dcterms:modified>
</cp:coreProperties>
</file>