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2A" w:rsidRPr="00664405" w:rsidRDefault="003E1D2A" w:rsidP="003E1D2A">
      <w:pPr>
        <w:jc w:val="center"/>
        <w:rPr>
          <w:rFonts w:cstheme="minorHAnsi"/>
          <w:b/>
          <w:sz w:val="48"/>
          <w:szCs w:val="48"/>
        </w:rPr>
      </w:pPr>
      <w:r w:rsidRPr="00664405">
        <w:rPr>
          <w:rFonts w:cstheme="minorHAnsi"/>
          <w:b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EC7C95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2219325" cy="752475"/>
            <wp:effectExtent l="0" t="0" r="9525" b="9525"/>
            <wp:wrapSquare wrapText="bothSides"/>
            <wp:docPr id="9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64405">
        <w:rPr>
          <w:rFonts w:cstheme="minorHAnsi"/>
          <w:b/>
          <w:sz w:val="48"/>
          <w:szCs w:val="48"/>
        </w:rPr>
        <w:t xml:space="preserve"> </w:t>
      </w:r>
    </w:p>
    <w:p w:rsidR="003E1D2A" w:rsidRPr="00664405" w:rsidRDefault="003E1D2A" w:rsidP="003E1D2A">
      <w:pPr>
        <w:rPr>
          <w:rFonts w:cstheme="minorHAnsi"/>
          <w:b/>
          <w:sz w:val="48"/>
          <w:szCs w:val="48"/>
        </w:rPr>
      </w:pPr>
      <w:r w:rsidRPr="00664405">
        <w:rPr>
          <w:rFonts w:cstheme="minorHAnsi"/>
          <w:b/>
          <w:sz w:val="48"/>
          <w:szCs w:val="48"/>
        </w:rPr>
        <w:t xml:space="preserve"> </w:t>
      </w:r>
    </w:p>
    <w:p w:rsidR="003E1D2A" w:rsidRPr="00664405" w:rsidRDefault="003E1D2A" w:rsidP="003E1D2A">
      <w:pPr>
        <w:rPr>
          <w:rFonts w:cstheme="minorHAnsi"/>
          <w:b/>
          <w:sz w:val="48"/>
          <w:szCs w:val="48"/>
        </w:rPr>
      </w:pPr>
      <w:r w:rsidRPr="00664405">
        <w:rPr>
          <w:rFonts w:cstheme="minorHAnsi"/>
          <w:b/>
          <w:sz w:val="48"/>
          <w:szCs w:val="48"/>
        </w:rPr>
        <w:t xml:space="preserve"> </w:t>
      </w:r>
    </w:p>
    <w:p w:rsidR="003E1D2A" w:rsidRPr="00664405" w:rsidRDefault="003E1D2A" w:rsidP="003E1D2A">
      <w:pPr>
        <w:jc w:val="center"/>
        <w:rPr>
          <w:rFonts w:cstheme="minorHAnsi"/>
          <w:b/>
          <w:sz w:val="48"/>
          <w:szCs w:val="48"/>
        </w:rPr>
      </w:pPr>
      <w:r w:rsidRPr="00664405">
        <w:rPr>
          <w:rFonts w:cstheme="minorHAnsi"/>
          <w:b/>
          <w:sz w:val="48"/>
          <w:szCs w:val="48"/>
        </w:rPr>
        <w:t xml:space="preserve"> </w:t>
      </w:r>
    </w:p>
    <w:p w:rsidR="003E1D2A" w:rsidRPr="00664405" w:rsidRDefault="003E1D2A" w:rsidP="003E1D2A">
      <w:pPr>
        <w:pStyle w:val="Subtitle"/>
        <w:jc w:val="center"/>
        <w:rPr>
          <w:rStyle w:val="Strong"/>
          <w:lang w:val="bs-Latn-BA"/>
        </w:rPr>
      </w:pPr>
      <w:r w:rsidRPr="00664405">
        <w:rPr>
          <w:rStyle w:val="Strong"/>
          <w:lang w:val="bs-Latn-BA"/>
        </w:rPr>
        <w:t>SEMINARSKI RAD</w:t>
      </w:r>
    </w:p>
    <w:p w:rsidR="003E1D2A" w:rsidRPr="00664405" w:rsidRDefault="000F119A" w:rsidP="003E1D2A">
      <w:pPr>
        <w:pStyle w:val="Title"/>
        <w:jc w:val="center"/>
        <w:rPr>
          <w:rFonts w:eastAsia="Times New Roman"/>
          <w:lang w:val="bs-Latn-BA"/>
        </w:rPr>
      </w:pPr>
      <w:r>
        <w:rPr>
          <w:rFonts w:eastAsia="Times New Roman"/>
          <w:lang w:val="bs-Latn-BA"/>
        </w:rPr>
        <w:t>Vizuelizacija kompresije podataka bez gubitaka putem metoda: Shanon-Fano i Huffman</w:t>
      </w:r>
    </w:p>
    <w:p w:rsidR="003E1D2A" w:rsidRPr="00664405" w:rsidRDefault="000F119A" w:rsidP="003E1D2A">
      <w:pPr>
        <w:pStyle w:val="Subtitle"/>
        <w:jc w:val="center"/>
        <w:rPr>
          <w:rFonts w:eastAsia="Times New Roman"/>
          <w:lang w:val="bs-Latn-BA"/>
        </w:rPr>
      </w:pPr>
      <w:r>
        <w:rPr>
          <w:rFonts w:eastAsia="Times New Roman"/>
          <w:lang w:val="bs-Latn-BA"/>
        </w:rPr>
        <w:t>MULTIMEDIJALNI</w:t>
      </w:r>
      <w:r w:rsidR="003E1D2A" w:rsidRPr="00664405">
        <w:rPr>
          <w:rFonts w:eastAsia="Times New Roman"/>
          <w:lang w:val="bs-Latn-BA"/>
        </w:rPr>
        <w:t xml:space="preserve"> SISTEMI</w:t>
      </w:r>
    </w:p>
    <w:p w:rsidR="003E1D2A" w:rsidRDefault="003E1D2A" w:rsidP="003E1D2A">
      <w:pPr>
        <w:jc w:val="center"/>
        <w:rPr>
          <w:rFonts w:eastAsia="Times New Roman" w:cstheme="minorHAnsi"/>
          <w:b/>
          <w:sz w:val="28"/>
          <w:szCs w:val="28"/>
        </w:rPr>
      </w:pPr>
    </w:p>
    <w:p w:rsidR="003E1D2A" w:rsidRDefault="003E1D2A" w:rsidP="003E1D2A">
      <w:pPr>
        <w:jc w:val="center"/>
        <w:rPr>
          <w:rFonts w:eastAsia="Times New Roman" w:cstheme="minorHAnsi"/>
          <w:b/>
          <w:sz w:val="28"/>
          <w:szCs w:val="28"/>
        </w:rPr>
      </w:pPr>
    </w:p>
    <w:p w:rsidR="003E1D2A" w:rsidRDefault="003E1D2A" w:rsidP="003E1D2A">
      <w:pPr>
        <w:jc w:val="center"/>
        <w:rPr>
          <w:rFonts w:eastAsia="Times New Roman" w:cstheme="minorHAnsi"/>
          <w:b/>
          <w:sz w:val="28"/>
          <w:szCs w:val="28"/>
        </w:rPr>
      </w:pPr>
    </w:p>
    <w:p w:rsidR="003E1D2A" w:rsidRPr="00664405" w:rsidRDefault="003E1D2A" w:rsidP="003E1D2A">
      <w:pPr>
        <w:jc w:val="center"/>
        <w:rPr>
          <w:rFonts w:eastAsia="Times New Roman" w:cstheme="minorHAnsi"/>
          <w:b/>
          <w:sz w:val="28"/>
          <w:szCs w:val="28"/>
        </w:rPr>
      </w:pPr>
      <w:r w:rsidRPr="00664405">
        <w:rPr>
          <w:rFonts w:eastAsia="Times New Roman" w:cstheme="minorHAnsi"/>
          <w:b/>
          <w:sz w:val="28"/>
          <w:szCs w:val="28"/>
        </w:rPr>
        <w:t xml:space="preserve"> </w:t>
      </w:r>
    </w:p>
    <w:p w:rsidR="003E1D2A" w:rsidRPr="00664405" w:rsidRDefault="003E1D2A" w:rsidP="003E1D2A">
      <w:pPr>
        <w:rPr>
          <w:rFonts w:eastAsia="Times New Roman" w:cstheme="minorHAnsi"/>
          <w:b/>
          <w:sz w:val="28"/>
          <w:szCs w:val="28"/>
        </w:rPr>
      </w:pPr>
    </w:p>
    <w:p w:rsidR="003E1D2A" w:rsidRDefault="003E1D2A" w:rsidP="003E1D2A">
      <w:pPr>
        <w:rPr>
          <w:rFonts w:eastAsia="Times New Roman" w:cstheme="minorHAnsi"/>
          <w:b/>
          <w:szCs w:val="24"/>
        </w:rPr>
        <w:sectPr w:rsidR="003E1D2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1D2A" w:rsidRPr="00A90265" w:rsidRDefault="003E1D2A" w:rsidP="003E1D2A">
      <w:pPr>
        <w:rPr>
          <w:rFonts w:eastAsia="Times New Roman" w:cstheme="minorHAnsi"/>
          <w:b/>
          <w:szCs w:val="24"/>
        </w:rPr>
      </w:pPr>
      <w:r w:rsidRPr="00664405">
        <w:rPr>
          <w:rFonts w:eastAsia="Times New Roman" w:cstheme="minorHAnsi"/>
          <w:b/>
          <w:szCs w:val="24"/>
        </w:rPr>
        <w:t xml:space="preserve"> </w:t>
      </w:r>
      <w:r w:rsidRPr="00A90265">
        <w:rPr>
          <w:rFonts w:eastAsia="Times New Roman" w:cstheme="minorHAnsi"/>
          <w:b/>
          <w:szCs w:val="24"/>
        </w:rPr>
        <w:t xml:space="preserve">Tim: </w:t>
      </w:r>
    </w:p>
    <w:p w:rsidR="003E1D2A" w:rsidRPr="00A90265" w:rsidRDefault="003E1D2A" w:rsidP="003E1D2A">
      <w:pPr>
        <w:pStyle w:val="ListParagraph"/>
        <w:numPr>
          <w:ilvl w:val="0"/>
          <w:numId w:val="2"/>
        </w:numPr>
        <w:contextualSpacing w:val="0"/>
        <w:rPr>
          <w:rFonts w:eastAsia="Times New Roman" w:cstheme="minorHAnsi"/>
          <w:szCs w:val="24"/>
          <w:lang w:val="bs-Latn-BA"/>
        </w:rPr>
      </w:pPr>
      <w:r w:rsidRPr="00A90265">
        <w:rPr>
          <w:rFonts w:eastAsia="Times New Roman" w:cstheme="minorHAnsi"/>
          <w:szCs w:val="24"/>
          <w:lang w:val="bs-Latn-BA"/>
        </w:rPr>
        <w:t>Kenan Hadžirović</w:t>
      </w:r>
    </w:p>
    <w:p w:rsidR="003E1D2A" w:rsidRPr="00A90265" w:rsidRDefault="003E1D2A" w:rsidP="003E1D2A">
      <w:pPr>
        <w:pStyle w:val="ListParagraph"/>
        <w:numPr>
          <w:ilvl w:val="0"/>
          <w:numId w:val="2"/>
        </w:numPr>
        <w:contextualSpacing w:val="0"/>
        <w:rPr>
          <w:rFonts w:eastAsia="Times New Roman" w:cstheme="minorHAnsi"/>
          <w:szCs w:val="24"/>
          <w:lang w:val="bs-Latn-BA"/>
        </w:rPr>
      </w:pPr>
      <w:r w:rsidRPr="00A90265">
        <w:rPr>
          <w:rFonts w:eastAsia="Times New Roman" w:cstheme="minorHAnsi"/>
          <w:szCs w:val="24"/>
          <w:lang w:val="bs-Latn-BA"/>
        </w:rPr>
        <w:t>Haris Halilović</w:t>
      </w:r>
    </w:p>
    <w:p w:rsidR="003E1D2A" w:rsidRPr="00A90265" w:rsidRDefault="003E1D2A" w:rsidP="003E1D2A">
      <w:pPr>
        <w:pStyle w:val="ListParagraph"/>
        <w:numPr>
          <w:ilvl w:val="0"/>
          <w:numId w:val="2"/>
        </w:numPr>
        <w:contextualSpacing w:val="0"/>
        <w:rPr>
          <w:rFonts w:eastAsia="Times New Roman" w:cstheme="minorHAnsi"/>
          <w:szCs w:val="24"/>
          <w:lang w:val="bs-Latn-BA"/>
        </w:rPr>
      </w:pPr>
      <w:r w:rsidRPr="00A90265">
        <w:rPr>
          <w:rFonts w:eastAsia="Times New Roman" w:cstheme="minorHAnsi"/>
          <w:szCs w:val="24"/>
          <w:lang w:val="bs-Latn-BA"/>
        </w:rPr>
        <w:t>Dženita Ljevo</w:t>
      </w:r>
    </w:p>
    <w:p w:rsidR="003E1D2A" w:rsidRPr="003E1D2A" w:rsidRDefault="003E1D2A" w:rsidP="003E1D2A">
      <w:pPr>
        <w:pStyle w:val="ListParagraph"/>
        <w:numPr>
          <w:ilvl w:val="0"/>
          <w:numId w:val="2"/>
        </w:numPr>
        <w:contextualSpacing w:val="0"/>
        <w:rPr>
          <w:rFonts w:eastAsia="Times New Roman" w:cstheme="minorHAnsi"/>
          <w:szCs w:val="24"/>
          <w:lang w:val="bs-Latn-BA"/>
        </w:rPr>
      </w:pPr>
      <w:r w:rsidRPr="00A90265">
        <w:rPr>
          <w:rFonts w:eastAsia="Times New Roman" w:cstheme="minorHAnsi"/>
          <w:szCs w:val="24"/>
          <w:lang w:val="bs-Latn-BA"/>
        </w:rPr>
        <w:t>Mirza Vučijak</w:t>
      </w:r>
    </w:p>
    <w:p w:rsidR="003E1D2A" w:rsidRPr="00D83BC0" w:rsidRDefault="003E1D2A" w:rsidP="003E1D2A">
      <w:pPr>
        <w:rPr>
          <w:rFonts w:eastAsia="Times New Roman" w:cstheme="minorHAnsi"/>
          <w:b/>
          <w:szCs w:val="24"/>
        </w:rPr>
      </w:pPr>
      <w:r w:rsidRPr="00D83BC0">
        <w:rPr>
          <w:rFonts w:eastAsia="Times New Roman" w:cstheme="minorHAnsi"/>
          <w:b/>
          <w:szCs w:val="24"/>
        </w:rPr>
        <w:t>Mentori:</w:t>
      </w:r>
    </w:p>
    <w:p w:rsidR="003E1D2A" w:rsidRPr="00D83BC0" w:rsidRDefault="003E1D2A" w:rsidP="003E1D2A">
      <w:pPr>
        <w:pStyle w:val="ListParagraph"/>
        <w:numPr>
          <w:ilvl w:val="0"/>
          <w:numId w:val="3"/>
        </w:numPr>
        <w:contextualSpacing w:val="0"/>
        <w:rPr>
          <w:rFonts w:eastAsia="Times New Roman" w:cstheme="minorHAnsi"/>
          <w:szCs w:val="24"/>
          <w:lang w:val="bs-Latn-BA"/>
        </w:rPr>
      </w:pPr>
      <w:r w:rsidRPr="00D83BC0">
        <w:rPr>
          <w:rFonts w:eastAsia="Times New Roman" w:cstheme="minorHAnsi"/>
          <w:szCs w:val="24"/>
          <w:lang w:val="bs-Latn-BA"/>
        </w:rPr>
        <w:t xml:space="preserve">Red. Prof. Dr. </w:t>
      </w:r>
      <w:r>
        <w:rPr>
          <w:rFonts w:eastAsia="Times New Roman" w:cstheme="minorHAnsi"/>
          <w:szCs w:val="24"/>
          <w:lang w:val="bs-Latn-BA"/>
        </w:rPr>
        <w:t>Haris Šupić</w:t>
      </w:r>
    </w:p>
    <w:p w:rsidR="003E1D2A" w:rsidRPr="00D83BC0" w:rsidRDefault="003E1D2A" w:rsidP="003E1D2A">
      <w:pPr>
        <w:pStyle w:val="ListParagraph"/>
        <w:numPr>
          <w:ilvl w:val="0"/>
          <w:numId w:val="3"/>
        </w:numPr>
        <w:contextualSpacing w:val="0"/>
        <w:rPr>
          <w:rFonts w:eastAsia="Times New Roman" w:cstheme="minorHAnsi"/>
          <w:szCs w:val="24"/>
          <w:lang w:val="bs-Latn-BA"/>
        </w:rPr>
      </w:pPr>
      <w:r>
        <w:rPr>
          <w:rFonts w:eastAsia="Times New Roman" w:cstheme="minorHAnsi"/>
          <w:szCs w:val="24"/>
          <w:lang w:val="bs-Latn-BA"/>
        </w:rPr>
        <w:t>Kenan Ekinović</w:t>
      </w:r>
      <w:r w:rsidRPr="00D83BC0">
        <w:rPr>
          <w:rFonts w:eastAsia="Times New Roman" w:cstheme="minorHAnsi"/>
          <w:szCs w:val="24"/>
          <w:lang w:val="bs-Latn-BA"/>
        </w:rPr>
        <w:t xml:space="preserve">, </w:t>
      </w:r>
    </w:p>
    <w:p w:rsidR="003E1D2A" w:rsidRPr="003E1D2A" w:rsidRDefault="003E1D2A" w:rsidP="00AD0154">
      <w:pPr>
        <w:pStyle w:val="ListParagraph"/>
        <w:numPr>
          <w:ilvl w:val="0"/>
          <w:numId w:val="3"/>
        </w:numPr>
        <w:contextualSpacing w:val="0"/>
        <w:rPr>
          <w:rFonts w:eastAsia="Times New Roman" w:cstheme="minorHAnsi"/>
          <w:szCs w:val="24"/>
          <w:lang w:val="bs-Latn-BA"/>
        </w:rPr>
      </w:pPr>
      <w:r>
        <w:rPr>
          <w:rFonts w:eastAsia="Times New Roman" w:cstheme="minorHAnsi"/>
          <w:szCs w:val="24"/>
          <w:lang w:val="bs-Latn-BA"/>
        </w:rPr>
        <w:t>Orhan Ljubunčić</w:t>
      </w:r>
    </w:p>
    <w:p w:rsidR="003E1D2A" w:rsidRDefault="003E1D2A" w:rsidP="003E1D2A">
      <w:pPr>
        <w:jc w:val="center"/>
        <w:rPr>
          <w:rFonts w:eastAsia="Times New Roman" w:cstheme="minorHAnsi"/>
          <w:b/>
          <w:sz w:val="28"/>
          <w:szCs w:val="24"/>
        </w:rPr>
        <w:sectPr w:rsidR="003E1D2A" w:rsidSect="003E1D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119A" w:rsidRDefault="000F119A" w:rsidP="003E1D2A">
      <w:pPr>
        <w:jc w:val="center"/>
        <w:rPr>
          <w:rFonts w:eastAsia="Times New Roman" w:cstheme="minorHAnsi"/>
          <w:b/>
          <w:sz w:val="28"/>
          <w:szCs w:val="24"/>
        </w:rPr>
      </w:pPr>
    </w:p>
    <w:p w:rsidR="006237B3" w:rsidRDefault="006237B3" w:rsidP="003E1D2A">
      <w:pPr>
        <w:jc w:val="center"/>
        <w:rPr>
          <w:rFonts w:eastAsia="Times New Roman" w:cstheme="minorHAnsi"/>
          <w:b/>
          <w:sz w:val="28"/>
          <w:szCs w:val="24"/>
        </w:rPr>
      </w:pPr>
    </w:p>
    <w:p w:rsidR="006237B3" w:rsidRDefault="003E1D2A" w:rsidP="006237B3">
      <w:pPr>
        <w:jc w:val="center"/>
        <w:rPr>
          <w:rFonts w:eastAsia="Times New Roman" w:cstheme="minorHAnsi"/>
          <w:b/>
          <w:sz w:val="28"/>
          <w:szCs w:val="24"/>
        </w:rPr>
      </w:pPr>
      <w:r w:rsidRPr="00A90265">
        <w:rPr>
          <w:rFonts w:eastAsia="Times New Roman" w:cstheme="minorHAnsi"/>
          <w:b/>
          <w:sz w:val="28"/>
          <w:szCs w:val="24"/>
        </w:rPr>
        <w:t xml:space="preserve">Sarajevo, </w:t>
      </w:r>
      <w:r>
        <w:rPr>
          <w:rFonts w:eastAsia="Times New Roman" w:cstheme="minorHAnsi"/>
          <w:b/>
          <w:sz w:val="28"/>
          <w:szCs w:val="24"/>
        </w:rPr>
        <w:t>decembar</w:t>
      </w:r>
      <w:r w:rsidRPr="00A90265">
        <w:rPr>
          <w:rFonts w:eastAsia="Times New Roman" w:cstheme="minorHAnsi"/>
          <w:b/>
          <w:sz w:val="28"/>
          <w:szCs w:val="24"/>
        </w:rPr>
        <w:t>, 2018.</w:t>
      </w:r>
      <w:r w:rsidR="006237B3">
        <w:rPr>
          <w:rFonts w:eastAsia="Times New Roman" w:cstheme="minorHAnsi"/>
          <w:b/>
          <w:sz w:val="28"/>
          <w:szCs w:val="24"/>
        </w:rPr>
        <w:br w:type="page"/>
      </w:r>
    </w:p>
    <w:p w:rsidR="006237B3" w:rsidRDefault="005717C7" w:rsidP="006237B3">
      <w:pPr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lastRenderedPageBreak/>
        <w:t>Opis zadatka</w:t>
      </w:r>
    </w:p>
    <w:p w:rsidR="00033AD6" w:rsidRDefault="00033AD6" w:rsidP="00C31F46">
      <w:pPr>
        <w:jc w:val="both"/>
      </w:pPr>
      <w:r>
        <w:t xml:space="preserve">Algoritmi za kompresiju podataka mogu se efikasno izvršavati računarski ali i ručno. Obzirom da je ručno izvršavanje algoritma nepraktično za poruke duže od nekoliko desetina karaktera ili samo nekoliko različitih karaktera, oni se izvršavaju ručno samo u edukativne svrhe. Pomoćni alati – tabele i grafovi koji se crtaju prilikom ručnog izvršavanja na papiru se ne moraju upotrebljavati u kreiranju algoritma za kompjutersko izvršavanje. Prilagođavanje algoritama tim metodama zauzima više memorije i troši više procesorskog vremena.  Zadatak ovog seminarskog rada jer uključiti grafički prikaz podataka u algoritme koji se izvršavaju na računaru. Nakon što se poruka komprimira, potrebno je iscrtati binarno stablo kompresije koje </w:t>
      </w:r>
      <w:r w:rsidR="007D16F6">
        <w:t xml:space="preserve">odgovara unesenim podacima. </w:t>
      </w:r>
      <w:r w:rsidR="00C31F46">
        <w:t>Na osnovu tog binarnog stabla moguće je isčitati kodove svakog unesenog znaka, analizirati strukturu, kao i frekvenciju pojavljivanja znakova u unesenoj poruci. Konačno, moguće je izračunati stepen kompresije i na taj način utvrditi efikasnost kompresije.</w:t>
      </w:r>
    </w:p>
    <w:p w:rsidR="003E1D2A" w:rsidRPr="006237B3" w:rsidRDefault="000F119A" w:rsidP="006237B3">
      <w:pPr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br w:type="page"/>
      </w:r>
      <w:r w:rsidR="003E1D2A">
        <w:rPr>
          <w:rFonts w:ascii="Times New Roman" w:hAnsi="Times New Roman"/>
          <w:b/>
          <w:sz w:val="28"/>
          <w:szCs w:val="28"/>
        </w:rPr>
        <w:lastRenderedPageBreak/>
        <w:t>IZJAVA O DOPRINOSU ČLANOVA TIMA</w:t>
      </w:r>
    </w:p>
    <w:p w:rsidR="003E1D2A" w:rsidRDefault="003E1D2A" w:rsidP="003E1D2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PRI IZRADI SEMINARSKOG RADA IZ PREDMETA MMS</w:t>
      </w:r>
    </w:p>
    <w:p w:rsidR="003E1D2A" w:rsidRDefault="003E1D2A" w:rsidP="003E1D2A">
      <w:pPr>
        <w:rPr>
          <w:rFonts w:ascii="Times New Roman" w:hAnsi="Times New Roman"/>
        </w:rPr>
      </w:pPr>
    </w:p>
    <w:p w:rsidR="003E1D2A" w:rsidRDefault="003E1D2A" w:rsidP="003E1D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 tabeli ispod navesti imena svih članova tima, te aktivnosti u kojima je učestvovao svaki pojedini član tima. Pri navođenju aktivnosti za svakog člana tima koristite bilo koju kombinaciju sljedećih opcija: </w:t>
      </w:r>
    </w:p>
    <w:p w:rsidR="003E1D2A" w:rsidRDefault="003E1D2A" w:rsidP="003E1D2A">
      <w:pPr>
        <w:rPr>
          <w:rFonts w:ascii="Times New Roman" w:hAnsi="Times New Roman"/>
        </w:rPr>
      </w:pPr>
    </w:p>
    <w:p w:rsidR="003E1D2A" w:rsidRDefault="003E1D2A" w:rsidP="003E1D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Analiza problema semenarskog rada;</w:t>
      </w:r>
    </w:p>
    <w:p w:rsidR="003E1D2A" w:rsidRDefault="003E1D2A" w:rsidP="003E1D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Osmišljavanje rješenja;</w:t>
      </w:r>
    </w:p>
    <w:p w:rsidR="003E1D2A" w:rsidRDefault="003E1D2A" w:rsidP="003E1D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Praktična implementacija seminarskog rada; </w:t>
      </w:r>
    </w:p>
    <w:p w:rsidR="003E1D2A" w:rsidRDefault="003E1D2A" w:rsidP="003E1D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Pisanje teksta seminarskog rada;</w:t>
      </w:r>
    </w:p>
    <w:p w:rsidR="003E1D2A" w:rsidRDefault="003E1D2A" w:rsidP="003E1D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Ostalo (navesti koje su to ostale eventualne aktivnosti).</w:t>
      </w:r>
    </w:p>
    <w:p w:rsidR="003E1D2A" w:rsidRDefault="003E1D2A" w:rsidP="003E1D2A">
      <w:pPr>
        <w:spacing w:line="240" w:lineRule="auto"/>
        <w:ind w:left="400"/>
        <w:rPr>
          <w:rFonts w:ascii="Times New Roman" w:hAnsi="Times New Roman"/>
        </w:rPr>
      </w:pPr>
    </w:p>
    <w:p w:rsidR="003E1D2A" w:rsidRDefault="003E1D2A" w:rsidP="003E1D2A">
      <w:pPr>
        <w:spacing w:line="240" w:lineRule="auto"/>
        <w:rPr>
          <w:rFonts w:ascii="Times New Roman" w:hAnsi="Times New Roman"/>
        </w:rPr>
      </w:pPr>
    </w:p>
    <w:p w:rsidR="003E1D2A" w:rsidRDefault="003E1D2A" w:rsidP="003E1D2A">
      <w:pPr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7"/>
        <w:gridCol w:w="6135"/>
      </w:tblGrid>
      <w:tr w:rsidR="003E1D2A" w:rsidTr="003E1D2A">
        <w:trPr>
          <w:trHeight w:val="129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D2A" w:rsidRDefault="003E1D2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Prezime i ime člana tima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D2A" w:rsidRDefault="003E1D2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Aktivnosti</w:t>
            </w:r>
          </w:p>
        </w:tc>
      </w:tr>
      <w:tr w:rsidR="003E1D2A" w:rsidTr="003E1D2A">
        <w:trPr>
          <w:trHeight w:val="127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Hadžirović Kenan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Osmišljavanje rješenja;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Praktična implementacija seminarskog rada; 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Pisanje teksta seminarskog rada;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Ostalo (navesti koje su to </w:t>
            </w:r>
            <w:r>
              <w:rPr>
                <w:rFonts w:ascii="Times New Roman" w:hAnsi="Times New Roman"/>
              </w:rPr>
              <w:t>ostale eventualne aktivnosti)</w:t>
            </w:r>
          </w:p>
          <w:p w:rsidR="003E1D2A" w:rsidRPr="003E1D2A" w:rsidRDefault="003E1D2A" w:rsidP="003E1D2A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Prijava teme i slanje seminarskog rada</w:t>
            </w:r>
          </w:p>
        </w:tc>
      </w:tr>
      <w:tr w:rsidR="003E1D2A" w:rsidTr="003E1D2A">
        <w:trPr>
          <w:trHeight w:val="127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Halilović Haris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P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Praktična implementacija seminarskog rada; </w:t>
            </w:r>
          </w:p>
          <w:p w:rsidR="003E1D2A" w:rsidRP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Pisanje teksta seminarskog rada;</w:t>
            </w:r>
          </w:p>
        </w:tc>
      </w:tr>
      <w:tr w:rsidR="003E1D2A" w:rsidTr="003E1D2A">
        <w:trPr>
          <w:trHeight w:val="127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Ljevo Dženita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Analiza problema semenarskog rada;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Osmišljavanje rješenja;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Praktična implementacija seminarskog rada; </w:t>
            </w:r>
          </w:p>
          <w:p w:rsidR="003E1D2A" w:rsidRP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Pisanje teksta seminarskog rada;</w:t>
            </w:r>
          </w:p>
        </w:tc>
      </w:tr>
      <w:tr w:rsidR="003E1D2A" w:rsidTr="003E1D2A">
        <w:trPr>
          <w:trHeight w:val="127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Vučijak Mirza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Analiza problema semenarskog rada;</w:t>
            </w:r>
          </w:p>
          <w:p w:rsid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Osmišljavanje rješenja;</w:t>
            </w:r>
          </w:p>
          <w:p w:rsidR="003E1D2A" w:rsidRPr="003E1D2A" w:rsidRDefault="003E1D2A" w:rsidP="003E1D2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Praktična implementacija seminarskog rada; </w:t>
            </w:r>
          </w:p>
        </w:tc>
      </w:tr>
    </w:tbl>
    <w:p w:rsidR="003E1D2A" w:rsidRDefault="003E1D2A" w:rsidP="003E1D2A">
      <w:pPr>
        <w:rPr>
          <w:rFonts w:ascii="Calibri" w:hAnsi="Calibri"/>
          <w:b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5717C7" w:rsidRDefault="005717C7">
      <w:r>
        <w:br w:type="page"/>
      </w:r>
    </w:p>
    <w:sdt>
      <w:sdtPr>
        <w:id w:val="273597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bs-Latn-BA"/>
        </w:rPr>
      </w:sdtEndPr>
      <w:sdtContent>
        <w:p w:rsidR="00806A19" w:rsidRDefault="00930014">
          <w:pPr>
            <w:pStyle w:val="TOCHeading"/>
          </w:pPr>
          <w:r>
            <w:t>Sa</w:t>
          </w:r>
          <w:r w:rsidR="00E13F06">
            <w:t>d</w:t>
          </w:r>
          <w:r>
            <w:t>ržaj</w:t>
          </w:r>
        </w:p>
        <w:p w:rsidR="00F851BE" w:rsidRDefault="00806A19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57986" w:history="1">
            <w:r w:rsidR="00F851BE" w:rsidRPr="00A46637">
              <w:rPr>
                <w:rStyle w:val="Hyperlink"/>
              </w:rPr>
              <w:t>Uvod</w:t>
            </w:r>
            <w:r w:rsidR="00F851BE">
              <w:rPr>
                <w:webHidden/>
              </w:rPr>
              <w:tab/>
            </w:r>
            <w:r w:rsidR="00F851BE">
              <w:rPr>
                <w:webHidden/>
              </w:rPr>
              <w:fldChar w:fldCharType="begin"/>
            </w:r>
            <w:r w:rsidR="00F851BE">
              <w:rPr>
                <w:webHidden/>
              </w:rPr>
              <w:instrText xml:space="preserve"> PAGEREF _Toc532057986 \h </w:instrText>
            </w:r>
            <w:r w:rsidR="00F851BE">
              <w:rPr>
                <w:webHidden/>
              </w:rPr>
            </w:r>
            <w:r w:rsidR="00F851BE">
              <w:rPr>
                <w:webHidden/>
              </w:rPr>
              <w:fldChar w:fldCharType="separate"/>
            </w:r>
            <w:r w:rsidR="00F851BE">
              <w:rPr>
                <w:webHidden/>
              </w:rPr>
              <w:t>5</w:t>
            </w:r>
            <w:r w:rsidR="00F851BE">
              <w:rPr>
                <w:webHidden/>
              </w:rPr>
              <w:fldChar w:fldCharType="end"/>
            </w:r>
          </w:hyperlink>
        </w:p>
        <w:p w:rsidR="00F851BE" w:rsidRDefault="00F851BE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532057987" w:history="1">
            <w:r w:rsidRPr="00A46637">
              <w:rPr>
                <w:rStyle w:val="Hyperlink"/>
              </w:rPr>
              <w:t>Razrada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_Toc532057987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851BE" w:rsidRDefault="00F851BE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532057988" w:history="1">
            <w:r w:rsidRPr="00A46637">
              <w:rPr>
                <w:rStyle w:val="Hyperlink"/>
              </w:rPr>
              <w:t>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_Toc532057988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851BE" w:rsidRDefault="00F851BE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532057989" w:history="1">
            <w:r w:rsidRPr="00A46637">
              <w:rPr>
                <w:rStyle w:val="Hyperlink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_Toc532057989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06A19" w:rsidRDefault="00806A19">
          <w:r>
            <w:rPr>
              <w:b/>
              <w:bCs/>
            </w:rPr>
            <w:fldChar w:fldCharType="end"/>
          </w:r>
        </w:p>
      </w:sdtContent>
    </w:sdt>
    <w:p w:rsidR="00806A19" w:rsidRPr="00806A19" w:rsidRDefault="00806A19" w:rsidP="00806A19"/>
    <w:p w:rsidR="00F05C63" w:rsidRDefault="00F05C63">
      <w:r>
        <w:br w:type="page"/>
      </w:r>
    </w:p>
    <w:p w:rsidR="00AB3B0F" w:rsidRDefault="005717C7" w:rsidP="00806A19">
      <w:pPr>
        <w:pStyle w:val="Heading1"/>
      </w:pPr>
      <w:bookmarkStart w:id="0" w:name="_Toc532057986"/>
      <w:r>
        <w:lastRenderedPageBreak/>
        <w:t>Uvod</w:t>
      </w:r>
      <w:bookmarkEnd w:id="0"/>
    </w:p>
    <w:p w:rsidR="00452764" w:rsidRDefault="00452764"/>
    <w:p w:rsidR="00452764" w:rsidRDefault="006E4C86" w:rsidP="006E4C86">
      <w:pPr>
        <w:jc w:val="center"/>
      </w:pPr>
      <w:r>
        <w:drawing>
          <wp:inline distT="0" distB="0" distL="0" distR="0" wp14:anchorId="01EE036F" wp14:editId="30CA2B0C">
            <wp:extent cx="32480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63" w:rsidRDefault="00F05C63">
      <w:r>
        <w:br w:type="page"/>
      </w:r>
    </w:p>
    <w:p w:rsidR="005717C7" w:rsidRDefault="000673E4" w:rsidP="00806A19">
      <w:pPr>
        <w:pStyle w:val="Heading1"/>
      </w:pPr>
      <w:r>
        <w:lastRenderedPageBreak/>
        <w:t>Kompresija podataka</w:t>
      </w:r>
    </w:p>
    <w:p w:rsidR="000673E4" w:rsidRDefault="000673E4" w:rsidP="000673E4"/>
    <w:p w:rsidR="00CA60E1" w:rsidRDefault="00CA60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673E4" w:rsidRDefault="000673E4" w:rsidP="006E4C86">
      <w:pPr>
        <w:pStyle w:val="Heading2"/>
      </w:pPr>
      <w:r>
        <w:lastRenderedPageBreak/>
        <w:t>Shanon-Fano metoda</w:t>
      </w:r>
    </w:p>
    <w:p w:rsidR="006E4C86" w:rsidRDefault="006E4C86" w:rsidP="006E4C86"/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FF"/>
          <w:sz w:val="19"/>
          <w:szCs w:val="19"/>
        </w:rPr>
        <w:t>public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static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void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Compress(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List&lt;Node&gt; nodes, List&lt;Character&gt; characters)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>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Node rootNode = </w:t>
      </w:r>
      <w:r w:rsidRPr="00224881">
        <w:rPr>
          <w:rFonts w:ascii="Consolas" w:hAnsi="Consolas" w:cs="Consolas"/>
          <w:color w:val="0000FF"/>
          <w:sz w:val="19"/>
          <w:szCs w:val="19"/>
        </w:rPr>
        <w:t>new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Node() { IsRoot = </w:t>
      </w:r>
      <w:r w:rsidRPr="00224881">
        <w:rPr>
          <w:rFonts w:ascii="Consolas" w:hAnsi="Consolas" w:cs="Consolas"/>
          <w:color w:val="0000FF"/>
          <w:sz w:val="19"/>
          <w:szCs w:val="19"/>
        </w:rPr>
        <w:t>true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Compress(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nodes, 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rootNode, characters, String.Empty, Orientation.Root);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>}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FF"/>
          <w:sz w:val="19"/>
          <w:szCs w:val="19"/>
        </w:rPr>
        <w:t>private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static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void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Compress(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List&lt;Node&gt; nodes, 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 parentNode, List&lt;Character&gt; characters, </w:t>
      </w:r>
      <w:r w:rsidRPr="00224881">
        <w:rPr>
          <w:rFonts w:ascii="Consolas" w:hAnsi="Consolas" w:cs="Consolas"/>
          <w:color w:val="0000FF"/>
          <w:sz w:val="19"/>
          <w:szCs w:val="19"/>
        </w:rPr>
        <w:t>string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code, Orientation orientation)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>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Node node = </w:t>
      </w:r>
      <w:r w:rsidRPr="00224881">
        <w:rPr>
          <w:rFonts w:ascii="Consolas" w:hAnsi="Consolas" w:cs="Consolas"/>
          <w:color w:val="0000FF"/>
          <w:sz w:val="19"/>
          <w:szCs w:val="19"/>
        </w:rPr>
        <w:t>new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Node()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Char = </w:t>
      </w:r>
      <w:r w:rsidRPr="00224881">
        <w:rPr>
          <w:rFonts w:ascii="Consolas" w:hAnsi="Consolas" w:cs="Consolas"/>
          <w:color w:val="A31515"/>
          <w:sz w:val="19"/>
          <w:szCs w:val="19"/>
        </w:rPr>
        <w:t>'\\'</w:t>
      </w:r>
      <w:r w:rsidRPr="00224881">
        <w:rPr>
          <w:rFonts w:ascii="Consolas" w:hAnsi="Consolas" w:cs="Consolas"/>
          <w:color w:val="000000"/>
          <w:sz w:val="19"/>
          <w:szCs w:val="19"/>
        </w:rPr>
        <w:t>,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Code = code,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LeftChild = </w:t>
      </w:r>
      <w:r w:rsidRPr="00224881">
        <w:rPr>
          <w:rFonts w:ascii="Consolas" w:hAnsi="Consolas" w:cs="Consolas"/>
          <w:color w:val="0000FF"/>
          <w:sz w:val="19"/>
          <w:szCs w:val="19"/>
        </w:rPr>
        <w:t>null</w:t>
      </w:r>
      <w:r w:rsidRPr="00224881">
        <w:rPr>
          <w:rFonts w:ascii="Consolas" w:hAnsi="Consolas" w:cs="Consolas"/>
          <w:color w:val="000000"/>
          <w:sz w:val="19"/>
          <w:szCs w:val="19"/>
        </w:rPr>
        <w:t>,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RightChild = </w:t>
      </w:r>
      <w:r w:rsidRPr="00224881">
        <w:rPr>
          <w:rFonts w:ascii="Consolas" w:hAnsi="Consolas" w:cs="Consolas"/>
          <w:color w:val="0000FF"/>
          <w:sz w:val="19"/>
          <w:szCs w:val="19"/>
        </w:rPr>
        <w:t>null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AssignNode(parentNode, node, orientation);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nodes.Add(node);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if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(characters.Count == 1)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node.Char = characters[0].Char;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4881">
        <w:rPr>
          <w:rFonts w:ascii="Consolas" w:hAnsi="Consolas" w:cs="Consolas"/>
          <w:color w:val="0000FF"/>
          <w:sz w:val="19"/>
          <w:szCs w:val="19"/>
        </w:rPr>
        <w:t>return</w:t>
      </w:r>
      <w:r w:rsidRPr="00224881">
        <w:rPr>
          <w:rFonts w:ascii="Consolas" w:hAnsi="Consolas" w:cs="Consolas"/>
          <w:color w:val="000000"/>
          <w:sz w:val="19"/>
          <w:szCs w:val="19"/>
        </w:rPr>
        <w:t>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int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splittingIndex = SplitArray(characters);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Compress(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nodes, 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node, characters.Take(splittingIndex).ToList(), </w:t>
      </w:r>
      <w:r w:rsidRPr="00224881">
        <w:rPr>
          <w:rFonts w:ascii="Consolas" w:hAnsi="Consolas" w:cs="Consolas"/>
          <w:color w:val="A31515"/>
          <w:sz w:val="19"/>
          <w:szCs w:val="19"/>
        </w:rPr>
        <w:t>$"</w:t>
      </w:r>
      <w:r w:rsidRPr="00224881">
        <w:rPr>
          <w:rFonts w:ascii="Consolas" w:hAnsi="Consolas" w:cs="Consolas"/>
          <w:color w:val="000000"/>
          <w:sz w:val="19"/>
          <w:szCs w:val="19"/>
        </w:rPr>
        <w:t>{code}</w:t>
      </w:r>
      <w:r w:rsidRPr="00224881">
        <w:rPr>
          <w:rFonts w:ascii="Consolas" w:hAnsi="Consolas" w:cs="Consolas"/>
          <w:color w:val="A31515"/>
          <w:sz w:val="19"/>
          <w:szCs w:val="19"/>
        </w:rPr>
        <w:t>0"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4881">
        <w:rPr>
          <w:rFonts w:ascii="Consolas" w:hAnsi="Consolas" w:cs="Consolas"/>
          <w:color w:val="000000"/>
          <w:sz w:val="19"/>
          <w:szCs w:val="19"/>
        </w:rPr>
        <w:t>Orientation.Left);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Compress(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nodes, </w:t>
      </w:r>
      <w:r w:rsidRPr="00224881">
        <w:rPr>
          <w:rFonts w:ascii="Consolas" w:hAnsi="Consolas" w:cs="Consolas"/>
          <w:color w:val="0000FF"/>
          <w:sz w:val="19"/>
          <w:szCs w:val="19"/>
        </w:rPr>
        <w:t>ref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node, characters.Skip(splittingIndex).ToList(), </w:t>
      </w:r>
      <w:r w:rsidRPr="00224881">
        <w:rPr>
          <w:rFonts w:ascii="Consolas" w:hAnsi="Consolas" w:cs="Consolas"/>
          <w:color w:val="A31515"/>
          <w:sz w:val="19"/>
          <w:szCs w:val="19"/>
        </w:rPr>
        <w:t>$"</w:t>
      </w:r>
      <w:r w:rsidRPr="00224881">
        <w:rPr>
          <w:rFonts w:ascii="Consolas" w:hAnsi="Consolas" w:cs="Consolas"/>
          <w:color w:val="000000"/>
          <w:sz w:val="19"/>
          <w:szCs w:val="19"/>
        </w:rPr>
        <w:t>{code}</w:t>
      </w:r>
      <w:r w:rsidRPr="00224881">
        <w:rPr>
          <w:rFonts w:ascii="Consolas" w:hAnsi="Consolas" w:cs="Consolas"/>
          <w:color w:val="A31515"/>
          <w:sz w:val="19"/>
          <w:szCs w:val="19"/>
        </w:rPr>
        <w:t>1"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4881">
        <w:rPr>
          <w:rFonts w:ascii="Consolas" w:hAnsi="Consolas" w:cs="Consolas"/>
          <w:color w:val="000000"/>
          <w:sz w:val="19"/>
          <w:szCs w:val="19"/>
        </w:rPr>
        <w:t>Orientation.Right);</w:t>
      </w:r>
    </w:p>
    <w:p w:rsidR="00224881" w:rsidRPr="00224881" w:rsidRDefault="00224881" w:rsidP="00224881">
      <w:r w:rsidRPr="00224881">
        <w:rPr>
          <w:rFonts w:ascii="Consolas" w:hAnsi="Consolas" w:cs="Consolas"/>
          <w:color w:val="000000"/>
          <w:sz w:val="19"/>
          <w:szCs w:val="19"/>
        </w:rPr>
        <w:t>}</w:t>
      </w:r>
    </w:p>
    <w:p w:rsidR="00224881" w:rsidRDefault="00224881" w:rsidP="006E4C86"/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FF"/>
          <w:sz w:val="19"/>
          <w:szCs w:val="19"/>
        </w:rPr>
        <w:t>private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static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4881">
        <w:rPr>
          <w:rFonts w:ascii="Consolas" w:hAnsi="Consolas" w:cs="Consolas"/>
          <w:color w:val="0000FF"/>
          <w:sz w:val="19"/>
          <w:szCs w:val="19"/>
        </w:rPr>
        <w:t>int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SplitArray(List&lt;Character&gt; characters)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>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int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index = 1;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double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upperArrayProbability = characters[0].Probability;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double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lowerArrayProbability = characters.Skip(index).Sum(x =&gt; x.Probability);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double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difference = Math.Abs(upperArrayProbability - lowerArrayProbability);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for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(; index &lt; characters.Count; index++)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upperArrayProbability += characters[index].Probability;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lowerArrayProbability -= characters[index].Probability;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4881">
        <w:rPr>
          <w:rFonts w:ascii="Consolas" w:hAnsi="Consolas" w:cs="Consolas"/>
          <w:color w:val="0000FF"/>
          <w:sz w:val="19"/>
          <w:szCs w:val="19"/>
        </w:rPr>
        <w:t>double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newDifference = Math.Abs(upperArrayProbability - lowerArrayProbability);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4881">
        <w:rPr>
          <w:rFonts w:ascii="Consolas" w:hAnsi="Consolas" w:cs="Consolas"/>
          <w:color w:val="0000FF"/>
          <w:sz w:val="19"/>
          <w:szCs w:val="19"/>
        </w:rPr>
        <w:t>if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(newDifference &gt; difference)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4881">
        <w:rPr>
          <w:rFonts w:ascii="Consolas" w:hAnsi="Consolas" w:cs="Consolas"/>
          <w:color w:val="0000FF"/>
          <w:sz w:val="19"/>
          <w:szCs w:val="19"/>
        </w:rPr>
        <w:t>return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4881">
        <w:rPr>
          <w:rFonts w:ascii="Consolas" w:hAnsi="Consolas" w:cs="Consolas"/>
          <w:color w:val="0000FF"/>
          <w:sz w:val="19"/>
          <w:szCs w:val="19"/>
        </w:rPr>
        <w:t>else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difference = newDifference;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881" w:rsidRPr="00224881" w:rsidRDefault="00224881" w:rsidP="0022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8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4881">
        <w:rPr>
          <w:rFonts w:ascii="Consolas" w:hAnsi="Consolas" w:cs="Consolas"/>
          <w:color w:val="0000FF"/>
          <w:sz w:val="19"/>
          <w:szCs w:val="19"/>
        </w:rPr>
        <w:t>return</w:t>
      </w:r>
      <w:r w:rsidRPr="00224881"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24881" w:rsidRPr="00224881" w:rsidRDefault="00224881" w:rsidP="00224881">
      <w:r w:rsidRPr="00224881">
        <w:rPr>
          <w:rFonts w:ascii="Consolas" w:hAnsi="Consolas" w:cs="Consolas"/>
          <w:color w:val="000000"/>
          <w:sz w:val="19"/>
          <w:szCs w:val="19"/>
        </w:rPr>
        <w:t>}</w:t>
      </w:r>
    </w:p>
    <w:p w:rsidR="00224881" w:rsidRPr="006E4C86" w:rsidRDefault="00224881" w:rsidP="006E4C86"/>
    <w:p w:rsidR="00224881" w:rsidRDefault="006E4C86" w:rsidP="00224881">
      <w:pPr>
        <w:keepNext/>
      </w:pPr>
      <w:r>
        <w:drawing>
          <wp:inline distT="0" distB="0" distL="0" distR="0" wp14:anchorId="545BECCC" wp14:editId="659839A1">
            <wp:extent cx="5943600" cy="419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86" w:rsidRDefault="00224881" w:rsidP="00224881">
      <w:pPr>
        <w:pStyle w:val="Caption"/>
        <w:jc w:val="center"/>
      </w:pPr>
      <w:bookmarkStart w:id="1" w:name="_Toc53206208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1</w:t>
      </w:r>
      <w:r>
        <w:fldChar w:fldCharType="end"/>
      </w:r>
      <w:r>
        <w:t xml:space="preserve"> - Prikaz binarnog stabla za Shanon-Fano algoritam</w:t>
      </w:r>
      <w:bookmarkEnd w:id="1"/>
    </w:p>
    <w:p w:rsidR="006E4C86" w:rsidRPr="006E4C86" w:rsidRDefault="006E4C86" w:rsidP="006E4C86"/>
    <w:p w:rsidR="00F669C1" w:rsidRDefault="00F669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673E4" w:rsidRDefault="000673E4" w:rsidP="006E4C86">
      <w:pPr>
        <w:pStyle w:val="Heading2"/>
      </w:pPr>
      <w:r>
        <w:lastRenderedPageBreak/>
        <w:t>Huffman metoda</w:t>
      </w:r>
    </w:p>
    <w:p w:rsidR="007E509E" w:rsidRPr="007E509E" w:rsidRDefault="007E509E" w:rsidP="007E509E"/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FF"/>
          <w:sz w:val="19"/>
          <w:szCs w:val="19"/>
        </w:rPr>
        <w:t>public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09E">
        <w:rPr>
          <w:rFonts w:ascii="Consolas" w:hAnsi="Consolas" w:cs="Consolas"/>
          <w:color w:val="0000FF"/>
          <w:sz w:val="19"/>
          <w:szCs w:val="19"/>
        </w:rPr>
        <w:t>static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09E">
        <w:rPr>
          <w:rFonts w:ascii="Consolas" w:hAnsi="Consolas" w:cs="Consolas"/>
          <w:color w:val="0000FF"/>
          <w:sz w:val="19"/>
          <w:szCs w:val="19"/>
        </w:rPr>
        <w:t>void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Compress(</w:t>
      </w:r>
      <w:r w:rsidRPr="007E509E">
        <w:rPr>
          <w:rFonts w:ascii="Consolas" w:hAnsi="Consolas" w:cs="Consolas"/>
          <w:color w:val="0000FF"/>
          <w:sz w:val="19"/>
          <w:szCs w:val="19"/>
        </w:rPr>
        <w:t>ref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List&lt;Node&gt; nodes, List&lt;Character&gt; characters)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>{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List&lt;Node&gt; workingNodes = characters.Select(x =&gt; x.MapToNode()).ToList();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509E">
        <w:rPr>
          <w:rFonts w:ascii="Consolas" w:hAnsi="Consolas" w:cs="Consolas"/>
          <w:color w:val="0000FF"/>
          <w:sz w:val="19"/>
          <w:szCs w:val="19"/>
        </w:rPr>
        <w:t>while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(workingNodes.Count != 1)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    workingNodes = workingNodes.OrderBy(x =&gt; x.Probability).ToList();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    workingNodes.Add(MergeNodes(workingNodes[0], workingNodes[1]));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    workingNodes.RemoveRange(0,2);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AssignCodes(workingNodes[0], String.Empty);</w:t>
      </w:r>
    </w:p>
    <w:p w:rsidR="007E509E" w:rsidRPr="007E509E" w:rsidRDefault="007E509E" w:rsidP="007E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09E">
        <w:rPr>
          <w:rFonts w:ascii="Consolas" w:hAnsi="Consolas" w:cs="Consolas"/>
          <w:color w:val="000000"/>
          <w:sz w:val="19"/>
          <w:szCs w:val="19"/>
        </w:rPr>
        <w:t xml:space="preserve">    ExtractNodes(</w:t>
      </w:r>
      <w:r w:rsidRPr="007E509E">
        <w:rPr>
          <w:rFonts w:ascii="Consolas" w:hAnsi="Consolas" w:cs="Consolas"/>
          <w:color w:val="0000FF"/>
          <w:sz w:val="19"/>
          <w:szCs w:val="19"/>
        </w:rPr>
        <w:t>ref</w:t>
      </w:r>
      <w:r w:rsidRPr="007E509E">
        <w:rPr>
          <w:rFonts w:ascii="Consolas" w:hAnsi="Consolas" w:cs="Consolas"/>
          <w:color w:val="000000"/>
          <w:sz w:val="19"/>
          <w:szCs w:val="19"/>
        </w:rPr>
        <w:t xml:space="preserve"> nodes, workingNodes[0]);</w:t>
      </w:r>
    </w:p>
    <w:p w:rsidR="00452764" w:rsidRPr="007E509E" w:rsidRDefault="007E509E" w:rsidP="007E509E">
      <w:r w:rsidRPr="007E509E">
        <w:rPr>
          <w:rFonts w:ascii="Consolas" w:hAnsi="Consolas" w:cs="Consolas"/>
          <w:color w:val="000000"/>
          <w:sz w:val="19"/>
          <w:szCs w:val="19"/>
        </w:rPr>
        <w:t>}</w:t>
      </w:r>
    </w:p>
    <w:p w:rsidR="00224881" w:rsidRDefault="006E4C86" w:rsidP="00224881">
      <w:pPr>
        <w:keepNext/>
      </w:pPr>
      <w:r>
        <w:drawing>
          <wp:inline distT="0" distB="0" distL="0" distR="0" wp14:anchorId="25C63C2B" wp14:editId="7A8FC488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86" w:rsidRDefault="00224881" w:rsidP="00224881">
      <w:pPr>
        <w:pStyle w:val="Caption"/>
        <w:jc w:val="center"/>
      </w:pPr>
      <w:bookmarkStart w:id="2" w:name="_Toc53206209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2</w:t>
      </w:r>
      <w:r>
        <w:fldChar w:fldCharType="end"/>
      </w:r>
      <w:r>
        <w:t xml:space="preserve"> - Prikaz binarnog stabla za Huffman</w:t>
      </w:r>
      <w:bookmarkEnd w:id="2"/>
    </w:p>
    <w:p w:rsidR="00452764" w:rsidRDefault="00452764"/>
    <w:p w:rsidR="00F05C63" w:rsidRDefault="00F05C63">
      <w:r>
        <w:br w:type="page"/>
      </w:r>
    </w:p>
    <w:p w:rsidR="005717C7" w:rsidRDefault="005717C7" w:rsidP="00806A19">
      <w:pPr>
        <w:pStyle w:val="Heading1"/>
      </w:pPr>
      <w:bookmarkStart w:id="3" w:name="_Toc532057988"/>
      <w:r>
        <w:lastRenderedPageBreak/>
        <w:t>Zaključak</w:t>
      </w:r>
      <w:bookmarkEnd w:id="3"/>
    </w:p>
    <w:p w:rsidR="00452764" w:rsidRDefault="00452764"/>
    <w:p w:rsidR="00F05C63" w:rsidRDefault="00F05C63">
      <w:r>
        <w:br w:type="page"/>
      </w:r>
    </w:p>
    <w:p w:rsidR="005717C7" w:rsidRDefault="005717C7" w:rsidP="00806A19">
      <w:pPr>
        <w:pStyle w:val="Heading1"/>
      </w:pPr>
      <w:bookmarkStart w:id="4" w:name="_Toc532057989"/>
      <w:r>
        <w:lastRenderedPageBreak/>
        <w:t>Literatura</w:t>
      </w:r>
      <w:bookmarkEnd w:id="4"/>
    </w:p>
    <w:p w:rsidR="000241AC" w:rsidRDefault="000241AC" w:rsidP="000241AC"/>
    <w:p w:rsidR="000241AC" w:rsidRDefault="00834611" w:rsidP="00834611">
      <w:pPr>
        <w:pStyle w:val="ListParagraph"/>
        <w:numPr>
          <w:ilvl w:val="0"/>
          <w:numId w:val="4"/>
        </w:numPr>
      </w:pPr>
      <w:r>
        <w:t>Predavanja za predmet Multimedijalni Sistemi, akademska 2018/2019, H. Šupić</w:t>
      </w:r>
    </w:p>
    <w:p w:rsidR="00834611" w:rsidRDefault="00834611" w:rsidP="00834611">
      <w:pPr>
        <w:pStyle w:val="ListParagraph"/>
        <w:numPr>
          <w:ilvl w:val="0"/>
          <w:numId w:val="4"/>
        </w:numPr>
      </w:pPr>
      <w:r>
        <w:t>Predavanja za predmet Diskretna Matematika , akademska 2018/2019 Ž. Jurić</w:t>
      </w:r>
    </w:p>
    <w:p w:rsidR="00834611" w:rsidRDefault="005B196A" w:rsidP="005B196A">
      <w:pPr>
        <w:pStyle w:val="ListParagraph"/>
        <w:numPr>
          <w:ilvl w:val="0"/>
          <w:numId w:val="4"/>
        </w:numPr>
      </w:pPr>
      <w:r w:rsidRPr="005B196A">
        <w:t>C# 6.0 in a Nutshell: The Definitive Reference, Joseph Albahari, Ben Albahari, O’Reilly Media, Inc</w:t>
      </w:r>
    </w:p>
    <w:p w:rsidR="00834611" w:rsidRDefault="00834611" w:rsidP="000241AC"/>
    <w:p w:rsidR="00D65936" w:rsidRDefault="00D65936" w:rsidP="00D65936">
      <w:pPr>
        <w:pStyle w:val="Heading1"/>
      </w:pPr>
      <w:r>
        <w:t>Popis slika</w:t>
      </w:r>
    </w:p>
    <w:p w:rsidR="00D65936" w:rsidRPr="006E4C86" w:rsidRDefault="00D65936" w:rsidP="00D65936"/>
    <w:p w:rsidR="00D65936" w:rsidRDefault="00D65936" w:rsidP="00D65936">
      <w:pPr>
        <w:pStyle w:val="TableofFigures"/>
        <w:tabs>
          <w:tab w:val="right" w:leader="dot" w:pos="9350"/>
        </w:tabs>
      </w:pPr>
      <w:r>
        <w:fldChar w:fldCharType="begin"/>
      </w:r>
      <w:r>
        <w:instrText xml:space="preserve"> TOC \c "Slika" </w:instrText>
      </w:r>
      <w:r>
        <w:fldChar w:fldCharType="separate"/>
      </w:r>
      <w:r>
        <w:t>Slika 1 - Prikaz binarnog stabla za Shanon-Fano algoritam</w:t>
      </w:r>
      <w:r>
        <w:tab/>
      </w:r>
      <w:r>
        <w:fldChar w:fldCharType="begin"/>
      </w:r>
      <w:r>
        <w:instrText xml:space="preserve"> PAGEREF _Toc532062089 \h </w:instrText>
      </w:r>
      <w:r>
        <w:fldChar w:fldCharType="separate"/>
      </w:r>
      <w:r>
        <w:t>8</w:t>
      </w:r>
      <w:r>
        <w:fldChar w:fldCharType="end"/>
      </w:r>
    </w:p>
    <w:p w:rsidR="00D65936" w:rsidRDefault="00D65936" w:rsidP="00D65936">
      <w:pPr>
        <w:pStyle w:val="TableofFigures"/>
        <w:tabs>
          <w:tab w:val="right" w:leader="dot" w:pos="9350"/>
        </w:tabs>
      </w:pPr>
      <w:r>
        <w:t>Slika 2 - Prikaz binarnog stabla za Huffman</w:t>
      </w:r>
      <w:r>
        <w:tab/>
      </w:r>
      <w:r>
        <w:fldChar w:fldCharType="begin"/>
      </w:r>
      <w:r>
        <w:instrText xml:space="preserve"> PAGEREF _Toc532062090 \h </w:instrText>
      </w:r>
      <w:r>
        <w:fldChar w:fldCharType="separate"/>
      </w:r>
      <w:r>
        <w:t>9</w:t>
      </w:r>
      <w:r>
        <w:fldChar w:fldCharType="end"/>
      </w:r>
    </w:p>
    <w:p w:rsidR="00D65936" w:rsidRPr="000241AC" w:rsidRDefault="00D65936" w:rsidP="00D65936">
      <w:r>
        <w:fldChar w:fldCharType="end"/>
      </w:r>
      <w:bookmarkStart w:id="5" w:name="_GoBack"/>
      <w:bookmarkEnd w:id="5"/>
    </w:p>
    <w:sectPr w:rsidR="00D65936" w:rsidRPr="000241AC" w:rsidSect="003E1D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1303424"/>
      <w:docPartObj>
        <w:docPartGallery w:val="Page Numbers (Bottom of Page)"/>
        <w:docPartUnique/>
      </w:docPartObj>
    </w:sdtPr>
    <w:sdtEndPr/>
    <w:sdtContent>
      <w:p w:rsidR="006A1B99" w:rsidRDefault="00D6593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:rsidR="006A1B99" w:rsidRDefault="00D65936">
    <w:pPr>
      <w:pStyle w:val="Footer"/>
    </w:pPr>
  </w:p>
  <w:p w:rsidR="006A1B99" w:rsidRDefault="00D6593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99" w:rsidRDefault="00D65936"/>
  <w:p w:rsidR="006A1B99" w:rsidRDefault="00D659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530"/>
    <w:multiLevelType w:val="hybridMultilevel"/>
    <w:tmpl w:val="0C9C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5519"/>
    <w:multiLevelType w:val="hybridMultilevel"/>
    <w:tmpl w:val="D2E8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620CB"/>
    <w:multiLevelType w:val="hybridMultilevel"/>
    <w:tmpl w:val="90C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C01D3"/>
    <w:multiLevelType w:val="hybridMultilevel"/>
    <w:tmpl w:val="47AC1716"/>
    <w:lvl w:ilvl="0" w:tplc="904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2A"/>
    <w:rsid w:val="000241AC"/>
    <w:rsid w:val="00033AD6"/>
    <w:rsid w:val="000673E4"/>
    <w:rsid w:val="000F119A"/>
    <w:rsid w:val="00224881"/>
    <w:rsid w:val="003E1D2A"/>
    <w:rsid w:val="00452764"/>
    <w:rsid w:val="00473AB9"/>
    <w:rsid w:val="004A1D1C"/>
    <w:rsid w:val="005717C7"/>
    <w:rsid w:val="005B196A"/>
    <w:rsid w:val="006237B3"/>
    <w:rsid w:val="006E4C86"/>
    <w:rsid w:val="00760014"/>
    <w:rsid w:val="007D16F6"/>
    <w:rsid w:val="007E509E"/>
    <w:rsid w:val="00806A19"/>
    <w:rsid w:val="00834611"/>
    <w:rsid w:val="00905F83"/>
    <w:rsid w:val="00930014"/>
    <w:rsid w:val="00AB3B0F"/>
    <w:rsid w:val="00C31F46"/>
    <w:rsid w:val="00CA60E1"/>
    <w:rsid w:val="00D65936"/>
    <w:rsid w:val="00E13F06"/>
    <w:rsid w:val="00F05C63"/>
    <w:rsid w:val="00F669C1"/>
    <w:rsid w:val="00F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425"/>
  <w15:chartTrackingRefBased/>
  <w15:docId w15:val="{26864150-5322-4F83-BEE1-4C5AC1BF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D2A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E1D2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2A"/>
    <w:pPr>
      <w:numPr>
        <w:ilvl w:val="1"/>
      </w:numPr>
      <w:spacing w:line="276" w:lineRule="auto"/>
      <w:contextualSpacing/>
      <w:jc w:val="both"/>
    </w:pPr>
    <w:rPr>
      <w:rFonts w:eastAsiaTheme="minorEastAsia"/>
      <w:color w:val="5A5A5A" w:themeColor="text1" w:themeTint="A5"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E1D2A"/>
    <w:rPr>
      <w:rFonts w:eastAsiaTheme="minorEastAsia"/>
      <w:noProof/>
      <w:color w:val="5A5A5A" w:themeColor="text1" w:themeTint="A5"/>
      <w:spacing w:val="15"/>
      <w:sz w:val="24"/>
    </w:rPr>
  </w:style>
  <w:style w:type="character" w:styleId="Strong">
    <w:name w:val="Strong"/>
    <w:basedOn w:val="DefaultParagraphFont"/>
    <w:uiPriority w:val="22"/>
    <w:qFormat/>
    <w:rsid w:val="003E1D2A"/>
    <w:rPr>
      <w:b/>
      <w:bCs/>
    </w:rPr>
  </w:style>
  <w:style w:type="paragraph" w:styleId="ListParagraph">
    <w:name w:val="List Paragraph"/>
    <w:basedOn w:val="Normal"/>
    <w:uiPriority w:val="34"/>
    <w:qFormat/>
    <w:rsid w:val="003E1D2A"/>
    <w:pPr>
      <w:spacing w:after="0" w:line="276" w:lineRule="auto"/>
      <w:ind w:left="720"/>
      <w:contextualSpacing/>
      <w:jc w:val="both"/>
    </w:pPr>
    <w:rPr>
      <w:rFonts w:eastAsia="Arial" w:cs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1D2A"/>
    <w:pPr>
      <w:tabs>
        <w:tab w:val="center" w:pos="4680"/>
        <w:tab w:val="right" w:pos="9360"/>
      </w:tabs>
      <w:spacing w:after="0" w:line="240" w:lineRule="auto"/>
      <w:contextualSpacing/>
      <w:jc w:val="both"/>
    </w:pPr>
    <w:rPr>
      <w:rFonts w:eastAsia="Arial" w:cs="Arial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1D2A"/>
    <w:rPr>
      <w:rFonts w:eastAsia="Arial" w:cs="Arial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806A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6A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C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224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00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BB9F-A0B1-404C-91E4-FE942906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Hadzirovic</dc:creator>
  <cp:keywords/>
  <dc:description/>
  <cp:lastModifiedBy>Kenan Hadzirovic</cp:lastModifiedBy>
  <cp:revision>19</cp:revision>
  <dcterms:created xsi:type="dcterms:W3CDTF">2018-12-08T17:20:00Z</dcterms:created>
  <dcterms:modified xsi:type="dcterms:W3CDTF">2018-12-08T18:53:00Z</dcterms:modified>
</cp:coreProperties>
</file>