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section .data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num1 db 12         ; Primera variable (entre 1 y 3)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num2 db 5         ; Segunda variable (entre 1 y 3)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result db 0       ; Espacio para almacenar el resultado convertido a ASCII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section .text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global _start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_start: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mov al, [num1]    ; Cargar num1 en AL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add al, [num2]    ; Sumar num2 a AL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add al, '0'       ; Convertir el resultado a ASCII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mov [result], al  ; Guardar el carácter ASCII en 'result'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; Imprimir el número (un solo dígito)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mov eax, 4        ; syscall: sys_write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mov ebx, 1        ; file descriptor: stdout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mov ecx, result   ; Dirección del resultado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mov edx, 1        ; Longitud del resultado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0x80          ; Llamada al sistema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; Salir del programa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mov eax, 1        ; syscall: sys_exit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xor ebx, ebx      ; Código de salida 0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0x80          ; Llamada al sistema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