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section .data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msg db 'Resultado: ', 0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section .bss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buffer resb 1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section .text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global _start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_start: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mov al, 5      ; valor inmediato 5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add al, 3      ; sumar valor inmediato 3 -&gt; al = 8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add al, 48     ; convertir el número a ASCII ('0' = 48)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mov [buffer], al  ; guardar el resultado en buffer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; Mostrar mensaje 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mov eax, 4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mov ebx, 1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mov ecx, msg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mov edx, 11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int 0x80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; Mostrar carácter resultante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mov eax, 4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mov ebx, 1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mov ecx, buffer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mov edx, 1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int 0x80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; Salir del programa 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mov eax, 1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xor ebx, ebx</w:t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sz w:val="30"/>
          <w:szCs w:val="30"/>
          <w:rtl w:val="0"/>
        </w:rPr>
        <w:t xml:space="preserve">    int 0x80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