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ullko6kkt76" w:id="0"/>
      <w:bookmarkEnd w:id="0"/>
      <w:r w:rsidDel="00000000" w:rsidR="00000000" w:rsidRPr="00000000">
        <w:rPr>
          <w:rFonts w:ascii="Times New Roman" w:cs="Times New Roman" w:eastAsia="Times New Roman" w:hAnsi="Times New Roman"/>
          <w:b w:val="1"/>
          <w:bCs w:val="1"/>
          <w:sz w:val="46"/>
          <w:szCs w:val="46"/>
          <w:rtl w:val="0"/>
        </w:rPr>
        <w:t xml:space="preserve">Deliverable 6: Configuration Audit Report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csne2k6ddif" w:id="1"/>
      <w:bookmarkEnd w:id="1"/>
      <w:r w:rsidDel="00000000" w:rsidR="00000000" w:rsidRPr="00000000">
        <w:rPr>
          <w:rFonts w:ascii="Times New Roman" w:cs="Times New Roman" w:eastAsia="Times New Roman" w:hAnsi="Times New Roman"/>
          <w:b w:val="1"/>
          <w:bCs w:val="1"/>
          <w:sz w:val="34"/>
          <w:szCs w:val="34"/>
          <w:rtl w:val="0"/>
        </w:rPr>
        <w:t xml:space="preserve">ShopEase – Online Shopping Application Using JSON File Storage</w:t>
      </w:r>
    </w:p>
    <w:p w:rsidR="00000000" w:rsidDel="00000000" w:rsidP="00000000" w:rsidRDefault="00000000" w:rsidRPr="00000000" w14:paraId="00000003">
      <w:pPr>
        <w:pStyle w:val="Heading2"/>
        <w:keepNext w:val="0"/>
        <w:keepLines w:val="0"/>
        <w:numPr>
          <w:ilvl w:val="0"/>
          <w:numId w:val="2"/>
        </w:numPr>
        <w:spacing w:after="80" w:lineRule="auto"/>
        <w:ind w:left="720" w:hanging="360"/>
        <w:rPr>
          <w:rFonts w:ascii="Times New Roman" w:cs="Times New Roman" w:eastAsia="Times New Roman" w:hAnsi="Times New Roman"/>
          <w:b w:val="1"/>
          <w:bCs w:val="1"/>
          <w:sz w:val="34"/>
          <w:szCs w:val="34"/>
          <w:u w:val="none"/>
        </w:rPr>
      </w:pPr>
      <w:bookmarkStart w:colFirst="0" w:colLast="0" w:name="_6br8sqbyid8u" w:id="2"/>
      <w:bookmarkEnd w:id="2"/>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Configuration Audit is a formal review conducted to verify that a software system conforms to its configuration management requirements. The audit ensures that all configuration items (CIs) are correctly identified, documented, implemented, and controlled according to the Software Configuration Management Plan (SCMP).</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Configuration Audit conducted for the ShopEase Online Shopping Application. The audit consists of two main parts:</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Configuration Audit (PCA)</w:t>
        <w:br w:type="textWrapping"/>
      </w:r>
    </w:p>
    <w:p w:rsidR="00000000" w:rsidDel="00000000" w:rsidP="00000000" w:rsidRDefault="00000000" w:rsidRPr="00000000" w14:paraId="0000000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Configuration Audit (FCA)</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audit is to confirm that the project artifacts are consistent, complete, and compliant with approved Change Requests and project requirements.</w:t>
      </w:r>
    </w:p>
    <w:p w:rsidR="00000000" w:rsidDel="00000000" w:rsidP="00000000" w:rsidRDefault="00000000" w:rsidRPr="00000000" w14:paraId="00000009">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60" w:line="276" w:lineRule="auto"/>
        <w:ind w:left="720" w:right="0" w:hanging="360"/>
        <w:jc w:val="left"/>
        <w:rPr>
          <w:rFonts w:ascii="Times New Roman" w:cs="Times New Roman" w:eastAsia="Times New Roman" w:hAnsi="Times New Roman"/>
          <w:b w:val="1"/>
          <w:bCs w:val="1"/>
          <w:sz w:val="34"/>
          <w:szCs w:val="34"/>
        </w:rPr>
      </w:pPr>
      <w:bookmarkStart w:colFirst="0" w:colLast="0" w:name="_7960fca3ztzi" w:id="3"/>
      <w:bookmarkEnd w:id="3"/>
      <w:r w:rsidDel="00000000" w:rsidR="00000000" w:rsidRPr="00000000">
        <w:rPr>
          <w:rFonts w:ascii="Times New Roman" w:cs="Times New Roman" w:eastAsia="Times New Roman" w:hAnsi="Times New Roman"/>
          <w:b w:val="1"/>
          <w:bCs w:val="1"/>
          <w:sz w:val="34"/>
          <w:szCs w:val="34"/>
          <w:rtl w:val="0"/>
        </w:rPr>
        <w:t xml:space="preserve">Audit Scope and Objectives</w:t>
      </w:r>
    </w:p>
    <w:p w:rsidR="00000000" w:rsidDel="00000000" w:rsidP="00000000" w:rsidRDefault="00000000" w:rsidRPr="00000000" w14:paraId="0000000A">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beforeAutospacing="0" w:line="276" w:lineRule="auto"/>
        <w:ind w:left="1440" w:right="0" w:hanging="360"/>
        <w:jc w:val="left"/>
        <w:rPr>
          <w:rFonts w:ascii="Times New Roman" w:cs="Times New Roman" w:eastAsia="Times New Roman" w:hAnsi="Times New Roman"/>
          <w:b w:val="1"/>
          <w:bCs w:val="1"/>
          <w:sz w:val="26"/>
          <w:szCs w:val="26"/>
        </w:rPr>
      </w:pPr>
      <w:bookmarkStart w:colFirst="0" w:colLast="0" w:name="_ek6d3ydjze5i" w:id="4"/>
      <w:bookmarkEnd w:id="4"/>
      <w:r w:rsidDel="00000000" w:rsidR="00000000" w:rsidRPr="00000000">
        <w:rPr>
          <w:rFonts w:ascii="Times New Roman" w:cs="Times New Roman" w:eastAsia="Times New Roman" w:hAnsi="Times New Roman"/>
          <w:b w:val="1"/>
          <w:bCs w:val="1"/>
          <w:color w:val="000000"/>
          <w:sz w:val="26"/>
          <w:szCs w:val="26"/>
          <w:rtl w:val="0"/>
        </w:rPr>
        <w:t xml:space="preserve">Scope</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audit covers:</w:t>
      </w:r>
    </w:p>
    <w:p w:rsidR="00000000" w:rsidDel="00000000" w:rsidP="00000000" w:rsidRDefault="00000000" w:rsidRPr="00000000" w14:paraId="0000000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documentation</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files</w:t>
        <w:br w:type="textWrapping"/>
      </w:r>
    </w:p>
    <w:p w:rsidR="00000000" w:rsidDel="00000000" w:rsidP="00000000" w:rsidRDefault="00000000" w:rsidRPr="00000000" w14:paraId="0000000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data files</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Requests and Change Log</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structure</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Baselines and releases</w:t>
      </w:r>
    </w:p>
    <w:p w:rsidR="00000000" w:rsidDel="00000000" w:rsidP="00000000" w:rsidRDefault="00000000" w:rsidRPr="00000000" w14:paraId="00000012">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b w:val="1"/>
          <w:bCs w:val="1"/>
          <w:sz w:val="26"/>
          <w:szCs w:val="26"/>
        </w:rPr>
      </w:pPr>
      <w:bookmarkStart w:colFirst="0" w:colLast="0" w:name="_403349h6e2aj" w:id="5"/>
      <w:bookmarkEnd w:id="5"/>
      <w:r w:rsidDel="00000000" w:rsidR="00000000" w:rsidRPr="00000000">
        <w:rPr>
          <w:rFonts w:ascii="Times New Roman" w:cs="Times New Roman" w:eastAsia="Times New Roman" w:hAnsi="Times New Roman"/>
          <w:b w:val="1"/>
          <w:bCs w:val="1"/>
          <w:color w:val="000000"/>
          <w:sz w:val="26"/>
          <w:szCs w:val="26"/>
          <w:rtl w:val="0"/>
        </w:rPr>
        <w:t xml:space="preserve">Objectives</w:t>
      </w:r>
    </w:p>
    <w:p w:rsidR="00000000" w:rsidDel="00000000" w:rsidP="00000000" w:rsidRDefault="00000000" w:rsidRPr="00000000" w14:paraId="0000001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all documented configuration items exist in the repository</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naming conventions and versioning are consistent</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approved Change Requests are implemented</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that system features meet the basic project requirements</w:t>
      </w:r>
    </w:p>
    <w:p w:rsidR="00000000" w:rsidDel="00000000" w:rsidP="00000000" w:rsidRDefault="00000000" w:rsidRPr="00000000" w14:paraId="00000017">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rFonts w:ascii="Times New Roman" w:cs="Times New Roman" w:eastAsia="Times New Roman" w:hAnsi="Times New Roman"/>
          <w:b w:val="1"/>
          <w:bCs w:val="1"/>
          <w:sz w:val="34"/>
          <w:szCs w:val="34"/>
        </w:rPr>
      </w:pPr>
      <w:bookmarkStart w:colFirst="0" w:colLast="0" w:name="_claktyw5b09t" w:id="6"/>
      <w:bookmarkEnd w:id="6"/>
      <w:r w:rsidDel="00000000" w:rsidR="00000000" w:rsidRPr="00000000">
        <w:rPr>
          <w:rFonts w:ascii="Times New Roman" w:cs="Times New Roman" w:eastAsia="Times New Roman" w:hAnsi="Times New Roman"/>
          <w:b w:val="1"/>
          <w:bCs w:val="1"/>
          <w:sz w:val="34"/>
          <w:szCs w:val="34"/>
          <w:rtl w:val="0"/>
        </w:rPr>
        <w:t xml:space="preserve">Physical Configuration Audit (PCA)</w:t>
      </w:r>
    </w:p>
    <w:p w:rsidR="00000000" w:rsidDel="00000000" w:rsidP="00000000" w:rsidRDefault="00000000" w:rsidRPr="00000000" w14:paraId="00000018">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00" w:line="276" w:lineRule="auto"/>
        <w:ind w:left="1440" w:right="0" w:hanging="360"/>
        <w:jc w:val="left"/>
        <w:rPr>
          <w:rFonts w:ascii="Times New Roman" w:cs="Times New Roman" w:eastAsia="Times New Roman" w:hAnsi="Times New Roman"/>
          <w:b w:val="1"/>
          <w:bCs w:val="1"/>
          <w:sz w:val="26"/>
          <w:szCs w:val="26"/>
        </w:rPr>
      </w:pPr>
      <w:bookmarkStart w:colFirst="0" w:colLast="0" w:name="_yvmbhijar4hj" w:id="7"/>
      <w:bookmarkEnd w:id="7"/>
      <w:r w:rsidDel="00000000" w:rsidR="00000000" w:rsidRPr="00000000">
        <w:rPr>
          <w:rFonts w:ascii="Times New Roman" w:cs="Times New Roman" w:eastAsia="Times New Roman" w:hAnsi="Times New Roman"/>
          <w:b w:val="1"/>
          <w:bCs w:val="1"/>
          <w:color w:val="000000"/>
          <w:sz w:val="26"/>
          <w:szCs w:val="26"/>
          <w:rtl w:val="0"/>
        </w:rPr>
        <w:t xml:space="preserve"> Purpose of PCA</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Physical Configuration Audit verifies that the </w:t>
      </w:r>
      <w:r w:rsidDel="00000000" w:rsidR="00000000" w:rsidRPr="00000000">
        <w:rPr>
          <w:rFonts w:ascii="Times New Roman" w:cs="Times New Roman" w:eastAsia="Times New Roman" w:hAnsi="Times New Roman"/>
          <w:b w:val="1"/>
          <w:bCs w:val="1"/>
          <w:rtl w:val="0"/>
        </w:rPr>
        <w:t xml:space="preserve">physical artifacts</w:t>
      </w:r>
      <w:r w:rsidDel="00000000" w:rsidR="00000000" w:rsidRPr="00000000">
        <w:rPr>
          <w:rFonts w:ascii="Times New Roman" w:cs="Times New Roman" w:eastAsia="Times New Roman" w:hAnsi="Times New Roman"/>
          <w:rtl w:val="0"/>
        </w:rPr>
        <w:t xml:space="preserve"> (documents and files) match what is defined in the Configuration Item Register and SCMP.</w:t>
      </w:r>
    </w:p>
    <w:p w:rsidR="00000000" w:rsidDel="00000000" w:rsidP="00000000" w:rsidRDefault="00000000" w:rsidRPr="00000000" w14:paraId="0000001A">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00" w:line="276" w:lineRule="auto"/>
        <w:ind w:left="1440" w:right="0" w:hanging="360"/>
        <w:jc w:val="left"/>
        <w:rPr>
          <w:rFonts w:ascii="Times New Roman" w:cs="Times New Roman" w:eastAsia="Times New Roman" w:hAnsi="Times New Roman"/>
          <w:b w:val="1"/>
          <w:bCs w:val="1"/>
          <w:sz w:val="26"/>
          <w:szCs w:val="26"/>
        </w:rPr>
      </w:pPr>
      <w:bookmarkStart w:colFirst="0" w:colLast="0" w:name="_6oujvdlgw638" w:id="8"/>
      <w:bookmarkEnd w:id="8"/>
      <w:r w:rsidDel="00000000" w:rsidR="00000000" w:rsidRPr="00000000">
        <w:rPr>
          <w:rFonts w:ascii="Times New Roman" w:cs="Times New Roman" w:eastAsia="Times New Roman" w:hAnsi="Times New Roman"/>
          <w:b w:val="1"/>
          <w:bCs w:val="1"/>
          <w:color w:val="000000"/>
          <w:sz w:val="26"/>
          <w:szCs w:val="26"/>
          <w:rtl w:val="0"/>
        </w:rPr>
        <w:t xml:space="preserve">PCA Checklist and Findings</w:t>
      </w:r>
    </w:p>
    <w:p w:rsidR="00000000" w:rsidDel="00000000" w:rsidP="00000000" w:rsidRDefault="00000000" w:rsidRPr="00000000" w14:paraId="0000001B">
      <w:pPr>
        <w:pStyle w:val="Heading2"/>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200" w:line="276" w:lineRule="auto"/>
        <w:ind w:left="2160" w:right="0" w:hanging="360"/>
        <w:jc w:val="left"/>
        <w:rPr>
          <w:rFonts w:ascii="Times New Roman" w:cs="Times New Roman" w:eastAsia="Times New Roman" w:hAnsi="Times New Roman"/>
          <w:b w:val="1"/>
          <w:bCs w:val="1"/>
          <w:sz w:val="16"/>
          <w:szCs w:val="16"/>
        </w:rPr>
      </w:pPr>
      <w:bookmarkStart w:colFirst="0" w:colLast="0" w:name="_e91v1xkofzk3" w:id="9"/>
      <w:bookmarkEnd w:id="9"/>
      <w:r w:rsidDel="00000000" w:rsidR="00000000" w:rsidRPr="00000000">
        <w:rPr>
          <w:rFonts w:ascii="Times New Roman" w:cs="Times New Roman" w:eastAsia="Times New Roman" w:hAnsi="Times New Roman"/>
          <w:b w:val="1"/>
          <w:bCs w:val="1"/>
          <w:color w:val="000000"/>
          <w:sz w:val="24"/>
          <w:szCs w:val="24"/>
          <w:rtl w:val="0"/>
        </w:rPr>
        <w:t xml:space="preserve">Documents Match Repository</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documents listed in the CI Register were checked against the GitHub repository.</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Findings:</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SCMP.docx exists under </w:t>
      </w:r>
      <w:r w:rsidDel="00000000" w:rsidR="00000000" w:rsidRPr="00000000">
        <w:rPr>
          <w:rFonts w:ascii="Times New Roman" w:cs="Times New Roman" w:eastAsia="Times New Roman" w:hAnsi="Times New Roman"/>
          <w:color w:val="188038"/>
          <w:rtl w:val="0"/>
        </w:rPr>
        <w:t xml:space="preserve">/docs</w:t>
        <w:br w:type="textWrapping"/>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CI_Register.docx exists under </w:t>
      </w:r>
      <w:r w:rsidDel="00000000" w:rsidR="00000000" w:rsidRPr="00000000">
        <w:rPr>
          <w:rFonts w:ascii="Times New Roman" w:cs="Times New Roman" w:eastAsia="Times New Roman" w:hAnsi="Times New Roman"/>
          <w:color w:val="188038"/>
          <w:rtl w:val="0"/>
        </w:rPr>
        <w:t xml:space="preserve">/docs</w:t>
        <w:br w:type="textWrapping"/>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Change_Log.docx exists under </w:t>
      </w:r>
      <w:r w:rsidDel="00000000" w:rsidR="00000000" w:rsidRPr="00000000">
        <w:rPr>
          <w:rFonts w:ascii="Times New Roman" w:cs="Times New Roman" w:eastAsia="Times New Roman" w:hAnsi="Times New Roman"/>
          <w:color w:val="188038"/>
          <w:rtl w:val="0"/>
        </w:rPr>
        <w:t xml:space="preserve">/docs</w:t>
        <w:br w:type="textWrapping"/>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Audit_Report.docx exists under </w:t>
      </w:r>
      <w:r w:rsidDel="00000000" w:rsidR="00000000" w:rsidRPr="00000000">
        <w:rPr>
          <w:rFonts w:ascii="Times New Roman" w:cs="Times New Roman" w:eastAsia="Times New Roman" w:hAnsi="Times New Roman"/>
          <w:color w:val="188038"/>
          <w:rtl w:val="0"/>
        </w:rPr>
        <w:t xml:space="preserve">/docs</w:t>
        <w:br w:type="textWrapping"/>
      </w:r>
    </w:p>
    <w:p w:rsidR="00000000" w:rsidDel="00000000" w:rsidP="00000000" w:rsidRDefault="00000000" w:rsidRPr="00000000" w14:paraId="0000002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README.md exists in the root directory</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All documented CIs are present in the repository.</w:t>
      </w:r>
    </w:p>
    <w:p w:rsidR="00000000" w:rsidDel="00000000" w:rsidP="00000000" w:rsidRDefault="00000000" w:rsidRPr="00000000" w14:paraId="00000024">
      <w:pPr>
        <w:pStyle w:val="Heading2"/>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200" w:line="276" w:lineRule="auto"/>
        <w:ind w:left="2160" w:right="0" w:hanging="360"/>
        <w:jc w:val="left"/>
        <w:rPr>
          <w:rFonts w:ascii="Times New Roman" w:cs="Times New Roman" w:eastAsia="Times New Roman" w:hAnsi="Times New Roman"/>
          <w:b w:val="1"/>
          <w:bCs w:val="1"/>
          <w:sz w:val="18"/>
          <w:szCs w:val="18"/>
        </w:rPr>
      </w:pPr>
      <w:bookmarkStart w:colFirst="0" w:colLast="0" w:name="_tcobdsdl8uwt" w:id="10"/>
      <w:bookmarkEnd w:id="10"/>
      <w:r w:rsidDel="00000000" w:rsidR="00000000" w:rsidRPr="00000000">
        <w:rPr>
          <w:rFonts w:ascii="Times New Roman" w:cs="Times New Roman" w:eastAsia="Times New Roman" w:hAnsi="Times New Roman"/>
          <w:b w:val="1"/>
          <w:bCs w:val="1"/>
          <w:color w:val="000000"/>
          <w:sz w:val="24"/>
          <w:szCs w:val="24"/>
          <w:rtl w:val="0"/>
        </w:rPr>
        <w:t xml:space="preserve">Configuration Items Properly Named</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naming conventions defined in the SCMP were verified.</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Examples:</w:t>
      </w:r>
    </w:p>
    <w:p w:rsidR="00000000" w:rsidDel="00000000" w:rsidP="00000000" w:rsidRDefault="00000000" w:rsidRPr="00000000" w14:paraId="00000027">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use descriptive names (SCMP.docx, CI_Register.docx)</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files use meaningful lowercase names (index.html, app.js)</w:t>
        <w:br w:type="textWrapping"/>
      </w:r>
    </w:p>
    <w:p w:rsidR="00000000" w:rsidDel="00000000" w:rsidP="00000000" w:rsidRDefault="00000000" w:rsidRPr="00000000" w14:paraId="00000029">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files clearly indicate stored data (users.json, products.json)</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All configuration items follow the approved naming conventions.</w:t>
      </w:r>
    </w:p>
    <w:p w:rsidR="00000000" w:rsidDel="00000000" w:rsidP="00000000" w:rsidRDefault="00000000" w:rsidRPr="00000000" w14:paraId="0000002B">
      <w:pPr>
        <w:pStyle w:val="Heading2"/>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200" w:line="276" w:lineRule="auto"/>
        <w:ind w:left="2160" w:right="0" w:hanging="360"/>
        <w:jc w:val="left"/>
        <w:rPr>
          <w:rFonts w:ascii="Times New Roman" w:cs="Times New Roman" w:eastAsia="Times New Roman" w:hAnsi="Times New Roman"/>
          <w:b w:val="1"/>
          <w:bCs w:val="1"/>
          <w:sz w:val="20"/>
          <w:szCs w:val="20"/>
        </w:rPr>
      </w:pPr>
      <w:bookmarkStart w:colFirst="0" w:colLast="0" w:name="_elj6e1rmcbt4" w:id="11"/>
      <w:bookmarkEnd w:id="11"/>
      <w:r w:rsidDel="00000000" w:rsidR="00000000" w:rsidRPr="00000000">
        <w:rPr>
          <w:rFonts w:ascii="Times New Roman" w:cs="Times New Roman" w:eastAsia="Times New Roman" w:hAnsi="Times New Roman"/>
          <w:b w:val="1"/>
          <w:bCs w:val="1"/>
          <w:color w:val="000000"/>
          <w:sz w:val="24"/>
          <w:szCs w:val="24"/>
          <w:rtl w:val="0"/>
        </w:rPr>
        <w:t xml:space="preserve">Version Numbers Consistent</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numbers across documents and releases were checked for consistency.</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Findings:</w:t>
      </w:r>
    </w:p>
    <w:p w:rsidR="00000000" w:rsidDel="00000000" w:rsidP="00000000" w:rsidRDefault="00000000" w:rsidRPr="00000000" w14:paraId="0000002E">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documents labeled v1.0</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files incremented to v1.1 where applicable</w:t>
        <w:br w:type="textWrapping"/>
      </w:r>
    </w:p>
    <w:p w:rsidR="00000000" w:rsidDel="00000000" w:rsidP="00000000" w:rsidRDefault="00000000" w:rsidRPr="00000000" w14:paraId="00000030">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tags (v1.0, v1.1) match documented versions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Versioning is consistent across documents, repository, and releases.</w:t>
      </w:r>
    </w:p>
    <w:p w:rsidR="00000000" w:rsidDel="00000000" w:rsidP="00000000" w:rsidRDefault="00000000" w:rsidRPr="00000000" w14:paraId="00000032">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00" w:line="276" w:lineRule="auto"/>
        <w:ind w:left="1440" w:right="0" w:hanging="360"/>
        <w:jc w:val="left"/>
        <w:rPr>
          <w:rFonts w:ascii="Times New Roman" w:cs="Times New Roman" w:eastAsia="Times New Roman" w:hAnsi="Times New Roman"/>
          <w:b w:val="1"/>
          <w:bCs w:val="1"/>
          <w:sz w:val="26"/>
          <w:szCs w:val="26"/>
        </w:rPr>
      </w:pPr>
      <w:bookmarkStart w:colFirst="0" w:colLast="0" w:name="_9axxhqkq8gi2" w:id="12"/>
      <w:bookmarkEnd w:id="12"/>
      <w:r w:rsidDel="00000000" w:rsidR="00000000" w:rsidRPr="00000000">
        <w:rPr>
          <w:rFonts w:ascii="Times New Roman" w:cs="Times New Roman" w:eastAsia="Times New Roman" w:hAnsi="Times New Roman"/>
          <w:b w:val="1"/>
          <w:bCs w:val="1"/>
          <w:color w:val="000000"/>
          <w:sz w:val="26"/>
          <w:szCs w:val="26"/>
          <w:rtl w:val="0"/>
        </w:rPr>
        <w:t xml:space="preserve">PCA Summary</w:t>
      </w:r>
    </w:p>
    <w:tbl>
      <w:tblPr>
        <w:tblStyle w:val="Table1"/>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2295"/>
        <w:tblGridChange w:id="0">
          <w:tblGrid>
            <w:gridCol w:w="4080"/>
            <w:gridCol w:w="2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PCA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present in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 naming conventions followed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numbers consistent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rFonts w:ascii="Times New Roman" w:cs="Times New Roman" w:eastAsia="Times New Roman" w:hAnsi="Times New Roman"/>
          <w:b w:val="1"/>
          <w:bCs w:val="1"/>
          <w:sz w:val="34"/>
          <w:szCs w:val="34"/>
        </w:rPr>
      </w:pPr>
      <w:bookmarkStart w:colFirst="0" w:colLast="0" w:name="_ouzrwj8gsvw1" w:id="13"/>
      <w:bookmarkEnd w:id="13"/>
      <w:r w:rsidDel="00000000" w:rsidR="00000000" w:rsidRPr="00000000">
        <w:rPr>
          <w:rFonts w:ascii="Times New Roman" w:cs="Times New Roman" w:eastAsia="Times New Roman" w:hAnsi="Times New Roman"/>
          <w:b w:val="1"/>
          <w:bCs w:val="1"/>
          <w:sz w:val="34"/>
          <w:szCs w:val="34"/>
          <w:rtl w:val="0"/>
        </w:rPr>
        <w:t xml:space="preserve">Functional Configuration Audit (FCA)</w:t>
      </w:r>
    </w:p>
    <w:p w:rsidR="00000000" w:rsidDel="00000000" w:rsidP="00000000" w:rsidRDefault="00000000" w:rsidRPr="00000000" w14:paraId="0000003D">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00" w:line="276" w:lineRule="auto"/>
        <w:ind w:left="1440" w:right="0" w:hanging="360"/>
        <w:jc w:val="left"/>
        <w:rPr>
          <w:rFonts w:ascii="Times New Roman" w:cs="Times New Roman" w:eastAsia="Times New Roman" w:hAnsi="Times New Roman"/>
          <w:b w:val="1"/>
          <w:bCs w:val="1"/>
          <w:sz w:val="28"/>
          <w:szCs w:val="28"/>
        </w:rPr>
      </w:pPr>
      <w:bookmarkStart w:colFirst="0" w:colLast="0" w:name="_7yhczlgrv4yt" w:id="14"/>
      <w:bookmarkEnd w:id="14"/>
      <w:r w:rsidDel="00000000" w:rsidR="00000000" w:rsidRPr="00000000">
        <w:rPr>
          <w:rFonts w:ascii="Times New Roman" w:cs="Times New Roman" w:eastAsia="Times New Roman" w:hAnsi="Times New Roman"/>
          <w:b w:val="1"/>
          <w:bCs w:val="1"/>
          <w:color w:val="000000"/>
          <w:sz w:val="26"/>
          <w:szCs w:val="26"/>
          <w:rtl w:val="0"/>
        </w:rPr>
        <w:t xml:space="preserve">Purpose of FCA</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Configuration Audit verifies that the </w:t>
      </w:r>
      <w:r w:rsidDel="00000000" w:rsidR="00000000" w:rsidRPr="00000000">
        <w:rPr>
          <w:rFonts w:ascii="Times New Roman" w:cs="Times New Roman" w:eastAsia="Times New Roman" w:hAnsi="Times New Roman"/>
          <w:b w:val="1"/>
          <w:bCs w:val="1"/>
          <w:rtl w:val="0"/>
        </w:rPr>
        <w:t xml:space="preserve">implemented system functionality</w:t>
      </w:r>
      <w:r w:rsidDel="00000000" w:rsidR="00000000" w:rsidRPr="00000000">
        <w:rPr>
          <w:rFonts w:ascii="Times New Roman" w:cs="Times New Roman" w:eastAsia="Times New Roman" w:hAnsi="Times New Roman"/>
          <w:rtl w:val="0"/>
        </w:rPr>
        <w:t xml:space="preserve"> matches approved Change Requests and basic project requirements.</w:t>
      </w:r>
    </w:p>
    <w:p w:rsidR="00000000" w:rsidDel="00000000" w:rsidP="00000000" w:rsidRDefault="00000000" w:rsidRPr="00000000" w14:paraId="0000003F">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00" w:line="276" w:lineRule="auto"/>
        <w:ind w:left="1440" w:right="0" w:hanging="360"/>
        <w:jc w:val="left"/>
        <w:rPr>
          <w:rFonts w:ascii="Times New Roman" w:cs="Times New Roman" w:eastAsia="Times New Roman" w:hAnsi="Times New Roman"/>
          <w:b w:val="1"/>
          <w:bCs w:val="1"/>
          <w:sz w:val="28"/>
          <w:szCs w:val="28"/>
        </w:rPr>
      </w:pPr>
      <w:bookmarkStart w:colFirst="0" w:colLast="0" w:name="_hzl68ec8ew00" w:id="15"/>
      <w:bookmarkEnd w:id="15"/>
      <w:r w:rsidDel="00000000" w:rsidR="00000000" w:rsidRPr="00000000">
        <w:rPr>
          <w:rFonts w:ascii="Times New Roman" w:cs="Times New Roman" w:eastAsia="Times New Roman" w:hAnsi="Times New Roman"/>
          <w:b w:val="1"/>
          <w:bCs w:val="1"/>
          <w:color w:val="000000"/>
          <w:sz w:val="26"/>
          <w:szCs w:val="26"/>
          <w:rtl w:val="0"/>
        </w:rPr>
        <w:t xml:space="preserve">FCA Checklist and Findings</w:t>
      </w:r>
    </w:p>
    <w:p w:rsidR="00000000" w:rsidDel="00000000" w:rsidP="00000000" w:rsidRDefault="00000000" w:rsidRPr="00000000" w14:paraId="00000040">
      <w:pPr>
        <w:pStyle w:val="Heading2"/>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200" w:line="276" w:lineRule="auto"/>
        <w:ind w:left="2160" w:right="0" w:hanging="360"/>
        <w:jc w:val="left"/>
        <w:rPr>
          <w:rFonts w:ascii="Times New Roman" w:cs="Times New Roman" w:eastAsia="Times New Roman" w:hAnsi="Times New Roman"/>
          <w:b w:val="1"/>
          <w:bCs w:val="1"/>
          <w:sz w:val="24"/>
          <w:szCs w:val="24"/>
        </w:rPr>
      </w:pPr>
      <w:bookmarkStart w:colFirst="0" w:colLast="0" w:name="_9ssrsxks7gks" w:id="16"/>
      <w:bookmarkEnd w:id="16"/>
      <w:r w:rsidDel="00000000" w:rsidR="00000000" w:rsidRPr="00000000">
        <w:rPr>
          <w:rFonts w:ascii="Times New Roman" w:cs="Times New Roman" w:eastAsia="Times New Roman" w:hAnsi="Times New Roman"/>
          <w:b w:val="1"/>
          <w:bCs w:val="1"/>
          <w:color w:val="000000"/>
          <w:sz w:val="22"/>
          <w:szCs w:val="22"/>
          <w:rtl w:val="0"/>
        </w:rPr>
        <w:t xml:space="preserve">Verification of Change Requests Implementation</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approved Change Requests were verified during the audit:</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CR-01:</w:t>
      </w:r>
      <w:r w:rsidDel="00000000" w:rsidR="00000000" w:rsidRPr="00000000">
        <w:rPr>
          <w:rFonts w:ascii="Times New Roman" w:cs="Times New Roman" w:eastAsia="Times New Roman" w:hAnsi="Times New Roman"/>
          <w:rtl w:val="0"/>
        </w:rPr>
        <w:t xml:space="preserve"> Product Search Functionality</w:t>
        <w:br w:type="textWrapping"/>
      </w:r>
    </w:p>
    <w:p w:rsidR="00000000" w:rsidDel="00000000" w:rsidP="00000000" w:rsidRDefault="00000000" w:rsidRPr="00000000" w14:paraId="00000043">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bar present on products page</w:t>
        <w:br w:type="textWrapping"/>
      </w:r>
    </w:p>
    <w:p w:rsidR="00000000" w:rsidDel="00000000" w:rsidP="00000000" w:rsidRDefault="00000000" w:rsidRPr="00000000" w14:paraId="00000044">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works correctly</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CR-02:</w:t>
      </w:r>
      <w:r w:rsidDel="00000000" w:rsidR="00000000" w:rsidRPr="00000000">
        <w:rPr>
          <w:rFonts w:ascii="Times New Roman" w:cs="Times New Roman" w:eastAsia="Times New Roman" w:hAnsi="Times New Roman"/>
          <w:rtl w:val="0"/>
        </w:rPr>
        <w:t xml:space="preserve"> Shopping Cart Functionality</w:t>
        <w:br w:type="textWrapping"/>
      </w:r>
    </w:p>
    <w:p w:rsidR="00000000" w:rsidDel="00000000" w:rsidP="00000000" w:rsidRDefault="00000000" w:rsidRPr="00000000" w14:paraId="00000046">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add products to cart</w:t>
        <w:br w:type="textWrapping"/>
      </w:r>
    </w:p>
    <w:p w:rsidR="00000000" w:rsidDel="00000000" w:rsidP="00000000" w:rsidRDefault="00000000" w:rsidRPr="00000000" w14:paraId="00000047">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page displays selected items</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CR-03:</w:t>
      </w:r>
      <w:r w:rsidDel="00000000" w:rsidR="00000000" w:rsidRPr="00000000">
        <w:rPr>
          <w:rFonts w:ascii="Times New Roman" w:cs="Times New Roman" w:eastAsia="Times New Roman" w:hAnsi="Times New Roman"/>
          <w:rtl w:val="0"/>
        </w:rPr>
        <w:t xml:space="preserve"> Improved Login Validation</w:t>
        <w:br w:type="textWrapping"/>
      </w:r>
    </w:p>
    <w:p w:rsidR="00000000" w:rsidDel="00000000" w:rsidP="00000000" w:rsidRDefault="00000000" w:rsidRPr="00000000" w14:paraId="00000049">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messages displayed for invalid credentials</w:t>
        <w:br w:type="textWrapping"/>
      </w:r>
    </w:p>
    <w:p w:rsidR="00000000" w:rsidDel="00000000" w:rsidP="00000000" w:rsidRDefault="00000000" w:rsidRPr="00000000" w14:paraId="0000004A">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users can log in successfully</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All approved CRs have been fully implemented.</w:t>
      </w:r>
    </w:p>
    <w:p w:rsidR="00000000" w:rsidDel="00000000" w:rsidP="00000000" w:rsidRDefault="00000000" w:rsidRPr="00000000" w14:paraId="0000004C">
      <w:pPr>
        <w:pStyle w:val="Heading2"/>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200" w:line="276" w:lineRule="auto"/>
        <w:ind w:left="2160" w:right="0" w:hanging="360"/>
        <w:jc w:val="left"/>
        <w:rPr>
          <w:rFonts w:ascii="Times New Roman" w:cs="Times New Roman" w:eastAsia="Times New Roman" w:hAnsi="Times New Roman"/>
          <w:b w:val="1"/>
          <w:bCs w:val="1"/>
          <w:sz w:val="24"/>
          <w:szCs w:val="24"/>
        </w:rPr>
      </w:pPr>
      <w:bookmarkStart w:colFirst="0" w:colLast="0" w:name="_7k87ocw5eluv" w:id="17"/>
      <w:bookmarkEnd w:id="17"/>
      <w:r w:rsidDel="00000000" w:rsidR="00000000" w:rsidRPr="00000000">
        <w:rPr>
          <w:rFonts w:ascii="Times New Roman" w:cs="Times New Roman" w:eastAsia="Times New Roman" w:hAnsi="Times New Roman"/>
          <w:b w:val="1"/>
          <w:bCs w:val="1"/>
          <w:color w:val="000000"/>
          <w:sz w:val="22"/>
          <w:szCs w:val="22"/>
          <w:rtl w:val="0"/>
        </w:rPr>
        <w:t xml:space="preserve">Verification Against Basic Requirements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tested against the basic project requirements:</w:t>
      </w:r>
    </w:p>
    <w:tbl>
      <w:tblPr>
        <w:tblStyle w:val="Table2"/>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2370"/>
        <w:tblGridChange w:id="0">
          <w:tblGrid>
            <w:gridCol w:w="4005"/>
            <w:gridCol w:w="2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 using JSON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listing 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Shopping cart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navigation between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behaves as expected and meets all required features.</w:t>
      </w:r>
    </w:p>
    <w:p w:rsidR="00000000" w:rsidDel="00000000" w:rsidP="00000000" w:rsidRDefault="00000000" w:rsidRPr="00000000" w14:paraId="00000059">
      <w:pPr>
        <w:pStyle w:val="Heading2"/>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00" w:line="276" w:lineRule="auto"/>
        <w:ind w:left="1440" w:right="0" w:hanging="360"/>
        <w:jc w:val="left"/>
        <w:rPr>
          <w:rFonts w:ascii="Times New Roman" w:cs="Times New Roman" w:eastAsia="Times New Roman" w:hAnsi="Times New Roman"/>
          <w:b w:val="1"/>
          <w:bCs w:val="1"/>
          <w:sz w:val="28"/>
          <w:szCs w:val="28"/>
        </w:rPr>
      </w:pPr>
      <w:bookmarkStart w:colFirst="0" w:colLast="0" w:name="_qdhqpcjx73w9" w:id="18"/>
      <w:bookmarkEnd w:id="18"/>
      <w:r w:rsidDel="00000000" w:rsidR="00000000" w:rsidRPr="00000000">
        <w:rPr>
          <w:rFonts w:ascii="Times New Roman" w:cs="Times New Roman" w:eastAsia="Times New Roman" w:hAnsi="Times New Roman"/>
          <w:b w:val="1"/>
          <w:bCs w:val="1"/>
          <w:color w:val="000000"/>
          <w:sz w:val="26"/>
          <w:szCs w:val="26"/>
          <w:rtl w:val="0"/>
        </w:rPr>
        <w:t xml:space="preserve">FCA Summary</w:t>
      </w:r>
    </w:p>
    <w:tbl>
      <w:tblPr>
        <w:tblStyle w:val="Table3"/>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2355"/>
        <w:tblGridChange w:id="0">
          <w:tblGrid>
            <w:gridCol w:w="4005"/>
            <w:gridCol w:w="2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FCA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 implemented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CR-02 implemented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CR-03 implemented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meet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afterAutospacing="0" w:before="200" w:line="276" w:lineRule="auto"/>
        <w:ind w:left="720" w:right="0" w:hanging="360"/>
        <w:jc w:val="left"/>
        <w:rPr>
          <w:rFonts w:ascii="Times New Roman" w:cs="Times New Roman" w:eastAsia="Times New Roman" w:hAnsi="Times New Roman"/>
          <w:b w:val="1"/>
          <w:bCs w:val="1"/>
          <w:sz w:val="34"/>
          <w:szCs w:val="34"/>
        </w:rPr>
      </w:pPr>
      <w:bookmarkStart w:colFirst="0" w:colLast="0" w:name="_33d5sswniaf0" w:id="19"/>
      <w:bookmarkEnd w:id="19"/>
      <w:r w:rsidDel="00000000" w:rsidR="00000000" w:rsidRPr="00000000">
        <w:rPr>
          <w:rFonts w:ascii="Times New Roman" w:cs="Times New Roman" w:eastAsia="Times New Roman" w:hAnsi="Times New Roman"/>
          <w:b w:val="1"/>
          <w:bCs w:val="1"/>
          <w:sz w:val="34"/>
          <w:szCs w:val="34"/>
          <w:rtl w:val="0"/>
        </w:rPr>
        <w:t xml:space="preserve">Audit Results and Observations</w:t>
      </w:r>
    </w:p>
    <w:p w:rsidR="00000000" w:rsidDel="00000000" w:rsidP="00000000" w:rsidRDefault="00000000" w:rsidRPr="00000000" w14:paraId="00000067">
      <w:pPr>
        <w:numPr>
          <w:ilvl w:val="0"/>
          <w:numId w:val="5"/>
        </w:numPr>
        <w:spacing w:after="0" w:afterAutospacing="0" w:before="8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missing configuration items were identified</w:t>
        <w:br w:type="textWrapping"/>
      </w:r>
    </w:p>
    <w:p w:rsidR="00000000" w:rsidDel="00000000" w:rsidP="00000000" w:rsidRDefault="00000000" w:rsidRPr="00000000" w14:paraId="0000006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inconsistencies in versioning or naming were found</w:t>
        <w:br w:type="textWrapping"/>
      </w:r>
    </w:p>
    <w:p w:rsidR="00000000" w:rsidDel="00000000" w:rsidP="00000000" w:rsidRDefault="00000000" w:rsidRPr="00000000" w14:paraId="0000006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approved Change Requests were implemented correctly</w:t>
        <w:br w:type="textWrapping"/>
      </w:r>
    </w:p>
    <w:p w:rsidR="00000000" w:rsidDel="00000000" w:rsidP="00000000" w:rsidRDefault="00000000" w:rsidRPr="00000000" w14:paraId="0000006A">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meets the functional requirements defined in the project scope</w:t>
        <w:br w:type="textWrapping"/>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improvements such as UI enhancements may be considered in future releases but do not affect compliance.</w:t>
      </w:r>
    </w:p>
    <w:p w:rsidR="00000000" w:rsidDel="00000000" w:rsidP="00000000" w:rsidRDefault="00000000" w:rsidRPr="00000000" w14:paraId="0000006C">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200" w:line="276" w:lineRule="auto"/>
        <w:ind w:left="720" w:right="0" w:hanging="360"/>
        <w:jc w:val="left"/>
        <w:rPr>
          <w:rFonts w:ascii="Times New Roman" w:cs="Times New Roman" w:eastAsia="Times New Roman" w:hAnsi="Times New Roman"/>
          <w:b w:val="1"/>
          <w:bCs w:val="1"/>
          <w:sz w:val="34"/>
          <w:szCs w:val="34"/>
        </w:rPr>
      </w:pPr>
      <w:bookmarkStart w:colFirst="0" w:colLast="0" w:name="_86vjvbtpuify" w:id="20"/>
      <w:bookmarkEnd w:id="20"/>
      <w:r w:rsidDel="00000000" w:rsidR="00000000" w:rsidRPr="00000000">
        <w:rPr>
          <w:rFonts w:ascii="Times New Roman" w:cs="Times New Roman" w:eastAsia="Times New Roman" w:hAnsi="Times New Roman"/>
          <w:b w:val="1"/>
          <w:bCs w:val="1"/>
          <w:sz w:val="34"/>
          <w:szCs w:val="34"/>
          <w:rtl w:val="0"/>
        </w:rPr>
        <w:t xml:space="preserve">Audit Conclusion</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Configuration Audit for the ShopEase project confirms that the system complies with Software Configuration Management requirements. Both the Physical Configuration Audit (PCA) and Functional Configuration Audit (FCA) were successfully completed with no major issues identified.</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artifacts are consistent, traceable, and properly controlled. Therefore, the ShopEase Online Shopping Application is approved for release and baseline finalization.</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sz w:val="14"/>
        <w:szCs w:val="14"/>
        <w:u w:val="none"/>
      </w:rPr>
    </w:lvl>
    <w:lvl w:ilvl="2">
      <w:start w:val="1"/>
      <w:numFmt w:val="decimal"/>
      <w:lvlText w:val="%1.%2.%3."/>
      <w:lvlJc w:val="right"/>
      <w:pPr>
        <w:ind w:left="2160" w:hanging="360"/>
      </w:pPr>
      <w:rPr>
        <w:sz w:val="10"/>
        <w:szCs w:val="1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