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17131" w14:textId="77777777" w:rsidR="00A86762" w:rsidRDefault="00A86762">
      <w:pPr>
        <w:spacing w:line="480" w:lineRule="auto"/>
      </w:pPr>
    </w:p>
    <w:p w14:paraId="6140307A" w14:textId="77777777" w:rsidR="00A86762" w:rsidRDefault="00A86762">
      <w:pPr>
        <w:spacing w:line="480" w:lineRule="auto"/>
      </w:pPr>
    </w:p>
    <w:p w14:paraId="7690A3B1" w14:textId="77777777" w:rsidR="00A86762" w:rsidRDefault="00A86762">
      <w:pPr>
        <w:spacing w:line="480" w:lineRule="auto"/>
      </w:pPr>
    </w:p>
    <w:p w14:paraId="25E4A24E" w14:textId="77777777" w:rsidR="00A86762" w:rsidRDefault="00000000">
      <w:pPr>
        <w:spacing w:line="480" w:lineRule="auto"/>
        <w:jc w:val="center"/>
      </w:pPr>
      <w:r>
        <w:t>Universidad de Costa Rica</w:t>
      </w:r>
    </w:p>
    <w:p w14:paraId="4F335E7B" w14:textId="77777777" w:rsidR="00A86762" w:rsidRDefault="00A86762">
      <w:pPr>
        <w:spacing w:line="480" w:lineRule="auto"/>
      </w:pPr>
    </w:p>
    <w:p w14:paraId="00BC6DDA" w14:textId="77777777" w:rsidR="00A86762" w:rsidRDefault="00A86762">
      <w:pPr>
        <w:spacing w:line="480" w:lineRule="auto"/>
      </w:pPr>
    </w:p>
    <w:p w14:paraId="57CEFD84" w14:textId="77777777" w:rsidR="00A86762" w:rsidRDefault="00000000">
      <w:pPr>
        <w:spacing w:line="480" w:lineRule="auto"/>
        <w:jc w:val="center"/>
      </w:pPr>
      <w:r>
        <w:t>Carrera de Informática Empresarial, Sede de Occidente, Recinto de Tacares</w:t>
      </w:r>
    </w:p>
    <w:p w14:paraId="3AE08912" w14:textId="77777777" w:rsidR="00A86762" w:rsidRDefault="00A86762">
      <w:pPr>
        <w:spacing w:line="480" w:lineRule="auto"/>
      </w:pPr>
    </w:p>
    <w:p w14:paraId="52F74DDB" w14:textId="77777777" w:rsidR="00A86762" w:rsidRDefault="00A86762">
      <w:pPr>
        <w:spacing w:line="480" w:lineRule="auto"/>
      </w:pPr>
    </w:p>
    <w:p w14:paraId="7472ADFC" w14:textId="77777777" w:rsidR="00A86762" w:rsidRDefault="00000000">
      <w:pPr>
        <w:spacing w:line="480" w:lineRule="auto"/>
        <w:jc w:val="center"/>
      </w:pPr>
      <w:r>
        <w:rPr>
          <w:b/>
          <w:bCs/>
        </w:rPr>
        <w:t>Avance 2: Análisis exploratorio y hallazgos encontrados</w:t>
      </w:r>
    </w:p>
    <w:p w14:paraId="6E899E2C" w14:textId="77777777" w:rsidR="00A86762" w:rsidRDefault="00A86762">
      <w:pPr>
        <w:spacing w:line="480" w:lineRule="auto"/>
      </w:pPr>
    </w:p>
    <w:p w14:paraId="3085E11E" w14:textId="77777777" w:rsidR="00A86762" w:rsidRDefault="00000000">
      <w:pPr>
        <w:spacing w:line="480" w:lineRule="auto"/>
        <w:jc w:val="center"/>
      </w:pPr>
      <w:r>
        <w:t>Alejandro Arias Rojas</w:t>
      </w:r>
    </w:p>
    <w:p w14:paraId="1B19FB5E" w14:textId="77777777" w:rsidR="00A86762" w:rsidRDefault="00000000">
      <w:pPr>
        <w:spacing w:line="480" w:lineRule="auto"/>
        <w:jc w:val="center"/>
      </w:pPr>
      <w:r>
        <w:t>Mariangel Arias Alfaro</w:t>
      </w:r>
    </w:p>
    <w:p w14:paraId="4ECCF2DB" w14:textId="77777777" w:rsidR="00A86762" w:rsidRDefault="00000000">
      <w:pPr>
        <w:spacing w:line="480" w:lineRule="auto"/>
        <w:jc w:val="center"/>
      </w:pPr>
      <w:r>
        <w:t>Kendal Trejos Cubero</w:t>
      </w:r>
    </w:p>
    <w:p w14:paraId="278D8DC2" w14:textId="77777777" w:rsidR="00A86762" w:rsidRDefault="00000000">
      <w:pPr>
        <w:spacing w:line="480" w:lineRule="auto"/>
        <w:jc w:val="center"/>
      </w:pPr>
      <w:r>
        <w:t>Gabriel Montero Apu</w:t>
      </w:r>
    </w:p>
    <w:p w14:paraId="7C8408EA" w14:textId="77777777" w:rsidR="00A86762" w:rsidRDefault="00000000">
      <w:pPr>
        <w:spacing w:line="480" w:lineRule="auto"/>
        <w:jc w:val="center"/>
      </w:pPr>
      <w:proofErr w:type="spellStart"/>
      <w:r>
        <w:t>Sebastian</w:t>
      </w:r>
      <w:proofErr w:type="spellEnd"/>
      <w:r>
        <w:t xml:space="preserve"> Alfaro Arias</w:t>
      </w:r>
    </w:p>
    <w:p w14:paraId="7056F71C" w14:textId="77777777" w:rsidR="00A86762" w:rsidRDefault="00A86762">
      <w:pPr>
        <w:spacing w:line="480" w:lineRule="auto"/>
      </w:pPr>
    </w:p>
    <w:p w14:paraId="5352E1FC" w14:textId="77777777" w:rsidR="00A86762" w:rsidRDefault="00A86762">
      <w:pPr>
        <w:spacing w:line="480" w:lineRule="auto"/>
      </w:pPr>
    </w:p>
    <w:p w14:paraId="2DB46148" w14:textId="77777777" w:rsidR="00A86762" w:rsidRDefault="00000000">
      <w:pPr>
        <w:spacing w:line="480" w:lineRule="auto"/>
        <w:jc w:val="center"/>
      </w:pPr>
      <w:r>
        <w:t>IF6201 – Informática Aplicada a los Negocios</w:t>
      </w:r>
    </w:p>
    <w:p w14:paraId="7C04CDBC" w14:textId="77777777" w:rsidR="00A86762" w:rsidRDefault="00A86762">
      <w:pPr>
        <w:spacing w:line="480" w:lineRule="auto"/>
      </w:pPr>
    </w:p>
    <w:p w14:paraId="5F55A98B" w14:textId="77777777" w:rsidR="00A86762" w:rsidRDefault="00000000">
      <w:pPr>
        <w:spacing w:line="480" w:lineRule="auto"/>
        <w:jc w:val="center"/>
      </w:pPr>
      <w:r>
        <w:t xml:space="preserve">Prof.  </w:t>
      </w:r>
      <w:proofErr w:type="spellStart"/>
      <w:r>
        <w:t>Iyubanit</w:t>
      </w:r>
      <w:proofErr w:type="spellEnd"/>
      <w:r>
        <w:t xml:space="preserve"> Rodríguez Ramírez</w:t>
      </w:r>
    </w:p>
    <w:p w14:paraId="74562A43" w14:textId="77777777" w:rsidR="00A86762" w:rsidRDefault="00A86762">
      <w:pPr>
        <w:spacing w:line="480" w:lineRule="auto"/>
      </w:pPr>
    </w:p>
    <w:p w14:paraId="28A03458" w14:textId="77777777" w:rsidR="00A86762" w:rsidRDefault="00000000">
      <w:pPr>
        <w:spacing w:line="480" w:lineRule="auto"/>
        <w:jc w:val="center"/>
      </w:pPr>
      <w:r>
        <w:t>26 de octubre de 2026</w:t>
      </w:r>
    </w:p>
    <w:p w14:paraId="2504CBF1" w14:textId="77777777" w:rsidR="00A86762" w:rsidRDefault="00000000">
      <w:r>
        <w:lastRenderedPageBreak/>
        <w:br w:type="page"/>
      </w:r>
    </w:p>
    <w:p w14:paraId="4410AA54" w14:textId="77777777" w:rsidR="00A86762" w:rsidRDefault="00000000">
      <w:pPr>
        <w:pStyle w:val="Ttulo1"/>
        <w:spacing w:line="360" w:lineRule="auto"/>
      </w:pPr>
      <w:r>
        <w:lastRenderedPageBreak/>
        <w:t>1. Introducción</w:t>
      </w:r>
    </w:p>
    <w:p w14:paraId="4E6320D2" w14:textId="77777777" w:rsidR="00A86762" w:rsidRDefault="00000000">
      <w:pPr>
        <w:spacing w:line="480" w:lineRule="auto"/>
        <w:ind w:firstLine="720"/>
      </w:pPr>
      <w:r>
        <w:t xml:space="preserve">Este documento corresponde al Avance 2 del proyecto Process </w:t>
      </w:r>
      <w:proofErr w:type="spellStart"/>
      <w:r>
        <w:t>Intelligence</w:t>
      </w:r>
      <w:proofErr w:type="spellEnd"/>
      <w:r>
        <w:t xml:space="preserve"> </w:t>
      </w:r>
      <w:proofErr w:type="spellStart"/>
      <w:r>
        <w:t>Challenge</w:t>
      </w:r>
      <w:proofErr w:type="spellEnd"/>
      <w:r>
        <w:t xml:space="preserve"> y continúa el trabajo presentado en el Avance 1 (Comprensión y Preparación del Proyecto). En el Avance 1 se describieron los data-sets, se modeló el proceso as-</w:t>
      </w:r>
      <w:proofErr w:type="spellStart"/>
      <w:r>
        <w:t>is</w:t>
      </w:r>
      <w:proofErr w:type="spellEnd"/>
      <w:r>
        <w:t xml:space="preserve"> en </w:t>
      </w:r>
      <w:proofErr w:type="spellStart"/>
      <w:r>
        <w:t>Celonis</w:t>
      </w:r>
      <w:proofErr w:type="spellEnd"/>
      <w:r>
        <w:t xml:space="preserve"> y se plantearon ocho preguntas de negocio; Q1 y Q3 quedaron respondidas y Q2 de forma parcial. En este avance se profundiza el análisis exploratorio: se revisan y ajustan las preguntas, se formulan hipótesis explícitas, se responden parcialmente las ocho preguntas con visualizaciones en </w:t>
      </w:r>
      <w:proofErr w:type="spellStart"/>
      <w:r>
        <w:t>Celonis</w:t>
      </w:r>
      <w:proofErr w:type="spellEnd"/>
      <w:r>
        <w:t xml:space="preserve"> y se construye un </w:t>
      </w:r>
      <w:proofErr w:type="spellStart"/>
      <w:r>
        <w:t>dashboard</w:t>
      </w:r>
      <w:proofErr w:type="spellEnd"/>
      <w:r>
        <w:t xml:space="preserve"> que resume la huella de carbono del programa de viajes.</w:t>
      </w:r>
    </w:p>
    <w:p w14:paraId="4BEEFCFE" w14:textId="77777777" w:rsidR="00A86762" w:rsidRDefault="00000000">
      <w:pPr>
        <w:spacing w:line="480" w:lineRule="auto"/>
        <w:ind w:firstLine="720"/>
      </w:pPr>
      <w:r>
        <w:t>Se mantiene el contexto del reto: la empresa se comprometió a alcanzar Net Zero para el año 2030 y la mayor parte de sus emisiones Scope 3 proviene de los viajes de negocio de sus empleados, que se reservan de forma descentralizada. El rediseño del proceso se organiza en tres pilares: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86762" w14:paraId="7A6E2BA4" w14:textId="77777777">
        <w:tblPrEx>
          <w:tblCellMar>
            <w:top w:w="0" w:type="dxa"/>
            <w:bottom w:w="0" w:type="dxa"/>
          </w:tblCellMar>
        </w:tblPrEx>
        <w:trPr>
          <w:tblHeader/>
          <w:jc w:val="center"/>
        </w:trPr>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A6C7AE9" w14:textId="77777777" w:rsidR="00A86762" w:rsidRDefault="00000000">
            <w:pPr>
              <w:jc w:val="center"/>
            </w:pPr>
            <w:r>
              <w:rPr>
                <w:b/>
                <w:bCs/>
              </w:rPr>
              <w:t>Pilar</w:t>
            </w:r>
          </w:p>
        </w:tc>
        <w:tc>
          <w:tcPr>
            <w:tcW w:w="63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EB3FFEF" w14:textId="77777777" w:rsidR="00A86762" w:rsidRDefault="00000000">
            <w:pPr>
              <w:jc w:val="center"/>
            </w:pPr>
            <w:r>
              <w:rPr>
                <w:b/>
                <w:bCs/>
              </w:rPr>
              <w:t>Descripción</w:t>
            </w:r>
          </w:p>
        </w:tc>
      </w:tr>
      <w:tr w:rsidR="00A86762" w14:paraId="08C953F1" w14:textId="77777777">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F8D3F24" w14:textId="77777777" w:rsidR="00A86762" w:rsidRDefault="00000000">
            <w:pPr>
              <w:jc w:val="center"/>
            </w:pPr>
            <w:r>
              <w:t>P1</w:t>
            </w:r>
          </w:p>
        </w:tc>
        <w:tc>
          <w:tcPr>
            <w:tcW w:w="63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8BC3EFE" w14:textId="77777777" w:rsidR="00A86762" w:rsidRDefault="00000000">
            <w:pPr>
              <w:jc w:val="center"/>
            </w:pPr>
            <w:r>
              <w:t>Integrar métricas de carbono directamente en el flujo de reserva y aprobación de viajes.</w:t>
            </w:r>
          </w:p>
        </w:tc>
      </w:tr>
      <w:tr w:rsidR="00A86762" w14:paraId="4D8447ED" w14:textId="77777777">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EA60AD6" w14:textId="77777777" w:rsidR="00A86762" w:rsidRDefault="00000000">
            <w:pPr>
              <w:jc w:val="center"/>
            </w:pPr>
            <w:r>
              <w:t>P2</w:t>
            </w:r>
          </w:p>
        </w:tc>
        <w:tc>
          <w:tcPr>
            <w:tcW w:w="63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2FA75C1" w14:textId="77777777" w:rsidR="00A86762" w:rsidRDefault="00000000">
            <w:pPr>
              <w:jc w:val="center"/>
            </w:pPr>
            <w:r>
              <w:t>Aumentar la tasa de automatización de las validaciones de política para asegurar que las decisiones sostenibles se tomen de manera consistente.</w:t>
            </w:r>
          </w:p>
        </w:tc>
      </w:tr>
      <w:tr w:rsidR="00A86762" w14:paraId="472D5100" w14:textId="77777777">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6C82EA1" w14:textId="77777777" w:rsidR="00A86762" w:rsidRDefault="00000000">
            <w:pPr>
              <w:jc w:val="center"/>
            </w:pPr>
            <w:r>
              <w:t>P3</w:t>
            </w:r>
          </w:p>
        </w:tc>
        <w:tc>
          <w:tcPr>
            <w:tcW w:w="63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8B1C708" w14:textId="77777777" w:rsidR="00A86762" w:rsidRDefault="00000000">
            <w:pPr>
              <w:jc w:val="center"/>
            </w:pPr>
            <w:r>
              <w:t>Crear un sistema claro de contabilidad de carbono para monitorear, medir y reportar el desempeño.</w:t>
            </w:r>
          </w:p>
        </w:tc>
      </w:tr>
    </w:tbl>
    <w:p w14:paraId="308957B3" w14:textId="77777777" w:rsidR="00A86762" w:rsidRDefault="00000000">
      <w:pPr>
        <w:spacing w:line="480" w:lineRule="auto"/>
        <w:ind w:firstLine="720"/>
      </w:pPr>
      <w:r>
        <w:t>Cada hallazgo de este documento se vincula con uno o más de estos pilares.</w:t>
      </w:r>
    </w:p>
    <w:p w14:paraId="1FF63AAE" w14:textId="77777777" w:rsidR="00A86762" w:rsidRDefault="00000000">
      <w:pPr>
        <w:pStyle w:val="Ttulo1"/>
        <w:spacing w:line="360" w:lineRule="auto"/>
      </w:pPr>
      <w:r>
        <w:t>2. Forma de los datos y técnicas utilizadas</w:t>
      </w:r>
    </w:p>
    <w:p w14:paraId="4435F815" w14:textId="77777777" w:rsidR="00A86762" w:rsidRDefault="00000000">
      <w:pPr>
        <w:pStyle w:val="Ttulo2"/>
        <w:spacing w:line="360" w:lineRule="auto"/>
      </w:pPr>
      <w:r>
        <w:t xml:space="preserve">2.1 Modelo de datos en </w:t>
      </w:r>
      <w:proofErr w:type="spellStart"/>
      <w:r>
        <w:t>Celonis</w:t>
      </w:r>
      <w:proofErr w:type="spellEnd"/>
    </w:p>
    <w:p w14:paraId="657B136B" w14:textId="77777777" w:rsidR="00A86762" w:rsidRDefault="00000000">
      <w:pPr>
        <w:spacing w:line="480" w:lineRule="auto"/>
        <w:ind w:firstLine="720"/>
      </w:pPr>
      <w:r>
        <w:t xml:space="preserve">El análisis se realizó en </w:t>
      </w:r>
      <w:proofErr w:type="spellStart"/>
      <w:r>
        <w:t>Celonis</w:t>
      </w:r>
      <w:proofErr w:type="spellEnd"/>
      <w:r>
        <w:t xml:space="preserve"> sobre el Data Pool </w:t>
      </w:r>
      <w:proofErr w:type="spellStart"/>
      <w:r>
        <w:t>ProyectoInfoAplicada</w:t>
      </w:r>
      <w:proofErr w:type="spellEnd"/>
      <w:r>
        <w:t>, con las cuatro tablas del reto cargadas como archivos planos. En el Data Model (</w:t>
      </w:r>
      <w:proofErr w:type="spellStart"/>
      <w:r>
        <w:t>DataModel_Proyecto</w:t>
      </w:r>
      <w:proofErr w:type="spellEnd"/>
      <w:r>
        <w:t xml:space="preserve">), </w:t>
      </w:r>
      <w:proofErr w:type="spellStart"/>
      <w:r>
        <w:t>Trip_Data_With_Emissions</w:t>
      </w:r>
      <w:proofErr w:type="spellEnd"/>
      <w:r>
        <w:t xml:space="preserve"> funciona como tabla central (un registro por viaje) y se relaciona por </w:t>
      </w:r>
      <w:proofErr w:type="spellStart"/>
      <w:r>
        <w:lastRenderedPageBreak/>
        <w:t>TripID</w:t>
      </w:r>
      <w:proofErr w:type="spellEnd"/>
      <w:r>
        <w:t xml:space="preserve"> con </w:t>
      </w:r>
      <w:proofErr w:type="spellStart"/>
      <w:r>
        <w:t>Trip_Event_Log</w:t>
      </w:r>
      <w:proofErr w:type="spellEnd"/>
      <w:r>
        <w:t xml:space="preserve">, </w:t>
      </w:r>
      <w:proofErr w:type="spellStart"/>
      <w:r>
        <w:t>Transportations_Data_With_Emissions</w:t>
      </w:r>
      <w:proofErr w:type="spellEnd"/>
      <w:r>
        <w:t xml:space="preserve"> y </w:t>
      </w:r>
      <w:proofErr w:type="spellStart"/>
      <w:r>
        <w:t>Trip_Event_Attributes</w:t>
      </w:r>
      <w:proofErr w:type="spellEnd"/>
      <w:r>
        <w:t xml:space="preserve">. La tabla de actividades es </w:t>
      </w:r>
      <w:proofErr w:type="spellStart"/>
      <w:r>
        <w:t>Trip_Event_Log</w:t>
      </w:r>
      <w:proofErr w:type="spellEnd"/>
      <w:r>
        <w:t xml:space="preserve">, con </w:t>
      </w:r>
      <w:proofErr w:type="spellStart"/>
      <w:r>
        <w:t>TripID</w:t>
      </w:r>
      <w:proofErr w:type="spellEnd"/>
      <w:r>
        <w:t xml:space="preserve"> como identificador de caso, </w:t>
      </w:r>
      <w:proofErr w:type="spellStart"/>
      <w:r>
        <w:t>EventName</w:t>
      </w:r>
      <w:proofErr w:type="spellEnd"/>
      <w:r>
        <w:t xml:space="preserve"> como actividad, </w:t>
      </w:r>
      <w:proofErr w:type="spellStart"/>
      <w:r>
        <w:t>EventTimestamp</w:t>
      </w:r>
      <w:proofErr w:type="spellEnd"/>
      <w:r>
        <w:t xml:space="preserve"> como marca de tiempo y </w:t>
      </w:r>
      <w:proofErr w:type="spellStart"/>
      <w:r>
        <w:t>StepOrder</w:t>
      </w:r>
      <w:proofErr w:type="spellEnd"/>
      <w:r>
        <w:t xml:space="preserve"> como orden. El diccionario de datos no se cargó, ya que es solo una referencia. Al reconstruir el modelo, el mapa de proceso mostró las mismas cifras del Avance 1 (87,053 casos y 402 variantes), lo que confirma que la base de análisis es la misma.</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1"/>
        <w:gridCol w:w="2449"/>
        <w:gridCol w:w="3280"/>
      </w:tblGrid>
      <w:tr w:rsidR="00A86762" w14:paraId="055651E5" w14:textId="77777777">
        <w:tblPrEx>
          <w:tblCellMar>
            <w:top w:w="0" w:type="dxa"/>
            <w:bottom w:w="0" w:type="dxa"/>
          </w:tblCellMar>
        </w:tblPrEx>
        <w:trPr>
          <w:tblHeader/>
          <w:jc w:val="center"/>
        </w:trPr>
        <w:tc>
          <w:tcPr>
            <w:tcW w:w="3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DA4EF40" w14:textId="77777777" w:rsidR="00A86762" w:rsidRDefault="00000000">
            <w:pPr>
              <w:jc w:val="center"/>
            </w:pPr>
            <w:r>
              <w:rPr>
                <w:b/>
                <w:bCs/>
                <w:sz w:val="22"/>
                <w:szCs w:val="22"/>
              </w:rPr>
              <w:t>Tabla</w:t>
            </w:r>
          </w:p>
        </w:tc>
        <w:tc>
          <w:tcPr>
            <w:tcW w:w="2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B7B3BFE" w14:textId="77777777" w:rsidR="00A86762" w:rsidRDefault="00000000">
            <w:pPr>
              <w:jc w:val="center"/>
            </w:pPr>
            <w:r>
              <w:rPr>
                <w:b/>
                <w:bCs/>
                <w:sz w:val="22"/>
                <w:szCs w:val="22"/>
              </w:rPr>
              <w:t>Granularidad</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1B985FF" w14:textId="77777777" w:rsidR="00A86762" w:rsidRDefault="00000000">
            <w:pPr>
              <w:jc w:val="center"/>
            </w:pPr>
            <w:r>
              <w:rPr>
                <w:b/>
                <w:bCs/>
                <w:sz w:val="22"/>
                <w:szCs w:val="22"/>
              </w:rPr>
              <w:t>Rol en el modelo</w:t>
            </w:r>
          </w:p>
        </w:tc>
      </w:tr>
      <w:tr w:rsidR="00A86762" w14:paraId="36A2FC8D" w14:textId="77777777">
        <w:tblPrEx>
          <w:tblCellMar>
            <w:top w:w="0" w:type="dxa"/>
            <w:bottom w:w="0" w:type="dxa"/>
          </w:tblCellMar>
        </w:tblPrEx>
        <w:trPr>
          <w:jc w:val="center"/>
        </w:trPr>
        <w:tc>
          <w:tcPr>
            <w:tcW w:w="3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B9071E4" w14:textId="77777777" w:rsidR="00A86762" w:rsidRDefault="00000000">
            <w:pPr>
              <w:jc w:val="center"/>
            </w:pPr>
            <w:proofErr w:type="spellStart"/>
            <w:r>
              <w:rPr>
                <w:sz w:val="22"/>
                <w:szCs w:val="22"/>
              </w:rPr>
              <w:t>Trip_Data_With_Emissions</w:t>
            </w:r>
            <w:proofErr w:type="spellEnd"/>
          </w:p>
        </w:tc>
        <w:tc>
          <w:tcPr>
            <w:tcW w:w="2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F6E1E68" w14:textId="77777777" w:rsidR="00A86762" w:rsidRDefault="00000000">
            <w:pPr>
              <w:jc w:val="center"/>
            </w:pPr>
            <w:r>
              <w:rPr>
                <w:sz w:val="22"/>
                <w:szCs w:val="22"/>
              </w:rPr>
              <w:t>1 fila por viaje (87,053)</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E9148CF" w14:textId="77777777" w:rsidR="00A86762" w:rsidRDefault="00000000">
            <w:pPr>
              <w:jc w:val="center"/>
            </w:pPr>
            <w:r>
              <w:rPr>
                <w:sz w:val="22"/>
                <w:szCs w:val="22"/>
              </w:rPr>
              <w:t>Tabla central: emisiones, costo, política, unidad de negocio y propósito.</w:t>
            </w:r>
          </w:p>
        </w:tc>
      </w:tr>
      <w:tr w:rsidR="00A86762" w14:paraId="098C4C35" w14:textId="77777777">
        <w:tblPrEx>
          <w:tblCellMar>
            <w:top w:w="0" w:type="dxa"/>
            <w:bottom w:w="0" w:type="dxa"/>
          </w:tblCellMar>
        </w:tblPrEx>
        <w:trPr>
          <w:jc w:val="center"/>
        </w:trPr>
        <w:tc>
          <w:tcPr>
            <w:tcW w:w="3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5BF6E6A" w14:textId="77777777" w:rsidR="00A86762" w:rsidRDefault="00000000">
            <w:pPr>
              <w:jc w:val="center"/>
            </w:pPr>
            <w:proofErr w:type="spellStart"/>
            <w:r>
              <w:rPr>
                <w:sz w:val="22"/>
                <w:szCs w:val="22"/>
              </w:rPr>
              <w:t>Trip_Event_Log</w:t>
            </w:r>
            <w:proofErr w:type="spellEnd"/>
          </w:p>
        </w:tc>
        <w:tc>
          <w:tcPr>
            <w:tcW w:w="2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BFB8D08" w14:textId="77777777" w:rsidR="00A86762" w:rsidRDefault="00000000">
            <w:pPr>
              <w:jc w:val="center"/>
            </w:pPr>
            <w:r>
              <w:rPr>
                <w:sz w:val="22"/>
                <w:szCs w:val="22"/>
              </w:rPr>
              <w:t>1 fila por evento (895,366)</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C5E5269" w14:textId="77777777" w:rsidR="00A86762" w:rsidRDefault="00000000">
            <w:pPr>
              <w:jc w:val="center"/>
            </w:pPr>
            <w:r>
              <w:rPr>
                <w:sz w:val="22"/>
                <w:szCs w:val="22"/>
              </w:rPr>
              <w:t>Tabla de actividades (</w:t>
            </w:r>
            <w:proofErr w:type="spellStart"/>
            <w:r>
              <w:rPr>
                <w:sz w:val="22"/>
                <w:szCs w:val="22"/>
              </w:rPr>
              <w:t>event</w:t>
            </w:r>
            <w:proofErr w:type="spellEnd"/>
            <w:r>
              <w:rPr>
                <w:sz w:val="22"/>
                <w:szCs w:val="22"/>
              </w:rPr>
              <w:t xml:space="preserve"> log).</w:t>
            </w:r>
          </w:p>
        </w:tc>
      </w:tr>
      <w:tr w:rsidR="00A86762" w14:paraId="2E2EF605" w14:textId="77777777">
        <w:tblPrEx>
          <w:tblCellMar>
            <w:top w:w="0" w:type="dxa"/>
            <w:bottom w:w="0" w:type="dxa"/>
          </w:tblCellMar>
        </w:tblPrEx>
        <w:trPr>
          <w:jc w:val="center"/>
        </w:trPr>
        <w:tc>
          <w:tcPr>
            <w:tcW w:w="3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6543A5C" w14:textId="77777777" w:rsidR="00A86762" w:rsidRDefault="00000000">
            <w:pPr>
              <w:jc w:val="center"/>
            </w:pPr>
            <w:proofErr w:type="spellStart"/>
            <w:r>
              <w:rPr>
                <w:sz w:val="22"/>
                <w:szCs w:val="22"/>
              </w:rPr>
              <w:t>Transportations_Data_With_Emissions</w:t>
            </w:r>
            <w:proofErr w:type="spellEnd"/>
          </w:p>
        </w:tc>
        <w:tc>
          <w:tcPr>
            <w:tcW w:w="2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84FC299" w14:textId="77777777" w:rsidR="00A86762" w:rsidRDefault="00000000">
            <w:pPr>
              <w:jc w:val="center"/>
            </w:pPr>
            <w:r>
              <w:rPr>
                <w:sz w:val="22"/>
                <w:szCs w:val="22"/>
              </w:rPr>
              <w:t>1 fila por tramo (99,925)</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6E945FE" w14:textId="77777777" w:rsidR="00A86762" w:rsidRDefault="00000000">
            <w:pPr>
              <w:jc w:val="center"/>
            </w:pPr>
            <w:r>
              <w:rPr>
                <w:sz w:val="22"/>
                <w:szCs w:val="22"/>
              </w:rPr>
              <w:t>Detalle del modo y la clase de transporte de cada tramo.</w:t>
            </w:r>
          </w:p>
        </w:tc>
      </w:tr>
      <w:tr w:rsidR="00A86762" w14:paraId="231EC749" w14:textId="77777777">
        <w:tblPrEx>
          <w:tblCellMar>
            <w:top w:w="0" w:type="dxa"/>
            <w:bottom w:w="0" w:type="dxa"/>
          </w:tblCellMar>
        </w:tblPrEx>
        <w:trPr>
          <w:jc w:val="center"/>
        </w:trPr>
        <w:tc>
          <w:tcPr>
            <w:tcW w:w="3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AA0E200" w14:textId="77777777" w:rsidR="00A86762" w:rsidRDefault="00000000">
            <w:pPr>
              <w:jc w:val="center"/>
            </w:pPr>
            <w:proofErr w:type="spellStart"/>
            <w:r>
              <w:rPr>
                <w:sz w:val="22"/>
                <w:szCs w:val="22"/>
              </w:rPr>
              <w:t>Trip_Event_Attributes</w:t>
            </w:r>
            <w:proofErr w:type="spellEnd"/>
          </w:p>
        </w:tc>
        <w:tc>
          <w:tcPr>
            <w:tcW w:w="2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90AFF13" w14:textId="77777777" w:rsidR="00A86762" w:rsidRDefault="00000000">
            <w:pPr>
              <w:jc w:val="center"/>
            </w:pPr>
            <w:r>
              <w:rPr>
                <w:sz w:val="22"/>
                <w:szCs w:val="22"/>
              </w:rPr>
              <w:t>1 fila por viaje (87,053)</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5E87D60" w14:textId="77777777" w:rsidR="00A86762" w:rsidRDefault="00000000">
            <w:pPr>
              <w:jc w:val="center"/>
            </w:pPr>
            <w:r>
              <w:rPr>
                <w:sz w:val="22"/>
                <w:szCs w:val="22"/>
              </w:rPr>
              <w:t xml:space="preserve">Contexto de las desviaciones y </w:t>
            </w:r>
            <w:proofErr w:type="spellStart"/>
            <w:r>
              <w:rPr>
                <w:sz w:val="22"/>
                <w:szCs w:val="22"/>
              </w:rPr>
              <w:t>ProcessCode</w:t>
            </w:r>
            <w:proofErr w:type="spellEnd"/>
            <w:r>
              <w:rPr>
                <w:sz w:val="22"/>
                <w:szCs w:val="22"/>
              </w:rPr>
              <w:t>.</w:t>
            </w:r>
          </w:p>
        </w:tc>
      </w:tr>
    </w:tbl>
    <w:p w14:paraId="6ECFF536" w14:textId="77777777" w:rsidR="00A86762" w:rsidRDefault="00000000">
      <w:pPr>
        <w:pStyle w:val="Ttulo2"/>
        <w:spacing w:line="360" w:lineRule="auto"/>
      </w:pPr>
      <w:r>
        <w:t>2.2 Técnicas aplicadas</w:t>
      </w:r>
    </w:p>
    <w:p w14:paraId="3AFF1393" w14:textId="77777777" w:rsidR="00A86762" w:rsidRDefault="00000000">
      <w:pPr>
        <w:spacing w:line="480" w:lineRule="auto"/>
        <w:ind w:firstLine="720"/>
      </w:pPr>
      <w:r>
        <w:t xml:space="preserve">Para responder las preguntas se usaron tablas OLAP de </w:t>
      </w:r>
      <w:proofErr w:type="spellStart"/>
      <w:r>
        <w:t>Celonis</w:t>
      </w:r>
      <w:proofErr w:type="spellEnd"/>
      <w:r>
        <w:t xml:space="preserve"> con </w:t>
      </w:r>
      <w:proofErr w:type="spellStart"/>
      <w:r>
        <w:t>KPIs</w:t>
      </w:r>
      <w:proofErr w:type="spellEnd"/>
      <w:r>
        <w:t xml:space="preserve"> escritos en PQL (Process Query </w:t>
      </w:r>
      <w:proofErr w:type="spellStart"/>
      <w:r>
        <w:t>Language</w:t>
      </w:r>
      <w:proofErr w:type="spellEnd"/>
      <w:r>
        <w:t xml:space="preserve">). Esta técnica permite comparar grupos de viajes (por política, región, unidad de negocio, anticipación de la reserva o variante del proceso) en un mismo componente, combinando atributos del viaje con información del </w:t>
      </w:r>
      <w:proofErr w:type="spellStart"/>
      <w:r>
        <w:t>event</w:t>
      </w:r>
      <w:proofErr w:type="spellEnd"/>
      <w:r>
        <w:t xml:space="preserve"> log. Se usaron cuatro tipos de recursos:</w:t>
      </w:r>
    </w:p>
    <w:p w14:paraId="669ECB16" w14:textId="77777777" w:rsidR="00A86762" w:rsidRDefault="00000000">
      <w:pPr>
        <w:pStyle w:val="Prrafodelista"/>
        <w:numPr>
          <w:ilvl w:val="0"/>
          <w:numId w:val="2"/>
        </w:numPr>
        <w:spacing w:line="480" w:lineRule="auto"/>
      </w:pPr>
      <w:r>
        <w:t>Dimensiones personalizadas con CASE WHEN, para crear agrupaciones que no existen en los datos: región de salida, anticipación de la reserva y viajes con o sin desviación.</w:t>
      </w:r>
    </w:p>
    <w:p w14:paraId="74E1FF47" w14:textId="77777777" w:rsidR="00A86762" w:rsidRDefault="00000000">
      <w:pPr>
        <w:pStyle w:val="Prrafodelista"/>
        <w:numPr>
          <w:ilvl w:val="0"/>
          <w:numId w:val="2"/>
        </w:numPr>
        <w:spacing w:line="480" w:lineRule="auto"/>
      </w:pPr>
      <w:r>
        <w:t xml:space="preserve">Funciones PU (PU_FIRST, PU_MIN, PU_MAX y PU_COUNT), que llevan información del </w:t>
      </w:r>
      <w:proofErr w:type="spellStart"/>
      <w:r>
        <w:t>event</w:t>
      </w:r>
      <w:proofErr w:type="spellEnd"/>
      <w:r>
        <w:t xml:space="preserve"> log al nivel del viaje; por ejemplo, la fecha de la primera reserva y de la primera salida, o si el caso tuvo alguna actividad de excepción.</w:t>
      </w:r>
    </w:p>
    <w:p w14:paraId="1D0B4367" w14:textId="77777777" w:rsidR="00A86762" w:rsidRDefault="00000000">
      <w:pPr>
        <w:pStyle w:val="Prrafodelista"/>
        <w:numPr>
          <w:ilvl w:val="0"/>
          <w:numId w:val="2"/>
        </w:numPr>
        <w:spacing w:line="480" w:lineRule="auto"/>
      </w:pPr>
      <w:r>
        <w:lastRenderedPageBreak/>
        <w:t>Funciones GLOBAL, para expresar cada grupo como porcentaje del total y comparar su peso en viajes, CO2 y costo.</w:t>
      </w:r>
    </w:p>
    <w:p w14:paraId="54257C97" w14:textId="77777777" w:rsidR="00A86762" w:rsidRDefault="00000000">
      <w:pPr>
        <w:pStyle w:val="Prrafodelista"/>
        <w:numPr>
          <w:ilvl w:val="0"/>
          <w:numId w:val="2"/>
        </w:numPr>
        <w:spacing w:line="480" w:lineRule="auto"/>
      </w:pPr>
      <w:r>
        <w:t>Verificación de conformidad (</w:t>
      </w:r>
      <w:proofErr w:type="spellStart"/>
      <w:r>
        <w:t>conformance</w:t>
      </w:r>
      <w:proofErr w:type="spellEnd"/>
      <w:r>
        <w:t xml:space="preserve"> </w:t>
      </w:r>
      <w:proofErr w:type="spellStart"/>
      <w:r>
        <w:t>checking</w:t>
      </w:r>
      <w:proofErr w:type="spellEnd"/>
      <w:r>
        <w:t>): se comparó el orden real de las actividades con la regla del diccionario, según la cual “</w:t>
      </w:r>
      <w:proofErr w:type="spellStart"/>
      <w:r>
        <w:t>Submit</w:t>
      </w:r>
      <w:proofErr w:type="spellEnd"/>
      <w:r>
        <w:t xml:space="preserve"> </w:t>
      </w:r>
      <w:proofErr w:type="spellStart"/>
      <w:r>
        <w:t>Request</w:t>
      </w:r>
      <w:proofErr w:type="spellEnd"/>
      <w:r>
        <w:t xml:space="preserve">” debe ocurrir después de “Book Mode </w:t>
      </w:r>
      <w:proofErr w:type="spellStart"/>
      <w:r>
        <w:t>of</w:t>
      </w:r>
      <w:proofErr w:type="spellEnd"/>
      <w:r>
        <w:t xml:space="preserve"> </w:t>
      </w:r>
      <w:proofErr w:type="spellStart"/>
      <w:r>
        <w:t>Transportation</w:t>
      </w:r>
      <w:proofErr w:type="spellEnd"/>
      <w:r>
        <w:t>”, y se identificaron los cambios de reserva posteriores a la aprobación.</w:t>
      </w:r>
    </w:p>
    <w:p w14:paraId="3D299335" w14:textId="77777777" w:rsidR="00A86762" w:rsidRDefault="00000000">
      <w:pPr>
        <w:spacing w:line="480" w:lineRule="auto"/>
        <w:ind w:firstLine="720"/>
      </w:pPr>
      <w:r>
        <w:t xml:space="preserve">Los resultados principales se integraron en un </w:t>
      </w:r>
      <w:proofErr w:type="spellStart"/>
      <w:r>
        <w:t>dashboard</w:t>
      </w:r>
      <w:proofErr w:type="spellEnd"/>
      <w:r>
        <w:t xml:space="preserve"> de </w:t>
      </w:r>
      <w:proofErr w:type="spellStart"/>
      <w:r>
        <w:t>Celonis</w:t>
      </w:r>
      <w:proofErr w:type="spellEnd"/>
      <w:r>
        <w:t xml:space="preserve"> (sección 5). Todas las cifras de las tablas de </w:t>
      </w:r>
      <w:proofErr w:type="spellStart"/>
      <w:r>
        <w:t>Celonis</w:t>
      </w:r>
      <w:proofErr w:type="spellEnd"/>
      <w:r>
        <w:t xml:space="preserve"> se verificaron de forma cruzada contra los archivos CSV originales.</w:t>
      </w:r>
    </w:p>
    <w:p w14:paraId="7F0136BC" w14:textId="77777777" w:rsidR="00A86762" w:rsidRDefault="00000000">
      <w:pPr>
        <w:pStyle w:val="Ttulo2"/>
        <w:spacing w:line="360" w:lineRule="auto"/>
      </w:pPr>
      <w:r>
        <w:t>2.3 Definiciones del equipo</w:t>
      </w:r>
    </w:p>
    <w:p w14:paraId="6C9DCC5F" w14:textId="77777777" w:rsidR="00A86762" w:rsidRDefault="00000000">
      <w:pPr>
        <w:spacing w:line="480" w:lineRule="auto"/>
        <w:ind w:firstLine="720"/>
      </w:pPr>
      <w:r>
        <w:t>Las siguientes definiciones se usan en todo el documento:</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86762" w14:paraId="756CE51D" w14:textId="77777777">
        <w:tblPrEx>
          <w:tblCellMar>
            <w:top w:w="0" w:type="dxa"/>
            <w:bottom w:w="0" w:type="dxa"/>
          </w:tblCellMar>
        </w:tblPrEx>
        <w:trPr>
          <w:tblHeader/>
          <w:jc w:val="center"/>
        </w:trPr>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CB63EEF" w14:textId="77777777" w:rsidR="00A86762" w:rsidRDefault="00000000">
            <w:pPr>
              <w:jc w:val="center"/>
            </w:pPr>
            <w:r>
              <w:rPr>
                <w:b/>
                <w:bCs/>
                <w:sz w:val="22"/>
                <w:szCs w:val="22"/>
              </w:rPr>
              <w:t>Concepto</w:t>
            </w:r>
          </w:p>
        </w:tc>
        <w:tc>
          <w:tcPr>
            <w:tcW w:w="69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69962B6" w14:textId="77777777" w:rsidR="00A86762" w:rsidRDefault="00000000">
            <w:pPr>
              <w:jc w:val="center"/>
            </w:pPr>
            <w:r>
              <w:rPr>
                <w:b/>
                <w:bCs/>
                <w:sz w:val="22"/>
                <w:szCs w:val="22"/>
              </w:rPr>
              <w:t>Definición utilizada</w:t>
            </w:r>
          </w:p>
        </w:tc>
      </w:tr>
      <w:tr w:rsidR="00A86762" w14:paraId="2D810404" w14:textId="77777777">
        <w:tblPrEx>
          <w:tblCellMar>
            <w:top w:w="0" w:type="dxa"/>
            <w:bottom w:w="0" w:type="dxa"/>
          </w:tblCellMar>
        </w:tblPrEx>
        <w:trPr>
          <w:jc w:val="center"/>
        </w:trPr>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D9E7342" w14:textId="77777777" w:rsidR="00A86762" w:rsidRDefault="00000000">
            <w:pPr>
              <w:jc w:val="center"/>
            </w:pPr>
            <w:r>
              <w:rPr>
                <w:sz w:val="22"/>
                <w:szCs w:val="22"/>
              </w:rPr>
              <w:t>CO2 del viaje</w:t>
            </w:r>
          </w:p>
        </w:tc>
        <w:tc>
          <w:tcPr>
            <w:tcW w:w="69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2B89034" w14:textId="77777777" w:rsidR="00A86762" w:rsidRDefault="00000000">
            <w:pPr>
              <w:jc w:val="center"/>
            </w:pPr>
            <w:r w:rsidRPr="007B6F10">
              <w:rPr>
                <w:sz w:val="22"/>
                <w:szCs w:val="22"/>
                <w:lang w:val="en-US"/>
              </w:rPr>
              <w:t xml:space="preserve">Transportation_CO2e + Hotel_CO2e (kg CO2e). </w:t>
            </w:r>
            <w:r>
              <w:rPr>
                <w:sz w:val="22"/>
                <w:szCs w:val="22"/>
              </w:rPr>
              <w:t>Spend_CO2e no se suma, porque es una estimación alternativa del mismo impacto basada en el gasto; se analiza por separado en Q7.</w:t>
            </w:r>
          </w:p>
        </w:tc>
      </w:tr>
      <w:tr w:rsidR="00A86762" w14:paraId="021B6E83" w14:textId="77777777">
        <w:tblPrEx>
          <w:tblCellMar>
            <w:top w:w="0" w:type="dxa"/>
            <w:bottom w:w="0" w:type="dxa"/>
          </w:tblCellMar>
        </w:tblPrEx>
        <w:trPr>
          <w:jc w:val="center"/>
        </w:trPr>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983E14C" w14:textId="77777777" w:rsidR="00A86762" w:rsidRDefault="00000000">
            <w:pPr>
              <w:jc w:val="center"/>
            </w:pPr>
            <w:r>
              <w:rPr>
                <w:sz w:val="22"/>
                <w:szCs w:val="22"/>
              </w:rPr>
              <w:t>Fuera de política</w:t>
            </w:r>
          </w:p>
        </w:tc>
        <w:tc>
          <w:tcPr>
            <w:tcW w:w="69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3670443" w14:textId="77777777" w:rsidR="00A86762" w:rsidRDefault="00000000">
            <w:pPr>
              <w:jc w:val="center"/>
            </w:pPr>
            <w:r>
              <w:rPr>
                <w:sz w:val="22"/>
                <w:szCs w:val="22"/>
              </w:rPr>
              <w:t xml:space="preserve">Campo </w:t>
            </w:r>
            <w:proofErr w:type="spellStart"/>
            <w:r>
              <w:rPr>
                <w:sz w:val="22"/>
                <w:szCs w:val="22"/>
              </w:rPr>
              <w:t>OutOfPolicy</w:t>
            </w:r>
            <w:proofErr w:type="spellEnd"/>
            <w:r>
              <w:rPr>
                <w:sz w:val="22"/>
                <w:szCs w:val="22"/>
              </w:rPr>
              <w:t xml:space="preserve"> = Yes. Según el diccionario, la política exige reservar los vuelos con 14 días de anticipación, los autos con 7 y los trenes con 3.</w:t>
            </w:r>
          </w:p>
        </w:tc>
      </w:tr>
      <w:tr w:rsidR="00A86762" w14:paraId="6A5957EC" w14:textId="77777777">
        <w:tblPrEx>
          <w:tblCellMar>
            <w:top w:w="0" w:type="dxa"/>
            <w:bottom w:w="0" w:type="dxa"/>
          </w:tblCellMar>
        </w:tblPrEx>
        <w:trPr>
          <w:jc w:val="center"/>
        </w:trPr>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16B47D7" w14:textId="77777777" w:rsidR="00A86762" w:rsidRDefault="00000000">
            <w:pPr>
              <w:jc w:val="center"/>
            </w:pPr>
            <w:r>
              <w:rPr>
                <w:sz w:val="22"/>
                <w:szCs w:val="22"/>
              </w:rPr>
              <w:t>Viaje con desviación</w:t>
            </w:r>
          </w:p>
        </w:tc>
        <w:tc>
          <w:tcPr>
            <w:tcW w:w="69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BB00269" w14:textId="77777777" w:rsidR="00A86762" w:rsidRDefault="00000000">
            <w:pPr>
              <w:jc w:val="center"/>
            </w:pPr>
            <w:r>
              <w:rPr>
                <w:sz w:val="22"/>
                <w:szCs w:val="22"/>
              </w:rPr>
              <w:t xml:space="preserve">Caso con al menos una de 19 actividades de excepción del </w:t>
            </w:r>
            <w:proofErr w:type="spellStart"/>
            <w:r>
              <w:rPr>
                <w:sz w:val="22"/>
                <w:szCs w:val="22"/>
              </w:rPr>
              <w:t>event</w:t>
            </w:r>
            <w:proofErr w:type="spellEnd"/>
            <w:r>
              <w:rPr>
                <w:sz w:val="22"/>
                <w:szCs w:val="22"/>
              </w:rPr>
              <w:t xml:space="preserve"> log: cancelaciones, cambios, retrasos, vuelos o trenes perdidos, reemisión de tiquetes, ediciones de itinerario o de gastos, rechazo de gastos y extensiones. Manager </w:t>
            </w:r>
            <w:proofErr w:type="spellStart"/>
            <w:r>
              <w:rPr>
                <w:sz w:val="22"/>
                <w:szCs w:val="22"/>
              </w:rPr>
              <w:t>Preapproved</w:t>
            </w:r>
            <w:proofErr w:type="spellEnd"/>
            <w:r>
              <w:rPr>
                <w:sz w:val="22"/>
                <w:szCs w:val="22"/>
              </w:rPr>
              <w:t xml:space="preserve"> no se considera desviación, porque es una aprobación previa.</w:t>
            </w:r>
          </w:p>
        </w:tc>
      </w:tr>
      <w:tr w:rsidR="00A86762" w14:paraId="4AB5E104" w14:textId="77777777">
        <w:tblPrEx>
          <w:tblCellMar>
            <w:top w:w="0" w:type="dxa"/>
            <w:bottom w:w="0" w:type="dxa"/>
          </w:tblCellMar>
        </w:tblPrEx>
        <w:trPr>
          <w:jc w:val="center"/>
        </w:trPr>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08EFA84" w14:textId="77777777" w:rsidR="00A86762" w:rsidRDefault="00000000">
            <w:pPr>
              <w:jc w:val="center"/>
            </w:pPr>
            <w:r>
              <w:rPr>
                <w:sz w:val="22"/>
                <w:szCs w:val="22"/>
              </w:rPr>
              <w:t>Anticipación de la reserva</w:t>
            </w:r>
          </w:p>
        </w:tc>
        <w:tc>
          <w:tcPr>
            <w:tcW w:w="69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82D3E26" w14:textId="77777777" w:rsidR="00A86762" w:rsidRDefault="00000000">
            <w:pPr>
              <w:jc w:val="center"/>
            </w:pPr>
            <w:r>
              <w:rPr>
                <w:sz w:val="22"/>
                <w:szCs w:val="22"/>
              </w:rPr>
              <w:t xml:space="preserve">Días entre la primera Book Mode </w:t>
            </w:r>
            <w:proofErr w:type="spellStart"/>
            <w:r>
              <w:rPr>
                <w:sz w:val="22"/>
                <w:szCs w:val="22"/>
              </w:rPr>
              <w:t>of</w:t>
            </w:r>
            <w:proofErr w:type="spellEnd"/>
            <w:r>
              <w:rPr>
                <w:sz w:val="22"/>
                <w:szCs w:val="22"/>
              </w:rPr>
              <w:t xml:space="preserve"> </w:t>
            </w:r>
            <w:proofErr w:type="spellStart"/>
            <w:r>
              <w:rPr>
                <w:sz w:val="22"/>
                <w:szCs w:val="22"/>
              </w:rPr>
              <w:t>Transportation</w:t>
            </w:r>
            <w:proofErr w:type="spellEnd"/>
            <w:r>
              <w:rPr>
                <w:sz w:val="22"/>
                <w:szCs w:val="22"/>
              </w:rPr>
              <w:t xml:space="preserve"> y la primera salida registrada (Take </w:t>
            </w:r>
            <w:proofErr w:type="spellStart"/>
            <w:r>
              <w:rPr>
                <w:sz w:val="22"/>
                <w:szCs w:val="22"/>
              </w:rPr>
              <w:t>Departure</w:t>
            </w:r>
            <w:proofErr w:type="spellEnd"/>
            <w:r>
              <w:rPr>
                <w:sz w:val="22"/>
                <w:szCs w:val="22"/>
              </w:rPr>
              <w:t xml:space="preserve"> Flight, Take </w:t>
            </w:r>
            <w:proofErr w:type="spellStart"/>
            <w:r>
              <w:rPr>
                <w:sz w:val="22"/>
                <w:szCs w:val="22"/>
              </w:rPr>
              <w:t>Departure</w:t>
            </w:r>
            <w:proofErr w:type="spellEnd"/>
            <w:r>
              <w:rPr>
                <w:sz w:val="22"/>
                <w:szCs w:val="22"/>
              </w:rPr>
              <w:t xml:space="preserve"> Train o Pickup </w:t>
            </w:r>
            <w:proofErr w:type="spellStart"/>
            <w:r>
              <w:rPr>
                <w:sz w:val="22"/>
                <w:szCs w:val="22"/>
              </w:rPr>
              <w:t>Rental</w:t>
            </w:r>
            <w:proofErr w:type="spellEnd"/>
            <w:r>
              <w:rPr>
                <w:sz w:val="22"/>
                <w:szCs w:val="22"/>
              </w:rPr>
              <w:t>). Los cortes de 3, 7, 14 y 30 días siguen la política del diccionario.</w:t>
            </w:r>
          </w:p>
        </w:tc>
      </w:tr>
      <w:tr w:rsidR="00A86762" w14:paraId="13461662" w14:textId="77777777">
        <w:tblPrEx>
          <w:tblCellMar>
            <w:top w:w="0" w:type="dxa"/>
            <w:bottom w:w="0" w:type="dxa"/>
          </w:tblCellMar>
        </w:tblPrEx>
        <w:trPr>
          <w:jc w:val="center"/>
        </w:trPr>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E86380C" w14:textId="77777777" w:rsidR="00A86762" w:rsidRDefault="00000000">
            <w:pPr>
              <w:jc w:val="center"/>
            </w:pPr>
            <w:r>
              <w:rPr>
                <w:sz w:val="22"/>
                <w:szCs w:val="22"/>
              </w:rPr>
              <w:t>Región de salida</w:t>
            </w:r>
          </w:p>
        </w:tc>
        <w:tc>
          <w:tcPr>
            <w:tcW w:w="69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E210192" w14:textId="77777777" w:rsidR="00A86762" w:rsidRDefault="00000000">
            <w:pPr>
              <w:jc w:val="center"/>
            </w:pPr>
            <w:r>
              <w:rPr>
                <w:sz w:val="22"/>
                <w:szCs w:val="22"/>
              </w:rPr>
              <w:t>Región del país de salida del viaje: Norteamérica (US, MX), Europa (DE, ES), Asia (CN, JP), Oceanía (AU), Latinoamérica (BR) y África (ZA). México se incluye en Norteamérica por criterio geográfico.</w:t>
            </w:r>
          </w:p>
        </w:tc>
      </w:tr>
      <w:tr w:rsidR="00A86762" w14:paraId="71B036F0" w14:textId="77777777">
        <w:tblPrEx>
          <w:tblCellMar>
            <w:top w:w="0" w:type="dxa"/>
            <w:bottom w:w="0" w:type="dxa"/>
          </w:tblCellMar>
        </w:tblPrEx>
        <w:trPr>
          <w:jc w:val="center"/>
        </w:trPr>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2D56700" w14:textId="77777777" w:rsidR="00A86762" w:rsidRDefault="00000000">
            <w:pPr>
              <w:jc w:val="center"/>
            </w:pPr>
            <w:r>
              <w:rPr>
                <w:sz w:val="22"/>
                <w:szCs w:val="22"/>
              </w:rPr>
              <w:t>Tiempo de ciclo</w:t>
            </w:r>
          </w:p>
        </w:tc>
        <w:tc>
          <w:tcPr>
            <w:tcW w:w="69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FDD23B8" w14:textId="77777777" w:rsidR="00A86762" w:rsidRDefault="00000000">
            <w:pPr>
              <w:jc w:val="center"/>
            </w:pPr>
            <w:r>
              <w:rPr>
                <w:sz w:val="22"/>
                <w:szCs w:val="22"/>
              </w:rPr>
              <w:t xml:space="preserve">Días entre el primer y el último evento de cada caso. Es distinto al del Avance 1, que se midió entre la primera Book Mode </w:t>
            </w:r>
            <w:proofErr w:type="spellStart"/>
            <w:r>
              <w:rPr>
                <w:sz w:val="22"/>
                <w:szCs w:val="22"/>
              </w:rPr>
              <w:t>of</w:t>
            </w:r>
            <w:proofErr w:type="spellEnd"/>
            <w:r>
              <w:rPr>
                <w:sz w:val="22"/>
                <w:szCs w:val="22"/>
              </w:rPr>
              <w:t xml:space="preserve"> </w:t>
            </w:r>
            <w:proofErr w:type="spellStart"/>
            <w:r>
              <w:rPr>
                <w:sz w:val="22"/>
                <w:szCs w:val="22"/>
              </w:rPr>
              <w:t>Transportation</w:t>
            </w:r>
            <w:proofErr w:type="spellEnd"/>
            <w:r>
              <w:rPr>
                <w:sz w:val="22"/>
                <w:szCs w:val="22"/>
              </w:rPr>
              <w:t xml:space="preserve"> y la última Expense </w:t>
            </w:r>
            <w:proofErr w:type="spellStart"/>
            <w:r>
              <w:rPr>
                <w:sz w:val="22"/>
                <w:szCs w:val="22"/>
              </w:rPr>
              <w:t>Reimbursement</w:t>
            </w:r>
            <w:proofErr w:type="spellEnd"/>
            <w:r>
              <w:rPr>
                <w:sz w:val="22"/>
                <w:szCs w:val="22"/>
              </w:rPr>
              <w:t xml:space="preserve"> (83,749 casos).</w:t>
            </w:r>
          </w:p>
        </w:tc>
      </w:tr>
    </w:tbl>
    <w:p w14:paraId="10389804" w14:textId="77777777" w:rsidR="00A86762" w:rsidRDefault="00000000">
      <w:pPr>
        <w:pStyle w:val="Ttulo2"/>
        <w:spacing w:line="360" w:lineRule="auto"/>
      </w:pPr>
      <w:r>
        <w:t>2.4 Consideraciones técnicas</w:t>
      </w:r>
    </w:p>
    <w:p w14:paraId="662C8A9F" w14:textId="77777777" w:rsidR="00A86762" w:rsidRDefault="00000000">
      <w:pPr>
        <w:spacing w:line="480" w:lineRule="auto"/>
        <w:ind w:firstLine="720"/>
      </w:pPr>
      <w:r>
        <w:lastRenderedPageBreak/>
        <w:t>Durante el análisis se identificaron dos situaciones del modelo de datos que alteran los resultados si no se controlan:</w:t>
      </w:r>
    </w:p>
    <w:p w14:paraId="55CEE64E" w14:textId="77777777" w:rsidR="00A86762" w:rsidRDefault="00000000">
      <w:pPr>
        <w:pStyle w:val="Prrafodelista"/>
        <w:numPr>
          <w:ilvl w:val="0"/>
          <w:numId w:val="2"/>
        </w:numPr>
        <w:spacing w:line="480" w:lineRule="auto"/>
      </w:pPr>
      <w:r>
        <w:t xml:space="preserve">Al combinar en una misma tabla </w:t>
      </w:r>
      <w:proofErr w:type="spellStart"/>
      <w:r>
        <w:t>KPIs</w:t>
      </w:r>
      <w:proofErr w:type="spellEnd"/>
      <w:r>
        <w:t xml:space="preserve"> a nivel de viaje (</w:t>
      </w:r>
      <w:proofErr w:type="spellStart"/>
      <w:r>
        <w:t>Trip_Data</w:t>
      </w:r>
      <w:proofErr w:type="spellEnd"/>
      <w:r>
        <w:t xml:space="preserve">) con </w:t>
      </w:r>
      <w:proofErr w:type="spellStart"/>
      <w:r>
        <w:t>KPIs</w:t>
      </w:r>
      <w:proofErr w:type="spellEnd"/>
      <w:r>
        <w:t xml:space="preserve"> a nivel de tramo (</w:t>
      </w:r>
      <w:proofErr w:type="spellStart"/>
      <w:r>
        <w:t>Transportations</w:t>
      </w:r>
      <w:proofErr w:type="spellEnd"/>
      <w:r>
        <w:t xml:space="preserve">), </w:t>
      </w:r>
      <w:proofErr w:type="spellStart"/>
      <w:r>
        <w:t>Celonis</w:t>
      </w:r>
      <w:proofErr w:type="spellEnd"/>
      <w:r>
        <w:t xml:space="preserve"> calcula sobre la tabla de tramos y repite los valores de cada viaje por cada tramo; en una prueba esto produjo valores imposibles, como 101.91% del CO2 total. Por eso, los indicadores por tramo (porcentaje de Business Class, tren o auto) se presentan siempre en tablas separadas.</w:t>
      </w:r>
    </w:p>
    <w:p w14:paraId="7D66116E" w14:textId="77777777" w:rsidR="00A86762" w:rsidRDefault="00000000">
      <w:pPr>
        <w:pStyle w:val="Prrafodelista"/>
        <w:numPr>
          <w:ilvl w:val="0"/>
          <w:numId w:val="2"/>
        </w:numPr>
        <w:spacing w:line="480" w:lineRule="auto"/>
      </w:pPr>
      <w:r>
        <w:t xml:space="preserve">De forma similar, si un KPI hace referencia al </w:t>
      </w:r>
      <w:proofErr w:type="spellStart"/>
      <w:r>
        <w:t>event</w:t>
      </w:r>
      <w:proofErr w:type="spellEnd"/>
      <w:r>
        <w:t xml:space="preserve"> log, las sumas de </w:t>
      </w:r>
      <w:proofErr w:type="spellStart"/>
      <w:r>
        <w:t>Trip_Data</w:t>
      </w:r>
      <w:proofErr w:type="spellEnd"/>
      <w:r>
        <w:t xml:space="preserve"> se repiten por cada evento (en promedio 10.3 eventos por caso), lo que infló los totales en un primer intento de Q7. Se corrigió dejando todos los </w:t>
      </w:r>
      <w:proofErr w:type="spellStart"/>
      <w:r>
        <w:t>KPIs</w:t>
      </w:r>
      <w:proofErr w:type="spellEnd"/>
      <w:r>
        <w:t xml:space="preserve"> de esa tabla sobre </w:t>
      </w:r>
      <w:proofErr w:type="spellStart"/>
      <w:r>
        <w:t>Trip_Data_With_Emissions</w:t>
      </w:r>
      <w:proofErr w:type="spellEnd"/>
      <w:r>
        <w:t>.</w:t>
      </w:r>
    </w:p>
    <w:p w14:paraId="4FB793A8" w14:textId="77777777" w:rsidR="00A86762" w:rsidRDefault="00000000">
      <w:pPr>
        <w:spacing w:line="480" w:lineRule="auto"/>
        <w:ind w:firstLine="720"/>
      </w:pPr>
      <w:r>
        <w:t xml:space="preserve">En las tablas de Q6, </w:t>
      </w:r>
      <w:proofErr w:type="spellStart"/>
      <w:r>
        <w:t>Celonis</w:t>
      </w:r>
      <w:proofErr w:type="spellEnd"/>
      <w:r>
        <w:t xml:space="preserve"> muestra una advertencia porque calcula promedios de </w:t>
      </w:r>
      <w:proofErr w:type="spellStart"/>
      <w:r>
        <w:t>Trip_Data</w:t>
      </w:r>
      <w:proofErr w:type="spellEnd"/>
      <w:r>
        <w:t xml:space="preserve"> agrupando por </w:t>
      </w:r>
      <w:proofErr w:type="spellStart"/>
      <w:r>
        <w:t>Trip_Event_Attributes</w:t>
      </w:r>
      <w:proofErr w:type="spellEnd"/>
      <w:r>
        <w:t>; en este caso no afecta los resultados, ya que esta tabla tiene exactamente un registro por viaje.</w:t>
      </w:r>
    </w:p>
    <w:p w14:paraId="50A8870C" w14:textId="77777777" w:rsidR="00A86762" w:rsidRDefault="00000000">
      <w:pPr>
        <w:pStyle w:val="Ttulo1"/>
        <w:spacing w:line="360" w:lineRule="auto"/>
      </w:pPr>
      <w:r>
        <w:t>3. Ajustes a las preguntas de negocio</w:t>
      </w:r>
    </w:p>
    <w:p w14:paraId="6C51AA3A" w14:textId="77777777" w:rsidR="00A86762" w:rsidRDefault="00000000">
      <w:pPr>
        <w:spacing w:line="480" w:lineRule="auto"/>
        <w:ind w:firstLine="720"/>
      </w:pPr>
      <w:r>
        <w:t>Con el mayor conocimiento de los datos obtenido en este avance, se revisaron las ocho preguntas planteadas en el Avance 1. Se mantienen las ocho, con los siguientes ajustes: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460"/>
        <w:gridCol w:w="3500"/>
        <w:gridCol w:w="1400"/>
      </w:tblGrid>
      <w:tr w:rsidR="00A86762" w14:paraId="3CEE7720" w14:textId="77777777">
        <w:tblPrEx>
          <w:tblCellMar>
            <w:top w:w="0" w:type="dxa"/>
            <w:bottom w:w="0" w:type="dxa"/>
          </w:tblCellMar>
        </w:tblPrEx>
        <w:trPr>
          <w:tblHeader/>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3FC6F3B" w14:textId="77777777" w:rsidR="00A86762" w:rsidRDefault="00000000">
            <w:pPr>
              <w:jc w:val="center"/>
            </w:pPr>
            <w:r>
              <w:rPr>
                <w:b/>
                <w:bCs/>
                <w:sz w:val="21"/>
                <w:szCs w:val="21"/>
              </w:rPr>
              <w:t>#</w:t>
            </w:r>
          </w:p>
        </w:tc>
        <w:tc>
          <w:tcPr>
            <w:tcW w:w="34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643DD29" w14:textId="77777777" w:rsidR="00A86762" w:rsidRDefault="00000000">
            <w:pPr>
              <w:jc w:val="center"/>
            </w:pPr>
            <w:r>
              <w:rPr>
                <w:b/>
                <w:bCs/>
                <w:sz w:val="21"/>
                <w:szCs w:val="21"/>
              </w:rPr>
              <w:t>Pregunta</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488469D" w14:textId="77777777" w:rsidR="00A86762" w:rsidRDefault="00000000">
            <w:pPr>
              <w:jc w:val="center"/>
            </w:pPr>
            <w:r>
              <w:rPr>
                <w:b/>
                <w:bCs/>
                <w:sz w:val="21"/>
                <w:szCs w:val="21"/>
              </w:rPr>
              <w:t>Ajuste en el Avance 2</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B09AAE8" w14:textId="77777777" w:rsidR="00A86762" w:rsidRDefault="00000000">
            <w:pPr>
              <w:jc w:val="center"/>
            </w:pPr>
            <w:r>
              <w:rPr>
                <w:b/>
                <w:bCs/>
                <w:sz w:val="21"/>
                <w:szCs w:val="21"/>
              </w:rPr>
              <w:t>Herramienta</w:t>
            </w:r>
          </w:p>
        </w:tc>
      </w:tr>
      <w:tr w:rsidR="00A86762" w14:paraId="6897A0B8" w14:textId="77777777">
        <w:tblPrEx>
          <w:tblCellMar>
            <w:top w:w="0" w:type="dxa"/>
            <w:bottom w:w="0" w:type="dxa"/>
          </w:tblCellMar>
        </w:tblPrEx>
        <w:trPr>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35CCF62" w14:textId="77777777" w:rsidR="00A86762" w:rsidRDefault="00000000">
            <w:pPr>
              <w:jc w:val="center"/>
            </w:pPr>
            <w:r>
              <w:rPr>
                <w:sz w:val="21"/>
                <w:szCs w:val="21"/>
              </w:rPr>
              <w:t>Q1</w:t>
            </w:r>
          </w:p>
        </w:tc>
        <w:tc>
          <w:tcPr>
            <w:tcW w:w="34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A8CA464" w14:textId="77777777" w:rsidR="00A86762" w:rsidRDefault="00000000">
            <w:pPr>
              <w:jc w:val="center"/>
            </w:pPr>
            <w:r>
              <w:rPr>
                <w:sz w:val="21"/>
                <w:szCs w:val="21"/>
              </w:rPr>
              <w:t>¿Cuál es la huella de carbono total actual del programa de viajes de la empresa?</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08B563D" w14:textId="77777777" w:rsidR="00A86762" w:rsidRDefault="00000000">
            <w:pPr>
              <w:jc w:val="center"/>
            </w:pPr>
            <w:r>
              <w:rPr>
                <w:sz w:val="21"/>
                <w:szCs w:val="21"/>
              </w:rPr>
              <w:t xml:space="preserve">Sin cambios; se resume en el </w:t>
            </w:r>
            <w:proofErr w:type="spellStart"/>
            <w:r>
              <w:rPr>
                <w:sz w:val="21"/>
                <w:szCs w:val="21"/>
              </w:rPr>
              <w:t>dashboard</w:t>
            </w:r>
            <w:proofErr w:type="spellEnd"/>
            <w:r>
              <w:rPr>
                <w:sz w:val="21"/>
                <w:szCs w:val="21"/>
              </w:rPr>
              <w:t>.</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C7827B2" w14:textId="77777777" w:rsidR="00A86762" w:rsidRDefault="00000000">
            <w:pPr>
              <w:jc w:val="center"/>
            </w:pPr>
            <w:r>
              <w:rPr>
                <w:sz w:val="21"/>
                <w:szCs w:val="21"/>
              </w:rPr>
              <w:t xml:space="preserve">Excel, </w:t>
            </w:r>
            <w:proofErr w:type="spellStart"/>
            <w:r>
              <w:rPr>
                <w:sz w:val="21"/>
                <w:szCs w:val="21"/>
              </w:rPr>
              <w:t>Celonis</w:t>
            </w:r>
            <w:proofErr w:type="spellEnd"/>
          </w:p>
        </w:tc>
      </w:tr>
      <w:tr w:rsidR="00A86762" w14:paraId="25597A64" w14:textId="77777777">
        <w:tblPrEx>
          <w:tblCellMar>
            <w:top w:w="0" w:type="dxa"/>
            <w:bottom w:w="0" w:type="dxa"/>
          </w:tblCellMar>
        </w:tblPrEx>
        <w:trPr>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BFD9082" w14:textId="77777777" w:rsidR="00A86762" w:rsidRDefault="00000000">
            <w:pPr>
              <w:jc w:val="center"/>
            </w:pPr>
            <w:r>
              <w:rPr>
                <w:sz w:val="21"/>
                <w:szCs w:val="21"/>
              </w:rPr>
              <w:t>Q2</w:t>
            </w:r>
          </w:p>
        </w:tc>
        <w:tc>
          <w:tcPr>
            <w:tcW w:w="34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99D80A6" w14:textId="77777777" w:rsidR="00A86762" w:rsidRDefault="00000000">
            <w:pPr>
              <w:jc w:val="center"/>
            </w:pPr>
            <w:r>
              <w:rPr>
                <w:sz w:val="21"/>
                <w:szCs w:val="21"/>
              </w:rPr>
              <w:t>¿Cómo se comparan las regiones en eficiencia de carbono por viaje y cuál ofrece mayor potencial de reducción?</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A5D4DB3" w14:textId="77777777" w:rsidR="00A86762" w:rsidRDefault="00000000">
            <w:pPr>
              <w:jc w:val="center"/>
            </w:pPr>
            <w:r>
              <w:rPr>
                <w:sz w:val="21"/>
                <w:szCs w:val="21"/>
              </w:rPr>
              <w:t>La región se asigna por país de salida (no de llegada) y se mide el CO2e real, no solo conteos de tramos.</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87AAD5C" w14:textId="77777777" w:rsidR="00A86762" w:rsidRDefault="00000000">
            <w:pPr>
              <w:jc w:val="center"/>
            </w:pPr>
            <w:proofErr w:type="spellStart"/>
            <w:r>
              <w:rPr>
                <w:sz w:val="21"/>
                <w:szCs w:val="21"/>
              </w:rPr>
              <w:t>Celonis</w:t>
            </w:r>
            <w:proofErr w:type="spellEnd"/>
          </w:p>
        </w:tc>
      </w:tr>
      <w:tr w:rsidR="00A86762" w14:paraId="0F058A3F" w14:textId="77777777">
        <w:tblPrEx>
          <w:tblCellMar>
            <w:top w:w="0" w:type="dxa"/>
            <w:bottom w:w="0" w:type="dxa"/>
          </w:tblCellMar>
        </w:tblPrEx>
        <w:trPr>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4B90B3E" w14:textId="77777777" w:rsidR="00A86762" w:rsidRDefault="00000000">
            <w:pPr>
              <w:jc w:val="center"/>
            </w:pPr>
            <w:r>
              <w:rPr>
                <w:sz w:val="21"/>
                <w:szCs w:val="21"/>
              </w:rPr>
              <w:t>Q3</w:t>
            </w:r>
          </w:p>
        </w:tc>
        <w:tc>
          <w:tcPr>
            <w:tcW w:w="34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9F13D36" w14:textId="77777777" w:rsidR="00A86762" w:rsidRDefault="00000000">
            <w:pPr>
              <w:jc w:val="center"/>
            </w:pPr>
            <w:r>
              <w:rPr>
                <w:sz w:val="21"/>
                <w:szCs w:val="21"/>
              </w:rPr>
              <w:t xml:space="preserve">¿Qué rutas y modos de transporte son </w:t>
            </w:r>
            <w:proofErr w:type="spellStart"/>
            <w:r>
              <w:rPr>
                <w:sz w:val="21"/>
                <w:szCs w:val="21"/>
              </w:rPr>
              <w:t>quick</w:t>
            </w:r>
            <w:proofErr w:type="spellEnd"/>
            <w:r>
              <w:rPr>
                <w:sz w:val="21"/>
                <w:szCs w:val="21"/>
              </w:rPr>
              <w:t xml:space="preserve"> </w:t>
            </w:r>
            <w:proofErr w:type="spellStart"/>
            <w:r>
              <w:rPr>
                <w:sz w:val="21"/>
                <w:szCs w:val="21"/>
              </w:rPr>
              <w:t>wins</w:t>
            </w:r>
            <w:proofErr w:type="spellEnd"/>
            <w:r>
              <w:rPr>
                <w:sz w:val="21"/>
                <w:szCs w:val="21"/>
              </w:rPr>
              <w:t xml:space="preserve"> de bajo costo frente a inversiones a largo plazo?</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6C62BD7" w14:textId="77777777" w:rsidR="00A86762" w:rsidRDefault="00000000">
            <w:pPr>
              <w:jc w:val="center"/>
            </w:pPr>
            <w:r>
              <w:rPr>
                <w:sz w:val="21"/>
                <w:szCs w:val="21"/>
              </w:rPr>
              <w:t>Se agrega la comparación entre vuelo y tren en una misma ruta, para identificar rutas con alternativa terrestre que la empresa ya utiliza.</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B8CAE3F" w14:textId="77777777" w:rsidR="00A86762" w:rsidRDefault="00000000">
            <w:pPr>
              <w:jc w:val="center"/>
            </w:pPr>
            <w:r>
              <w:rPr>
                <w:sz w:val="21"/>
                <w:szCs w:val="21"/>
              </w:rPr>
              <w:t xml:space="preserve">Excel, </w:t>
            </w:r>
            <w:proofErr w:type="spellStart"/>
            <w:r>
              <w:rPr>
                <w:sz w:val="21"/>
                <w:szCs w:val="21"/>
              </w:rPr>
              <w:t>Celonis</w:t>
            </w:r>
            <w:proofErr w:type="spellEnd"/>
          </w:p>
        </w:tc>
      </w:tr>
      <w:tr w:rsidR="00A86762" w14:paraId="0065990F" w14:textId="77777777">
        <w:tblPrEx>
          <w:tblCellMar>
            <w:top w:w="0" w:type="dxa"/>
            <w:bottom w:w="0" w:type="dxa"/>
          </w:tblCellMar>
        </w:tblPrEx>
        <w:trPr>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29540F7" w14:textId="77777777" w:rsidR="00A86762" w:rsidRDefault="00000000">
            <w:pPr>
              <w:jc w:val="center"/>
            </w:pPr>
            <w:r>
              <w:rPr>
                <w:sz w:val="21"/>
                <w:szCs w:val="21"/>
              </w:rPr>
              <w:lastRenderedPageBreak/>
              <w:t>Q4</w:t>
            </w:r>
          </w:p>
        </w:tc>
        <w:tc>
          <w:tcPr>
            <w:tcW w:w="34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2EA38C6" w14:textId="77777777" w:rsidR="00A86762" w:rsidRDefault="00000000">
            <w:pPr>
              <w:jc w:val="center"/>
            </w:pPr>
            <w:r>
              <w:rPr>
                <w:sz w:val="21"/>
                <w:szCs w:val="21"/>
              </w:rPr>
              <w:t xml:space="preserve">¿Existe relación entre viajes </w:t>
            </w:r>
            <w:proofErr w:type="spellStart"/>
            <w:r>
              <w:rPr>
                <w:sz w:val="21"/>
                <w:szCs w:val="21"/>
              </w:rPr>
              <w:t>OutOfPolicy</w:t>
            </w:r>
            <w:proofErr w:type="spellEnd"/>
            <w:r>
              <w:rPr>
                <w:sz w:val="21"/>
                <w:szCs w:val="21"/>
              </w:rPr>
              <w:t xml:space="preserve"> y mayores emisiones?</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E90ACC4" w14:textId="77777777" w:rsidR="00A86762" w:rsidRDefault="00000000">
            <w:pPr>
              <w:jc w:val="center"/>
            </w:pPr>
            <w:r>
              <w:rPr>
                <w:sz w:val="21"/>
                <w:szCs w:val="21"/>
              </w:rPr>
              <w:t>Se agrega el peso de estos viajes en el CO2 y el costo total, y su clase de transporte.</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F40B4D1" w14:textId="77777777" w:rsidR="00A86762" w:rsidRDefault="00000000">
            <w:pPr>
              <w:jc w:val="center"/>
            </w:pPr>
            <w:proofErr w:type="spellStart"/>
            <w:r>
              <w:rPr>
                <w:sz w:val="21"/>
                <w:szCs w:val="21"/>
              </w:rPr>
              <w:t>Celonis</w:t>
            </w:r>
            <w:proofErr w:type="spellEnd"/>
          </w:p>
        </w:tc>
      </w:tr>
      <w:tr w:rsidR="00A86762" w14:paraId="1285D0F1" w14:textId="77777777">
        <w:tblPrEx>
          <w:tblCellMar>
            <w:top w:w="0" w:type="dxa"/>
            <w:bottom w:w="0" w:type="dxa"/>
          </w:tblCellMar>
        </w:tblPrEx>
        <w:trPr>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4AD93D6" w14:textId="77777777" w:rsidR="00A86762" w:rsidRDefault="00000000">
            <w:pPr>
              <w:jc w:val="center"/>
            </w:pPr>
            <w:r>
              <w:rPr>
                <w:sz w:val="21"/>
                <w:szCs w:val="21"/>
              </w:rPr>
              <w:t>Q5</w:t>
            </w:r>
          </w:p>
        </w:tc>
        <w:tc>
          <w:tcPr>
            <w:tcW w:w="34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20D6C36" w14:textId="77777777" w:rsidR="00A86762" w:rsidRDefault="00000000">
            <w:pPr>
              <w:jc w:val="center"/>
            </w:pPr>
            <w:r>
              <w:rPr>
                <w:sz w:val="21"/>
                <w:szCs w:val="21"/>
              </w:rPr>
              <w:t>¿Qué unidades de negocio y propósitos concentran mayores emisiones?</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7FD11F4" w14:textId="77777777" w:rsidR="00A86762" w:rsidRDefault="00000000">
            <w:pPr>
              <w:jc w:val="center"/>
            </w:pPr>
            <w:r>
              <w:rPr>
                <w:sz w:val="21"/>
                <w:szCs w:val="21"/>
              </w:rPr>
              <w:t>Se diferencia de Q1: además del total, se evalúa si algún grupo emite de forma desproporcionada a su número de viajes.</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2A6C2A3" w14:textId="77777777" w:rsidR="00A86762" w:rsidRDefault="00000000">
            <w:pPr>
              <w:jc w:val="center"/>
            </w:pPr>
            <w:proofErr w:type="spellStart"/>
            <w:r>
              <w:rPr>
                <w:sz w:val="21"/>
                <w:szCs w:val="21"/>
              </w:rPr>
              <w:t>Celonis</w:t>
            </w:r>
            <w:proofErr w:type="spellEnd"/>
          </w:p>
        </w:tc>
      </w:tr>
      <w:tr w:rsidR="00A86762" w14:paraId="77295F21" w14:textId="77777777">
        <w:tblPrEx>
          <w:tblCellMar>
            <w:top w:w="0" w:type="dxa"/>
            <w:bottom w:w="0" w:type="dxa"/>
          </w:tblCellMar>
        </w:tblPrEx>
        <w:trPr>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2AD6C58" w14:textId="77777777" w:rsidR="00A86762" w:rsidRDefault="00000000">
            <w:pPr>
              <w:jc w:val="center"/>
            </w:pPr>
            <w:r>
              <w:rPr>
                <w:sz w:val="21"/>
                <w:szCs w:val="21"/>
              </w:rPr>
              <w:t>Q6</w:t>
            </w:r>
          </w:p>
        </w:tc>
        <w:tc>
          <w:tcPr>
            <w:tcW w:w="34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22227B0" w14:textId="77777777" w:rsidR="00A86762" w:rsidRDefault="00000000">
            <w:pPr>
              <w:jc w:val="center"/>
            </w:pPr>
            <w:r>
              <w:rPr>
                <w:sz w:val="21"/>
                <w:szCs w:val="21"/>
              </w:rPr>
              <w:t>¿Qué variantes del proceso se asocian a mayores tiempos de ciclo, cancelaciones o cambios, y qué relación tienen con emisiones y costos?</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3595BDC" w14:textId="77777777" w:rsidR="00A86762" w:rsidRDefault="00000000">
            <w:pPr>
              <w:jc w:val="center"/>
            </w:pPr>
            <w:r>
              <w:rPr>
                <w:sz w:val="21"/>
                <w:szCs w:val="21"/>
              </w:rPr>
              <w:t xml:space="preserve">Se usa </w:t>
            </w:r>
            <w:proofErr w:type="spellStart"/>
            <w:r>
              <w:rPr>
                <w:sz w:val="21"/>
                <w:szCs w:val="21"/>
              </w:rPr>
              <w:t>ProcessCode</w:t>
            </w:r>
            <w:proofErr w:type="spellEnd"/>
            <w:r>
              <w:rPr>
                <w:sz w:val="21"/>
                <w:szCs w:val="21"/>
              </w:rPr>
              <w:t xml:space="preserve"> para agrupar variantes y se define qué es un viaje con desviación.</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625E75C" w14:textId="77777777" w:rsidR="00A86762" w:rsidRDefault="00000000">
            <w:pPr>
              <w:jc w:val="center"/>
            </w:pPr>
            <w:proofErr w:type="spellStart"/>
            <w:r>
              <w:rPr>
                <w:sz w:val="21"/>
                <w:szCs w:val="21"/>
              </w:rPr>
              <w:t>Celonis</w:t>
            </w:r>
            <w:proofErr w:type="spellEnd"/>
          </w:p>
        </w:tc>
      </w:tr>
      <w:tr w:rsidR="00A86762" w14:paraId="07E1C92A" w14:textId="77777777">
        <w:tblPrEx>
          <w:tblCellMar>
            <w:top w:w="0" w:type="dxa"/>
            <w:bottom w:w="0" w:type="dxa"/>
          </w:tblCellMar>
        </w:tblPrEx>
        <w:trPr>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933635D" w14:textId="77777777" w:rsidR="00A86762" w:rsidRDefault="00000000">
            <w:pPr>
              <w:jc w:val="center"/>
            </w:pPr>
            <w:r>
              <w:rPr>
                <w:sz w:val="21"/>
                <w:szCs w:val="21"/>
              </w:rPr>
              <w:t>Q7 (propia)</w:t>
            </w:r>
          </w:p>
        </w:tc>
        <w:tc>
          <w:tcPr>
            <w:tcW w:w="34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3778955" w14:textId="77777777" w:rsidR="00A86762" w:rsidRDefault="00000000">
            <w:pPr>
              <w:jc w:val="center"/>
            </w:pPr>
            <w:r>
              <w:rPr>
                <w:sz w:val="21"/>
                <w:szCs w:val="21"/>
              </w:rPr>
              <w:t>¿Qué tan confiable es Spend_CO2e frente al cálculo real?</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BDC2B3D" w14:textId="77777777" w:rsidR="00A86762" w:rsidRDefault="00000000">
            <w:pPr>
              <w:jc w:val="center"/>
            </w:pPr>
            <w:r>
              <w:rPr>
                <w:sz w:val="21"/>
                <w:szCs w:val="21"/>
              </w:rPr>
              <w:t>Se compara por región y por política; pasa a ser el análisis original del equipo.</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873A730" w14:textId="77777777" w:rsidR="00A86762" w:rsidRDefault="00000000">
            <w:pPr>
              <w:jc w:val="center"/>
            </w:pPr>
            <w:proofErr w:type="spellStart"/>
            <w:r>
              <w:rPr>
                <w:sz w:val="21"/>
                <w:szCs w:val="21"/>
              </w:rPr>
              <w:t>Celonis</w:t>
            </w:r>
            <w:proofErr w:type="spellEnd"/>
          </w:p>
        </w:tc>
      </w:tr>
      <w:tr w:rsidR="00A86762" w14:paraId="7E47604E" w14:textId="77777777">
        <w:tblPrEx>
          <w:tblCellMar>
            <w:top w:w="0" w:type="dxa"/>
            <w:bottom w:w="0" w:type="dxa"/>
          </w:tblCellMar>
        </w:tblPrEx>
        <w:trPr>
          <w:jc w:val="center"/>
        </w:trPr>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BEEF2F2" w14:textId="77777777" w:rsidR="00A86762" w:rsidRDefault="00000000">
            <w:pPr>
              <w:jc w:val="center"/>
            </w:pPr>
            <w:r>
              <w:rPr>
                <w:sz w:val="21"/>
                <w:szCs w:val="21"/>
              </w:rPr>
              <w:t>Q8 (propia)</w:t>
            </w:r>
          </w:p>
        </w:tc>
        <w:tc>
          <w:tcPr>
            <w:tcW w:w="34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8EB31F1" w14:textId="77777777" w:rsidR="00A86762" w:rsidRDefault="00000000">
            <w:pPr>
              <w:jc w:val="center"/>
            </w:pPr>
            <w:r>
              <w:rPr>
                <w:sz w:val="21"/>
                <w:szCs w:val="21"/>
              </w:rPr>
              <w:t>¿La aprobación de viajes filtra los viajes fuera de política y qué validaciones podrían automatizarse?</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1E7A021" w14:textId="77777777" w:rsidR="00A86762" w:rsidRDefault="00000000">
            <w:pPr>
              <w:jc w:val="center"/>
            </w:pPr>
            <w:r>
              <w:rPr>
                <w:sz w:val="21"/>
                <w:szCs w:val="21"/>
              </w:rPr>
              <w:t>Se agregan la anticipación de la reserva, la clase de vuelo según la anticipación y una verificación de conformidad del proceso.</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DF6C097" w14:textId="77777777" w:rsidR="00A86762" w:rsidRDefault="00000000">
            <w:pPr>
              <w:jc w:val="center"/>
            </w:pPr>
            <w:proofErr w:type="spellStart"/>
            <w:r>
              <w:rPr>
                <w:sz w:val="21"/>
                <w:szCs w:val="21"/>
              </w:rPr>
              <w:t>Celonis</w:t>
            </w:r>
            <w:proofErr w:type="spellEnd"/>
          </w:p>
        </w:tc>
      </w:tr>
    </w:tbl>
    <w:p w14:paraId="13468F7E" w14:textId="77777777" w:rsidR="00A86762" w:rsidRDefault="00A86762">
      <w:pPr>
        <w:spacing w:after="120"/>
      </w:pPr>
    </w:p>
    <w:p w14:paraId="14FB91B1" w14:textId="77777777" w:rsidR="00A86762" w:rsidRDefault="00000000">
      <w:pPr>
        <w:spacing w:line="480" w:lineRule="auto"/>
        <w:ind w:firstLine="720"/>
      </w:pPr>
      <w:r>
        <w:t>El cambio principal está en Q2. En el Avance 1 se contaron tramos por país de llegada; en este avance la región se asigna por país de salida por tres razones: (1) en los datos solo hay 9 países y 10 ciudades de salida (</w:t>
      </w:r>
      <w:proofErr w:type="spellStart"/>
      <w:r>
        <w:t>Sydney</w:t>
      </w:r>
      <w:proofErr w:type="spellEnd"/>
      <w:r>
        <w:t>, São Paulo, Beijing, Berlín, Hamburgo, Nueva York, Ciudad de México, Ciudad del Cabo, Madrid y Fukuoka), que representan las sedes desde donde se reserva y aprueba el viaje; (2) el enunciado pregunta por los procesos de la empresa en Norteamérica frente a Europa y Asia, es decir, por el proceso de cada sede; y (3) el país de llegada refleja el destino (clientes y conferencias), que la empresa no controla.</w:t>
      </w:r>
    </w:p>
    <w:p w14:paraId="121100A1" w14:textId="77777777" w:rsidR="00A86762" w:rsidRDefault="00000000">
      <w:pPr>
        <w:spacing w:line="480" w:lineRule="auto"/>
        <w:ind w:firstLine="720"/>
      </w:pPr>
      <w:r>
        <w:t xml:space="preserve">En Q5 el ajuste responde a la pregunta del enunciado sobre si existe una región, unidad de negocio o propósito con emisiones desproporcionadamente altas. Además, Q5 y Q7, que en el Avance 1 se habían planificado en Excel, se resolvieron directamente en </w:t>
      </w:r>
      <w:proofErr w:type="spellStart"/>
      <w:r>
        <w:t>Celonis</w:t>
      </w:r>
      <w:proofErr w:type="spellEnd"/>
      <w:r>
        <w:t>, para trabajar todas las preguntas sobre el mismo modelo de datos. Finalmente, como complemento de Q8, se incorporó una verificación de conformidad del proceso (sección 6.9).</w:t>
      </w:r>
    </w:p>
    <w:p w14:paraId="3151E559" w14:textId="77777777" w:rsidR="00A86762" w:rsidRDefault="00000000">
      <w:pPr>
        <w:pStyle w:val="Ttulo1"/>
        <w:spacing w:line="360" w:lineRule="auto"/>
      </w:pPr>
      <w:r>
        <w:t>4. Hipótesis</w:t>
      </w:r>
    </w:p>
    <w:p w14:paraId="2DD85E66" w14:textId="77777777" w:rsidR="00A86762" w:rsidRDefault="00000000">
      <w:pPr>
        <w:spacing w:line="480" w:lineRule="auto"/>
        <w:ind w:firstLine="720"/>
      </w:pPr>
      <w:r>
        <w:lastRenderedPageBreak/>
        <w:t>Para cada pregunta se formuló una hipótesis antes de construir el análisis. La siguiente tabla resume las hipótesis y su resultado con la evidencia de este avance: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160"/>
        <w:gridCol w:w="3500"/>
      </w:tblGrid>
      <w:tr w:rsidR="00A86762" w14:paraId="035536F9" w14:textId="77777777">
        <w:tblPrEx>
          <w:tblCellMar>
            <w:top w:w="0" w:type="dxa"/>
            <w:bottom w:w="0" w:type="dxa"/>
          </w:tblCellMar>
        </w:tblPrEx>
        <w:trPr>
          <w:tblHeader/>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0AA4B71" w14:textId="77777777" w:rsidR="00A86762" w:rsidRDefault="00000000">
            <w:pPr>
              <w:jc w:val="center"/>
            </w:pPr>
            <w:r>
              <w:rPr>
                <w:b/>
                <w:bCs/>
                <w:sz w:val="22"/>
                <w:szCs w:val="22"/>
              </w:rPr>
              <w:t>#</w:t>
            </w:r>
          </w:p>
        </w:tc>
        <w:tc>
          <w:tcPr>
            <w:tcW w:w="5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01D0678" w14:textId="77777777" w:rsidR="00A86762" w:rsidRDefault="00000000">
            <w:pPr>
              <w:jc w:val="center"/>
            </w:pPr>
            <w:r>
              <w:rPr>
                <w:b/>
                <w:bCs/>
                <w:sz w:val="22"/>
                <w:szCs w:val="22"/>
              </w:rPr>
              <w:t>Hipótesis</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48DE9F4" w14:textId="77777777" w:rsidR="00A86762" w:rsidRDefault="00000000">
            <w:pPr>
              <w:jc w:val="center"/>
            </w:pPr>
            <w:r>
              <w:rPr>
                <w:b/>
                <w:bCs/>
                <w:sz w:val="22"/>
                <w:szCs w:val="22"/>
              </w:rPr>
              <w:t>Resultado</w:t>
            </w:r>
          </w:p>
        </w:tc>
      </w:tr>
      <w:tr w:rsidR="00A86762" w14:paraId="68AD49AC" w14:textId="77777777">
        <w:tblPrEx>
          <w:tblCellMar>
            <w:top w:w="0" w:type="dxa"/>
            <w:bottom w:w="0" w:type="dxa"/>
          </w:tblCellMar>
        </w:tblPrEx>
        <w:trPr>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72A9D95" w14:textId="77777777" w:rsidR="00A86762" w:rsidRDefault="00000000">
            <w:pPr>
              <w:jc w:val="center"/>
            </w:pPr>
            <w:r>
              <w:rPr>
                <w:sz w:val="22"/>
                <w:szCs w:val="22"/>
              </w:rPr>
              <w:t>H1</w:t>
            </w:r>
          </w:p>
        </w:tc>
        <w:tc>
          <w:tcPr>
            <w:tcW w:w="5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8EC6700" w14:textId="77777777" w:rsidR="00A86762" w:rsidRDefault="00000000">
            <w:pPr>
              <w:jc w:val="center"/>
            </w:pPr>
            <w:r>
              <w:rPr>
                <w:sz w:val="22"/>
                <w:szCs w:val="22"/>
              </w:rPr>
              <w:t>El transporte, y en particular el aéreo, concentra la mayor parte de la huella de carbono.</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0383DF2" w14:textId="77777777" w:rsidR="00A86762" w:rsidRDefault="00000000">
            <w:pPr>
              <w:jc w:val="center"/>
            </w:pPr>
            <w:r>
              <w:rPr>
                <w:sz w:val="22"/>
                <w:szCs w:val="22"/>
              </w:rPr>
              <w:t>Se confirma: transporte 97.21%; los vuelos generan 99.33% del CO2 de transporte.</w:t>
            </w:r>
          </w:p>
        </w:tc>
      </w:tr>
      <w:tr w:rsidR="00A86762" w14:paraId="206388A8" w14:textId="77777777">
        <w:tblPrEx>
          <w:tblCellMar>
            <w:top w:w="0" w:type="dxa"/>
            <w:bottom w:w="0" w:type="dxa"/>
          </w:tblCellMar>
        </w:tblPrEx>
        <w:trPr>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AF046BD" w14:textId="77777777" w:rsidR="00A86762" w:rsidRDefault="00000000">
            <w:pPr>
              <w:jc w:val="center"/>
            </w:pPr>
            <w:r>
              <w:rPr>
                <w:sz w:val="22"/>
                <w:szCs w:val="22"/>
              </w:rPr>
              <w:t>H2</w:t>
            </w:r>
          </w:p>
        </w:tc>
        <w:tc>
          <w:tcPr>
            <w:tcW w:w="5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ED6B925" w14:textId="77777777" w:rsidR="00A86762" w:rsidRDefault="00000000">
            <w:pPr>
              <w:jc w:val="center"/>
            </w:pPr>
            <w:r>
              <w:rPr>
                <w:sz w:val="22"/>
                <w:szCs w:val="22"/>
              </w:rPr>
              <w:t>Norteamérica tiene peor eficiencia de carbono por viaje que Europa, y la región con más viajes es la de mayor potencial de reducción.</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E899D48" w14:textId="77777777" w:rsidR="00A86762" w:rsidRDefault="00000000">
            <w:pPr>
              <w:jc w:val="center"/>
            </w:pPr>
            <w:r>
              <w:rPr>
                <w:sz w:val="22"/>
                <w:szCs w:val="22"/>
              </w:rPr>
              <w:t>Se confirma en parte.</w:t>
            </w:r>
          </w:p>
        </w:tc>
      </w:tr>
      <w:tr w:rsidR="00A86762" w14:paraId="24F71DFF" w14:textId="77777777">
        <w:tblPrEx>
          <w:tblCellMar>
            <w:top w:w="0" w:type="dxa"/>
            <w:bottom w:w="0" w:type="dxa"/>
          </w:tblCellMar>
        </w:tblPrEx>
        <w:trPr>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57E6309" w14:textId="77777777" w:rsidR="00A86762" w:rsidRDefault="00000000">
            <w:pPr>
              <w:jc w:val="center"/>
            </w:pPr>
            <w:r>
              <w:rPr>
                <w:sz w:val="22"/>
                <w:szCs w:val="22"/>
              </w:rPr>
              <w:t>H3</w:t>
            </w:r>
          </w:p>
        </w:tc>
        <w:tc>
          <w:tcPr>
            <w:tcW w:w="5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CAA071D" w14:textId="77777777" w:rsidR="00A86762" w:rsidRDefault="00000000">
            <w:pPr>
              <w:jc w:val="center"/>
            </w:pPr>
            <w:r>
              <w:rPr>
                <w:sz w:val="22"/>
                <w:szCs w:val="22"/>
              </w:rPr>
              <w:t>Las clases premium (Business y First) generan una proporción del CO2 mayor que su proporción de tramos.</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1DFE23E" w14:textId="77777777" w:rsidR="00A86762" w:rsidRDefault="00000000">
            <w:pPr>
              <w:jc w:val="center"/>
            </w:pPr>
            <w:r>
              <w:rPr>
                <w:sz w:val="22"/>
                <w:szCs w:val="22"/>
              </w:rPr>
              <w:t>Se confirma: 29.33% de los tramos y 53.25% del CO2 de transporte.</w:t>
            </w:r>
          </w:p>
        </w:tc>
      </w:tr>
      <w:tr w:rsidR="00A86762" w14:paraId="4AFA3438" w14:textId="77777777">
        <w:tblPrEx>
          <w:tblCellMar>
            <w:top w:w="0" w:type="dxa"/>
            <w:bottom w:w="0" w:type="dxa"/>
          </w:tblCellMar>
        </w:tblPrEx>
        <w:trPr>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7467F54" w14:textId="77777777" w:rsidR="00A86762" w:rsidRDefault="00000000">
            <w:pPr>
              <w:jc w:val="center"/>
            </w:pPr>
            <w:r>
              <w:rPr>
                <w:sz w:val="22"/>
                <w:szCs w:val="22"/>
              </w:rPr>
              <w:t>H4</w:t>
            </w:r>
          </w:p>
        </w:tc>
        <w:tc>
          <w:tcPr>
            <w:tcW w:w="5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68F7C21" w14:textId="77777777" w:rsidR="00A86762" w:rsidRDefault="00000000">
            <w:pPr>
              <w:jc w:val="center"/>
            </w:pPr>
            <w:r>
              <w:rPr>
                <w:sz w:val="22"/>
                <w:szCs w:val="22"/>
              </w:rPr>
              <w:t>Los viajes fuera de política emiten y cuestan más por viaje que los que cumplen la política.</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999C3D2" w14:textId="77777777" w:rsidR="00A86762" w:rsidRDefault="00000000">
            <w:pPr>
              <w:jc w:val="center"/>
            </w:pPr>
            <w:r>
              <w:rPr>
                <w:sz w:val="22"/>
                <w:szCs w:val="22"/>
              </w:rPr>
              <w:t>Se confirma.</w:t>
            </w:r>
          </w:p>
        </w:tc>
      </w:tr>
      <w:tr w:rsidR="00A86762" w14:paraId="1EBB8C33" w14:textId="77777777">
        <w:tblPrEx>
          <w:tblCellMar>
            <w:top w:w="0" w:type="dxa"/>
            <w:bottom w:w="0" w:type="dxa"/>
          </w:tblCellMar>
        </w:tblPrEx>
        <w:trPr>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BB21584" w14:textId="77777777" w:rsidR="00A86762" w:rsidRDefault="00000000">
            <w:pPr>
              <w:jc w:val="center"/>
            </w:pPr>
            <w:r>
              <w:rPr>
                <w:sz w:val="22"/>
                <w:szCs w:val="22"/>
              </w:rPr>
              <w:t>H5</w:t>
            </w:r>
          </w:p>
        </w:tc>
        <w:tc>
          <w:tcPr>
            <w:tcW w:w="5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9F06C99" w14:textId="77777777" w:rsidR="00A86762" w:rsidRDefault="00000000">
            <w:pPr>
              <w:jc w:val="center"/>
            </w:pPr>
            <w:r>
              <w:rPr>
                <w:sz w:val="22"/>
                <w:szCs w:val="22"/>
              </w:rPr>
              <w:t xml:space="preserve">Sales, Marketing y </w:t>
            </w:r>
            <w:proofErr w:type="spellStart"/>
            <w:r>
              <w:rPr>
                <w:sz w:val="22"/>
                <w:szCs w:val="22"/>
              </w:rPr>
              <w:t>Customer</w:t>
            </w:r>
            <w:proofErr w:type="spellEnd"/>
            <w:r>
              <w:rPr>
                <w:sz w:val="22"/>
                <w:szCs w:val="22"/>
              </w:rPr>
              <w:t xml:space="preserve"> </w:t>
            </w:r>
            <w:proofErr w:type="spellStart"/>
            <w:r>
              <w:rPr>
                <w:sz w:val="22"/>
                <w:szCs w:val="22"/>
              </w:rPr>
              <w:t>Visit</w:t>
            </w:r>
            <w:proofErr w:type="spellEnd"/>
            <w:r>
              <w:rPr>
                <w:sz w:val="22"/>
                <w:szCs w:val="22"/>
              </w:rPr>
              <w:t xml:space="preserve"> no solo emiten más en total, sino que tienen un comportamiento de viaje más intensivo en carbono.</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7832F55" w14:textId="77777777" w:rsidR="00A86762" w:rsidRDefault="00000000">
            <w:pPr>
              <w:jc w:val="center"/>
            </w:pPr>
            <w:r>
              <w:rPr>
                <w:sz w:val="22"/>
                <w:szCs w:val="22"/>
              </w:rPr>
              <w:t>Se rechaza en su segunda parte.</w:t>
            </w:r>
          </w:p>
        </w:tc>
      </w:tr>
      <w:tr w:rsidR="00A86762" w14:paraId="58476E88" w14:textId="77777777">
        <w:tblPrEx>
          <w:tblCellMar>
            <w:top w:w="0" w:type="dxa"/>
            <w:bottom w:w="0" w:type="dxa"/>
          </w:tblCellMar>
        </w:tblPrEx>
        <w:trPr>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BFE3C79" w14:textId="77777777" w:rsidR="00A86762" w:rsidRDefault="00000000">
            <w:pPr>
              <w:jc w:val="center"/>
            </w:pPr>
            <w:r>
              <w:rPr>
                <w:sz w:val="22"/>
                <w:szCs w:val="22"/>
              </w:rPr>
              <w:t>H6</w:t>
            </w:r>
          </w:p>
        </w:tc>
        <w:tc>
          <w:tcPr>
            <w:tcW w:w="5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362AD6D" w14:textId="77777777" w:rsidR="00A86762" w:rsidRDefault="00000000">
            <w:pPr>
              <w:jc w:val="center"/>
            </w:pPr>
            <w:r>
              <w:rPr>
                <w:sz w:val="22"/>
                <w:szCs w:val="22"/>
              </w:rPr>
              <w:t>Los viajes con desviaciones emiten y cuestan más que los que siguen el camino estándar.</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BA3DC4D" w14:textId="77777777" w:rsidR="00A86762" w:rsidRDefault="00000000">
            <w:pPr>
              <w:jc w:val="center"/>
            </w:pPr>
            <w:r>
              <w:rPr>
                <w:sz w:val="22"/>
                <w:szCs w:val="22"/>
              </w:rPr>
              <w:t>Se rechaza.</w:t>
            </w:r>
          </w:p>
        </w:tc>
      </w:tr>
      <w:tr w:rsidR="00A86762" w14:paraId="668E6500" w14:textId="77777777">
        <w:tblPrEx>
          <w:tblCellMar>
            <w:top w:w="0" w:type="dxa"/>
            <w:bottom w:w="0" w:type="dxa"/>
          </w:tblCellMar>
        </w:tblPrEx>
        <w:trPr>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7683B49" w14:textId="77777777" w:rsidR="00A86762" w:rsidRDefault="00000000">
            <w:pPr>
              <w:jc w:val="center"/>
            </w:pPr>
            <w:r>
              <w:rPr>
                <w:sz w:val="22"/>
                <w:szCs w:val="22"/>
              </w:rPr>
              <w:t>H7</w:t>
            </w:r>
          </w:p>
        </w:tc>
        <w:tc>
          <w:tcPr>
            <w:tcW w:w="5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4B73E3C" w14:textId="77777777" w:rsidR="00A86762" w:rsidRDefault="00000000">
            <w:pPr>
              <w:jc w:val="center"/>
            </w:pPr>
            <w:r>
              <w:rPr>
                <w:sz w:val="22"/>
                <w:szCs w:val="22"/>
              </w:rPr>
              <w:t>El método por gasto (Spend_CO2e) aproxima el total, pero distorsiona las comparaciones entre grupos.</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4DB27B1" w14:textId="77777777" w:rsidR="00A86762" w:rsidRDefault="00000000">
            <w:pPr>
              <w:jc w:val="center"/>
            </w:pPr>
            <w:r>
              <w:rPr>
                <w:sz w:val="22"/>
                <w:szCs w:val="22"/>
              </w:rPr>
              <w:t>Se confirma la distorsión; además, el total se subestima en 16%.</w:t>
            </w:r>
          </w:p>
        </w:tc>
      </w:tr>
      <w:tr w:rsidR="00A86762" w14:paraId="5D632C45" w14:textId="77777777">
        <w:tblPrEx>
          <w:tblCellMar>
            <w:top w:w="0" w:type="dxa"/>
            <w:bottom w:w="0" w:type="dxa"/>
          </w:tblCellMar>
        </w:tblPrEx>
        <w:trPr>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FC59793" w14:textId="77777777" w:rsidR="00A86762" w:rsidRDefault="00000000">
            <w:pPr>
              <w:jc w:val="center"/>
            </w:pPr>
            <w:r>
              <w:rPr>
                <w:sz w:val="22"/>
                <w:szCs w:val="22"/>
              </w:rPr>
              <w:t>H8</w:t>
            </w:r>
          </w:p>
        </w:tc>
        <w:tc>
          <w:tcPr>
            <w:tcW w:w="5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A54D5CA" w14:textId="77777777" w:rsidR="00A86762" w:rsidRDefault="00000000">
            <w:pPr>
              <w:jc w:val="center"/>
            </w:pPr>
            <w:r>
              <w:rPr>
                <w:sz w:val="22"/>
                <w:szCs w:val="22"/>
              </w:rPr>
              <w:t>La aprobación funciona como control: los viajes fuera de política se aprueban en menor proporción o tardan más.</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39A9C19" w14:textId="77777777" w:rsidR="00A86762" w:rsidRDefault="00000000">
            <w:pPr>
              <w:jc w:val="center"/>
            </w:pPr>
            <w:r>
              <w:rPr>
                <w:sz w:val="22"/>
                <w:szCs w:val="22"/>
              </w:rPr>
              <w:t>Se rechaza.</w:t>
            </w:r>
          </w:p>
        </w:tc>
      </w:tr>
      <w:tr w:rsidR="00A86762" w14:paraId="7DE5BEF7" w14:textId="77777777">
        <w:tblPrEx>
          <w:tblCellMar>
            <w:top w:w="0" w:type="dxa"/>
            <w:bottom w:w="0" w:type="dxa"/>
          </w:tblCellMar>
        </w:tblPrEx>
        <w:trPr>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0A62DF4" w14:textId="77777777" w:rsidR="00A86762" w:rsidRDefault="00000000">
            <w:pPr>
              <w:jc w:val="center"/>
            </w:pPr>
            <w:r>
              <w:rPr>
                <w:sz w:val="22"/>
                <w:szCs w:val="22"/>
              </w:rPr>
              <w:t>HC</w:t>
            </w:r>
          </w:p>
        </w:tc>
        <w:tc>
          <w:tcPr>
            <w:tcW w:w="5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23DD025" w14:textId="77777777" w:rsidR="00A86762" w:rsidRDefault="00000000">
            <w:pPr>
              <w:jc w:val="center"/>
            </w:pPr>
            <w:r>
              <w:rPr>
                <w:sz w:val="22"/>
                <w:szCs w:val="22"/>
              </w:rPr>
              <w:t>El proceso respeta el orden reserva, solicitud y aprobación, y los cambios de reserva posteriores a la aprobación vuelven a aprobarse.</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866E180" w14:textId="77777777" w:rsidR="00A86762" w:rsidRDefault="00000000">
            <w:pPr>
              <w:jc w:val="center"/>
            </w:pPr>
            <w:r>
              <w:rPr>
                <w:sz w:val="22"/>
                <w:szCs w:val="22"/>
              </w:rPr>
              <w:t>Se rechaza.</w:t>
            </w:r>
          </w:p>
        </w:tc>
      </w:tr>
    </w:tbl>
    <w:p w14:paraId="71DC1744" w14:textId="77777777" w:rsidR="00A86762" w:rsidRDefault="00000000">
      <w:pPr>
        <w:pStyle w:val="Ttulo1"/>
        <w:spacing w:line="360" w:lineRule="auto"/>
      </w:pPr>
      <w:r>
        <w:t xml:space="preserve">5. </w:t>
      </w:r>
      <w:proofErr w:type="spellStart"/>
      <w:r>
        <w:t>Dashboard</w:t>
      </w:r>
      <w:proofErr w:type="spellEnd"/>
      <w:r>
        <w:t>: vista general de la huella</w:t>
      </w:r>
    </w:p>
    <w:p w14:paraId="2375908E" w14:textId="77777777" w:rsidR="00A86762" w:rsidRDefault="00000000">
      <w:pPr>
        <w:spacing w:line="480" w:lineRule="auto"/>
        <w:ind w:firstLine="720"/>
      </w:pPr>
      <w:r>
        <w:t xml:space="preserve">Antes del detalle por pregunta, la Figura 1 muestra el </w:t>
      </w:r>
      <w:proofErr w:type="spellStart"/>
      <w:r>
        <w:t>dashboard</w:t>
      </w:r>
      <w:proofErr w:type="spellEnd"/>
      <w:r>
        <w:t xml:space="preserve"> construido en </w:t>
      </w:r>
      <w:proofErr w:type="spellStart"/>
      <w:r>
        <w:t>Celonis</w:t>
      </w:r>
      <w:proofErr w:type="spellEnd"/>
      <w:r>
        <w:t>, que resume la huella de carbono del programa de viajes. Está organizado en tres filas: (1) cuatro indicadores clave; (2) la distribución del CO2 de transporte por modo y la comparación entre el porcentaje de viajes y el porcentaje del CO2 de cada región; y (3) el CO2 promedio por viaje según la anticipación de la reserva.</w:t>
      </w:r>
    </w:p>
    <w:p w14:paraId="70374D02" w14:textId="77777777" w:rsidR="00A86762" w:rsidRDefault="00000000">
      <w:pPr>
        <w:spacing w:before="120"/>
        <w:jc w:val="center"/>
      </w:pPr>
      <w:r>
        <w:rPr>
          <w:noProof/>
        </w:rPr>
        <w:lastRenderedPageBreak/>
        <w:drawing>
          <wp:inline distT="0" distB="0" distL="0" distR="0" wp14:anchorId="6ADB6612" wp14:editId="7DE7C396">
            <wp:extent cx="5943600" cy="3238500"/>
            <wp:effectExtent l="0" t="0" r="0" b="0"/>
            <wp:docPr id="1" name="Figura 1" descr="Dashboard “Huella de carbono de viajes” en Celonis."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3238500"/>
                    </a:xfrm>
                    <a:prstGeom prst="rect">
                      <a:avLst/>
                    </a:prstGeom>
                  </pic:spPr>
                </pic:pic>
              </a:graphicData>
            </a:graphic>
          </wp:inline>
        </w:drawing>
      </w:r>
    </w:p>
    <w:p w14:paraId="14923320" w14:textId="77777777" w:rsidR="00A86762" w:rsidRDefault="00000000">
      <w:pPr>
        <w:spacing w:line="480" w:lineRule="auto"/>
        <w:ind w:firstLine="720"/>
      </w:pPr>
      <w:r>
        <w:t xml:space="preserve">Figura 1. </w:t>
      </w:r>
      <w:proofErr w:type="spellStart"/>
      <w:r>
        <w:t>Dashboard</w:t>
      </w:r>
      <w:proofErr w:type="spellEnd"/>
      <w:r>
        <w:t xml:space="preserve"> “Huella de carbono de viajes” en </w:t>
      </w:r>
      <w:proofErr w:type="spellStart"/>
      <w:r>
        <w:t>Celonis</w:t>
      </w:r>
      <w:proofErr w:type="spellEnd"/>
      <w:r>
        <w:t>.</w:t>
      </w:r>
    </w:p>
    <w:p w14:paraId="47C00D98" w14:textId="77777777" w:rsidR="00A86762" w:rsidRPr="007B6F10" w:rsidRDefault="00000000">
      <w:pPr>
        <w:spacing w:line="480" w:lineRule="auto"/>
        <w:ind w:firstLine="720"/>
        <w:rPr>
          <w:lang w:val="en-US"/>
        </w:rPr>
      </w:pPr>
      <w:r w:rsidRPr="007B6F10">
        <w:rPr>
          <w:lang w:val="en-US"/>
        </w:rPr>
        <w:t xml:space="preserve">Fuente: </w:t>
      </w:r>
      <w:proofErr w:type="spellStart"/>
      <w:r w:rsidRPr="007B6F10">
        <w:rPr>
          <w:lang w:val="en-US"/>
        </w:rPr>
        <w:t>Celonis</w:t>
      </w:r>
      <w:proofErr w:type="spellEnd"/>
      <w:r w:rsidRPr="007B6F10">
        <w:rPr>
          <w:lang w:val="en-US"/>
        </w:rPr>
        <w:t xml:space="preserve">, </w:t>
      </w:r>
      <w:proofErr w:type="spellStart"/>
      <w:r w:rsidRPr="007B6F10">
        <w:rPr>
          <w:lang w:val="en-US"/>
        </w:rPr>
        <w:t>sobre</w:t>
      </w:r>
      <w:proofErr w:type="spellEnd"/>
      <w:r w:rsidRPr="007B6F10">
        <w:rPr>
          <w:lang w:val="en-US"/>
        </w:rPr>
        <w:t xml:space="preserve"> </w:t>
      </w:r>
      <w:proofErr w:type="spellStart"/>
      <w:r w:rsidRPr="007B6F10">
        <w:rPr>
          <w:lang w:val="en-US"/>
        </w:rPr>
        <w:t>Trip_Data_With_Emissions</w:t>
      </w:r>
      <w:proofErr w:type="spellEnd"/>
      <w:r w:rsidRPr="007B6F10">
        <w:rPr>
          <w:lang w:val="en-US"/>
        </w:rPr>
        <w:t xml:space="preserve">, </w:t>
      </w:r>
      <w:proofErr w:type="spellStart"/>
      <w:r w:rsidRPr="007B6F10">
        <w:rPr>
          <w:lang w:val="en-US"/>
        </w:rPr>
        <w:t>Transportations_Data_With_Emissions</w:t>
      </w:r>
      <w:proofErr w:type="spellEnd"/>
      <w:r w:rsidRPr="007B6F10">
        <w:rPr>
          <w:lang w:val="en-US"/>
        </w:rPr>
        <w:t xml:space="preserve"> y </w:t>
      </w:r>
      <w:proofErr w:type="spellStart"/>
      <w:r w:rsidRPr="007B6F10">
        <w:rPr>
          <w:lang w:val="en-US"/>
        </w:rPr>
        <w:t>Trip_Event_Log</w:t>
      </w:r>
      <w:proofErr w:type="spellEnd"/>
      <w:r w:rsidRPr="007B6F10">
        <w:rPr>
          <w:lang w:val="en-US"/>
        </w:rPr>
        <w:t>.</w:t>
      </w:r>
    </w:p>
    <w:p w14:paraId="2DD65830" w14:textId="77777777" w:rsidR="00A86762" w:rsidRDefault="00000000">
      <w:pPr>
        <w:spacing w:line="480" w:lineRule="auto"/>
        <w:ind w:firstLine="720"/>
      </w:pPr>
      <w:r>
        <w:t xml:space="preserve">Las dos tarjetas de la derecha resumen el problema central: el 18.43% de los viajes, los que están fuera de política, genera el 24.54% del CO2. El </w:t>
      </w:r>
      <w:proofErr w:type="spellStart"/>
      <w:r>
        <w:t>dashboard</w:t>
      </w:r>
      <w:proofErr w:type="spellEnd"/>
      <w:r>
        <w:t xml:space="preserve"> se diseñó como una herramienta de monitoreo (pilar P3): al seleccionar un elemento de cualquier gráfico, todos los indicadores se recalculan. La Figura 2 muestra el </w:t>
      </w:r>
      <w:proofErr w:type="spellStart"/>
      <w:r>
        <w:t>dashboard</w:t>
      </w:r>
      <w:proofErr w:type="spellEnd"/>
      <w:r>
        <w:t xml:space="preserve"> filtrado por las reservas hechas con 7 a 14 días de anticipación: en esa franja (13% de los viajes) se emiten 30,986 t CO2e, el 44.84% de los viajes está fuera de política y estos generan el 78.32% del CO2 de la franja.</w:t>
      </w:r>
    </w:p>
    <w:p w14:paraId="1301E65B" w14:textId="77777777" w:rsidR="00A86762" w:rsidRDefault="00000000">
      <w:pPr>
        <w:spacing w:before="120"/>
        <w:jc w:val="center"/>
      </w:pPr>
      <w:r>
        <w:rPr>
          <w:noProof/>
        </w:rPr>
        <w:lastRenderedPageBreak/>
        <w:drawing>
          <wp:inline distT="0" distB="0" distL="0" distR="0" wp14:anchorId="3F4745DB" wp14:editId="2C4FBFD9">
            <wp:extent cx="5943600" cy="3267075"/>
            <wp:effectExtent l="0" t="0" r="0" b="0"/>
            <wp:docPr id="228663736" name="Figura 2" descr="Dashboard filtrado por anticipación de la reserva de 7 a 14 días."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3267075"/>
                    </a:xfrm>
                    <a:prstGeom prst="rect">
                      <a:avLst/>
                    </a:prstGeom>
                  </pic:spPr>
                </pic:pic>
              </a:graphicData>
            </a:graphic>
          </wp:inline>
        </w:drawing>
      </w:r>
    </w:p>
    <w:p w14:paraId="4AEEFE62" w14:textId="77777777" w:rsidR="00A86762" w:rsidRDefault="00000000">
      <w:pPr>
        <w:spacing w:line="480" w:lineRule="auto"/>
        <w:ind w:firstLine="720"/>
      </w:pPr>
      <w:r>
        <w:t xml:space="preserve">Figura 2. </w:t>
      </w:r>
      <w:proofErr w:type="spellStart"/>
      <w:r>
        <w:t>Dashboard</w:t>
      </w:r>
      <w:proofErr w:type="spellEnd"/>
      <w:r>
        <w:t xml:space="preserve"> filtrado por anticipación de la reserva de 7 a 14 días.</w:t>
      </w:r>
    </w:p>
    <w:p w14:paraId="4DA1E0D3" w14:textId="77777777" w:rsidR="00A86762" w:rsidRPr="007B6F10" w:rsidRDefault="00000000">
      <w:pPr>
        <w:spacing w:line="480" w:lineRule="auto"/>
        <w:ind w:firstLine="720"/>
        <w:rPr>
          <w:lang w:val="en-US"/>
        </w:rPr>
      </w:pPr>
      <w:r w:rsidRPr="007B6F10">
        <w:rPr>
          <w:lang w:val="en-US"/>
        </w:rPr>
        <w:t xml:space="preserve">Fuente: </w:t>
      </w:r>
      <w:proofErr w:type="spellStart"/>
      <w:r w:rsidRPr="007B6F10">
        <w:rPr>
          <w:lang w:val="en-US"/>
        </w:rPr>
        <w:t>Celonis</w:t>
      </w:r>
      <w:proofErr w:type="spellEnd"/>
      <w:r w:rsidRPr="007B6F10">
        <w:rPr>
          <w:lang w:val="en-US"/>
        </w:rPr>
        <w:t xml:space="preserve">, </w:t>
      </w:r>
      <w:proofErr w:type="spellStart"/>
      <w:r w:rsidRPr="007B6F10">
        <w:rPr>
          <w:lang w:val="en-US"/>
        </w:rPr>
        <w:t>sobre</w:t>
      </w:r>
      <w:proofErr w:type="spellEnd"/>
      <w:r w:rsidRPr="007B6F10">
        <w:rPr>
          <w:lang w:val="en-US"/>
        </w:rPr>
        <w:t xml:space="preserve"> </w:t>
      </w:r>
      <w:proofErr w:type="spellStart"/>
      <w:r w:rsidRPr="007B6F10">
        <w:rPr>
          <w:lang w:val="en-US"/>
        </w:rPr>
        <w:t>Trip_Data_With_Emissions</w:t>
      </w:r>
      <w:proofErr w:type="spellEnd"/>
      <w:r w:rsidRPr="007B6F10">
        <w:rPr>
          <w:lang w:val="en-US"/>
        </w:rPr>
        <w:t xml:space="preserve">, </w:t>
      </w:r>
      <w:proofErr w:type="spellStart"/>
      <w:r w:rsidRPr="007B6F10">
        <w:rPr>
          <w:lang w:val="en-US"/>
        </w:rPr>
        <w:t>Transportations_Data_With_Emissions</w:t>
      </w:r>
      <w:proofErr w:type="spellEnd"/>
      <w:r w:rsidRPr="007B6F10">
        <w:rPr>
          <w:lang w:val="en-US"/>
        </w:rPr>
        <w:t xml:space="preserve"> y </w:t>
      </w:r>
      <w:proofErr w:type="spellStart"/>
      <w:r w:rsidRPr="007B6F10">
        <w:rPr>
          <w:lang w:val="en-US"/>
        </w:rPr>
        <w:t>Trip_Event_Log</w:t>
      </w:r>
      <w:proofErr w:type="spellEnd"/>
      <w:r w:rsidRPr="007B6F10">
        <w:rPr>
          <w:lang w:val="en-US"/>
        </w:rPr>
        <w:t>.</w:t>
      </w:r>
    </w:p>
    <w:p w14:paraId="563AD5B8" w14:textId="77777777" w:rsidR="00A86762" w:rsidRDefault="00000000">
      <w:pPr>
        <w:pStyle w:val="Ttulo1"/>
        <w:spacing w:line="360" w:lineRule="auto"/>
      </w:pPr>
      <w:r>
        <w:t>6. Análisis y respuestas parciales a las preguntas de negocio</w:t>
      </w:r>
    </w:p>
    <w:p w14:paraId="2A25D03B" w14:textId="77777777" w:rsidR="00A86762" w:rsidRDefault="00000000">
      <w:pPr>
        <w:pStyle w:val="Ttulo2"/>
        <w:spacing w:line="360" w:lineRule="auto"/>
      </w:pPr>
      <w:r>
        <w:t>6.1 Q1. ¿Cuál es la huella de carbono total actual del programa de viajes de la empresa?</w:t>
      </w:r>
    </w:p>
    <w:p w14:paraId="07B23FDA" w14:textId="77777777" w:rsidR="00A86762" w:rsidRDefault="00000000">
      <w:pPr>
        <w:spacing w:line="480" w:lineRule="auto"/>
        <w:ind w:firstLine="720"/>
      </w:pPr>
      <w:r>
        <w:rPr>
          <w:b/>
          <w:bCs/>
        </w:rPr>
        <w:t>Hipótesis (H1):</w:t>
      </w:r>
      <w:r>
        <w:t xml:space="preserve"> el transporte, y en particular el aéreo, concentra la mayor parte de la huella de carbono.</w:t>
      </w:r>
    </w:p>
    <w:p w14:paraId="5C484E8F" w14:textId="77777777" w:rsidR="00A86762" w:rsidRDefault="00000000">
      <w:pPr>
        <w:spacing w:line="480" w:lineRule="auto"/>
        <w:ind w:firstLine="720"/>
      </w:pPr>
      <w:r>
        <w:t>En estos datos, la huella total es de 233,211,160.73 kg CO2e (233,211 t CO2e), con un promedio de 2,679 kg por viaje (Figura 1). El transporte representa 226,715,208.63 kg (97.21%) y el hotel 6,495,952.10 kg (2.79%). El detalle por unidad de negocio y propósito se presentó en el Avance 1 y se amplía en Q5.</w:t>
      </w:r>
    </w:p>
    <w:p w14:paraId="5CFA9EE9" w14:textId="77777777" w:rsidR="00A86762" w:rsidRDefault="00000000">
      <w:pPr>
        <w:spacing w:line="480" w:lineRule="auto"/>
        <w:ind w:firstLine="720"/>
      </w:pPr>
      <w:r>
        <w:rPr>
          <w:b/>
          <w:bCs/>
        </w:rPr>
        <w:t>Respuesta parcial:</w:t>
      </w:r>
      <w:r>
        <w:t xml:space="preserve"> H1 se confirma. La huella depende casi por completo del transporte, por lo que las acciones de reducción deben centrarse en cómo se reserva el transporte y no en el hospedaje. Esta cifra es la línea base para medir el avance hacia Net Zero 2030 (P3).</w:t>
      </w:r>
    </w:p>
    <w:p w14:paraId="15AF3E1E" w14:textId="77777777" w:rsidR="00A86762" w:rsidRDefault="00000000">
      <w:pPr>
        <w:pStyle w:val="Ttulo2"/>
        <w:spacing w:line="360" w:lineRule="auto"/>
      </w:pPr>
      <w:r>
        <w:lastRenderedPageBreak/>
        <w:t>6.2 Q2. ¿Cómo se comparan las regiones en eficiencia de carbono por viaje y cuál ofrece mayor potencial de reducción?</w:t>
      </w:r>
    </w:p>
    <w:p w14:paraId="7EEEC6D5" w14:textId="77777777" w:rsidR="00A86762" w:rsidRDefault="00000000">
      <w:pPr>
        <w:spacing w:line="480" w:lineRule="auto"/>
        <w:ind w:firstLine="720"/>
      </w:pPr>
      <w:r>
        <w:rPr>
          <w:b/>
          <w:bCs/>
        </w:rPr>
        <w:t>Hipótesis (H2):</w:t>
      </w:r>
      <w:r>
        <w:t xml:space="preserve"> Norteamérica tiene peor eficiencia de carbono por viaje que Europa, donde hay más alternativas terrestres, y la región con mayor volumen de viajes es la de mayor potencial de reducción.</w:t>
      </w:r>
    </w:p>
    <w:p w14:paraId="294ED397" w14:textId="77777777" w:rsidR="00A86762" w:rsidRDefault="00000000">
      <w:pPr>
        <w:spacing w:line="480" w:lineRule="auto"/>
        <w:ind w:firstLine="720"/>
      </w:pPr>
      <w:r>
        <w:t xml:space="preserve">Se construyeron dos tablas en </w:t>
      </w:r>
      <w:proofErr w:type="spellStart"/>
      <w:r>
        <w:t>Celonis</w:t>
      </w:r>
      <w:proofErr w:type="spellEnd"/>
      <w:r>
        <w:t xml:space="preserve"> con la dimensión “Región de salida” (Figura 3): una con indicadores por viaje y otra con el modo de transporte por tramo. El mapeo cubre los 87,053 viajes. La siguiente tabla resume los resultados: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000"/>
        <w:gridCol w:w="1000"/>
        <w:gridCol w:w="1100"/>
        <w:gridCol w:w="1200"/>
        <w:gridCol w:w="1200"/>
        <w:gridCol w:w="1150"/>
        <w:gridCol w:w="1150"/>
      </w:tblGrid>
      <w:tr w:rsidR="00A86762" w14:paraId="47EF5A66" w14:textId="77777777">
        <w:tblPrEx>
          <w:tblCellMar>
            <w:top w:w="0" w:type="dxa"/>
            <w:bottom w:w="0" w:type="dxa"/>
          </w:tblCellMar>
        </w:tblPrEx>
        <w:trPr>
          <w:tblHeader/>
          <w:jc w:val="center"/>
        </w:trPr>
        <w:tc>
          <w:tcPr>
            <w:tcW w:w="1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0180539" w14:textId="77777777" w:rsidR="00A86762" w:rsidRDefault="00000000">
            <w:pPr>
              <w:jc w:val="center"/>
            </w:pPr>
            <w:r>
              <w:rPr>
                <w:b/>
                <w:bCs/>
                <w:sz w:val="20"/>
                <w:szCs w:val="20"/>
              </w:rPr>
              <w:t>Región de salida</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48D2C7B" w14:textId="77777777" w:rsidR="00A86762" w:rsidRDefault="00000000">
            <w:pPr>
              <w:jc w:val="center"/>
            </w:pPr>
            <w:r>
              <w:rPr>
                <w:b/>
                <w:bCs/>
                <w:sz w:val="20"/>
                <w:szCs w:val="20"/>
              </w:rPr>
              <w:t>Casos</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6F03D2D" w14:textId="77777777" w:rsidR="00A86762" w:rsidRDefault="00000000">
            <w:pPr>
              <w:jc w:val="center"/>
            </w:pPr>
            <w:r>
              <w:rPr>
                <w:b/>
                <w:bCs/>
                <w:sz w:val="20"/>
                <w:szCs w:val="20"/>
              </w:rPr>
              <w:t>% de viajes</w:t>
            </w:r>
          </w:p>
        </w:tc>
        <w:tc>
          <w:tcPr>
            <w:tcW w:w="1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967E706" w14:textId="77777777" w:rsidR="00A86762" w:rsidRDefault="00000000">
            <w:pPr>
              <w:jc w:val="center"/>
            </w:pPr>
            <w:r>
              <w:rPr>
                <w:b/>
                <w:bCs/>
                <w:sz w:val="20"/>
                <w:szCs w:val="20"/>
              </w:rPr>
              <w:t>% del CO2 total</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216BECD" w14:textId="77777777" w:rsidR="00A86762" w:rsidRDefault="00000000">
            <w:pPr>
              <w:jc w:val="center"/>
            </w:pPr>
            <w:r>
              <w:rPr>
                <w:b/>
                <w:bCs/>
                <w:sz w:val="20"/>
                <w:szCs w:val="20"/>
              </w:rPr>
              <w:t xml:space="preserve">CO2 </w:t>
            </w:r>
            <w:proofErr w:type="spellStart"/>
            <w:r>
              <w:rPr>
                <w:b/>
                <w:bCs/>
                <w:sz w:val="20"/>
                <w:szCs w:val="20"/>
              </w:rPr>
              <w:t>prom</w:t>
            </w:r>
            <w:proofErr w:type="spellEnd"/>
            <w:r>
              <w:rPr>
                <w:b/>
                <w:bCs/>
                <w:sz w:val="20"/>
                <w:szCs w:val="20"/>
              </w:rPr>
              <w:t>. (kg/viaje)</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DA28E6B" w14:textId="77777777" w:rsidR="00A86762" w:rsidRDefault="00000000">
            <w:pPr>
              <w:jc w:val="center"/>
            </w:pPr>
            <w:r>
              <w:rPr>
                <w:b/>
                <w:bCs/>
                <w:sz w:val="20"/>
                <w:szCs w:val="20"/>
              </w:rPr>
              <w:t>% fuera de política</w:t>
            </w:r>
          </w:p>
        </w:tc>
        <w:tc>
          <w:tcPr>
            <w:tcW w:w="115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03E97CE" w14:textId="77777777" w:rsidR="00A86762" w:rsidRDefault="00000000">
            <w:pPr>
              <w:jc w:val="center"/>
            </w:pPr>
            <w:r>
              <w:rPr>
                <w:b/>
                <w:bCs/>
                <w:sz w:val="20"/>
                <w:szCs w:val="20"/>
              </w:rPr>
              <w:t>% tramos Business</w:t>
            </w:r>
          </w:p>
        </w:tc>
        <w:tc>
          <w:tcPr>
            <w:tcW w:w="115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C529A1F" w14:textId="77777777" w:rsidR="00A86762" w:rsidRDefault="00000000">
            <w:pPr>
              <w:jc w:val="center"/>
            </w:pPr>
            <w:r>
              <w:rPr>
                <w:b/>
                <w:bCs/>
                <w:sz w:val="20"/>
                <w:szCs w:val="20"/>
              </w:rPr>
              <w:t>% tramos tren</w:t>
            </w:r>
          </w:p>
        </w:tc>
      </w:tr>
      <w:tr w:rsidR="00A86762" w14:paraId="4A12FCF8" w14:textId="77777777">
        <w:tblPrEx>
          <w:tblCellMar>
            <w:top w:w="0" w:type="dxa"/>
            <w:bottom w:w="0" w:type="dxa"/>
          </w:tblCellMar>
        </w:tblPrEx>
        <w:trPr>
          <w:jc w:val="center"/>
        </w:trPr>
        <w:tc>
          <w:tcPr>
            <w:tcW w:w="1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46BCB4E" w14:textId="77777777" w:rsidR="00A86762" w:rsidRDefault="00000000">
            <w:pPr>
              <w:jc w:val="center"/>
            </w:pPr>
            <w:r>
              <w:rPr>
                <w:sz w:val="20"/>
                <w:szCs w:val="20"/>
              </w:rPr>
              <w:t>Oceanía</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663376A" w14:textId="77777777" w:rsidR="00A86762" w:rsidRDefault="00000000">
            <w:pPr>
              <w:jc w:val="center"/>
            </w:pPr>
            <w:r>
              <w:rPr>
                <w:sz w:val="20"/>
                <w:szCs w:val="20"/>
              </w:rPr>
              <w:t>28,395</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751D3AB" w14:textId="77777777" w:rsidR="00A86762" w:rsidRDefault="00000000">
            <w:pPr>
              <w:jc w:val="center"/>
            </w:pPr>
            <w:r>
              <w:rPr>
                <w:sz w:val="20"/>
                <w:szCs w:val="20"/>
              </w:rPr>
              <w:t>32.62%</w:t>
            </w:r>
          </w:p>
        </w:tc>
        <w:tc>
          <w:tcPr>
            <w:tcW w:w="1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9323231" w14:textId="77777777" w:rsidR="00A86762" w:rsidRDefault="00000000">
            <w:pPr>
              <w:jc w:val="center"/>
            </w:pPr>
            <w:r>
              <w:rPr>
                <w:sz w:val="20"/>
                <w:szCs w:val="20"/>
              </w:rPr>
              <w:t>50.43%</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5BC714C" w14:textId="77777777" w:rsidR="00A86762" w:rsidRDefault="00000000">
            <w:pPr>
              <w:jc w:val="center"/>
            </w:pPr>
            <w:r>
              <w:rPr>
                <w:sz w:val="20"/>
                <w:szCs w:val="20"/>
              </w:rPr>
              <w:t>4,142</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9532EDF" w14:textId="77777777" w:rsidR="00A86762" w:rsidRDefault="00000000">
            <w:pPr>
              <w:jc w:val="center"/>
            </w:pPr>
            <w:r>
              <w:rPr>
                <w:sz w:val="20"/>
                <w:szCs w:val="20"/>
              </w:rPr>
              <w:t>13.64%</w:t>
            </w:r>
          </w:p>
        </w:tc>
        <w:tc>
          <w:tcPr>
            <w:tcW w:w="115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73A1F0B" w14:textId="77777777" w:rsidR="00A86762" w:rsidRDefault="00000000">
            <w:pPr>
              <w:jc w:val="center"/>
            </w:pPr>
            <w:r>
              <w:rPr>
                <w:sz w:val="20"/>
                <w:szCs w:val="20"/>
              </w:rPr>
              <w:t>21.69%</w:t>
            </w:r>
          </w:p>
        </w:tc>
        <w:tc>
          <w:tcPr>
            <w:tcW w:w="115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BC5B08D" w14:textId="77777777" w:rsidR="00A86762" w:rsidRDefault="00000000">
            <w:pPr>
              <w:jc w:val="center"/>
            </w:pPr>
            <w:r>
              <w:rPr>
                <w:sz w:val="20"/>
                <w:szCs w:val="20"/>
              </w:rPr>
              <w:t>0.01%</w:t>
            </w:r>
          </w:p>
        </w:tc>
      </w:tr>
      <w:tr w:rsidR="00A86762" w14:paraId="04D08144" w14:textId="77777777">
        <w:tblPrEx>
          <w:tblCellMar>
            <w:top w:w="0" w:type="dxa"/>
            <w:bottom w:w="0" w:type="dxa"/>
          </w:tblCellMar>
        </w:tblPrEx>
        <w:trPr>
          <w:jc w:val="center"/>
        </w:trPr>
        <w:tc>
          <w:tcPr>
            <w:tcW w:w="1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57F9793" w14:textId="77777777" w:rsidR="00A86762" w:rsidRDefault="00000000">
            <w:pPr>
              <w:jc w:val="center"/>
            </w:pPr>
            <w:r>
              <w:rPr>
                <w:sz w:val="20"/>
                <w:szCs w:val="20"/>
              </w:rPr>
              <w:t>Latinoamérica</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AE6C84F" w14:textId="77777777" w:rsidR="00A86762" w:rsidRDefault="00000000">
            <w:pPr>
              <w:jc w:val="center"/>
            </w:pPr>
            <w:r>
              <w:rPr>
                <w:sz w:val="20"/>
                <w:szCs w:val="20"/>
              </w:rPr>
              <w:t>19,533</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29F3360" w14:textId="77777777" w:rsidR="00A86762" w:rsidRDefault="00000000">
            <w:pPr>
              <w:jc w:val="center"/>
            </w:pPr>
            <w:r>
              <w:rPr>
                <w:sz w:val="20"/>
                <w:szCs w:val="20"/>
              </w:rPr>
              <w:t>22.44%</w:t>
            </w:r>
          </w:p>
        </w:tc>
        <w:tc>
          <w:tcPr>
            <w:tcW w:w="1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082B7F3" w14:textId="77777777" w:rsidR="00A86762" w:rsidRDefault="00000000">
            <w:pPr>
              <w:jc w:val="center"/>
            </w:pPr>
            <w:r>
              <w:rPr>
                <w:sz w:val="20"/>
                <w:szCs w:val="20"/>
              </w:rPr>
              <w:t>22.58%</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1D7C975" w14:textId="77777777" w:rsidR="00A86762" w:rsidRDefault="00000000">
            <w:pPr>
              <w:jc w:val="center"/>
            </w:pPr>
            <w:r>
              <w:rPr>
                <w:sz w:val="20"/>
                <w:szCs w:val="20"/>
              </w:rPr>
              <w:t>2,696</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E5861BA" w14:textId="77777777" w:rsidR="00A86762" w:rsidRDefault="00000000">
            <w:pPr>
              <w:jc w:val="center"/>
            </w:pPr>
            <w:r>
              <w:rPr>
                <w:sz w:val="20"/>
                <w:szCs w:val="20"/>
              </w:rPr>
              <w:t>11.68%</w:t>
            </w:r>
          </w:p>
        </w:tc>
        <w:tc>
          <w:tcPr>
            <w:tcW w:w="115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FA9D656" w14:textId="77777777" w:rsidR="00A86762" w:rsidRDefault="00000000">
            <w:pPr>
              <w:jc w:val="center"/>
            </w:pPr>
            <w:r>
              <w:rPr>
                <w:sz w:val="20"/>
                <w:szCs w:val="20"/>
              </w:rPr>
              <w:t>20.25%</w:t>
            </w:r>
          </w:p>
        </w:tc>
        <w:tc>
          <w:tcPr>
            <w:tcW w:w="115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190A32B" w14:textId="77777777" w:rsidR="00A86762" w:rsidRDefault="00000000">
            <w:pPr>
              <w:jc w:val="center"/>
            </w:pPr>
            <w:r>
              <w:rPr>
                <w:sz w:val="20"/>
                <w:szCs w:val="20"/>
              </w:rPr>
              <w:t>0.00%</w:t>
            </w:r>
          </w:p>
        </w:tc>
      </w:tr>
      <w:tr w:rsidR="00A86762" w14:paraId="513950B0" w14:textId="77777777">
        <w:tblPrEx>
          <w:tblCellMar>
            <w:top w:w="0" w:type="dxa"/>
            <w:bottom w:w="0" w:type="dxa"/>
          </w:tblCellMar>
        </w:tblPrEx>
        <w:trPr>
          <w:jc w:val="center"/>
        </w:trPr>
        <w:tc>
          <w:tcPr>
            <w:tcW w:w="1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DFBBC9C" w14:textId="77777777" w:rsidR="00A86762" w:rsidRDefault="00000000">
            <w:pPr>
              <w:jc w:val="center"/>
            </w:pPr>
            <w:r>
              <w:rPr>
                <w:sz w:val="20"/>
                <w:szCs w:val="20"/>
              </w:rPr>
              <w:t>Norteamérica</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D7F7B45" w14:textId="77777777" w:rsidR="00A86762" w:rsidRDefault="00000000">
            <w:pPr>
              <w:jc w:val="center"/>
            </w:pPr>
            <w:r>
              <w:rPr>
                <w:sz w:val="20"/>
                <w:szCs w:val="20"/>
              </w:rPr>
              <w:t>12,636</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EA8F4A9" w14:textId="77777777" w:rsidR="00A86762" w:rsidRDefault="00000000">
            <w:pPr>
              <w:jc w:val="center"/>
            </w:pPr>
            <w:r>
              <w:rPr>
                <w:sz w:val="20"/>
                <w:szCs w:val="20"/>
              </w:rPr>
              <w:t>14.52%</w:t>
            </w:r>
          </w:p>
        </w:tc>
        <w:tc>
          <w:tcPr>
            <w:tcW w:w="1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2BED522" w14:textId="77777777" w:rsidR="00A86762" w:rsidRDefault="00000000">
            <w:pPr>
              <w:jc w:val="center"/>
            </w:pPr>
            <w:r>
              <w:rPr>
                <w:sz w:val="20"/>
                <w:szCs w:val="20"/>
              </w:rPr>
              <w:t>7.88%</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E0335BF" w14:textId="77777777" w:rsidR="00A86762" w:rsidRDefault="00000000">
            <w:pPr>
              <w:jc w:val="center"/>
            </w:pPr>
            <w:r>
              <w:rPr>
                <w:sz w:val="20"/>
                <w:szCs w:val="20"/>
              </w:rPr>
              <w:t>1,453</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C31A34D" w14:textId="77777777" w:rsidR="00A86762" w:rsidRDefault="00000000">
            <w:pPr>
              <w:jc w:val="center"/>
            </w:pPr>
            <w:r>
              <w:rPr>
                <w:sz w:val="20"/>
                <w:szCs w:val="20"/>
              </w:rPr>
              <w:t>30.14%</w:t>
            </w:r>
          </w:p>
        </w:tc>
        <w:tc>
          <w:tcPr>
            <w:tcW w:w="115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7527C52" w14:textId="77777777" w:rsidR="00A86762" w:rsidRDefault="00000000">
            <w:pPr>
              <w:jc w:val="center"/>
            </w:pPr>
            <w:r>
              <w:rPr>
                <w:sz w:val="20"/>
                <w:szCs w:val="20"/>
              </w:rPr>
              <w:t>49.60%</w:t>
            </w:r>
          </w:p>
        </w:tc>
        <w:tc>
          <w:tcPr>
            <w:tcW w:w="115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27803E0" w14:textId="77777777" w:rsidR="00A86762" w:rsidRDefault="00000000">
            <w:pPr>
              <w:jc w:val="center"/>
            </w:pPr>
            <w:r>
              <w:rPr>
                <w:sz w:val="20"/>
                <w:szCs w:val="20"/>
              </w:rPr>
              <w:t>1.78%</w:t>
            </w:r>
          </w:p>
        </w:tc>
      </w:tr>
      <w:tr w:rsidR="00A86762" w14:paraId="6A6BBA6B" w14:textId="77777777">
        <w:tblPrEx>
          <w:tblCellMar>
            <w:top w:w="0" w:type="dxa"/>
            <w:bottom w:w="0" w:type="dxa"/>
          </w:tblCellMar>
        </w:tblPrEx>
        <w:trPr>
          <w:jc w:val="center"/>
        </w:trPr>
        <w:tc>
          <w:tcPr>
            <w:tcW w:w="1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ED93F24" w14:textId="77777777" w:rsidR="00A86762" w:rsidRDefault="00000000">
            <w:pPr>
              <w:jc w:val="center"/>
            </w:pPr>
            <w:r>
              <w:rPr>
                <w:sz w:val="20"/>
                <w:szCs w:val="20"/>
              </w:rPr>
              <w:t>Asia</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F581256" w14:textId="77777777" w:rsidR="00A86762" w:rsidRDefault="00000000">
            <w:pPr>
              <w:jc w:val="center"/>
            </w:pPr>
            <w:r>
              <w:rPr>
                <w:sz w:val="20"/>
                <w:szCs w:val="20"/>
              </w:rPr>
              <w:t>12,512</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0C420F1" w14:textId="77777777" w:rsidR="00A86762" w:rsidRDefault="00000000">
            <w:pPr>
              <w:jc w:val="center"/>
            </w:pPr>
            <w:r>
              <w:rPr>
                <w:sz w:val="20"/>
                <w:szCs w:val="20"/>
              </w:rPr>
              <w:t>14.37%</w:t>
            </w:r>
          </w:p>
        </w:tc>
        <w:tc>
          <w:tcPr>
            <w:tcW w:w="1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F30A421" w14:textId="77777777" w:rsidR="00A86762" w:rsidRDefault="00000000">
            <w:pPr>
              <w:jc w:val="center"/>
            </w:pPr>
            <w:r>
              <w:rPr>
                <w:sz w:val="20"/>
                <w:szCs w:val="20"/>
              </w:rPr>
              <w:t>16.40%</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8155304" w14:textId="77777777" w:rsidR="00A86762" w:rsidRDefault="00000000">
            <w:pPr>
              <w:jc w:val="center"/>
            </w:pPr>
            <w:r>
              <w:rPr>
                <w:sz w:val="20"/>
                <w:szCs w:val="20"/>
              </w:rPr>
              <w:t>3,056</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51E8FCD" w14:textId="77777777" w:rsidR="00A86762" w:rsidRDefault="00000000">
            <w:pPr>
              <w:jc w:val="center"/>
            </w:pPr>
            <w:r>
              <w:rPr>
                <w:sz w:val="20"/>
                <w:szCs w:val="20"/>
              </w:rPr>
              <w:t>18.85%</w:t>
            </w:r>
          </w:p>
        </w:tc>
        <w:tc>
          <w:tcPr>
            <w:tcW w:w="115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07F9306" w14:textId="77777777" w:rsidR="00A86762" w:rsidRDefault="00000000">
            <w:pPr>
              <w:jc w:val="center"/>
            </w:pPr>
            <w:r>
              <w:rPr>
                <w:sz w:val="20"/>
                <w:szCs w:val="20"/>
              </w:rPr>
              <w:t>35.01%</w:t>
            </w:r>
          </w:p>
        </w:tc>
        <w:tc>
          <w:tcPr>
            <w:tcW w:w="115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9382838" w14:textId="77777777" w:rsidR="00A86762" w:rsidRDefault="00000000">
            <w:pPr>
              <w:jc w:val="center"/>
            </w:pPr>
            <w:r>
              <w:rPr>
                <w:sz w:val="20"/>
                <w:szCs w:val="20"/>
              </w:rPr>
              <w:t>0.47%</w:t>
            </w:r>
          </w:p>
        </w:tc>
      </w:tr>
      <w:tr w:rsidR="00A86762" w14:paraId="42E29B23" w14:textId="77777777">
        <w:tblPrEx>
          <w:tblCellMar>
            <w:top w:w="0" w:type="dxa"/>
            <w:bottom w:w="0" w:type="dxa"/>
          </w:tblCellMar>
        </w:tblPrEx>
        <w:trPr>
          <w:jc w:val="center"/>
        </w:trPr>
        <w:tc>
          <w:tcPr>
            <w:tcW w:w="1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1DB7F0D" w14:textId="77777777" w:rsidR="00A86762" w:rsidRDefault="00000000">
            <w:pPr>
              <w:jc w:val="center"/>
            </w:pPr>
            <w:r>
              <w:rPr>
                <w:sz w:val="20"/>
                <w:szCs w:val="20"/>
              </w:rPr>
              <w:t>Europa</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CA5E9F2" w14:textId="77777777" w:rsidR="00A86762" w:rsidRDefault="00000000">
            <w:pPr>
              <w:jc w:val="center"/>
            </w:pPr>
            <w:r>
              <w:rPr>
                <w:sz w:val="20"/>
                <w:szCs w:val="20"/>
              </w:rPr>
              <w:t>12,063</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40CA2B0" w14:textId="77777777" w:rsidR="00A86762" w:rsidRDefault="00000000">
            <w:pPr>
              <w:jc w:val="center"/>
            </w:pPr>
            <w:r>
              <w:rPr>
                <w:sz w:val="20"/>
                <w:szCs w:val="20"/>
              </w:rPr>
              <w:t>13.86%</w:t>
            </w:r>
          </w:p>
        </w:tc>
        <w:tc>
          <w:tcPr>
            <w:tcW w:w="1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3C9EF24" w14:textId="77777777" w:rsidR="00A86762" w:rsidRDefault="00000000">
            <w:pPr>
              <w:jc w:val="center"/>
            </w:pPr>
            <w:r>
              <w:rPr>
                <w:sz w:val="20"/>
                <w:szCs w:val="20"/>
              </w:rPr>
              <w:t>2.26%</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4E7EA35" w14:textId="77777777" w:rsidR="00A86762" w:rsidRDefault="00000000">
            <w:pPr>
              <w:jc w:val="center"/>
            </w:pPr>
            <w:r>
              <w:rPr>
                <w:sz w:val="20"/>
                <w:szCs w:val="20"/>
              </w:rPr>
              <w:t>436</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010BA97" w14:textId="77777777" w:rsidR="00A86762" w:rsidRDefault="00000000">
            <w:pPr>
              <w:jc w:val="center"/>
            </w:pPr>
            <w:r>
              <w:rPr>
                <w:sz w:val="20"/>
                <w:szCs w:val="20"/>
              </w:rPr>
              <w:t>27.84%</w:t>
            </w:r>
          </w:p>
        </w:tc>
        <w:tc>
          <w:tcPr>
            <w:tcW w:w="115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CD2E355" w14:textId="77777777" w:rsidR="00A86762" w:rsidRDefault="00000000">
            <w:pPr>
              <w:jc w:val="center"/>
            </w:pPr>
            <w:r>
              <w:rPr>
                <w:sz w:val="20"/>
                <w:szCs w:val="20"/>
              </w:rPr>
              <w:t>28.87%</w:t>
            </w:r>
          </w:p>
        </w:tc>
        <w:tc>
          <w:tcPr>
            <w:tcW w:w="115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16821B9" w14:textId="77777777" w:rsidR="00A86762" w:rsidRDefault="00000000">
            <w:pPr>
              <w:jc w:val="center"/>
            </w:pPr>
            <w:r>
              <w:rPr>
                <w:sz w:val="20"/>
                <w:szCs w:val="20"/>
              </w:rPr>
              <w:t>18.25%</w:t>
            </w:r>
          </w:p>
        </w:tc>
      </w:tr>
      <w:tr w:rsidR="00A86762" w14:paraId="16F222D8" w14:textId="77777777">
        <w:tblPrEx>
          <w:tblCellMar>
            <w:top w:w="0" w:type="dxa"/>
            <w:bottom w:w="0" w:type="dxa"/>
          </w:tblCellMar>
        </w:tblPrEx>
        <w:trPr>
          <w:jc w:val="center"/>
        </w:trPr>
        <w:tc>
          <w:tcPr>
            <w:tcW w:w="1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A665AF8" w14:textId="77777777" w:rsidR="00A86762" w:rsidRDefault="00000000">
            <w:pPr>
              <w:jc w:val="center"/>
            </w:pPr>
            <w:r>
              <w:rPr>
                <w:sz w:val="20"/>
                <w:szCs w:val="20"/>
              </w:rPr>
              <w:t>África</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3BC99FD" w14:textId="77777777" w:rsidR="00A86762" w:rsidRDefault="00000000">
            <w:pPr>
              <w:jc w:val="center"/>
            </w:pPr>
            <w:r>
              <w:rPr>
                <w:sz w:val="20"/>
                <w:szCs w:val="20"/>
              </w:rPr>
              <w:t>1,914</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56C33BC" w14:textId="77777777" w:rsidR="00A86762" w:rsidRDefault="00000000">
            <w:pPr>
              <w:jc w:val="center"/>
            </w:pPr>
            <w:r>
              <w:rPr>
                <w:sz w:val="20"/>
                <w:szCs w:val="20"/>
              </w:rPr>
              <w:t>2.20%</w:t>
            </w:r>
          </w:p>
        </w:tc>
        <w:tc>
          <w:tcPr>
            <w:tcW w:w="1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3098F4F" w14:textId="77777777" w:rsidR="00A86762" w:rsidRDefault="00000000">
            <w:pPr>
              <w:jc w:val="center"/>
            </w:pPr>
            <w:r>
              <w:rPr>
                <w:sz w:val="20"/>
                <w:szCs w:val="20"/>
              </w:rPr>
              <w:t>0.46%</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0CBA5A4" w14:textId="77777777" w:rsidR="00A86762" w:rsidRDefault="00000000">
            <w:pPr>
              <w:jc w:val="center"/>
            </w:pPr>
            <w:r>
              <w:rPr>
                <w:sz w:val="20"/>
                <w:szCs w:val="20"/>
              </w:rPr>
              <w:t>563</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F9E3330" w14:textId="77777777" w:rsidR="00A86762" w:rsidRDefault="00000000">
            <w:pPr>
              <w:jc w:val="center"/>
            </w:pPr>
            <w:r>
              <w:rPr>
                <w:sz w:val="20"/>
                <w:szCs w:val="20"/>
              </w:rPr>
              <w:t>18.97%</w:t>
            </w:r>
          </w:p>
        </w:tc>
        <w:tc>
          <w:tcPr>
            <w:tcW w:w="115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31E6B2B" w14:textId="77777777" w:rsidR="00A86762" w:rsidRDefault="00000000">
            <w:pPr>
              <w:jc w:val="center"/>
            </w:pPr>
            <w:r>
              <w:rPr>
                <w:sz w:val="20"/>
                <w:szCs w:val="20"/>
              </w:rPr>
              <w:t>16.93%</w:t>
            </w:r>
          </w:p>
        </w:tc>
        <w:tc>
          <w:tcPr>
            <w:tcW w:w="115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1020E7A" w14:textId="77777777" w:rsidR="00A86762" w:rsidRDefault="00000000">
            <w:pPr>
              <w:jc w:val="center"/>
            </w:pPr>
            <w:r>
              <w:rPr>
                <w:sz w:val="20"/>
                <w:szCs w:val="20"/>
              </w:rPr>
              <w:t>0.00%</w:t>
            </w:r>
          </w:p>
        </w:tc>
      </w:tr>
    </w:tbl>
    <w:p w14:paraId="622F835C" w14:textId="77777777" w:rsidR="00A86762" w:rsidRDefault="00000000">
      <w:pPr>
        <w:spacing w:before="120"/>
        <w:jc w:val="center"/>
      </w:pPr>
      <w:r>
        <w:rPr>
          <w:noProof/>
        </w:rPr>
        <w:drawing>
          <wp:inline distT="0" distB="0" distL="0" distR="0" wp14:anchorId="0A7FA0C8" wp14:editId="5D47CDEE">
            <wp:extent cx="5943600" cy="1790700"/>
            <wp:effectExtent l="0" t="0" r="0" b="0"/>
            <wp:docPr id="661652555" name="Figura 3" descr="Emisiones por región de salida y modo de transporte por región, tablas OLAP en Celonis."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1790700"/>
                    </a:xfrm>
                    <a:prstGeom prst="rect">
                      <a:avLst/>
                    </a:prstGeom>
                  </pic:spPr>
                </pic:pic>
              </a:graphicData>
            </a:graphic>
          </wp:inline>
        </w:drawing>
      </w:r>
    </w:p>
    <w:p w14:paraId="53CF3C2C" w14:textId="77777777" w:rsidR="00A86762" w:rsidRDefault="00000000">
      <w:pPr>
        <w:spacing w:line="480" w:lineRule="auto"/>
        <w:ind w:firstLine="720"/>
      </w:pPr>
      <w:r>
        <w:t xml:space="preserve">Figura 3. Emisiones por región de salida y modo de transporte por región, tablas OLAP en </w:t>
      </w:r>
      <w:proofErr w:type="spellStart"/>
      <w:r>
        <w:t>Celonis</w:t>
      </w:r>
      <w:proofErr w:type="spellEnd"/>
      <w:r>
        <w:t>.</w:t>
      </w:r>
    </w:p>
    <w:p w14:paraId="50443AC0" w14:textId="77777777" w:rsidR="00A86762" w:rsidRPr="007B6F10" w:rsidRDefault="00000000">
      <w:pPr>
        <w:spacing w:line="480" w:lineRule="auto"/>
        <w:ind w:firstLine="720"/>
        <w:rPr>
          <w:lang w:val="en-US"/>
        </w:rPr>
      </w:pPr>
      <w:r w:rsidRPr="007B6F10">
        <w:rPr>
          <w:lang w:val="en-US"/>
        </w:rPr>
        <w:t xml:space="preserve">Fuente: </w:t>
      </w:r>
      <w:proofErr w:type="spellStart"/>
      <w:r w:rsidRPr="007B6F10">
        <w:rPr>
          <w:lang w:val="en-US"/>
        </w:rPr>
        <w:t>Celonis</w:t>
      </w:r>
      <w:proofErr w:type="spellEnd"/>
      <w:r w:rsidRPr="007B6F10">
        <w:rPr>
          <w:lang w:val="en-US"/>
        </w:rPr>
        <w:t xml:space="preserve">, </w:t>
      </w:r>
      <w:proofErr w:type="spellStart"/>
      <w:r w:rsidRPr="007B6F10">
        <w:rPr>
          <w:lang w:val="en-US"/>
        </w:rPr>
        <w:t>sobre</w:t>
      </w:r>
      <w:proofErr w:type="spellEnd"/>
      <w:r w:rsidRPr="007B6F10">
        <w:rPr>
          <w:lang w:val="en-US"/>
        </w:rPr>
        <w:t xml:space="preserve"> </w:t>
      </w:r>
      <w:proofErr w:type="spellStart"/>
      <w:r w:rsidRPr="007B6F10">
        <w:rPr>
          <w:lang w:val="en-US"/>
        </w:rPr>
        <w:t>Trip_Data_With_Emissions</w:t>
      </w:r>
      <w:proofErr w:type="spellEnd"/>
      <w:r w:rsidRPr="007B6F10">
        <w:rPr>
          <w:lang w:val="en-US"/>
        </w:rPr>
        <w:t xml:space="preserve"> y </w:t>
      </w:r>
      <w:proofErr w:type="spellStart"/>
      <w:r w:rsidRPr="007B6F10">
        <w:rPr>
          <w:lang w:val="en-US"/>
        </w:rPr>
        <w:t>Transportations_Data_With_Emissions</w:t>
      </w:r>
      <w:proofErr w:type="spellEnd"/>
      <w:r w:rsidRPr="007B6F10">
        <w:rPr>
          <w:lang w:val="en-US"/>
        </w:rPr>
        <w:t>.</w:t>
      </w:r>
    </w:p>
    <w:p w14:paraId="648EBEA0" w14:textId="77777777" w:rsidR="00A86762" w:rsidRDefault="00000000">
      <w:pPr>
        <w:spacing w:line="480" w:lineRule="auto"/>
        <w:ind w:firstLine="720"/>
      </w:pPr>
      <w:r>
        <w:t xml:space="preserve">Se observan dos situaciones distintas. Por viaje, Norteamérica emite 1,453 kg, 3.3 veces más que Europa (436 kg), y Asia 3,056 kg, 7 veces más que Europa. Europa es el referente </w:t>
      </w:r>
      <w:r>
        <w:lastRenderedPageBreak/>
        <w:t>interno de eficiencia: 18.25% de sus tramos son en tren y 7.48% en auto. Norteamérica, en cambio, es la región con peor comportamiento de reserva: tiene el mayor porcentaje de viajes fuera de política (30.14%) y casi la mitad de sus tramos en Business Class (49.60%); su peso en el costo (12.97%) es mayor que su peso en el CO2 (7.88%).</w:t>
      </w:r>
    </w:p>
    <w:p w14:paraId="5333E906" w14:textId="77777777" w:rsidR="00A86762" w:rsidRDefault="00000000">
      <w:pPr>
        <w:spacing w:line="480" w:lineRule="auto"/>
        <w:ind w:firstLine="720"/>
      </w:pPr>
      <w:r>
        <w:t>Oceanía es la región con mayor potencial absoluto: con 32.62% de los viajes genera 50.43% del CO2 (4,142 kg por viaje), por la distancia de sus viajes. Latinoamérica, con 22.44% de los viajes, emite en proporción a su volumen.</w:t>
      </w:r>
    </w:p>
    <w:p w14:paraId="097F7069" w14:textId="77777777" w:rsidR="00A86762" w:rsidRDefault="00000000">
      <w:pPr>
        <w:spacing w:line="480" w:lineRule="auto"/>
        <w:ind w:firstLine="720"/>
      </w:pPr>
      <w:r>
        <w:rPr>
          <w:b/>
          <w:bCs/>
        </w:rPr>
        <w:t>Comparación con la industria tecnológica</w:t>
      </w:r>
    </w:p>
    <w:p w14:paraId="79082ED4" w14:textId="77777777" w:rsidR="00A86762" w:rsidRDefault="00000000">
      <w:pPr>
        <w:spacing w:line="480" w:lineRule="auto"/>
        <w:ind w:firstLine="720"/>
      </w:pPr>
      <w:r>
        <w:t xml:space="preserve">Para comparar la huella del caso con la industria tecnológica se utilizaron los reportes públicos de tres empresas de software que informan sus emisiones de viajes de negocio (Scope 3, categoría 6 del GHG </w:t>
      </w:r>
      <w:proofErr w:type="spellStart"/>
      <w:r>
        <w:t>Protocol</w:t>
      </w:r>
      <w:proofErr w:type="spellEnd"/>
      <w:r>
        <w:t xml:space="preserve">): Salesforce, Microsoft y SAP. Como el </w:t>
      </w:r>
      <w:proofErr w:type="spellStart"/>
      <w:r>
        <w:t>event</w:t>
      </w:r>
      <w:proofErr w:type="spellEnd"/>
      <w:r>
        <w:t xml:space="preserve"> log cubre del 1 de diciembre de 2023 al 23 de junio de 2025 (570 días, aproximadamente 19 meses), la huella del caso se anualizó: 233,211 t CO2e × 365 / 570 ≈ 149,300 t CO2e por año. Para comparar empresas de distinto tamaño, las emisiones se dividieron entre el número de empleados de cada una.</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400"/>
        <w:gridCol w:w="1700"/>
        <w:gridCol w:w="1500"/>
        <w:gridCol w:w="1600"/>
      </w:tblGrid>
      <w:tr w:rsidR="00A86762" w14:paraId="5AB8C1A5" w14:textId="77777777">
        <w:tblPrEx>
          <w:tblCellMar>
            <w:top w:w="0" w:type="dxa"/>
            <w:bottom w:w="0" w:type="dxa"/>
          </w:tblCellMar>
        </w:tblPrEx>
        <w:trPr>
          <w:tblHeader/>
          <w:jc w:val="center"/>
        </w:trPr>
        <w:tc>
          <w:tcPr>
            <w:tcW w:w="2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9F96E2E" w14:textId="77777777" w:rsidR="00A86762" w:rsidRDefault="00000000">
            <w:pPr>
              <w:jc w:val="center"/>
            </w:pPr>
            <w:r>
              <w:rPr>
                <w:b/>
                <w:bCs/>
                <w:sz w:val="21"/>
                <w:szCs w:val="21"/>
              </w:rPr>
              <w:t>Empresa</w:t>
            </w:r>
          </w:p>
        </w:tc>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104BB99" w14:textId="77777777" w:rsidR="00A86762" w:rsidRDefault="00000000">
            <w:pPr>
              <w:jc w:val="center"/>
            </w:pPr>
            <w:r>
              <w:rPr>
                <w:b/>
                <w:bCs/>
                <w:sz w:val="21"/>
                <w:szCs w:val="21"/>
              </w:rPr>
              <w:t>Período</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D9D8ABD" w14:textId="77777777" w:rsidR="00A86762" w:rsidRDefault="00000000">
            <w:pPr>
              <w:jc w:val="center"/>
            </w:pPr>
            <w:r>
              <w:rPr>
                <w:b/>
                <w:bCs/>
                <w:sz w:val="21"/>
                <w:szCs w:val="21"/>
              </w:rPr>
              <w:t>Viajes de negocio (t CO2e)</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FE04A4F" w14:textId="77777777" w:rsidR="00A86762" w:rsidRDefault="00000000">
            <w:pPr>
              <w:jc w:val="center"/>
            </w:pPr>
            <w:r>
              <w:rPr>
                <w:b/>
                <w:bCs/>
                <w:sz w:val="21"/>
                <w:szCs w:val="21"/>
              </w:rPr>
              <w:t>Empleados</w:t>
            </w:r>
          </w:p>
        </w:tc>
        <w:tc>
          <w:tcPr>
            <w:tcW w:w="1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A8F68EB" w14:textId="77777777" w:rsidR="00A86762" w:rsidRDefault="00000000">
            <w:pPr>
              <w:jc w:val="center"/>
            </w:pPr>
            <w:r>
              <w:rPr>
                <w:b/>
                <w:bCs/>
                <w:sz w:val="21"/>
                <w:szCs w:val="21"/>
              </w:rPr>
              <w:t>t CO2e por empleado</w:t>
            </w:r>
          </w:p>
        </w:tc>
      </w:tr>
      <w:tr w:rsidR="00A86762" w14:paraId="67B442A9"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CE9B6F5" w14:textId="77777777" w:rsidR="00A86762" w:rsidRDefault="00000000">
            <w:pPr>
              <w:jc w:val="center"/>
            </w:pPr>
            <w:r>
              <w:rPr>
                <w:sz w:val="21"/>
                <w:szCs w:val="21"/>
              </w:rPr>
              <w:t>Caso analizado (anualizado)</w:t>
            </w:r>
          </w:p>
        </w:tc>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D1CDF9F" w14:textId="77777777" w:rsidR="00A86762" w:rsidRDefault="00000000">
            <w:pPr>
              <w:jc w:val="center"/>
            </w:pPr>
            <w:r>
              <w:rPr>
                <w:sz w:val="21"/>
                <w:szCs w:val="21"/>
              </w:rPr>
              <w:t>dic. 2023 – jun. 2025</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7BBB219" w14:textId="77777777" w:rsidR="00A86762" w:rsidRDefault="00000000">
            <w:pPr>
              <w:jc w:val="center"/>
            </w:pPr>
            <w:r>
              <w:rPr>
                <w:sz w:val="21"/>
                <w:szCs w:val="21"/>
              </w:rPr>
              <w:t>≈ 149,300</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6AC5309" w14:textId="77777777" w:rsidR="00A86762" w:rsidRDefault="00000000">
            <w:pPr>
              <w:jc w:val="center"/>
            </w:pPr>
            <w:r>
              <w:rPr>
                <w:sz w:val="21"/>
                <w:szCs w:val="21"/>
              </w:rPr>
              <w:t>70,240*</w:t>
            </w:r>
          </w:p>
        </w:tc>
        <w:tc>
          <w:tcPr>
            <w:tcW w:w="1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BFA2D9B" w14:textId="77777777" w:rsidR="00A86762" w:rsidRDefault="00000000">
            <w:pPr>
              <w:jc w:val="center"/>
            </w:pPr>
            <w:r>
              <w:rPr>
                <w:sz w:val="21"/>
                <w:szCs w:val="21"/>
              </w:rPr>
              <w:t>≤ 2.13</w:t>
            </w:r>
          </w:p>
        </w:tc>
      </w:tr>
      <w:tr w:rsidR="00A86762" w14:paraId="46E8F974"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96E45CF" w14:textId="77777777" w:rsidR="00A86762" w:rsidRDefault="00000000">
            <w:pPr>
              <w:jc w:val="center"/>
            </w:pPr>
            <w:r>
              <w:rPr>
                <w:sz w:val="21"/>
                <w:szCs w:val="21"/>
              </w:rPr>
              <w:t>Salesforce</w:t>
            </w:r>
          </w:p>
        </w:tc>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678C5B4" w14:textId="77777777" w:rsidR="00A86762" w:rsidRDefault="00000000">
            <w:pPr>
              <w:jc w:val="center"/>
            </w:pPr>
            <w:r>
              <w:rPr>
                <w:sz w:val="21"/>
                <w:szCs w:val="21"/>
              </w:rPr>
              <w:t>Año fiscal 2025 (feb. 2024 – ene. 2025)</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2456A60" w14:textId="77777777" w:rsidR="00A86762" w:rsidRDefault="00000000">
            <w:pPr>
              <w:jc w:val="center"/>
            </w:pPr>
            <w:r>
              <w:rPr>
                <w:sz w:val="21"/>
                <w:szCs w:val="21"/>
              </w:rPr>
              <w:t>148,000</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C0EB27F" w14:textId="77777777" w:rsidR="00A86762" w:rsidRDefault="00000000">
            <w:pPr>
              <w:jc w:val="center"/>
            </w:pPr>
            <w:r>
              <w:rPr>
                <w:sz w:val="21"/>
                <w:szCs w:val="21"/>
              </w:rPr>
              <w:t>76,453</w:t>
            </w:r>
          </w:p>
        </w:tc>
        <w:tc>
          <w:tcPr>
            <w:tcW w:w="1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AE2B93B" w14:textId="77777777" w:rsidR="00A86762" w:rsidRDefault="00000000">
            <w:pPr>
              <w:jc w:val="center"/>
            </w:pPr>
            <w:r>
              <w:rPr>
                <w:sz w:val="21"/>
                <w:szCs w:val="21"/>
              </w:rPr>
              <w:t>1.94</w:t>
            </w:r>
          </w:p>
        </w:tc>
      </w:tr>
      <w:tr w:rsidR="00A86762" w14:paraId="5614DCD3"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2B6BBFE" w14:textId="77777777" w:rsidR="00A86762" w:rsidRDefault="00000000">
            <w:pPr>
              <w:jc w:val="center"/>
            </w:pPr>
            <w:r>
              <w:rPr>
                <w:sz w:val="21"/>
                <w:szCs w:val="21"/>
              </w:rPr>
              <w:t>Microsoft</w:t>
            </w:r>
          </w:p>
        </w:tc>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756EBD8" w14:textId="77777777" w:rsidR="00A86762" w:rsidRDefault="00000000">
            <w:pPr>
              <w:jc w:val="center"/>
            </w:pPr>
            <w:r>
              <w:rPr>
                <w:sz w:val="21"/>
                <w:szCs w:val="21"/>
              </w:rPr>
              <w:t>Año fiscal 2024 (jul. 2023 – jun. 2024)</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CA29EF4" w14:textId="77777777" w:rsidR="00A86762" w:rsidRDefault="00000000">
            <w:pPr>
              <w:jc w:val="center"/>
            </w:pPr>
            <w:r>
              <w:rPr>
                <w:sz w:val="21"/>
                <w:szCs w:val="21"/>
              </w:rPr>
              <w:t>260,000</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5B8B62E" w14:textId="77777777" w:rsidR="00A86762" w:rsidRDefault="00000000">
            <w:pPr>
              <w:jc w:val="center"/>
            </w:pPr>
            <w:r>
              <w:rPr>
                <w:sz w:val="21"/>
                <w:szCs w:val="21"/>
              </w:rPr>
              <w:t>228,000</w:t>
            </w:r>
          </w:p>
        </w:tc>
        <w:tc>
          <w:tcPr>
            <w:tcW w:w="1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A31DDC0" w14:textId="77777777" w:rsidR="00A86762" w:rsidRDefault="00000000">
            <w:pPr>
              <w:jc w:val="center"/>
            </w:pPr>
            <w:r>
              <w:rPr>
                <w:sz w:val="21"/>
                <w:szCs w:val="21"/>
              </w:rPr>
              <w:t>1.14</w:t>
            </w:r>
          </w:p>
        </w:tc>
      </w:tr>
      <w:tr w:rsidR="00A86762" w14:paraId="3F9196BE"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9686ED4" w14:textId="77777777" w:rsidR="00A86762" w:rsidRDefault="00000000">
            <w:pPr>
              <w:jc w:val="center"/>
            </w:pPr>
            <w:r>
              <w:rPr>
                <w:sz w:val="21"/>
                <w:szCs w:val="21"/>
              </w:rPr>
              <w:t>SAP</w:t>
            </w:r>
          </w:p>
        </w:tc>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670B599" w14:textId="77777777" w:rsidR="00A86762" w:rsidRDefault="00000000">
            <w:pPr>
              <w:jc w:val="center"/>
            </w:pPr>
            <w:r>
              <w:rPr>
                <w:sz w:val="21"/>
                <w:szCs w:val="21"/>
              </w:rPr>
              <w:t>2024</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CF38EB8" w14:textId="77777777" w:rsidR="00A86762" w:rsidRDefault="00000000">
            <w:pPr>
              <w:jc w:val="center"/>
            </w:pPr>
            <w:r>
              <w:rPr>
                <w:sz w:val="21"/>
                <w:szCs w:val="21"/>
              </w:rPr>
              <w:t>108,100</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6B6DE0B" w14:textId="77777777" w:rsidR="00A86762" w:rsidRDefault="00000000">
            <w:pPr>
              <w:jc w:val="center"/>
            </w:pPr>
            <w:r>
              <w:rPr>
                <w:sz w:val="21"/>
                <w:szCs w:val="21"/>
              </w:rPr>
              <w:t>109,121 (FTE)</w:t>
            </w:r>
          </w:p>
        </w:tc>
        <w:tc>
          <w:tcPr>
            <w:tcW w:w="1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071247C" w14:textId="77777777" w:rsidR="00A86762" w:rsidRDefault="00000000">
            <w:pPr>
              <w:jc w:val="center"/>
            </w:pPr>
            <w:r>
              <w:rPr>
                <w:sz w:val="21"/>
                <w:szCs w:val="21"/>
              </w:rPr>
              <w:t>0.99</w:t>
            </w:r>
          </w:p>
        </w:tc>
      </w:tr>
    </w:tbl>
    <w:p w14:paraId="4F50CDDD" w14:textId="1463C3E4" w:rsidR="00A86762" w:rsidRDefault="00000000">
      <w:pPr>
        <w:spacing w:line="480" w:lineRule="auto"/>
        <w:ind w:firstLine="720"/>
      </w:pPr>
      <w:r>
        <w:t>El caso no informa el número total de empleados; se utilizó la cantidad de empleados distintos que viajaron (</w:t>
      </w:r>
      <w:proofErr w:type="spellStart"/>
      <w:r>
        <w:t>EmployeeNumber</w:t>
      </w:r>
      <w:proofErr w:type="spellEnd"/>
      <w:r>
        <w:t>), por lo que el valor por empleado es un máximo: si la planilla total es mayor, la intensidad sería menor. Fuentes: reportes de sostenibilidad y reportes anuales de cada empresa (sección 10).</w:t>
      </w:r>
    </w:p>
    <w:p w14:paraId="69F68521" w14:textId="77777777" w:rsidR="00A86762" w:rsidRDefault="00000000">
      <w:pPr>
        <w:spacing w:line="480" w:lineRule="auto"/>
        <w:ind w:firstLine="720"/>
      </w:pPr>
      <w:r>
        <w:lastRenderedPageBreak/>
        <w:t>En valor absoluto, la huella anualizada del caso es similar a la de Salesforce, mayor que la de SAP y menor que la de Microsoft. Por empleado, el caso tendría como máximo 2.13 t CO2e por año, lo que lo ubica en el rango alto del grupo (0.99 a 1.94 t). Además, dos patrones de la industria coinciden con los hallazgos de este avance. En SAP, los vuelos representan el 93.6% de las emisiones de viajes de negocio (101,200 de 108,100 t), lo cual es consistente con el 97.21% que aporta el transporte en el caso (Q1). Por otra parte, las tres empresas aumentaron estas emisiones en el último año reportado (SAP en 30.9%, Microsoft casi las duplicó y Salesforce en 2.1%), lo que refuerza la necesidad de incorporar controles en el proceso de reserva para que el crecimiento de la operación no se traduzca en más emisiones.</w:t>
      </w:r>
    </w:p>
    <w:p w14:paraId="315E27C5" w14:textId="77777777" w:rsidR="00A86762" w:rsidRDefault="00000000">
      <w:pPr>
        <w:spacing w:line="480" w:lineRule="auto"/>
        <w:ind w:firstLine="720"/>
      </w:pPr>
      <w:r>
        <w:t>Esta comparación es referencial: los datos del caso fueron adaptados con fines académicos, los períodos fiscales de las empresas no coinciden y cada una utiliza su propia metodología de cálculo.</w:t>
      </w:r>
    </w:p>
    <w:p w14:paraId="04286FCF" w14:textId="77777777" w:rsidR="00A86762" w:rsidRDefault="00000000">
      <w:pPr>
        <w:spacing w:line="480" w:lineRule="auto"/>
        <w:ind w:firstLine="720"/>
      </w:pPr>
      <w:r>
        <w:rPr>
          <w:b/>
          <w:bCs/>
        </w:rPr>
        <w:t>Respuesta parcial:</w:t>
      </w:r>
      <w:r>
        <w:t xml:space="preserve"> H2 se confirma en parte. Norteamérica es menos eficiente que Europa y concentra el problema de comportamiento (</w:t>
      </w:r>
      <w:proofErr w:type="spellStart"/>
      <w:r>
        <w:t>quick</w:t>
      </w:r>
      <w:proofErr w:type="spellEnd"/>
      <w:r>
        <w:t xml:space="preserve"> </w:t>
      </w:r>
      <w:proofErr w:type="spellStart"/>
      <w:r>
        <w:t>wins</w:t>
      </w:r>
      <w:proofErr w:type="spellEnd"/>
      <w:r>
        <w:t xml:space="preserve"> por política y validación automática, P2). La región con más viajes, Oceanía, sí es la de mayor potencial absoluto, pero por distancia, por lo que requiere acciones de largo plazo: reducir o consolidar viajes y priorizar Economy en vuelos largos (P1, P3). Frente a la industria tecnológica, la intensidad de carbono por empleado del caso se ubica en el rango alto de las empresas comparadas.</w:t>
      </w:r>
    </w:p>
    <w:p w14:paraId="1E56175E" w14:textId="77777777" w:rsidR="00A86762" w:rsidRDefault="00000000">
      <w:pPr>
        <w:pStyle w:val="Ttulo2"/>
        <w:spacing w:line="360" w:lineRule="auto"/>
      </w:pPr>
      <w:r>
        <w:t xml:space="preserve">6.3 Q3. ¿Qué rutas y modos de transporte son </w:t>
      </w:r>
      <w:proofErr w:type="spellStart"/>
      <w:r>
        <w:t>quick</w:t>
      </w:r>
      <w:proofErr w:type="spellEnd"/>
      <w:r>
        <w:t xml:space="preserve"> </w:t>
      </w:r>
      <w:proofErr w:type="spellStart"/>
      <w:r>
        <w:t>wins</w:t>
      </w:r>
      <w:proofErr w:type="spellEnd"/>
      <w:r>
        <w:t xml:space="preserve"> de bajo costo frente a inversiones a largo plazo?</w:t>
      </w:r>
    </w:p>
    <w:p w14:paraId="67CB2958" w14:textId="77777777" w:rsidR="00A86762" w:rsidRDefault="00000000">
      <w:pPr>
        <w:spacing w:line="480" w:lineRule="auto"/>
        <w:ind w:firstLine="720"/>
      </w:pPr>
      <w:r>
        <w:rPr>
          <w:b/>
          <w:bCs/>
        </w:rPr>
        <w:t>Hipótesis (H3):</w:t>
      </w:r>
      <w:r>
        <w:t xml:space="preserve"> las clases premium (Business y First) generan una proporción del CO2 mayor que su proporción de tramos.</w:t>
      </w:r>
    </w:p>
    <w:p w14:paraId="77FDF7A5" w14:textId="77777777" w:rsidR="00A86762" w:rsidRDefault="00000000">
      <w:pPr>
        <w:spacing w:line="480" w:lineRule="auto"/>
        <w:ind w:firstLine="720"/>
      </w:pPr>
      <w:r>
        <w:lastRenderedPageBreak/>
        <w:t>Como se mostró en el Avance 1, los vuelos son 94,087 tramos (94.16%) y generan el 99.33% del CO2 de transporte. Business y First Class suman 29.33% de los tramos, pero 53.25% del CO2 de transporte (Business 49.06% y First 4.19%, Figura 1). El tren representa 2.61% de los tramos y 0.07% del CO2, y los cinco tipos de auto 3.23% de los tramos y 0.60% del CO2.</w:t>
      </w:r>
    </w:p>
    <w:p w14:paraId="65127D9C" w14:textId="77777777" w:rsidR="00A86762" w:rsidRDefault="00000000">
      <w:pPr>
        <w:spacing w:line="480" w:lineRule="auto"/>
        <w:ind w:firstLine="720"/>
      </w:pPr>
      <w:r>
        <w:t>Nota: en la Figura 7 del Avance 1, el porcentaje de tramos de First Class se rotuló como 1.84%; el valor correcto es 1.64% (1,639 de 99,925 tramos). El total de Business y First (29.33%) no cambia.</w:t>
      </w:r>
    </w:p>
    <w:p w14:paraId="1169AF81" w14:textId="77777777" w:rsidR="00A86762" w:rsidRDefault="00000000">
      <w:pPr>
        <w:spacing w:line="480" w:lineRule="auto"/>
        <w:ind w:firstLine="720"/>
      </w:pPr>
      <w:r>
        <w:t xml:space="preserve">Para identificar rutas concretas, en </w:t>
      </w:r>
      <w:proofErr w:type="spellStart"/>
      <w:r>
        <w:t>Celonis</w:t>
      </w:r>
      <w:proofErr w:type="spellEnd"/>
      <w:r>
        <w:t xml:space="preserve"> se construyó una tabla que compara, para cada una de las 60 rutas (ciudad de salida y ciudad de llegada del tramo), la cantidad de tramos en vuelo y en tren, el CO2 promedio de un trayecto en Economy y en tren, el porcentaje de vuelos en Business y el CO2 total de los vuelos (Figura 4). En 13 rutas la empresa ya utiliza el tren: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300"/>
        <w:gridCol w:w="1300"/>
        <w:gridCol w:w="1600"/>
        <w:gridCol w:w="1500"/>
        <w:gridCol w:w="1500"/>
      </w:tblGrid>
      <w:tr w:rsidR="00A86762" w14:paraId="0761D798" w14:textId="77777777">
        <w:tblPrEx>
          <w:tblCellMar>
            <w:top w:w="0" w:type="dxa"/>
            <w:bottom w:w="0" w:type="dxa"/>
          </w:tblCellMar>
        </w:tblPrEx>
        <w:trPr>
          <w:tblHeader/>
          <w:jc w:val="center"/>
        </w:trPr>
        <w:tc>
          <w:tcPr>
            <w:tcW w:w="2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E7E9592" w14:textId="77777777" w:rsidR="00A86762" w:rsidRDefault="00000000">
            <w:pPr>
              <w:jc w:val="center"/>
            </w:pPr>
            <w:r>
              <w:rPr>
                <w:b/>
                <w:bCs/>
                <w:sz w:val="21"/>
                <w:szCs w:val="21"/>
              </w:rPr>
              <w:t>Ruta</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93CD43B" w14:textId="77777777" w:rsidR="00A86762" w:rsidRDefault="00000000">
            <w:pPr>
              <w:jc w:val="center"/>
            </w:pPr>
            <w:r>
              <w:rPr>
                <w:b/>
                <w:bCs/>
                <w:sz w:val="21"/>
                <w:szCs w:val="21"/>
              </w:rPr>
              <w:t>Tramos en vuelo</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DA6E59A" w14:textId="77777777" w:rsidR="00A86762" w:rsidRDefault="00000000">
            <w:pPr>
              <w:jc w:val="center"/>
            </w:pPr>
            <w:r>
              <w:rPr>
                <w:b/>
                <w:bCs/>
                <w:sz w:val="21"/>
                <w:szCs w:val="21"/>
              </w:rPr>
              <w:t>Tramos en tren</w:t>
            </w:r>
          </w:p>
        </w:tc>
        <w:tc>
          <w:tcPr>
            <w:tcW w:w="1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6C31CAF" w14:textId="77777777" w:rsidR="00A86762" w:rsidRDefault="00000000">
            <w:pPr>
              <w:jc w:val="center"/>
            </w:pPr>
            <w:r>
              <w:rPr>
                <w:b/>
                <w:bCs/>
                <w:sz w:val="21"/>
                <w:szCs w:val="21"/>
              </w:rPr>
              <w:t xml:space="preserve">CO2 </w:t>
            </w:r>
            <w:proofErr w:type="spellStart"/>
            <w:r>
              <w:rPr>
                <w:b/>
                <w:bCs/>
                <w:sz w:val="21"/>
                <w:szCs w:val="21"/>
              </w:rPr>
              <w:t>prom</w:t>
            </w:r>
            <w:proofErr w:type="spellEnd"/>
            <w:r>
              <w:rPr>
                <w:b/>
                <w:bCs/>
                <w:sz w:val="21"/>
                <w:szCs w:val="21"/>
              </w:rPr>
              <w:t>. vuelo Economy (kg)</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6305A50" w14:textId="77777777" w:rsidR="00A86762" w:rsidRDefault="00000000">
            <w:pPr>
              <w:jc w:val="center"/>
            </w:pPr>
            <w:r>
              <w:rPr>
                <w:b/>
                <w:bCs/>
                <w:sz w:val="21"/>
                <w:szCs w:val="21"/>
              </w:rPr>
              <w:t xml:space="preserve">CO2 </w:t>
            </w:r>
            <w:proofErr w:type="spellStart"/>
            <w:r>
              <w:rPr>
                <w:b/>
                <w:bCs/>
                <w:sz w:val="21"/>
                <w:szCs w:val="21"/>
              </w:rPr>
              <w:t>prom</w:t>
            </w:r>
            <w:proofErr w:type="spellEnd"/>
            <w:r>
              <w:rPr>
                <w:b/>
                <w:bCs/>
                <w:sz w:val="21"/>
                <w:szCs w:val="21"/>
              </w:rPr>
              <w:t>. tren (kg)</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80588E6" w14:textId="77777777" w:rsidR="00A86762" w:rsidRDefault="00000000">
            <w:pPr>
              <w:jc w:val="center"/>
            </w:pPr>
            <w:r>
              <w:rPr>
                <w:b/>
                <w:bCs/>
                <w:sz w:val="21"/>
                <w:szCs w:val="21"/>
              </w:rPr>
              <w:t>% vuelos en Business</w:t>
            </w:r>
          </w:p>
        </w:tc>
      </w:tr>
      <w:tr w:rsidR="00A86762" w14:paraId="1C814603"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F989565" w14:textId="77777777" w:rsidR="00A86762" w:rsidRDefault="00000000">
            <w:pPr>
              <w:jc w:val="center"/>
            </w:pPr>
            <w:proofErr w:type="spellStart"/>
            <w:r>
              <w:rPr>
                <w:sz w:val="21"/>
                <w:szCs w:val="21"/>
              </w:rPr>
              <w:t>Berlin</w:t>
            </w:r>
            <w:proofErr w:type="spellEnd"/>
            <w:r>
              <w:rPr>
                <w:sz w:val="21"/>
                <w:szCs w:val="21"/>
              </w:rPr>
              <w:t xml:space="preserve"> → </w:t>
            </w:r>
            <w:proofErr w:type="spellStart"/>
            <w:r>
              <w:rPr>
                <w:sz w:val="21"/>
                <w:szCs w:val="21"/>
              </w:rPr>
              <w:t>Amsterdam</w:t>
            </w:r>
            <w:proofErr w:type="spellEnd"/>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BA81FDB" w14:textId="77777777" w:rsidR="00A86762" w:rsidRDefault="00000000">
            <w:pPr>
              <w:jc w:val="center"/>
            </w:pPr>
            <w:r>
              <w:rPr>
                <w:sz w:val="21"/>
                <w:szCs w:val="21"/>
              </w:rPr>
              <w:t>814</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BDAD811" w14:textId="77777777" w:rsidR="00A86762" w:rsidRDefault="00000000">
            <w:pPr>
              <w:jc w:val="center"/>
            </w:pPr>
            <w:r>
              <w:rPr>
                <w:sz w:val="21"/>
                <w:szCs w:val="21"/>
              </w:rPr>
              <w:t>1,007</w:t>
            </w:r>
          </w:p>
        </w:tc>
        <w:tc>
          <w:tcPr>
            <w:tcW w:w="1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59FF744" w14:textId="77777777" w:rsidR="00A86762" w:rsidRDefault="00000000">
            <w:pPr>
              <w:jc w:val="center"/>
            </w:pPr>
            <w:r>
              <w:rPr>
                <w:sz w:val="21"/>
                <w:szCs w:val="21"/>
              </w:rPr>
              <w:t>88</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4DDC58B" w14:textId="77777777" w:rsidR="00A86762" w:rsidRDefault="00000000">
            <w:pPr>
              <w:jc w:val="center"/>
            </w:pPr>
            <w:r>
              <w:rPr>
                <w:sz w:val="21"/>
                <w:szCs w:val="21"/>
              </w:rPr>
              <w:t>27</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AF0372A" w14:textId="77777777" w:rsidR="00A86762" w:rsidRDefault="00000000">
            <w:pPr>
              <w:jc w:val="center"/>
            </w:pPr>
            <w:r>
              <w:rPr>
                <w:sz w:val="21"/>
                <w:szCs w:val="21"/>
              </w:rPr>
              <w:t>17.69%</w:t>
            </w:r>
          </w:p>
        </w:tc>
      </w:tr>
      <w:tr w:rsidR="00A86762" w14:paraId="724C61E7"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667AF64" w14:textId="77777777" w:rsidR="00A86762" w:rsidRDefault="00000000">
            <w:pPr>
              <w:jc w:val="center"/>
            </w:pPr>
            <w:proofErr w:type="spellStart"/>
            <w:r>
              <w:rPr>
                <w:sz w:val="21"/>
                <w:szCs w:val="21"/>
              </w:rPr>
              <w:t>Berlin</w:t>
            </w:r>
            <w:proofErr w:type="spellEnd"/>
            <w:r>
              <w:rPr>
                <w:sz w:val="21"/>
                <w:szCs w:val="21"/>
              </w:rPr>
              <w:t xml:space="preserve"> → Paris</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2C0620C" w14:textId="77777777" w:rsidR="00A86762" w:rsidRDefault="00000000">
            <w:pPr>
              <w:jc w:val="center"/>
            </w:pPr>
            <w:r>
              <w:rPr>
                <w:sz w:val="21"/>
                <w:szCs w:val="21"/>
              </w:rPr>
              <w:t>1,323</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97E5494" w14:textId="77777777" w:rsidR="00A86762" w:rsidRDefault="00000000">
            <w:pPr>
              <w:jc w:val="center"/>
            </w:pPr>
            <w:r>
              <w:rPr>
                <w:sz w:val="21"/>
                <w:szCs w:val="21"/>
              </w:rPr>
              <w:t>474</w:t>
            </w:r>
          </w:p>
        </w:tc>
        <w:tc>
          <w:tcPr>
            <w:tcW w:w="1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E7F9319" w14:textId="77777777" w:rsidR="00A86762" w:rsidRDefault="00000000">
            <w:pPr>
              <w:jc w:val="center"/>
            </w:pPr>
            <w:r>
              <w:rPr>
                <w:sz w:val="21"/>
                <w:szCs w:val="21"/>
              </w:rPr>
              <w:t>131</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F3AFE0C" w14:textId="77777777" w:rsidR="00A86762" w:rsidRDefault="00000000">
            <w:pPr>
              <w:jc w:val="center"/>
            </w:pPr>
            <w:r>
              <w:rPr>
                <w:sz w:val="21"/>
                <w:szCs w:val="21"/>
              </w:rPr>
              <w:t>28</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530F5A3" w14:textId="77777777" w:rsidR="00A86762" w:rsidRDefault="00000000">
            <w:pPr>
              <w:jc w:val="center"/>
            </w:pPr>
            <w:r>
              <w:rPr>
                <w:sz w:val="21"/>
                <w:szCs w:val="21"/>
              </w:rPr>
              <w:t>43.84%</w:t>
            </w:r>
          </w:p>
        </w:tc>
      </w:tr>
      <w:tr w:rsidR="00A86762" w14:paraId="00958D4E"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754C623" w14:textId="77777777" w:rsidR="00A86762" w:rsidRDefault="00000000">
            <w:pPr>
              <w:jc w:val="center"/>
            </w:pPr>
            <w:proofErr w:type="spellStart"/>
            <w:r>
              <w:rPr>
                <w:sz w:val="21"/>
                <w:szCs w:val="21"/>
              </w:rPr>
              <w:t>Berlin</w:t>
            </w:r>
            <w:proofErr w:type="spellEnd"/>
            <w:r>
              <w:rPr>
                <w:sz w:val="21"/>
                <w:szCs w:val="21"/>
              </w:rPr>
              <w:t xml:space="preserve"> → Madrid</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A422A39" w14:textId="77777777" w:rsidR="00A86762" w:rsidRDefault="00000000">
            <w:pPr>
              <w:jc w:val="center"/>
            </w:pPr>
            <w:r>
              <w:rPr>
                <w:sz w:val="21"/>
                <w:szCs w:val="21"/>
              </w:rPr>
              <w:t>3,830</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75A89C7" w14:textId="77777777" w:rsidR="00A86762" w:rsidRDefault="00000000">
            <w:pPr>
              <w:jc w:val="center"/>
            </w:pPr>
            <w:r>
              <w:rPr>
                <w:sz w:val="21"/>
                <w:szCs w:val="21"/>
              </w:rPr>
              <w:t>336</w:t>
            </w:r>
          </w:p>
        </w:tc>
        <w:tc>
          <w:tcPr>
            <w:tcW w:w="1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7644C31" w14:textId="77777777" w:rsidR="00A86762" w:rsidRDefault="00000000">
            <w:pPr>
              <w:jc w:val="center"/>
            </w:pPr>
            <w:r>
              <w:rPr>
                <w:sz w:val="21"/>
                <w:szCs w:val="21"/>
              </w:rPr>
              <w:t>274</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DCBD6C8" w14:textId="77777777" w:rsidR="00A86762" w:rsidRDefault="00000000">
            <w:pPr>
              <w:jc w:val="center"/>
            </w:pPr>
            <w:r>
              <w:rPr>
                <w:sz w:val="21"/>
                <w:szCs w:val="21"/>
              </w:rPr>
              <w:t>67</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FFB8E79" w14:textId="77777777" w:rsidR="00A86762" w:rsidRDefault="00000000">
            <w:pPr>
              <w:jc w:val="center"/>
            </w:pPr>
            <w:r>
              <w:rPr>
                <w:sz w:val="21"/>
                <w:szCs w:val="21"/>
              </w:rPr>
              <w:t>37.00%</w:t>
            </w:r>
          </w:p>
        </w:tc>
      </w:tr>
      <w:tr w:rsidR="00A86762" w14:paraId="18F0C656"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45A988B" w14:textId="77777777" w:rsidR="00A86762" w:rsidRDefault="00000000">
            <w:pPr>
              <w:jc w:val="center"/>
            </w:pPr>
            <w:r>
              <w:rPr>
                <w:sz w:val="21"/>
                <w:szCs w:val="21"/>
              </w:rPr>
              <w:t>Hamburg → Paris</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29AD09C" w14:textId="77777777" w:rsidR="00A86762" w:rsidRDefault="00000000">
            <w:pPr>
              <w:jc w:val="center"/>
            </w:pPr>
            <w:r>
              <w:rPr>
                <w:sz w:val="21"/>
                <w:szCs w:val="21"/>
              </w:rPr>
              <w:t>451</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841B3EB" w14:textId="77777777" w:rsidR="00A86762" w:rsidRDefault="00000000">
            <w:pPr>
              <w:jc w:val="center"/>
            </w:pPr>
            <w:r>
              <w:rPr>
                <w:sz w:val="21"/>
                <w:szCs w:val="21"/>
              </w:rPr>
              <w:t>256</w:t>
            </w:r>
          </w:p>
        </w:tc>
        <w:tc>
          <w:tcPr>
            <w:tcW w:w="1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B9FFE3F" w14:textId="77777777" w:rsidR="00A86762" w:rsidRDefault="00000000">
            <w:pPr>
              <w:jc w:val="center"/>
            </w:pPr>
            <w:r>
              <w:rPr>
                <w:sz w:val="21"/>
                <w:szCs w:val="21"/>
              </w:rPr>
              <w:t>113</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3E99E1A" w14:textId="77777777" w:rsidR="00A86762" w:rsidRDefault="00000000">
            <w:pPr>
              <w:jc w:val="center"/>
            </w:pPr>
            <w:r>
              <w:rPr>
                <w:sz w:val="21"/>
                <w:szCs w:val="21"/>
              </w:rPr>
              <w:t>25</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4631A31" w14:textId="77777777" w:rsidR="00A86762" w:rsidRDefault="00000000">
            <w:pPr>
              <w:jc w:val="center"/>
            </w:pPr>
            <w:r>
              <w:rPr>
                <w:sz w:val="21"/>
                <w:szCs w:val="21"/>
              </w:rPr>
              <w:t>21.73%</w:t>
            </w:r>
          </w:p>
        </w:tc>
      </w:tr>
      <w:tr w:rsidR="00A86762" w14:paraId="75B3556F"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7F58085" w14:textId="77777777" w:rsidR="00A86762" w:rsidRDefault="00000000">
            <w:pPr>
              <w:jc w:val="center"/>
            </w:pPr>
            <w:r>
              <w:rPr>
                <w:sz w:val="21"/>
                <w:szCs w:val="21"/>
              </w:rPr>
              <w:t xml:space="preserve">Hamburg → </w:t>
            </w:r>
            <w:proofErr w:type="spellStart"/>
            <w:r>
              <w:rPr>
                <w:sz w:val="21"/>
                <w:szCs w:val="21"/>
              </w:rPr>
              <w:t>Berlin</w:t>
            </w:r>
            <w:proofErr w:type="spellEnd"/>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0505FC2" w14:textId="77777777" w:rsidR="00A86762" w:rsidRDefault="00000000">
            <w:pPr>
              <w:jc w:val="center"/>
            </w:pPr>
            <w:r>
              <w:rPr>
                <w:sz w:val="21"/>
                <w:szCs w:val="21"/>
              </w:rPr>
              <w:t>0</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6766F77" w14:textId="77777777" w:rsidR="00A86762" w:rsidRDefault="00000000">
            <w:pPr>
              <w:jc w:val="center"/>
            </w:pPr>
            <w:r>
              <w:rPr>
                <w:sz w:val="21"/>
                <w:szCs w:val="21"/>
              </w:rPr>
              <w:t>161</w:t>
            </w:r>
          </w:p>
        </w:tc>
        <w:tc>
          <w:tcPr>
            <w:tcW w:w="1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89F07D6" w14:textId="77777777" w:rsidR="00A86762" w:rsidRDefault="00000000">
            <w:pPr>
              <w:jc w:val="center"/>
            </w:pPr>
            <w:r>
              <w:rPr>
                <w:sz w:val="21"/>
                <w:szCs w:val="21"/>
              </w:rPr>
              <w:t>–</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7FC9442" w14:textId="77777777" w:rsidR="00A86762" w:rsidRDefault="00000000">
            <w:pPr>
              <w:jc w:val="center"/>
            </w:pPr>
            <w:r>
              <w:rPr>
                <w:sz w:val="21"/>
                <w:szCs w:val="21"/>
              </w:rPr>
              <w:t>8</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FD050A9" w14:textId="77777777" w:rsidR="00A86762" w:rsidRDefault="00000000">
            <w:pPr>
              <w:jc w:val="center"/>
            </w:pPr>
            <w:r>
              <w:rPr>
                <w:sz w:val="21"/>
                <w:szCs w:val="21"/>
              </w:rPr>
              <w:t>–</w:t>
            </w:r>
          </w:p>
        </w:tc>
      </w:tr>
      <w:tr w:rsidR="00A86762" w14:paraId="620E53DB"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BE16ED8" w14:textId="77777777" w:rsidR="00A86762" w:rsidRDefault="00000000">
            <w:pPr>
              <w:jc w:val="center"/>
            </w:pPr>
            <w:r>
              <w:rPr>
                <w:sz w:val="21"/>
                <w:szCs w:val="21"/>
              </w:rPr>
              <w:t xml:space="preserve">Frankfurt → </w:t>
            </w:r>
            <w:proofErr w:type="spellStart"/>
            <w:r>
              <w:rPr>
                <w:sz w:val="21"/>
                <w:szCs w:val="21"/>
              </w:rPr>
              <w:t>Berlin</w:t>
            </w:r>
            <w:proofErr w:type="spellEnd"/>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266477D" w14:textId="77777777" w:rsidR="00A86762" w:rsidRDefault="00000000">
            <w:pPr>
              <w:jc w:val="center"/>
            </w:pPr>
            <w:r>
              <w:rPr>
                <w:sz w:val="21"/>
                <w:szCs w:val="21"/>
              </w:rPr>
              <w:t>49</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8D132FD" w14:textId="77777777" w:rsidR="00A86762" w:rsidRDefault="00000000">
            <w:pPr>
              <w:jc w:val="center"/>
            </w:pPr>
            <w:r>
              <w:rPr>
                <w:sz w:val="21"/>
                <w:szCs w:val="21"/>
              </w:rPr>
              <w:t>84</w:t>
            </w:r>
          </w:p>
        </w:tc>
        <w:tc>
          <w:tcPr>
            <w:tcW w:w="1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C9E170A" w14:textId="77777777" w:rsidR="00A86762" w:rsidRDefault="00000000">
            <w:pPr>
              <w:jc w:val="center"/>
            </w:pPr>
            <w:r>
              <w:rPr>
                <w:sz w:val="21"/>
                <w:szCs w:val="21"/>
              </w:rPr>
              <w:t>113</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7E68951" w14:textId="77777777" w:rsidR="00A86762" w:rsidRDefault="00000000">
            <w:pPr>
              <w:jc w:val="center"/>
            </w:pPr>
            <w:r>
              <w:rPr>
                <w:sz w:val="21"/>
                <w:szCs w:val="21"/>
              </w:rPr>
              <w:t>14</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22EA21F" w14:textId="77777777" w:rsidR="00A86762" w:rsidRDefault="00000000">
            <w:pPr>
              <w:jc w:val="center"/>
            </w:pPr>
            <w:r>
              <w:rPr>
                <w:sz w:val="21"/>
                <w:szCs w:val="21"/>
              </w:rPr>
              <w:t>0.00%</w:t>
            </w:r>
          </w:p>
        </w:tc>
      </w:tr>
      <w:tr w:rsidR="00A86762" w14:paraId="035339ED"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AB3D52B" w14:textId="77777777" w:rsidR="00A86762" w:rsidRDefault="00000000">
            <w:pPr>
              <w:jc w:val="center"/>
            </w:pPr>
            <w:r>
              <w:rPr>
                <w:sz w:val="21"/>
                <w:szCs w:val="21"/>
              </w:rPr>
              <w:t>London → Paris</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005BFF1" w14:textId="77777777" w:rsidR="00A86762" w:rsidRDefault="00000000">
            <w:pPr>
              <w:jc w:val="center"/>
            </w:pPr>
            <w:r>
              <w:rPr>
                <w:sz w:val="21"/>
                <w:szCs w:val="21"/>
              </w:rPr>
              <w:t>0</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7A15AEA" w14:textId="77777777" w:rsidR="00A86762" w:rsidRDefault="00000000">
            <w:pPr>
              <w:jc w:val="center"/>
            </w:pPr>
            <w:r>
              <w:rPr>
                <w:sz w:val="21"/>
                <w:szCs w:val="21"/>
              </w:rPr>
              <w:t>73</w:t>
            </w:r>
          </w:p>
        </w:tc>
        <w:tc>
          <w:tcPr>
            <w:tcW w:w="1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4299F18" w14:textId="77777777" w:rsidR="00A86762" w:rsidRDefault="00000000">
            <w:pPr>
              <w:jc w:val="center"/>
            </w:pPr>
            <w:r>
              <w:rPr>
                <w:sz w:val="21"/>
                <w:szCs w:val="21"/>
              </w:rPr>
              <w:t>–</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BC93EA1" w14:textId="77777777" w:rsidR="00A86762" w:rsidRDefault="00000000">
            <w:pPr>
              <w:jc w:val="center"/>
            </w:pPr>
            <w:r>
              <w:rPr>
                <w:sz w:val="21"/>
                <w:szCs w:val="21"/>
              </w:rPr>
              <w:t>20</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27450F9" w14:textId="77777777" w:rsidR="00A86762" w:rsidRDefault="00000000">
            <w:pPr>
              <w:jc w:val="center"/>
            </w:pPr>
            <w:r>
              <w:rPr>
                <w:sz w:val="21"/>
                <w:szCs w:val="21"/>
              </w:rPr>
              <w:t>–</w:t>
            </w:r>
          </w:p>
        </w:tc>
      </w:tr>
      <w:tr w:rsidR="00A86762" w14:paraId="0A9BB933"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AE1E7EE" w14:textId="77777777" w:rsidR="00A86762" w:rsidRDefault="00000000">
            <w:pPr>
              <w:jc w:val="center"/>
            </w:pPr>
            <w:r>
              <w:rPr>
                <w:sz w:val="21"/>
                <w:szCs w:val="21"/>
              </w:rPr>
              <w:t xml:space="preserve">Fukuoka → </w:t>
            </w:r>
            <w:proofErr w:type="spellStart"/>
            <w:r>
              <w:rPr>
                <w:sz w:val="21"/>
                <w:szCs w:val="21"/>
              </w:rPr>
              <w:t>Tokyo</w:t>
            </w:r>
            <w:proofErr w:type="spellEnd"/>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78B5D18" w14:textId="77777777" w:rsidR="00A86762" w:rsidRDefault="00000000">
            <w:pPr>
              <w:jc w:val="center"/>
            </w:pPr>
            <w:r>
              <w:rPr>
                <w:sz w:val="21"/>
                <w:szCs w:val="21"/>
              </w:rPr>
              <w:t>298</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87F4512" w14:textId="77777777" w:rsidR="00A86762" w:rsidRDefault="00000000">
            <w:pPr>
              <w:jc w:val="center"/>
            </w:pPr>
            <w:r>
              <w:rPr>
                <w:sz w:val="21"/>
                <w:szCs w:val="21"/>
              </w:rPr>
              <w:t>65</w:t>
            </w:r>
          </w:p>
        </w:tc>
        <w:tc>
          <w:tcPr>
            <w:tcW w:w="1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589BE32" w14:textId="77777777" w:rsidR="00A86762" w:rsidRDefault="00000000">
            <w:pPr>
              <w:jc w:val="center"/>
            </w:pPr>
            <w:r>
              <w:rPr>
                <w:sz w:val="21"/>
                <w:szCs w:val="21"/>
              </w:rPr>
              <w:t>131</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0526B57" w14:textId="77777777" w:rsidR="00A86762" w:rsidRDefault="00000000">
            <w:pPr>
              <w:jc w:val="center"/>
            </w:pPr>
            <w:r>
              <w:rPr>
                <w:sz w:val="21"/>
                <w:szCs w:val="21"/>
              </w:rPr>
              <w:t>22</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4ECC705" w14:textId="77777777" w:rsidR="00A86762" w:rsidRDefault="00000000">
            <w:pPr>
              <w:jc w:val="center"/>
            </w:pPr>
            <w:r>
              <w:rPr>
                <w:sz w:val="21"/>
                <w:szCs w:val="21"/>
              </w:rPr>
              <w:t>13.42%</w:t>
            </w:r>
          </w:p>
        </w:tc>
      </w:tr>
      <w:tr w:rsidR="00A86762" w14:paraId="00C5FFCB"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31C9DB7" w14:textId="77777777" w:rsidR="00A86762" w:rsidRDefault="00000000">
            <w:pPr>
              <w:jc w:val="center"/>
            </w:pPr>
            <w:proofErr w:type="spellStart"/>
            <w:r>
              <w:rPr>
                <w:sz w:val="21"/>
                <w:szCs w:val="21"/>
              </w:rPr>
              <w:t>Berlin</w:t>
            </w:r>
            <w:proofErr w:type="spellEnd"/>
            <w:r>
              <w:rPr>
                <w:sz w:val="21"/>
                <w:szCs w:val="21"/>
              </w:rPr>
              <w:t xml:space="preserve"> → London</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BDB3432" w14:textId="77777777" w:rsidR="00A86762" w:rsidRDefault="00000000">
            <w:pPr>
              <w:jc w:val="center"/>
            </w:pPr>
            <w:r>
              <w:rPr>
                <w:sz w:val="21"/>
                <w:szCs w:val="21"/>
              </w:rPr>
              <w:t>1,483</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36E3D47" w14:textId="77777777" w:rsidR="00A86762" w:rsidRDefault="00000000">
            <w:pPr>
              <w:jc w:val="center"/>
            </w:pPr>
            <w:r>
              <w:rPr>
                <w:sz w:val="21"/>
                <w:szCs w:val="21"/>
              </w:rPr>
              <w:t>60</w:t>
            </w:r>
          </w:p>
        </w:tc>
        <w:tc>
          <w:tcPr>
            <w:tcW w:w="1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731A1D7" w14:textId="77777777" w:rsidR="00A86762" w:rsidRDefault="00000000">
            <w:pPr>
              <w:jc w:val="center"/>
            </w:pPr>
            <w:r>
              <w:rPr>
                <w:sz w:val="21"/>
                <w:szCs w:val="21"/>
              </w:rPr>
              <w:t>143</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61A6ECD" w14:textId="77777777" w:rsidR="00A86762" w:rsidRDefault="00000000">
            <w:pPr>
              <w:jc w:val="center"/>
            </w:pPr>
            <w:r>
              <w:rPr>
                <w:sz w:val="21"/>
                <w:szCs w:val="21"/>
              </w:rPr>
              <w:t>50</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F198311" w14:textId="77777777" w:rsidR="00A86762" w:rsidRDefault="00000000">
            <w:pPr>
              <w:jc w:val="center"/>
            </w:pPr>
            <w:r>
              <w:rPr>
                <w:sz w:val="21"/>
                <w:szCs w:val="21"/>
              </w:rPr>
              <w:t>66.89%</w:t>
            </w:r>
          </w:p>
        </w:tc>
      </w:tr>
      <w:tr w:rsidR="00A86762" w14:paraId="78A6E058"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6F2AF57" w14:textId="77777777" w:rsidR="00A86762" w:rsidRDefault="00000000">
            <w:pPr>
              <w:jc w:val="center"/>
            </w:pPr>
            <w:r>
              <w:rPr>
                <w:sz w:val="21"/>
                <w:szCs w:val="21"/>
              </w:rPr>
              <w:t>Frankfurt → Paris</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73D76F8" w14:textId="77777777" w:rsidR="00A86762" w:rsidRDefault="00000000">
            <w:pPr>
              <w:jc w:val="center"/>
            </w:pPr>
            <w:r>
              <w:rPr>
                <w:sz w:val="21"/>
                <w:szCs w:val="21"/>
              </w:rPr>
              <w:t>0</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C09EFA5" w14:textId="77777777" w:rsidR="00A86762" w:rsidRDefault="00000000">
            <w:pPr>
              <w:jc w:val="center"/>
            </w:pPr>
            <w:r>
              <w:rPr>
                <w:sz w:val="21"/>
                <w:szCs w:val="21"/>
              </w:rPr>
              <w:t>47</w:t>
            </w:r>
          </w:p>
        </w:tc>
        <w:tc>
          <w:tcPr>
            <w:tcW w:w="1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43B67D4" w14:textId="77777777" w:rsidR="00A86762" w:rsidRDefault="00000000">
            <w:pPr>
              <w:jc w:val="center"/>
            </w:pPr>
            <w:r>
              <w:rPr>
                <w:sz w:val="21"/>
                <w:szCs w:val="21"/>
              </w:rPr>
              <w:t>–</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60B1684" w14:textId="77777777" w:rsidR="00A86762" w:rsidRDefault="00000000">
            <w:pPr>
              <w:jc w:val="center"/>
            </w:pPr>
            <w:r>
              <w:rPr>
                <w:sz w:val="21"/>
                <w:szCs w:val="21"/>
              </w:rPr>
              <w:t>18</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26BB261" w14:textId="77777777" w:rsidR="00A86762" w:rsidRDefault="00000000">
            <w:pPr>
              <w:jc w:val="center"/>
            </w:pPr>
            <w:r>
              <w:rPr>
                <w:sz w:val="21"/>
                <w:szCs w:val="21"/>
              </w:rPr>
              <w:t>–</w:t>
            </w:r>
          </w:p>
        </w:tc>
      </w:tr>
      <w:tr w:rsidR="00A86762" w14:paraId="51C1653B"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4F97726" w14:textId="77777777" w:rsidR="00A86762" w:rsidRDefault="00000000">
            <w:pPr>
              <w:jc w:val="center"/>
            </w:pPr>
            <w:r>
              <w:rPr>
                <w:sz w:val="21"/>
                <w:szCs w:val="21"/>
              </w:rPr>
              <w:t>New York → Toronto</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15CBBDA" w14:textId="77777777" w:rsidR="00A86762" w:rsidRDefault="00000000">
            <w:pPr>
              <w:jc w:val="center"/>
            </w:pPr>
            <w:r>
              <w:rPr>
                <w:sz w:val="21"/>
                <w:szCs w:val="21"/>
              </w:rPr>
              <w:t>2,320</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D9F8C3D" w14:textId="77777777" w:rsidR="00A86762" w:rsidRDefault="00000000">
            <w:pPr>
              <w:jc w:val="center"/>
            </w:pPr>
            <w:r>
              <w:rPr>
                <w:sz w:val="21"/>
                <w:szCs w:val="21"/>
              </w:rPr>
              <w:t>27</w:t>
            </w:r>
          </w:p>
        </w:tc>
        <w:tc>
          <w:tcPr>
            <w:tcW w:w="1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CD3C52C" w14:textId="77777777" w:rsidR="00A86762" w:rsidRDefault="00000000">
            <w:pPr>
              <w:jc w:val="center"/>
            </w:pPr>
            <w:r>
              <w:rPr>
                <w:sz w:val="21"/>
                <w:szCs w:val="21"/>
              </w:rPr>
              <w:t>83</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33FE7A0" w14:textId="77777777" w:rsidR="00A86762" w:rsidRDefault="00000000">
            <w:pPr>
              <w:jc w:val="center"/>
            </w:pPr>
            <w:r>
              <w:rPr>
                <w:sz w:val="21"/>
                <w:szCs w:val="21"/>
              </w:rPr>
              <w:t>68</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5A5B945" w14:textId="77777777" w:rsidR="00A86762" w:rsidRDefault="00000000">
            <w:pPr>
              <w:jc w:val="center"/>
            </w:pPr>
            <w:r>
              <w:rPr>
                <w:sz w:val="21"/>
                <w:szCs w:val="21"/>
              </w:rPr>
              <w:t>78.53%</w:t>
            </w:r>
          </w:p>
        </w:tc>
      </w:tr>
      <w:tr w:rsidR="00A86762" w14:paraId="2A373B61"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355681F" w14:textId="77777777" w:rsidR="00A86762" w:rsidRDefault="00000000">
            <w:pPr>
              <w:jc w:val="center"/>
            </w:pPr>
            <w:r>
              <w:rPr>
                <w:sz w:val="21"/>
                <w:szCs w:val="21"/>
              </w:rPr>
              <w:t>Madrid → Lisbon</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E881F03" w14:textId="77777777" w:rsidR="00A86762" w:rsidRDefault="00000000">
            <w:pPr>
              <w:jc w:val="center"/>
            </w:pPr>
            <w:r>
              <w:rPr>
                <w:sz w:val="21"/>
                <w:szCs w:val="21"/>
              </w:rPr>
              <w:t>340</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71AA74F" w14:textId="77777777" w:rsidR="00A86762" w:rsidRDefault="00000000">
            <w:pPr>
              <w:jc w:val="center"/>
            </w:pPr>
            <w:r>
              <w:rPr>
                <w:sz w:val="21"/>
                <w:szCs w:val="21"/>
              </w:rPr>
              <w:t>14</w:t>
            </w:r>
          </w:p>
        </w:tc>
        <w:tc>
          <w:tcPr>
            <w:tcW w:w="1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4915DC9" w14:textId="77777777" w:rsidR="00A86762" w:rsidRDefault="00000000">
            <w:pPr>
              <w:jc w:val="center"/>
            </w:pPr>
            <w:r>
              <w:rPr>
                <w:sz w:val="21"/>
                <w:szCs w:val="21"/>
              </w:rPr>
              <w:t>76</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7C7CAED" w14:textId="77777777" w:rsidR="00A86762" w:rsidRDefault="00000000">
            <w:pPr>
              <w:jc w:val="center"/>
            </w:pPr>
            <w:r>
              <w:rPr>
                <w:sz w:val="21"/>
                <w:szCs w:val="21"/>
              </w:rPr>
              <w:t>17</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6C0B6F3" w14:textId="77777777" w:rsidR="00A86762" w:rsidRDefault="00000000">
            <w:pPr>
              <w:jc w:val="center"/>
            </w:pPr>
            <w:r>
              <w:rPr>
                <w:sz w:val="21"/>
                <w:szCs w:val="21"/>
              </w:rPr>
              <w:t>17.65%</w:t>
            </w:r>
          </w:p>
        </w:tc>
      </w:tr>
      <w:tr w:rsidR="00A86762" w14:paraId="316692D4"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3EDCD6F" w14:textId="77777777" w:rsidR="00A86762" w:rsidRDefault="00000000">
            <w:pPr>
              <w:jc w:val="center"/>
            </w:pPr>
            <w:proofErr w:type="spellStart"/>
            <w:r>
              <w:rPr>
                <w:sz w:val="21"/>
                <w:szCs w:val="21"/>
              </w:rPr>
              <w:t>Sydney</w:t>
            </w:r>
            <w:proofErr w:type="spellEnd"/>
            <w:r>
              <w:rPr>
                <w:sz w:val="21"/>
                <w:szCs w:val="21"/>
              </w:rPr>
              <w:t xml:space="preserve"> → Perth</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4EEE2F4" w14:textId="77777777" w:rsidR="00A86762" w:rsidRDefault="00000000">
            <w:pPr>
              <w:jc w:val="center"/>
            </w:pPr>
            <w:r>
              <w:rPr>
                <w:sz w:val="21"/>
                <w:szCs w:val="21"/>
              </w:rPr>
              <w:t>1,663</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B859D5C" w14:textId="77777777" w:rsidR="00A86762" w:rsidRDefault="00000000">
            <w:pPr>
              <w:jc w:val="center"/>
            </w:pPr>
            <w:r>
              <w:rPr>
                <w:sz w:val="21"/>
                <w:szCs w:val="21"/>
              </w:rPr>
              <w:t>3</w:t>
            </w:r>
          </w:p>
        </w:tc>
        <w:tc>
          <w:tcPr>
            <w:tcW w:w="1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FF2897F" w14:textId="77777777" w:rsidR="00A86762" w:rsidRDefault="00000000">
            <w:pPr>
              <w:jc w:val="center"/>
            </w:pPr>
            <w:r>
              <w:rPr>
                <w:sz w:val="21"/>
                <w:szCs w:val="21"/>
              </w:rPr>
              <w:t>486</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6919405" w14:textId="77777777" w:rsidR="00A86762" w:rsidRDefault="00000000">
            <w:pPr>
              <w:jc w:val="center"/>
            </w:pPr>
            <w:r>
              <w:rPr>
                <w:sz w:val="21"/>
                <w:szCs w:val="21"/>
              </w:rPr>
              <w:t>163</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9E85737" w14:textId="77777777" w:rsidR="00A86762" w:rsidRDefault="00000000">
            <w:pPr>
              <w:jc w:val="center"/>
            </w:pPr>
            <w:r>
              <w:rPr>
                <w:sz w:val="21"/>
                <w:szCs w:val="21"/>
              </w:rPr>
              <w:t>21.77%</w:t>
            </w:r>
          </w:p>
        </w:tc>
      </w:tr>
    </w:tbl>
    <w:p w14:paraId="471B8B2F" w14:textId="77777777" w:rsidR="00A86762" w:rsidRDefault="00000000">
      <w:pPr>
        <w:spacing w:before="120"/>
        <w:jc w:val="center"/>
      </w:pPr>
      <w:r>
        <w:rPr>
          <w:noProof/>
        </w:rPr>
        <w:lastRenderedPageBreak/>
        <w:drawing>
          <wp:inline distT="0" distB="0" distL="0" distR="0" wp14:anchorId="26B402EC" wp14:editId="62E0DAF1">
            <wp:extent cx="5943600" cy="2943225"/>
            <wp:effectExtent l="0" t="0" r="0" b="0"/>
            <wp:docPr id="725733196" name="Figura 4" descr="Vuelo frente a tren en la misma ruta, tabla OLAP en Celonis ordenada por tramos en tren."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943225"/>
                    </a:xfrm>
                    <a:prstGeom prst="rect">
                      <a:avLst/>
                    </a:prstGeom>
                  </pic:spPr>
                </pic:pic>
              </a:graphicData>
            </a:graphic>
          </wp:inline>
        </w:drawing>
      </w:r>
    </w:p>
    <w:p w14:paraId="06B75E73" w14:textId="77777777" w:rsidR="00A86762" w:rsidRDefault="00000000">
      <w:pPr>
        <w:spacing w:line="480" w:lineRule="auto"/>
        <w:ind w:firstLine="720"/>
      </w:pPr>
      <w:r>
        <w:t xml:space="preserve">Figura 4. Vuelo frente a tren en la misma ruta, tabla OLAP en </w:t>
      </w:r>
      <w:proofErr w:type="spellStart"/>
      <w:r>
        <w:t>Celonis</w:t>
      </w:r>
      <w:proofErr w:type="spellEnd"/>
      <w:r>
        <w:t xml:space="preserve"> ordenada por tramos en tren.</w:t>
      </w:r>
    </w:p>
    <w:p w14:paraId="43AF031F" w14:textId="77777777" w:rsidR="00A86762" w:rsidRDefault="00000000">
      <w:pPr>
        <w:spacing w:line="480" w:lineRule="auto"/>
        <w:ind w:firstLine="720"/>
      </w:pPr>
      <w:r w:rsidRPr="007B6F10">
        <w:rPr>
          <w:lang w:val="en-US"/>
        </w:rPr>
        <w:t xml:space="preserve">Fuente: </w:t>
      </w:r>
      <w:proofErr w:type="spellStart"/>
      <w:r w:rsidRPr="007B6F10">
        <w:rPr>
          <w:lang w:val="en-US"/>
        </w:rPr>
        <w:t>Celonis</w:t>
      </w:r>
      <w:proofErr w:type="spellEnd"/>
      <w:r w:rsidRPr="007B6F10">
        <w:rPr>
          <w:lang w:val="en-US"/>
        </w:rPr>
        <w:t xml:space="preserve">, </w:t>
      </w:r>
      <w:proofErr w:type="spellStart"/>
      <w:r w:rsidRPr="007B6F10">
        <w:rPr>
          <w:lang w:val="en-US"/>
        </w:rPr>
        <w:t>sobre</w:t>
      </w:r>
      <w:proofErr w:type="spellEnd"/>
      <w:r w:rsidRPr="007B6F10">
        <w:rPr>
          <w:lang w:val="en-US"/>
        </w:rPr>
        <w:t xml:space="preserve"> </w:t>
      </w:r>
      <w:proofErr w:type="spellStart"/>
      <w:r w:rsidRPr="007B6F10">
        <w:rPr>
          <w:lang w:val="en-US"/>
        </w:rPr>
        <w:t>Transportations_Data_With_Emissions</w:t>
      </w:r>
      <w:proofErr w:type="spellEnd"/>
      <w:r w:rsidRPr="007B6F10">
        <w:rPr>
          <w:lang w:val="en-US"/>
        </w:rPr>
        <w:t xml:space="preserve">. </w:t>
      </w:r>
      <w:r>
        <w:t>El CO2 promedio por tramo corresponde a un trayecto (ida).</w:t>
      </w:r>
    </w:p>
    <w:p w14:paraId="2C178F95" w14:textId="77777777" w:rsidR="00A86762" w:rsidRDefault="00000000">
      <w:pPr>
        <w:spacing w:line="480" w:lineRule="auto"/>
        <w:ind w:firstLine="720"/>
      </w:pPr>
      <w:r>
        <w:t xml:space="preserve">En tres rutas (Hamburg → </w:t>
      </w:r>
      <w:proofErr w:type="spellStart"/>
      <w:r>
        <w:t>Berlin</w:t>
      </w:r>
      <w:proofErr w:type="spellEnd"/>
      <w:r>
        <w:t xml:space="preserve">, London → Paris y Frankfurt → Paris) se viaja únicamente en tren, lo que muestra que la alternativa ya es viable dentro de la empresa. En las rutas europeas y en Fukuoka → </w:t>
      </w:r>
      <w:proofErr w:type="spellStart"/>
      <w:r>
        <w:t>Tokyo</w:t>
      </w:r>
      <w:proofErr w:type="spellEnd"/>
      <w:r>
        <w:t xml:space="preserve">, el tren emite entre 3 y 8 veces menos que un vuelo en Economy (por ejemplo, </w:t>
      </w:r>
      <w:proofErr w:type="spellStart"/>
      <w:r>
        <w:t>Berlin</w:t>
      </w:r>
      <w:proofErr w:type="spellEnd"/>
      <w:r>
        <w:t xml:space="preserve"> → Paris: 28 frente a 131 kg por trayecto; Frankfurt → </w:t>
      </w:r>
      <w:proofErr w:type="spellStart"/>
      <w:r>
        <w:t>Berlin</w:t>
      </w:r>
      <w:proofErr w:type="spellEnd"/>
      <w:r>
        <w:t xml:space="preserve">: 14 frente a 113 kg); en New York → Toronto la diferencia es pequeña (68 frente a 83 kg). Además, algunas rutas cortas concentran un alto uso de Business: </w:t>
      </w:r>
      <w:proofErr w:type="spellStart"/>
      <w:r>
        <w:t>Berlin</w:t>
      </w:r>
      <w:proofErr w:type="spellEnd"/>
      <w:r>
        <w:t xml:space="preserve"> → London (66.89%) y New York → Toronto (78.53%).</w:t>
      </w:r>
    </w:p>
    <w:p w14:paraId="1EEC205F" w14:textId="77777777" w:rsidR="00A86762" w:rsidRDefault="00000000">
      <w:pPr>
        <w:spacing w:line="480" w:lineRule="auto"/>
        <w:ind w:firstLine="720"/>
      </w:pPr>
      <w:r>
        <w:t>Como escenario de referencia, si los vuelos de las siete rutas cortas donde la empresa ya usa el tren (</w:t>
      </w:r>
      <w:proofErr w:type="spellStart"/>
      <w:r>
        <w:t>Berlin</w:t>
      </w:r>
      <w:proofErr w:type="spellEnd"/>
      <w:r>
        <w:t xml:space="preserve"> → </w:t>
      </w:r>
      <w:proofErr w:type="spellStart"/>
      <w:r>
        <w:t>Amsterdam</w:t>
      </w:r>
      <w:proofErr w:type="spellEnd"/>
      <w:r>
        <w:t xml:space="preserve">, </w:t>
      </w:r>
      <w:proofErr w:type="spellStart"/>
      <w:r>
        <w:t>Berlin</w:t>
      </w:r>
      <w:proofErr w:type="spellEnd"/>
      <w:r>
        <w:t xml:space="preserve"> → Paris, Hamburg → Paris, Frankfurt → </w:t>
      </w:r>
      <w:proofErr w:type="spellStart"/>
      <w:r>
        <w:t>Berlin</w:t>
      </w:r>
      <w:proofErr w:type="spellEnd"/>
      <w:r>
        <w:t xml:space="preserve">, Fukuoka → </w:t>
      </w:r>
      <w:proofErr w:type="spellStart"/>
      <w:r>
        <w:t>Tokyo</w:t>
      </w:r>
      <w:proofErr w:type="spellEnd"/>
      <w:r>
        <w:t xml:space="preserve">, </w:t>
      </w:r>
      <w:proofErr w:type="spellStart"/>
      <w:r>
        <w:t>Berlin</w:t>
      </w:r>
      <w:proofErr w:type="spellEnd"/>
      <w:r>
        <w:t xml:space="preserve"> → London y Madrid → Lisbon) se </w:t>
      </w:r>
      <w:proofErr w:type="gramStart"/>
      <w:r>
        <w:t>realizaran</w:t>
      </w:r>
      <w:proofErr w:type="gramEnd"/>
      <w:r>
        <w:t xml:space="preserve"> en tren, se dejarían de </w:t>
      </w:r>
      <w:r>
        <w:lastRenderedPageBreak/>
        <w:t xml:space="preserve">emitir aproximadamente 1.1 millones de kg CO2e, cerca de 0.47% del total. Se excluyen </w:t>
      </w:r>
      <w:proofErr w:type="spellStart"/>
      <w:r>
        <w:t>Berlin</w:t>
      </w:r>
      <w:proofErr w:type="spellEnd"/>
      <w:r>
        <w:t xml:space="preserve"> → Madrid, New York → Toronto y </w:t>
      </w:r>
      <w:proofErr w:type="spellStart"/>
      <w:r>
        <w:t>Sydney</w:t>
      </w:r>
      <w:proofErr w:type="spellEnd"/>
      <w:r>
        <w:t xml:space="preserve"> → Perth por la duración del trayecto terrestre.</w:t>
      </w:r>
    </w:p>
    <w:p w14:paraId="63A29CCC" w14:textId="77777777" w:rsidR="00A86762" w:rsidRDefault="00000000">
      <w:pPr>
        <w:spacing w:line="480" w:lineRule="auto"/>
        <w:ind w:firstLine="720"/>
      </w:pPr>
      <w:r>
        <w:rPr>
          <w:b/>
          <w:bCs/>
        </w:rPr>
        <w:t>Respuesta parcial:</w:t>
      </w:r>
      <w:r>
        <w:t xml:space="preserve"> H3 se confirma. Se distinguen tres tipos de acciones. El </w:t>
      </w:r>
      <w:proofErr w:type="spellStart"/>
      <w:r>
        <w:t>quick</w:t>
      </w:r>
      <w:proofErr w:type="spellEnd"/>
      <w:r>
        <w:t xml:space="preserve"> </w:t>
      </w:r>
      <w:proofErr w:type="spellStart"/>
      <w:r>
        <w:t>win</w:t>
      </w:r>
      <w:proofErr w:type="spellEnd"/>
      <w:r>
        <w:t xml:space="preserve"> más visible es sustituir el vuelo por tren en rutas cortas donde la empresa ya lo usa: es fácil de implementar, pero su impacto total es pequeño (cerca de 0.5%). El </w:t>
      </w:r>
      <w:proofErr w:type="spellStart"/>
      <w:r>
        <w:t>quick</w:t>
      </w:r>
      <w:proofErr w:type="spellEnd"/>
      <w:r>
        <w:t xml:space="preserve"> </w:t>
      </w:r>
      <w:proofErr w:type="spellStart"/>
      <w:r>
        <w:t>win</w:t>
      </w:r>
      <w:proofErr w:type="spellEnd"/>
      <w:r>
        <w:t xml:space="preserve"> de mayor impacto es controlar la clase del vuelo, sobre todo en reservas fuera de plazo, que usan entre 2 y 2.8 veces más Business Class (Q8), y en rutas cortas con alto uso de Business. Las inversiones de largo plazo corresponden a los viajes intercontinentales, que explican el peso de Oceanía (Q2) y de rutas como Beijing → Moscow (4,476 vuelos y 12.4 millones de kg CO2e). Vínculo: P1.</w:t>
      </w:r>
    </w:p>
    <w:p w14:paraId="70663877" w14:textId="77777777" w:rsidR="00A86762" w:rsidRDefault="00000000">
      <w:pPr>
        <w:pStyle w:val="Ttulo2"/>
        <w:spacing w:line="360" w:lineRule="auto"/>
      </w:pPr>
      <w:r>
        <w:t xml:space="preserve">6.4 Q4. ¿Existe relación entre viajes </w:t>
      </w:r>
      <w:proofErr w:type="spellStart"/>
      <w:r>
        <w:t>OutOfPolicy</w:t>
      </w:r>
      <w:proofErr w:type="spellEnd"/>
      <w:r>
        <w:t xml:space="preserve"> y mayores emisiones?</w:t>
      </w:r>
    </w:p>
    <w:p w14:paraId="1C911ED3" w14:textId="77777777" w:rsidR="00A86762" w:rsidRDefault="00000000">
      <w:pPr>
        <w:spacing w:line="480" w:lineRule="auto"/>
        <w:ind w:firstLine="720"/>
      </w:pPr>
      <w:r>
        <w:rPr>
          <w:b/>
          <w:bCs/>
        </w:rPr>
        <w:t>Hipótesis (H4):</w:t>
      </w:r>
      <w:r>
        <w:t xml:space="preserve"> los viajes fuera de política emiten y cuestan más por viaje que los que cumplen la política, porque al reservar tarde se eligen opciones de mayor emisión.</w:t>
      </w:r>
    </w:p>
    <w:p w14:paraId="06584638" w14:textId="77777777" w:rsidR="00A86762" w:rsidRDefault="00000000">
      <w:pPr>
        <w:spacing w:line="480" w:lineRule="auto"/>
        <w:ind w:firstLine="720"/>
      </w:pPr>
      <w:r>
        <w:t xml:space="preserve">En </w:t>
      </w:r>
      <w:proofErr w:type="spellStart"/>
      <w:r>
        <w:t>Celonis</w:t>
      </w:r>
      <w:proofErr w:type="spellEnd"/>
      <w:r>
        <w:t xml:space="preserve"> se construyeron dos tablas con la dimensión </w:t>
      </w:r>
      <w:proofErr w:type="spellStart"/>
      <w:r>
        <w:t>OutOfPolicy</w:t>
      </w:r>
      <w:proofErr w:type="spellEnd"/>
      <w:r>
        <w:t xml:space="preserve"> (Figura 5): una con el peso de cada grupo en viajes, CO2 y costo, y otra con la clase de transporte por tramo.</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0"/>
        <w:gridCol w:w="1000"/>
        <w:gridCol w:w="1000"/>
        <w:gridCol w:w="1500"/>
        <w:gridCol w:w="1100"/>
        <w:gridCol w:w="1100"/>
        <w:gridCol w:w="1250"/>
        <w:gridCol w:w="1250"/>
      </w:tblGrid>
      <w:tr w:rsidR="00A86762" w14:paraId="591A7E2A" w14:textId="77777777">
        <w:tblPrEx>
          <w:tblCellMar>
            <w:top w:w="0" w:type="dxa"/>
            <w:bottom w:w="0" w:type="dxa"/>
          </w:tblCellMar>
        </w:tblPrEx>
        <w:trPr>
          <w:tblHeader/>
          <w:jc w:val="center"/>
        </w:trPr>
        <w:tc>
          <w:tcPr>
            <w:tcW w:w="1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38A835A" w14:textId="77777777" w:rsidR="00A86762" w:rsidRDefault="00000000">
            <w:pPr>
              <w:jc w:val="center"/>
            </w:pPr>
            <w:r>
              <w:rPr>
                <w:b/>
                <w:bCs/>
                <w:sz w:val="20"/>
                <w:szCs w:val="20"/>
              </w:rPr>
              <w:t>Fuera de política</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3DDBF3A" w14:textId="77777777" w:rsidR="00A86762" w:rsidRDefault="00000000">
            <w:pPr>
              <w:jc w:val="center"/>
            </w:pPr>
            <w:r>
              <w:rPr>
                <w:b/>
                <w:bCs/>
                <w:sz w:val="20"/>
                <w:szCs w:val="20"/>
              </w:rPr>
              <w:t>Casos</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CFE025E" w14:textId="77777777" w:rsidR="00A86762" w:rsidRDefault="00000000">
            <w:pPr>
              <w:jc w:val="center"/>
            </w:pPr>
            <w:r>
              <w:rPr>
                <w:b/>
                <w:bCs/>
                <w:sz w:val="20"/>
                <w:szCs w:val="20"/>
              </w:rPr>
              <w:t>% de viajes</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7AD9202" w14:textId="77777777" w:rsidR="00A86762" w:rsidRDefault="00000000">
            <w:pPr>
              <w:jc w:val="center"/>
            </w:pPr>
            <w:r>
              <w:rPr>
                <w:b/>
                <w:bCs/>
                <w:sz w:val="20"/>
                <w:szCs w:val="20"/>
              </w:rPr>
              <w:t>CO2 total (kg)</w:t>
            </w:r>
          </w:p>
        </w:tc>
        <w:tc>
          <w:tcPr>
            <w:tcW w:w="1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8C749F8" w14:textId="77777777" w:rsidR="00A86762" w:rsidRDefault="00000000">
            <w:pPr>
              <w:jc w:val="center"/>
            </w:pPr>
            <w:r>
              <w:rPr>
                <w:b/>
                <w:bCs/>
                <w:sz w:val="20"/>
                <w:szCs w:val="20"/>
              </w:rPr>
              <w:t>% del CO2 total</w:t>
            </w:r>
          </w:p>
        </w:tc>
        <w:tc>
          <w:tcPr>
            <w:tcW w:w="1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06D7081" w14:textId="77777777" w:rsidR="00A86762" w:rsidRDefault="00000000">
            <w:pPr>
              <w:jc w:val="center"/>
            </w:pPr>
            <w:r>
              <w:rPr>
                <w:b/>
                <w:bCs/>
                <w:sz w:val="20"/>
                <w:szCs w:val="20"/>
              </w:rPr>
              <w:t>% del costo total</w:t>
            </w:r>
          </w:p>
        </w:tc>
        <w:tc>
          <w:tcPr>
            <w:tcW w:w="125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181F4A9" w14:textId="77777777" w:rsidR="00A86762" w:rsidRDefault="00000000">
            <w:pPr>
              <w:jc w:val="center"/>
            </w:pPr>
            <w:r>
              <w:rPr>
                <w:b/>
                <w:bCs/>
                <w:sz w:val="20"/>
                <w:szCs w:val="20"/>
              </w:rPr>
              <w:t xml:space="preserve">CO2 </w:t>
            </w:r>
            <w:proofErr w:type="spellStart"/>
            <w:r>
              <w:rPr>
                <w:b/>
                <w:bCs/>
                <w:sz w:val="20"/>
                <w:szCs w:val="20"/>
              </w:rPr>
              <w:t>prom</w:t>
            </w:r>
            <w:proofErr w:type="spellEnd"/>
            <w:r>
              <w:rPr>
                <w:b/>
                <w:bCs/>
                <w:sz w:val="20"/>
                <w:szCs w:val="20"/>
              </w:rPr>
              <w:t>. (kg/viaje)</w:t>
            </w:r>
          </w:p>
        </w:tc>
        <w:tc>
          <w:tcPr>
            <w:tcW w:w="125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193AB2C" w14:textId="77777777" w:rsidR="00A86762" w:rsidRDefault="00000000">
            <w:pPr>
              <w:jc w:val="center"/>
            </w:pPr>
            <w:r>
              <w:rPr>
                <w:b/>
                <w:bCs/>
                <w:sz w:val="20"/>
                <w:szCs w:val="20"/>
              </w:rPr>
              <w:t xml:space="preserve">Costo </w:t>
            </w:r>
            <w:proofErr w:type="spellStart"/>
            <w:r>
              <w:rPr>
                <w:b/>
                <w:bCs/>
                <w:sz w:val="20"/>
                <w:szCs w:val="20"/>
              </w:rPr>
              <w:t>prom</w:t>
            </w:r>
            <w:proofErr w:type="spellEnd"/>
            <w:r>
              <w:rPr>
                <w:b/>
                <w:bCs/>
                <w:sz w:val="20"/>
                <w:szCs w:val="20"/>
              </w:rPr>
              <w:t>. (USD)</w:t>
            </w:r>
          </w:p>
        </w:tc>
      </w:tr>
      <w:tr w:rsidR="00A86762" w14:paraId="679B7153" w14:textId="77777777">
        <w:tblPrEx>
          <w:tblCellMar>
            <w:top w:w="0" w:type="dxa"/>
            <w:bottom w:w="0" w:type="dxa"/>
          </w:tblCellMar>
        </w:tblPrEx>
        <w:trPr>
          <w:jc w:val="center"/>
        </w:trPr>
        <w:tc>
          <w:tcPr>
            <w:tcW w:w="1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8670086" w14:textId="77777777" w:rsidR="00A86762" w:rsidRDefault="00000000">
            <w:pPr>
              <w:jc w:val="center"/>
            </w:pPr>
            <w:r>
              <w:rPr>
                <w:sz w:val="20"/>
                <w:szCs w:val="20"/>
              </w:rPr>
              <w:t>No</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28C0AC4" w14:textId="77777777" w:rsidR="00A86762" w:rsidRDefault="00000000">
            <w:pPr>
              <w:jc w:val="center"/>
            </w:pPr>
            <w:r>
              <w:rPr>
                <w:sz w:val="20"/>
                <w:szCs w:val="20"/>
              </w:rPr>
              <w:t>71,010</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185E53B" w14:textId="77777777" w:rsidR="00A86762" w:rsidRDefault="00000000">
            <w:pPr>
              <w:jc w:val="center"/>
            </w:pPr>
            <w:r>
              <w:rPr>
                <w:sz w:val="20"/>
                <w:szCs w:val="20"/>
              </w:rPr>
              <w:t>81.57%</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8B7F514" w14:textId="77777777" w:rsidR="00A86762" w:rsidRDefault="00000000">
            <w:pPr>
              <w:jc w:val="center"/>
            </w:pPr>
            <w:r>
              <w:rPr>
                <w:sz w:val="20"/>
                <w:szCs w:val="20"/>
              </w:rPr>
              <w:t>175,983,841</w:t>
            </w:r>
          </w:p>
        </w:tc>
        <w:tc>
          <w:tcPr>
            <w:tcW w:w="1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441E8A3" w14:textId="77777777" w:rsidR="00A86762" w:rsidRDefault="00000000">
            <w:pPr>
              <w:jc w:val="center"/>
            </w:pPr>
            <w:r>
              <w:rPr>
                <w:sz w:val="20"/>
                <w:szCs w:val="20"/>
              </w:rPr>
              <w:t>75.46%</w:t>
            </w:r>
          </w:p>
        </w:tc>
        <w:tc>
          <w:tcPr>
            <w:tcW w:w="1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F86B665" w14:textId="77777777" w:rsidR="00A86762" w:rsidRDefault="00000000">
            <w:pPr>
              <w:jc w:val="center"/>
            </w:pPr>
            <w:r>
              <w:rPr>
                <w:sz w:val="20"/>
                <w:szCs w:val="20"/>
              </w:rPr>
              <w:t>72.97%</w:t>
            </w:r>
          </w:p>
        </w:tc>
        <w:tc>
          <w:tcPr>
            <w:tcW w:w="125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E0FF9DD" w14:textId="77777777" w:rsidR="00A86762" w:rsidRDefault="00000000">
            <w:pPr>
              <w:jc w:val="center"/>
            </w:pPr>
            <w:r>
              <w:rPr>
                <w:sz w:val="20"/>
                <w:szCs w:val="20"/>
              </w:rPr>
              <w:t>2,478</w:t>
            </w:r>
          </w:p>
        </w:tc>
        <w:tc>
          <w:tcPr>
            <w:tcW w:w="125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5F15D78" w14:textId="77777777" w:rsidR="00A86762" w:rsidRDefault="00000000">
            <w:pPr>
              <w:jc w:val="center"/>
            </w:pPr>
            <w:r>
              <w:rPr>
                <w:sz w:val="20"/>
                <w:szCs w:val="20"/>
              </w:rPr>
              <w:t>2,478</w:t>
            </w:r>
          </w:p>
        </w:tc>
      </w:tr>
      <w:tr w:rsidR="00A86762" w14:paraId="37F39A0C" w14:textId="77777777">
        <w:tblPrEx>
          <w:tblCellMar>
            <w:top w:w="0" w:type="dxa"/>
            <w:bottom w:w="0" w:type="dxa"/>
          </w:tblCellMar>
        </w:tblPrEx>
        <w:trPr>
          <w:jc w:val="center"/>
        </w:trPr>
        <w:tc>
          <w:tcPr>
            <w:tcW w:w="1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15767D9" w14:textId="77777777" w:rsidR="00A86762" w:rsidRDefault="00000000">
            <w:pPr>
              <w:jc w:val="center"/>
            </w:pPr>
            <w:r>
              <w:rPr>
                <w:sz w:val="20"/>
                <w:szCs w:val="20"/>
              </w:rPr>
              <w:t>Yes</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137E2D9" w14:textId="77777777" w:rsidR="00A86762" w:rsidRDefault="00000000">
            <w:pPr>
              <w:jc w:val="center"/>
            </w:pPr>
            <w:r>
              <w:rPr>
                <w:sz w:val="20"/>
                <w:szCs w:val="20"/>
              </w:rPr>
              <w:t>16,043</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80671B3" w14:textId="77777777" w:rsidR="00A86762" w:rsidRDefault="00000000">
            <w:pPr>
              <w:jc w:val="center"/>
            </w:pPr>
            <w:r>
              <w:rPr>
                <w:sz w:val="20"/>
                <w:szCs w:val="20"/>
              </w:rPr>
              <w:t>18.43%</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A44DC2F" w14:textId="77777777" w:rsidR="00A86762" w:rsidRDefault="00000000">
            <w:pPr>
              <w:jc w:val="center"/>
            </w:pPr>
            <w:r>
              <w:rPr>
                <w:sz w:val="20"/>
                <w:szCs w:val="20"/>
              </w:rPr>
              <w:t>57,227,320</w:t>
            </w:r>
          </w:p>
        </w:tc>
        <w:tc>
          <w:tcPr>
            <w:tcW w:w="1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EBFD02A" w14:textId="77777777" w:rsidR="00A86762" w:rsidRDefault="00000000">
            <w:pPr>
              <w:jc w:val="center"/>
            </w:pPr>
            <w:r>
              <w:rPr>
                <w:sz w:val="20"/>
                <w:szCs w:val="20"/>
              </w:rPr>
              <w:t>24.54%</w:t>
            </w:r>
          </w:p>
        </w:tc>
        <w:tc>
          <w:tcPr>
            <w:tcW w:w="1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FA1B3FA" w14:textId="77777777" w:rsidR="00A86762" w:rsidRDefault="00000000">
            <w:pPr>
              <w:jc w:val="center"/>
            </w:pPr>
            <w:r>
              <w:rPr>
                <w:sz w:val="20"/>
                <w:szCs w:val="20"/>
              </w:rPr>
              <w:t>27.03%</w:t>
            </w:r>
          </w:p>
        </w:tc>
        <w:tc>
          <w:tcPr>
            <w:tcW w:w="125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98233B2" w14:textId="77777777" w:rsidR="00A86762" w:rsidRDefault="00000000">
            <w:pPr>
              <w:jc w:val="center"/>
            </w:pPr>
            <w:r>
              <w:rPr>
                <w:sz w:val="20"/>
                <w:szCs w:val="20"/>
              </w:rPr>
              <w:t>3,567</w:t>
            </w:r>
          </w:p>
        </w:tc>
        <w:tc>
          <w:tcPr>
            <w:tcW w:w="125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305FE25" w14:textId="77777777" w:rsidR="00A86762" w:rsidRDefault="00000000">
            <w:pPr>
              <w:jc w:val="center"/>
            </w:pPr>
            <w:r>
              <w:rPr>
                <w:sz w:val="20"/>
                <w:szCs w:val="20"/>
              </w:rPr>
              <w:t>4,063</w:t>
            </w:r>
          </w:p>
        </w:tc>
      </w:tr>
    </w:tbl>
    <w:p w14:paraId="17699893" w14:textId="77777777" w:rsidR="00A86762" w:rsidRDefault="00A86762">
      <w:pPr>
        <w:spacing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86762" w14:paraId="658C9EC0" w14:textId="77777777">
        <w:tblPrEx>
          <w:tblCellMar>
            <w:top w:w="0" w:type="dxa"/>
            <w:bottom w:w="0" w:type="dxa"/>
          </w:tblCellMar>
        </w:tblPrEx>
        <w:trPr>
          <w:tblHeader/>
          <w:jc w:val="center"/>
        </w:trPr>
        <w:tc>
          <w:tcPr>
            <w:tcW w:w="23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90F0D8D" w14:textId="77777777" w:rsidR="00A86762" w:rsidRDefault="00000000">
            <w:pPr>
              <w:jc w:val="center"/>
            </w:pPr>
            <w:r>
              <w:rPr>
                <w:b/>
                <w:bCs/>
                <w:sz w:val="22"/>
                <w:szCs w:val="22"/>
              </w:rPr>
              <w:t>Fuera de política</w:t>
            </w:r>
          </w:p>
        </w:tc>
        <w:tc>
          <w:tcPr>
            <w:tcW w:w="23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187C55E" w14:textId="77777777" w:rsidR="00A86762" w:rsidRDefault="00000000">
            <w:pPr>
              <w:jc w:val="center"/>
            </w:pPr>
            <w:r>
              <w:rPr>
                <w:b/>
                <w:bCs/>
                <w:sz w:val="22"/>
                <w:szCs w:val="22"/>
              </w:rPr>
              <w:t>% tramos Business Class</w:t>
            </w:r>
          </w:p>
        </w:tc>
        <w:tc>
          <w:tcPr>
            <w:tcW w:w="23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0AB9D9C" w14:textId="77777777" w:rsidR="00A86762" w:rsidRDefault="00000000">
            <w:pPr>
              <w:jc w:val="center"/>
            </w:pPr>
            <w:r>
              <w:rPr>
                <w:b/>
                <w:bCs/>
                <w:sz w:val="22"/>
                <w:szCs w:val="22"/>
              </w:rPr>
              <w:t>% tramos First Class</w:t>
            </w:r>
          </w:p>
        </w:tc>
        <w:tc>
          <w:tcPr>
            <w:tcW w:w="23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2CA4A2E" w14:textId="77777777" w:rsidR="00A86762" w:rsidRDefault="00000000">
            <w:pPr>
              <w:jc w:val="center"/>
            </w:pPr>
            <w:r>
              <w:rPr>
                <w:b/>
                <w:bCs/>
                <w:sz w:val="22"/>
                <w:szCs w:val="22"/>
              </w:rPr>
              <w:t>% tramos Economy</w:t>
            </w:r>
          </w:p>
        </w:tc>
      </w:tr>
      <w:tr w:rsidR="00A86762" w14:paraId="49B3DDC9" w14:textId="77777777">
        <w:tblPrEx>
          <w:tblCellMar>
            <w:top w:w="0" w:type="dxa"/>
            <w:bottom w:w="0" w:type="dxa"/>
          </w:tblCellMar>
        </w:tblPrEx>
        <w:trPr>
          <w:jc w:val="center"/>
        </w:trPr>
        <w:tc>
          <w:tcPr>
            <w:tcW w:w="23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EB315FF" w14:textId="77777777" w:rsidR="00A86762" w:rsidRDefault="00000000">
            <w:pPr>
              <w:jc w:val="center"/>
            </w:pPr>
            <w:r>
              <w:rPr>
                <w:sz w:val="22"/>
                <w:szCs w:val="22"/>
              </w:rPr>
              <w:t>No</w:t>
            </w:r>
          </w:p>
        </w:tc>
        <w:tc>
          <w:tcPr>
            <w:tcW w:w="23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75FC735" w14:textId="77777777" w:rsidR="00A86762" w:rsidRDefault="00000000">
            <w:pPr>
              <w:jc w:val="center"/>
            </w:pPr>
            <w:r>
              <w:rPr>
                <w:sz w:val="22"/>
                <w:szCs w:val="22"/>
              </w:rPr>
              <w:t>19.59%</w:t>
            </w:r>
          </w:p>
        </w:tc>
        <w:tc>
          <w:tcPr>
            <w:tcW w:w="23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06A017D" w14:textId="77777777" w:rsidR="00A86762" w:rsidRDefault="00000000">
            <w:pPr>
              <w:jc w:val="center"/>
            </w:pPr>
            <w:r>
              <w:rPr>
                <w:sz w:val="22"/>
                <w:szCs w:val="22"/>
              </w:rPr>
              <w:t>1.14%</w:t>
            </w:r>
          </w:p>
        </w:tc>
        <w:tc>
          <w:tcPr>
            <w:tcW w:w="23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DC7EBF5" w14:textId="77777777" w:rsidR="00A86762" w:rsidRDefault="00000000">
            <w:pPr>
              <w:jc w:val="center"/>
            </w:pPr>
            <w:r>
              <w:rPr>
                <w:sz w:val="22"/>
                <w:szCs w:val="22"/>
              </w:rPr>
              <w:t>73.56%</w:t>
            </w:r>
          </w:p>
        </w:tc>
      </w:tr>
      <w:tr w:rsidR="00A86762" w14:paraId="719EA385" w14:textId="77777777">
        <w:tblPrEx>
          <w:tblCellMar>
            <w:top w:w="0" w:type="dxa"/>
            <w:bottom w:w="0" w:type="dxa"/>
          </w:tblCellMar>
        </w:tblPrEx>
        <w:trPr>
          <w:jc w:val="center"/>
        </w:trPr>
        <w:tc>
          <w:tcPr>
            <w:tcW w:w="23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4504250" w14:textId="77777777" w:rsidR="00A86762" w:rsidRDefault="00000000">
            <w:pPr>
              <w:jc w:val="center"/>
            </w:pPr>
            <w:r>
              <w:rPr>
                <w:sz w:val="22"/>
                <w:szCs w:val="22"/>
              </w:rPr>
              <w:t>Yes</w:t>
            </w:r>
          </w:p>
        </w:tc>
        <w:tc>
          <w:tcPr>
            <w:tcW w:w="23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60CA5D1" w14:textId="77777777" w:rsidR="00A86762" w:rsidRDefault="00000000">
            <w:pPr>
              <w:jc w:val="center"/>
            </w:pPr>
            <w:r>
              <w:rPr>
                <w:sz w:val="22"/>
                <w:szCs w:val="22"/>
              </w:rPr>
              <w:t>65.49%</w:t>
            </w:r>
          </w:p>
        </w:tc>
        <w:tc>
          <w:tcPr>
            <w:tcW w:w="23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E4229F5" w14:textId="77777777" w:rsidR="00A86762" w:rsidRDefault="00000000">
            <w:pPr>
              <w:jc w:val="center"/>
            </w:pPr>
            <w:r>
              <w:rPr>
                <w:sz w:val="22"/>
                <w:szCs w:val="22"/>
              </w:rPr>
              <w:t>3.99%</w:t>
            </w:r>
          </w:p>
        </w:tc>
        <w:tc>
          <w:tcPr>
            <w:tcW w:w="23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B50461E" w14:textId="77777777" w:rsidR="00A86762" w:rsidRDefault="00000000">
            <w:pPr>
              <w:jc w:val="center"/>
            </w:pPr>
            <w:r>
              <w:rPr>
                <w:sz w:val="22"/>
                <w:szCs w:val="22"/>
              </w:rPr>
              <w:t>24.08%</w:t>
            </w:r>
          </w:p>
        </w:tc>
      </w:tr>
    </w:tbl>
    <w:p w14:paraId="6DF40F1D" w14:textId="77777777" w:rsidR="00A86762" w:rsidRDefault="00000000">
      <w:pPr>
        <w:spacing w:before="120"/>
        <w:jc w:val="center"/>
      </w:pPr>
      <w:r>
        <w:rPr>
          <w:noProof/>
        </w:rPr>
        <w:drawing>
          <wp:inline distT="0" distB="0" distL="0" distR="0" wp14:anchorId="673C4D21" wp14:editId="0F67D551">
            <wp:extent cx="5943600" cy="1276350"/>
            <wp:effectExtent l="0" t="0" r="0" b="0"/>
            <wp:docPr id="1478249943" name="Figura 5" descr="Peso de los viajes fuera de política y clase de transporte según política, tablas OLAP en Celonis."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1276350"/>
                    </a:xfrm>
                    <a:prstGeom prst="rect">
                      <a:avLst/>
                    </a:prstGeom>
                  </pic:spPr>
                </pic:pic>
              </a:graphicData>
            </a:graphic>
          </wp:inline>
        </w:drawing>
      </w:r>
    </w:p>
    <w:p w14:paraId="46F4B7A8" w14:textId="77777777" w:rsidR="00A86762" w:rsidRDefault="00000000">
      <w:pPr>
        <w:spacing w:line="480" w:lineRule="auto"/>
        <w:ind w:firstLine="720"/>
      </w:pPr>
      <w:r>
        <w:lastRenderedPageBreak/>
        <w:t xml:space="preserve">Figura 5. Peso de los viajes fuera de política y clase de transporte según política, tablas OLAP en </w:t>
      </w:r>
      <w:proofErr w:type="spellStart"/>
      <w:r>
        <w:t>Celonis</w:t>
      </w:r>
      <w:proofErr w:type="spellEnd"/>
      <w:r>
        <w:t>.</w:t>
      </w:r>
    </w:p>
    <w:p w14:paraId="35368611" w14:textId="77777777" w:rsidR="00A86762" w:rsidRPr="007B6F10" w:rsidRDefault="00000000">
      <w:pPr>
        <w:spacing w:line="480" w:lineRule="auto"/>
        <w:ind w:firstLine="720"/>
        <w:rPr>
          <w:lang w:val="en-US"/>
        </w:rPr>
      </w:pPr>
      <w:r w:rsidRPr="007B6F10">
        <w:rPr>
          <w:lang w:val="en-US"/>
        </w:rPr>
        <w:t xml:space="preserve">Fuente: </w:t>
      </w:r>
      <w:proofErr w:type="spellStart"/>
      <w:r w:rsidRPr="007B6F10">
        <w:rPr>
          <w:lang w:val="en-US"/>
        </w:rPr>
        <w:t>Celonis</w:t>
      </w:r>
      <w:proofErr w:type="spellEnd"/>
      <w:r w:rsidRPr="007B6F10">
        <w:rPr>
          <w:lang w:val="en-US"/>
        </w:rPr>
        <w:t xml:space="preserve">, </w:t>
      </w:r>
      <w:proofErr w:type="spellStart"/>
      <w:r w:rsidRPr="007B6F10">
        <w:rPr>
          <w:lang w:val="en-US"/>
        </w:rPr>
        <w:t>sobre</w:t>
      </w:r>
      <w:proofErr w:type="spellEnd"/>
      <w:r w:rsidRPr="007B6F10">
        <w:rPr>
          <w:lang w:val="en-US"/>
        </w:rPr>
        <w:t xml:space="preserve"> </w:t>
      </w:r>
      <w:proofErr w:type="spellStart"/>
      <w:r w:rsidRPr="007B6F10">
        <w:rPr>
          <w:lang w:val="en-US"/>
        </w:rPr>
        <w:t>Trip_Data_With_Emissions</w:t>
      </w:r>
      <w:proofErr w:type="spellEnd"/>
      <w:r w:rsidRPr="007B6F10">
        <w:rPr>
          <w:lang w:val="en-US"/>
        </w:rPr>
        <w:t xml:space="preserve"> y </w:t>
      </w:r>
      <w:proofErr w:type="spellStart"/>
      <w:r w:rsidRPr="007B6F10">
        <w:rPr>
          <w:lang w:val="en-US"/>
        </w:rPr>
        <w:t>Transportations_Data_With_Emissions</w:t>
      </w:r>
      <w:proofErr w:type="spellEnd"/>
      <w:r w:rsidRPr="007B6F10">
        <w:rPr>
          <w:lang w:val="en-US"/>
        </w:rPr>
        <w:t>.</w:t>
      </w:r>
    </w:p>
    <w:p w14:paraId="07C21272" w14:textId="77777777" w:rsidR="00A86762" w:rsidRDefault="00000000">
      <w:pPr>
        <w:spacing w:line="480" w:lineRule="auto"/>
        <w:ind w:firstLine="720"/>
      </w:pPr>
      <w:r>
        <w:t>La suma del CO2 de ambos grupos (233,211,161 kg) coincide con el total de Q1. Los viajes fuera de política son 18.43% de los viajes, pero generan 24.54% del CO2 y 27.03% del costo. Por viaje emiten 43.9% más (3,567 frente a 2,478 kg) y cuestan 64.0% más (US$4,063 frente a US$2,478). El mecanismo principal es la clase: 65.49% de sus tramos son Business Class, frente a 19.59% en los viajes que cumplen la política.</w:t>
      </w:r>
    </w:p>
    <w:p w14:paraId="3B4A51D7" w14:textId="77777777" w:rsidR="00A86762" w:rsidRDefault="00000000">
      <w:pPr>
        <w:spacing w:line="480" w:lineRule="auto"/>
        <w:ind w:firstLine="720"/>
      </w:pPr>
      <w:r>
        <w:t>Como escenario de referencia, si los 16,043 viajes fuera de política tuvieran el CO2 y el costo promedio de los que cumplen la política, se dejarían de emitir (3,567 − 2,478) × 16,043 ≈ 17.47 millones de kg CO2e (7.49% del total) y se ahorrarían (4,063 − 2,478) × 16,043 ≈ US$25.4 millones. Es un techo teórico: supone que los viajes se mantienen y solo cambia la forma de reservarlos.</w:t>
      </w:r>
    </w:p>
    <w:p w14:paraId="2D328850" w14:textId="77777777" w:rsidR="00A86762" w:rsidRDefault="00000000">
      <w:pPr>
        <w:spacing w:line="480" w:lineRule="auto"/>
        <w:ind w:firstLine="720"/>
      </w:pPr>
      <w:r>
        <w:rPr>
          <w:b/>
          <w:bCs/>
        </w:rPr>
        <w:t>Respuesta parcial:</w:t>
      </w:r>
      <w:r>
        <w:t xml:space="preserve"> H4 se confirma. Los viajes fuera de política son una fuente desproporcionada de emisiones y costo, principalmente por el uso de clases premium. Vínculo: P2 (validación automática de política y clase), P1 (mostrar el CO2 adicional al reservar y aprobar) y P3 (el porcentaje del CO2 fuera de política es un indicador natural de monitoreo).</w:t>
      </w:r>
    </w:p>
    <w:p w14:paraId="06A42B6D" w14:textId="77777777" w:rsidR="00A86762" w:rsidRDefault="00000000">
      <w:pPr>
        <w:pStyle w:val="Ttulo2"/>
        <w:spacing w:line="360" w:lineRule="auto"/>
      </w:pPr>
      <w:r>
        <w:t>6.5 Q5. ¿Qué unidades de negocio y propósitos concentran mayores emisiones?</w:t>
      </w:r>
    </w:p>
    <w:p w14:paraId="63229736" w14:textId="77777777" w:rsidR="00A86762" w:rsidRDefault="00000000">
      <w:pPr>
        <w:spacing w:line="480" w:lineRule="auto"/>
        <w:ind w:firstLine="720"/>
      </w:pPr>
      <w:r>
        <w:rPr>
          <w:b/>
          <w:bCs/>
        </w:rPr>
        <w:t>Hipótesis (H5):</w:t>
      </w:r>
      <w:r>
        <w:t xml:space="preserve"> las unidades con más contacto con clientes (Sales y Marketing) y los viajes de </w:t>
      </w:r>
      <w:proofErr w:type="spellStart"/>
      <w:r>
        <w:t>Customer</w:t>
      </w:r>
      <w:proofErr w:type="spellEnd"/>
      <w:r>
        <w:t xml:space="preserve"> </w:t>
      </w:r>
      <w:proofErr w:type="spellStart"/>
      <w:r>
        <w:t>Visit</w:t>
      </w:r>
      <w:proofErr w:type="spellEnd"/>
      <w:r>
        <w:t xml:space="preserve"> no solo emiten más en total, sino que tienen un comportamiento de viaje más intensivo en carbono (más CO2 por viaje y más viajes fuera de política).</w:t>
      </w:r>
    </w:p>
    <w:p w14:paraId="410FEFAC" w14:textId="77777777" w:rsidR="00A86762" w:rsidRDefault="00000000">
      <w:pPr>
        <w:spacing w:line="480" w:lineRule="auto"/>
        <w:ind w:firstLine="720"/>
      </w:pPr>
      <w:r>
        <w:lastRenderedPageBreak/>
        <w:t xml:space="preserve">Se construyeron dos tablas en </w:t>
      </w:r>
      <w:proofErr w:type="spellStart"/>
      <w:r>
        <w:t>Celonis</w:t>
      </w:r>
      <w:proofErr w:type="spellEnd"/>
      <w:r>
        <w:t>, por unidad de negocio y por propósito del viaje (Figura 6). La siguiente tabla resume los resultados por unidad de negocio:</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1200"/>
        <w:gridCol w:w="1300"/>
        <w:gridCol w:w="1400"/>
        <w:gridCol w:w="1500"/>
        <w:gridCol w:w="1400"/>
      </w:tblGrid>
      <w:tr w:rsidR="00A86762" w14:paraId="5A0DA425" w14:textId="77777777">
        <w:tblPrEx>
          <w:tblCellMar>
            <w:top w:w="0" w:type="dxa"/>
            <w:bottom w:w="0" w:type="dxa"/>
          </w:tblCellMar>
        </w:tblPrEx>
        <w:trPr>
          <w:tblHeader/>
          <w:jc w:val="center"/>
        </w:trPr>
        <w:tc>
          <w:tcPr>
            <w:tcW w:w="2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B6A7965" w14:textId="77777777" w:rsidR="00A86762" w:rsidRDefault="00000000">
            <w:pPr>
              <w:jc w:val="center"/>
            </w:pPr>
            <w:r>
              <w:rPr>
                <w:b/>
                <w:bCs/>
                <w:sz w:val="21"/>
                <w:szCs w:val="21"/>
              </w:rPr>
              <w:t>Unidad de negocio</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EBFDE59" w14:textId="77777777" w:rsidR="00A86762" w:rsidRDefault="00000000">
            <w:pPr>
              <w:jc w:val="center"/>
            </w:pPr>
            <w:r>
              <w:rPr>
                <w:b/>
                <w:bCs/>
                <w:sz w:val="21"/>
                <w:szCs w:val="21"/>
              </w:rPr>
              <w:t>Casos</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1C1E131" w14:textId="77777777" w:rsidR="00A86762" w:rsidRDefault="00000000">
            <w:pPr>
              <w:jc w:val="center"/>
            </w:pPr>
            <w:r>
              <w:rPr>
                <w:b/>
                <w:bCs/>
                <w:sz w:val="21"/>
                <w:szCs w:val="21"/>
              </w:rPr>
              <w:t>% de viajes</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5E8B4A6" w14:textId="77777777" w:rsidR="00A86762" w:rsidRDefault="00000000">
            <w:pPr>
              <w:jc w:val="center"/>
            </w:pPr>
            <w:r>
              <w:rPr>
                <w:b/>
                <w:bCs/>
                <w:sz w:val="21"/>
                <w:szCs w:val="21"/>
              </w:rPr>
              <w:t>% del CO2 total</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B66FF5A" w14:textId="77777777" w:rsidR="00A86762" w:rsidRDefault="00000000">
            <w:pPr>
              <w:jc w:val="center"/>
            </w:pPr>
            <w:r>
              <w:rPr>
                <w:b/>
                <w:bCs/>
                <w:sz w:val="21"/>
                <w:szCs w:val="21"/>
              </w:rPr>
              <w:t xml:space="preserve">CO2 </w:t>
            </w:r>
            <w:proofErr w:type="spellStart"/>
            <w:r>
              <w:rPr>
                <w:b/>
                <w:bCs/>
                <w:sz w:val="21"/>
                <w:szCs w:val="21"/>
              </w:rPr>
              <w:t>prom</w:t>
            </w:r>
            <w:proofErr w:type="spellEnd"/>
            <w:r>
              <w:rPr>
                <w:b/>
                <w:bCs/>
                <w:sz w:val="21"/>
                <w:szCs w:val="21"/>
              </w:rPr>
              <w:t>. (kg/viaje)</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95EEF42" w14:textId="77777777" w:rsidR="00A86762" w:rsidRDefault="00000000">
            <w:pPr>
              <w:jc w:val="center"/>
            </w:pPr>
            <w:r>
              <w:rPr>
                <w:b/>
                <w:bCs/>
                <w:sz w:val="21"/>
                <w:szCs w:val="21"/>
              </w:rPr>
              <w:t>% fuera de política</w:t>
            </w:r>
          </w:p>
        </w:tc>
      </w:tr>
      <w:tr w:rsidR="00A86762" w14:paraId="7409D3B5" w14:textId="77777777">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85F123B" w14:textId="77777777" w:rsidR="00A86762" w:rsidRDefault="00000000">
            <w:pPr>
              <w:jc w:val="center"/>
            </w:pPr>
            <w:r>
              <w:rPr>
                <w:sz w:val="21"/>
                <w:szCs w:val="21"/>
              </w:rPr>
              <w:t>Sales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24B45C3" w14:textId="77777777" w:rsidR="00A86762" w:rsidRDefault="00000000">
            <w:pPr>
              <w:jc w:val="center"/>
            </w:pPr>
            <w:r>
              <w:rPr>
                <w:sz w:val="21"/>
                <w:szCs w:val="21"/>
              </w:rPr>
              <w:t>29,105</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CC02BFF" w14:textId="77777777" w:rsidR="00A86762" w:rsidRDefault="00000000">
            <w:pPr>
              <w:jc w:val="center"/>
            </w:pPr>
            <w:r>
              <w:rPr>
                <w:sz w:val="21"/>
                <w:szCs w:val="21"/>
              </w:rPr>
              <w:t>33.43%</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364AD87" w14:textId="77777777" w:rsidR="00A86762" w:rsidRDefault="00000000">
            <w:pPr>
              <w:jc w:val="center"/>
            </w:pPr>
            <w:r>
              <w:rPr>
                <w:sz w:val="21"/>
                <w:szCs w:val="21"/>
              </w:rPr>
              <w:t>33.62%</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861F05B" w14:textId="77777777" w:rsidR="00A86762" w:rsidRDefault="00000000">
            <w:pPr>
              <w:jc w:val="center"/>
            </w:pPr>
            <w:r>
              <w:rPr>
                <w:sz w:val="21"/>
                <w:szCs w:val="21"/>
              </w:rPr>
              <w:t>2,694</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04EA481" w14:textId="77777777" w:rsidR="00A86762" w:rsidRDefault="00000000">
            <w:pPr>
              <w:jc w:val="center"/>
            </w:pPr>
            <w:r>
              <w:rPr>
                <w:sz w:val="21"/>
                <w:szCs w:val="21"/>
              </w:rPr>
              <w:t>18.52%</w:t>
            </w:r>
          </w:p>
        </w:tc>
      </w:tr>
      <w:tr w:rsidR="00A86762" w14:paraId="671F4A9F" w14:textId="77777777">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80BC7B5" w14:textId="77777777" w:rsidR="00A86762" w:rsidRDefault="00000000">
            <w:pPr>
              <w:jc w:val="center"/>
            </w:pPr>
            <w:r>
              <w:rPr>
                <w:sz w:val="21"/>
                <w:szCs w:val="21"/>
              </w:rPr>
              <w:t>Marketing</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6F93575" w14:textId="77777777" w:rsidR="00A86762" w:rsidRDefault="00000000">
            <w:pPr>
              <w:jc w:val="center"/>
            </w:pPr>
            <w:r>
              <w:rPr>
                <w:sz w:val="21"/>
                <w:szCs w:val="21"/>
              </w:rPr>
              <w:t>16,311</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184A704" w14:textId="77777777" w:rsidR="00A86762" w:rsidRDefault="00000000">
            <w:pPr>
              <w:jc w:val="center"/>
            </w:pPr>
            <w:r>
              <w:rPr>
                <w:sz w:val="21"/>
                <w:szCs w:val="21"/>
              </w:rPr>
              <w:t>18.74%</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908124E" w14:textId="77777777" w:rsidR="00A86762" w:rsidRDefault="00000000">
            <w:pPr>
              <w:jc w:val="center"/>
            </w:pPr>
            <w:r>
              <w:rPr>
                <w:sz w:val="21"/>
                <w:szCs w:val="21"/>
              </w:rPr>
              <w:t>18.66%</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5B3099C" w14:textId="77777777" w:rsidR="00A86762" w:rsidRDefault="00000000">
            <w:pPr>
              <w:jc w:val="center"/>
            </w:pPr>
            <w:r>
              <w:rPr>
                <w:sz w:val="21"/>
                <w:szCs w:val="21"/>
              </w:rPr>
              <w:t>2,669</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0848641" w14:textId="77777777" w:rsidR="00A86762" w:rsidRDefault="00000000">
            <w:pPr>
              <w:jc w:val="center"/>
            </w:pPr>
            <w:r>
              <w:rPr>
                <w:sz w:val="21"/>
                <w:szCs w:val="21"/>
              </w:rPr>
              <w:t>18.43%</w:t>
            </w:r>
          </w:p>
        </w:tc>
      </w:tr>
      <w:tr w:rsidR="00A86762" w14:paraId="7F2C278F" w14:textId="77777777">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67E9BE4" w14:textId="77777777" w:rsidR="00A86762" w:rsidRDefault="00000000">
            <w:pPr>
              <w:jc w:val="center"/>
            </w:pPr>
            <w:proofErr w:type="spellStart"/>
            <w:r>
              <w:rPr>
                <w:sz w:val="21"/>
                <w:szCs w:val="21"/>
              </w:rPr>
              <w:t>Value</w:t>
            </w:r>
            <w:proofErr w:type="spellEnd"/>
            <w:r>
              <w:rPr>
                <w:sz w:val="21"/>
                <w:szCs w:val="21"/>
              </w:rPr>
              <w:t xml:space="preserve"> </w:t>
            </w:r>
            <w:proofErr w:type="spellStart"/>
            <w:r>
              <w:rPr>
                <w:sz w:val="21"/>
                <w:szCs w:val="21"/>
              </w:rPr>
              <w:t>Engineering</w:t>
            </w:r>
            <w:proofErr w:type="spellEnd"/>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22F4369" w14:textId="77777777" w:rsidR="00A86762" w:rsidRDefault="00000000">
            <w:pPr>
              <w:jc w:val="center"/>
            </w:pPr>
            <w:r>
              <w:rPr>
                <w:sz w:val="21"/>
                <w:szCs w:val="21"/>
              </w:rPr>
              <w:t>8,587</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A39D4DB" w14:textId="77777777" w:rsidR="00A86762" w:rsidRDefault="00000000">
            <w:pPr>
              <w:jc w:val="center"/>
            </w:pPr>
            <w:r>
              <w:rPr>
                <w:sz w:val="21"/>
                <w:szCs w:val="21"/>
              </w:rPr>
              <w:t>9.86%</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7A7BADC" w14:textId="77777777" w:rsidR="00A86762" w:rsidRDefault="00000000">
            <w:pPr>
              <w:jc w:val="center"/>
            </w:pPr>
            <w:r>
              <w:rPr>
                <w:sz w:val="21"/>
                <w:szCs w:val="21"/>
              </w:rPr>
              <w:t>9.68%</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8B879F0" w14:textId="77777777" w:rsidR="00A86762" w:rsidRDefault="00000000">
            <w:pPr>
              <w:jc w:val="center"/>
            </w:pPr>
            <w:r>
              <w:rPr>
                <w:sz w:val="21"/>
                <w:szCs w:val="21"/>
              </w:rPr>
              <w:t>2,628</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82ADB4E" w14:textId="77777777" w:rsidR="00A86762" w:rsidRDefault="00000000">
            <w:pPr>
              <w:jc w:val="center"/>
            </w:pPr>
            <w:r>
              <w:rPr>
                <w:sz w:val="21"/>
                <w:szCs w:val="21"/>
              </w:rPr>
              <w:t>17.31%</w:t>
            </w:r>
          </w:p>
        </w:tc>
      </w:tr>
      <w:tr w:rsidR="00A86762" w14:paraId="0C615826" w14:textId="77777777">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BF68C30" w14:textId="77777777" w:rsidR="00A86762" w:rsidRDefault="00000000">
            <w:pPr>
              <w:jc w:val="center"/>
            </w:pPr>
            <w:proofErr w:type="spellStart"/>
            <w:r>
              <w:rPr>
                <w:sz w:val="21"/>
                <w:szCs w:val="21"/>
              </w:rPr>
              <w:t>Customer</w:t>
            </w:r>
            <w:proofErr w:type="spellEnd"/>
            <w:r>
              <w:rPr>
                <w:sz w:val="21"/>
                <w:szCs w:val="21"/>
              </w:rPr>
              <w:t xml:space="preserve"> </w:t>
            </w:r>
            <w:proofErr w:type="spellStart"/>
            <w:r>
              <w:rPr>
                <w:sz w:val="21"/>
                <w:szCs w:val="21"/>
              </w:rPr>
              <w:t>Support</w:t>
            </w:r>
            <w:proofErr w:type="spellEnd"/>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C6CF55E" w14:textId="77777777" w:rsidR="00A86762" w:rsidRDefault="00000000">
            <w:pPr>
              <w:jc w:val="center"/>
            </w:pPr>
            <w:r>
              <w:rPr>
                <w:sz w:val="21"/>
                <w:szCs w:val="21"/>
              </w:rPr>
              <w:t>7,122</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B0DC827" w14:textId="77777777" w:rsidR="00A86762" w:rsidRDefault="00000000">
            <w:pPr>
              <w:jc w:val="center"/>
            </w:pPr>
            <w:r>
              <w:rPr>
                <w:sz w:val="21"/>
                <w:szCs w:val="21"/>
              </w:rPr>
              <w:t>8.18%</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AC45210" w14:textId="77777777" w:rsidR="00A86762" w:rsidRDefault="00000000">
            <w:pPr>
              <w:jc w:val="center"/>
            </w:pPr>
            <w:r>
              <w:rPr>
                <w:sz w:val="21"/>
                <w:szCs w:val="21"/>
              </w:rPr>
              <w:t>8.27%</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88D1E1B" w14:textId="77777777" w:rsidR="00A86762" w:rsidRDefault="00000000">
            <w:pPr>
              <w:jc w:val="center"/>
            </w:pPr>
            <w:r>
              <w:rPr>
                <w:sz w:val="21"/>
                <w:szCs w:val="21"/>
              </w:rPr>
              <w:t>2,708</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8C8DA09" w14:textId="77777777" w:rsidR="00A86762" w:rsidRDefault="00000000">
            <w:pPr>
              <w:jc w:val="center"/>
            </w:pPr>
            <w:r>
              <w:rPr>
                <w:sz w:val="21"/>
                <w:szCs w:val="21"/>
              </w:rPr>
              <w:t>19.36%</w:t>
            </w:r>
          </w:p>
        </w:tc>
      </w:tr>
      <w:tr w:rsidR="00A86762" w14:paraId="3FD59135" w14:textId="77777777">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D7F6B38" w14:textId="77777777" w:rsidR="00A86762" w:rsidRDefault="00000000">
            <w:pPr>
              <w:jc w:val="center"/>
            </w:pPr>
            <w:r>
              <w:rPr>
                <w:sz w:val="21"/>
                <w:szCs w:val="21"/>
              </w:rPr>
              <w:t>Executive Management</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C410CC5" w14:textId="77777777" w:rsidR="00A86762" w:rsidRDefault="00000000">
            <w:pPr>
              <w:jc w:val="center"/>
            </w:pPr>
            <w:r>
              <w:rPr>
                <w:sz w:val="21"/>
                <w:szCs w:val="21"/>
              </w:rPr>
              <w:t>6,270</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693E212" w14:textId="77777777" w:rsidR="00A86762" w:rsidRDefault="00000000">
            <w:pPr>
              <w:jc w:val="center"/>
            </w:pPr>
            <w:r>
              <w:rPr>
                <w:sz w:val="21"/>
                <w:szCs w:val="21"/>
              </w:rPr>
              <w:t>7.20%</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25493CC" w14:textId="77777777" w:rsidR="00A86762" w:rsidRDefault="00000000">
            <w:pPr>
              <w:jc w:val="center"/>
            </w:pPr>
            <w:r>
              <w:rPr>
                <w:sz w:val="21"/>
                <w:szCs w:val="21"/>
              </w:rPr>
              <w:t>7.18%</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1B6C8FC" w14:textId="77777777" w:rsidR="00A86762" w:rsidRDefault="00000000">
            <w:pPr>
              <w:jc w:val="center"/>
            </w:pPr>
            <w:r>
              <w:rPr>
                <w:sz w:val="21"/>
                <w:szCs w:val="21"/>
              </w:rPr>
              <w:t>2,669</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C493727" w14:textId="77777777" w:rsidR="00A86762" w:rsidRDefault="00000000">
            <w:pPr>
              <w:jc w:val="center"/>
            </w:pPr>
            <w:r>
              <w:rPr>
                <w:sz w:val="21"/>
                <w:szCs w:val="21"/>
              </w:rPr>
              <w:t>18.45%</w:t>
            </w:r>
          </w:p>
        </w:tc>
      </w:tr>
      <w:tr w:rsidR="00A86762" w14:paraId="7BF4C48F" w14:textId="77777777">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F308760" w14:textId="77777777" w:rsidR="00A86762" w:rsidRDefault="00000000">
            <w:pPr>
              <w:jc w:val="center"/>
            </w:pPr>
            <w:proofErr w:type="spellStart"/>
            <w:r>
              <w:rPr>
                <w:sz w:val="21"/>
                <w:szCs w:val="21"/>
              </w:rPr>
              <w:t>Ecosystem</w:t>
            </w:r>
            <w:proofErr w:type="spellEnd"/>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3C66803" w14:textId="77777777" w:rsidR="00A86762" w:rsidRDefault="00000000">
            <w:pPr>
              <w:jc w:val="center"/>
            </w:pPr>
            <w:r>
              <w:rPr>
                <w:sz w:val="21"/>
                <w:szCs w:val="21"/>
              </w:rPr>
              <w:t>4,665</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D90F18F" w14:textId="77777777" w:rsidR="00A86762" w:rsidRDefault="00000000">
            <w:pPr>
              <w:jc w:val="center"/>
            </w:pPr>
            <w:r>
              <w:rPr>
                <w:sz w:val="21"/>
                <w:szCs w:val="21"/>
              </w:rPr>
              <w:t>5.36%</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C8FFD2C" w14:textId="77777777" w:rsidR="00A86762" w:rsidRDefault="00000000">
            <w:pPr>
              <w:jc w:val="center"/>
            </w:pPr>
            <w:r>
              <w:rPr>
                <w:sz w:val="21"/>
                <w:szCs w:val="21"/>
              </w:rPr>
              <w:t>5.58%</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AF0757F" w14:textId="77777777" w:rsidR="00A86762" w:rsidRDefault="00000000">
            <w:pPr>
              <w:jc w:val="center"/>
            </w:pPr>
            <w:r>
              <w:rPr>
                <w:sz w:val="21"/>
                <w:szCs w:val="21"/>
              </w:rPr>
              <w:t>2,791</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5D8745C" w14:textId="77777777" w:rsidR="00A86762" w:rsidRDefault="00000000">
            <w:pPr>
              <w:jc w:val="center"/>
            </w:pPr>
            <w:r>
              <w:rPr>
                <w:sz w:val="21"/>
                <w:szCs w:val="21"/>
              </w:rPr>
              <w:t>18.86%</w:t>
            </w:r>
          </w:p>
        </w:tc>
      </w:tr>
      <w:tr w:rsidR="00A86762" w14:paraId="743B3ED9" w14:textId="77777777">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825ABAA" w14:textId="77777777" w:rsidR="00A86762" w:rsidRDefault="00000000">
            <w:pPr>
              <w:jc w:val="center"/>
            </w:pPr>
            <w:proofErr w:type="spellStart"/>
            <w:r>
              <w:rPr>
                <w:sz w:val="21"/>
                <w:szCs w:val="21"/>
              </w:rPr>
              <w:t>Services</w:t>
            </w:r>
            <w:proofErr w:type="spellEnd"/>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8379390" w14:textId="77777777" w:rsidR="00A86762" w:rsidRDefault="00000000">
            <w:pPr>
              <w:jc w:val="center"/>
            </w:pPr>
            <w:r>
              <w:rPr>
                <w:sz w:val="21"/>
                <w:szCs w:val="21"/>
              </w:rPr>
              <w:t>4,438</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724F06C" w14:textId="77777777" w:rsidR="00A86762" w:rsidRDefault="00000000">
            <w:pPr>
              <w:jc w:val="center"/>
            </w:pPr>
            <w:r>
              <w:rPr>
                <w:sz w:val="21"/>
                <w:szCs w:val="21"/>
              </w:rPr>
              <w:t>5.10%</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F285BC5" w14:textId="77777777" w:rsidR="00A86762" w:rsidRDefault="00000000">
            <w:pPr>
              <w:jc w:val="center"/>
            </w:pPr>
            <w:r>
              <w:rPr>
                <w:sz w:val="21"/>
                <w:szCs w:val="21"/>
              </w:rPr>
              <w:t>4.97%</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A5543B3" w14:textId="77777777" w:rsidR="00A86762" w:rsidRDefault="00000000">
            <w:pPr>
              <w:jc w:val="center"/>
            </w:pPr>
            <w:r>
              <w:rPr>
                <w:sz w:val="21"/>
                <w:szCs w:val="21"/>
              </w:rPr>
              <w:t>2,611</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412E72B" w14:textId="77777777" w:rsidR="00A86762" w:rsidRDefault="00000000">
            <w:pPr>
              <w:jc w:val="center"/>
            </w:pPr>
            <w:r>
              <w:rPr>
                <w:sz w:val="21"/>
                <w:szCs w:val="21"/>
              </w:rPr>
              <w:t>17.87%</w:t>
            </w:r>
          </w:p>
        </w:tc>
      </w:tr>
      <w:tr w:rsidR="00A86762" w14:paraId="37DADCB1" w14:textId="77777777">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FE7100F" w14:textId="77777777" w:rsidR="00A86762" w:rsidRDefault="00000000">
            <w:pPr>
              <w:jc w:val="center"/>
            </w:pPr>
            <w:proofErr w:type="spellStart"/>
            <w:r>
              <w:rPr>
                <w:sz w:val="21"/>
                <w:szCs w:val="21"/>
              </w:rPr>
              <w:t>Operations</w:t>
            </w:r>
            <w:proofErr w:type="spellEnd"/>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E5FC16C" w14:textId="77777777" w:rsidR="00A86762" w:rsidRDefault="00000000">
            <w:pPr>
              <w:jc w:val="center"/>
            </w:pPr>
            <w:r>
              <w:rPr>
                <w:sz w:val="21"/>
                <w:szCs w:val="21"/>
              </w:rPr>
              <w:t>3,623</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A8C525B" w14:textId="77777777" w:rsidR="00A86762" w:rsidRDefault="00000000">
            <w:pPr>
              <w:jc w:val="center"/>
            </w:pPr>
            <w:r>
              <w:rPr>
                <w:sz w:val="21"/>
                <w:szCs w:val="21"/>
              </w:rPr>
              <w:t>4.16%</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4404C4B" w14:textId="77777777" w:rsidR="00A86762" w:rsidRDefault="00000000">
            <w:pPr>
              <w:jc w:val="center"/>
            </w:pPr>
            <w:r>
              <w:rPr>
                <w:sz w:val="21"/>
                <w:szCs w:val="21"/>
              </w:rPr>
              <w:t>4.09%</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1BBADEB" w14:textId="77777777" w:rsidR="00A86762" w:rsidRDefault="00000000">
            <w:pPr>
              <w:jc w:val="center"/>
            </w:pPr>
            <w:r>
              <w:rPr>
                <w:sz w:val="21"/>
                <w:szCs w:val="21"/>
              </w:rPr>
              <w:t>2,631</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80BCD97" w14:textId="77777777" w:rsidR="00A86762" w:rsidRDefault="00000000">
            <w:pPr>
              <w:jc w:val="center"/>
            </w:pPr>
            <w:r>
              <w:rPr>
                <w:sz w:val="21"/>
                <w:szCs w:val="21"/>
              </w:rPr>
              <w:t>18.49%</w:t>
            </w:r>
          </w:p>
        </w:tc>
      </w:tr>
      <w:tr w:rsidR="00A86762" w14:paraId="574DB99D" w14:textId="77777777">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2514D0A" w14:textId="77777777" w:rsidR="00A86762" w:rsidRDefault="00000000">
            <w:pPr>
              <w:jc w:val="center"/>
            </w:pPr>
            <w:r>
              <w:rPr>
                <w:sz w:val="21"/>
                <w:szCs w:val="21"/>
              </w:rPr>
              <w:t>Legal</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4055132" w14:textId="77777777" w:rsidR="00A86762" w:rsidRDefault="00000000">
            <w:pPr>
              <w:jc w:val="center"/>
            </w:pPr>
            <w:r>
              <w:rPr>
                <w:sz w:val="21"/>
                <w:szCs w:val="21"/>
              </w:rPr>
              <w:t>2,125</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B08DFD4" w14:textId="77777777" w:rsidR="00A86762" w:rsidRDefault="00000000">
            <w:pPr>
              <w:jc w:val="center"/>
            </w:pPr>
            <w:r>
              <w:rPr>
                <w:sz w:val="21"/>
                <w:szCs w:val="21"/>
              </w:rPr>
              <w:t>2.44%</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E7F9ABC" w14:textId="77777777" w:rsidR="00A86762" w:rsidRDefault="00000000">
            <w:pPr>
              <w:jc w:val="center"/>
            </w:pPr>
            <w:r>
              <w:rPr>
                <w:sz w:val="21"/>
                <w:szCs w:val="21"/>
              </w:rPr>
              <w:t>2.47%</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0600C84" w14:textId="77777777" w:rsidR="00A86762" w:rsidRDefault="00000000">
            <w:pPr>
              <w:jc w:val="center"/>
            </w:pPr>
            <w:r>
              <w:rPr>
                <w:sz w:val="21"/>
                <w:szCs w:val="21"/>
              </w:rPr>
              <w:t>2,712</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FCD0535" w14:textId="77777777" w:rsidR="00A86762" w:rsidRDefault="00000000">
            <w:pPr>
              <w:jc w:val="center"/>
            </w:pPr>
            <w:r>
              <w:rPr>
                <w:sz w:val="21"/>
                <w:szCs w:val="21"/>
              </w:rPr>
              <w:t>18.40%</w:t>
            </w:r>
          </w:p>
        </w:tc>
      </w:tr>
      <w:tr w:rsidR="00A86762" w14:paraId="60998713" w14:textId="77777777">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BD6A36F" w14:textId="77777777" w:rsidR="00A86762" w:rsidRDefault="00000000">
            <w:pPr>
              <w:jc w:val="center"/>
            </w:pPr>
            <w:r>
              <w:rPr>
                <w:sz w:val="21"/>
                <w:szCs w:val="21"/>
              </w:rPr>
              <w:t>Office Management</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448CCA3" w14:textId="77777777" w:rsidR="00A86762" w:rsidRDefault="00000000">
            <w:pPr>
              <w:jc w:val="center"/>
            </w:pPr>
            <w:r>
              <w:rPr>
                <w:sz w:val="21"/>
                <w:szCs w:val="21"/>
              </w:rPr>
              <w:t>1,878</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7DF77F6" w14:textId="77777777" w:rsidR="00A86762" w:rsidRDefault="00000000">
            <w:pPr>
              <w:jc w:val="center"/>
            </w:pPr>
            <w:r>
              <w:rPr>
                <w:sz w:val="21"/>
                <w:szCs w:val="21"/>
              </w:rPr>
              <w:t>2.16%</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309DDAE" w14:textId="77777777" w:rsidR="00A86762" w:rsidRDefault="00000000">
            <w:pPr>
              <w:jc w:val="center"/>
            </w:pPr>
            <w:r>
              <w:rPr>
                <w:sz w:val="21"/>
                <w:szCs w:val="21"/>
              </w:rPr>
              <w:t>2.14%</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C8A105C" w14:textId="77777777" w:rsidR="00A86762" w:rsidRDefault="00000000">
            <w:pPr>
              <w:jc w:val="center"/>
            </w:pPr>
            <w:r>
              <w:rPr>
                <w:sz w:val="21"/>
                <w:szCs w:val="21"/>
              </w:rPr>
              <w:t>2,658</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7A28371" w14:textId="77777777" w:rsidR="00A86762" w:rsidRDefault="00000000">
            <w:pPr>
              <w:jc w:val="center"/>
            </w:pPr>
            <w:r>
              <w:rPr>
                <w:sz w:val="21"/>
                <w:szCs w:val="21"/>
              </w:rPr>
              <w:t>19.01%</w:t>
            </w:r>
          </w:p>
        </w:tc>
      </w:tr>
      <w:tr w:rsidR="00A86762" w14:paraId="6D94CA2D" w14:textId="77777777">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CDFDBDC" w14:textId="77777777" w:rsidR="00A86762" w:rsidRDefault="00000000">
            <w:pPr>
              <w:jc w:val="center"/>
            </w:pPr>
            <w:proofErr w:type="spellStart"/>
            <w:r>
              <w:rPr>
                <w:sz w:val="21"/>
                <w:szCs w:val="21"/>
              </w:rPr>
              <w:t>Engineering</w:t>
            </w:r>
            <w:proofErr w:type="spellEnd"/>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3027FB5" w14:textId="77777777" w:rsidR="00A86762" w:rsidRDefault="00000000">
            <w:pPr>
              <w:jc w:val="center"/>
            </w:pPr>
            <w:r>
              <w:rPr>
                <w:sz w:val="21"/>
                <w:szCs w:val="21"/>
              </w:rPr>
              <w:t>1,188</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1EA151B" w14:textId="77777777" w:rsidR="00A86762" w:rsidRDefault="00000000">
            <w:pPr>
              <w:jc w:val="center"/>
            </w:pPr>
            <w:r>
              <w:rPr>
                <w:sz w:val="21"/>
                <w:szCs w:val="21"/>
              </w:rPr>
              <w:t>1.36%</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C3851D4" w14:textId="77777777" w:rsidR="00A86762" w:rsidRDefault="00000000">
            <w:pPr>
              <w:jc w:val="center"/>
            </w:pPr>
            <w:r>
              <w:rPr>
                <w:sz w:val="21"/>
                <w:szCs w:val="21"/>
              </w:rPr>
              <w:t>1.40%</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7A7DB27" w14:textId="77777777" w:rsidR="00A86762" w:rsidRDefault="00000000">
            <w:pPr>
              <w:jc w:val="center"/>
            </w:pPr>
            <w:r>
              <w:rPr>
                <w:sz w:val="21"/>
                <w:szCs w:val="21"/>
              </w:rPr>
              <w:t>2,755</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D8F4D4A" w14:textId="77777777" w:rsidR="00A86762" w:rsidRDefault="00000000">
            <w:pPr>
              <w:jc w:val="center"/>
            </w:pPr>
            <w:r>
              <w:rPr>
                <w:sz w:val="21"/>
                <w:szCs w:val="21"/>
              </w:rPr>
              <w:t>19.61%</w:t>
            </w:r>
          </w:p>
        </w:tc>
      </w:tr>
      <w:tr w:rsidR="00A86762" w14:paraId="19A8399D" w14:textId="77777777">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01D0654" w14:textId="77777777" w:rsidR="00A86762" w:rsidRDefault="00000000">
            <w:pPr>
              <w:jc w:val="center"/>
            </w:pPr>
            <w:proofErr w:type="spellStart"/>
            <w:r>
              <w:rPr>
                <w:sz w:val="21"/>
                <w:szCs w:val="21"/>
              </w:rPr>
              <w:t>Finance</w:t>
            </w:r>
            <w:proofErr w:type="spellEnd"/>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488803B" w14:textId="77777777" w:rsidR="00A86762" w:rsidRDefault="00000000">
            <w:pPr>
              <w:jc w:val="center"/>
            </w:pPr>
            <w:r>
              <w:rPr>
                <w:sz w:val="21"/>
                <w:szCs w:val="21"/>
              </w:rPr>
              <w:t>1,002</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3AC4EB9" w14:textId="77777777" w:rsidR="00A86762" w:rsidRDefault="00000000">
            <w:pPr>
              <w:jc w:val="center"/>
            </w:pPr>
            <w:r>
              <w:rPr>
                <w:sz w:val="21"/>
                <w:szCs w:val="21"/>
              </w:rPr>
              <w:t>1.15%</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454D7A9" w14:textId="77777777" w:rsidR="00A86762" w:rsidRDefault="00000000">
            <w:pPr>
              <w:jc w:val="center"/>
            </w:pPr>
            <w:r>
              <w:rPr>
                <w:sz w:val="21"/>
                <w:szCs w:val="21"/>
              </w:rPr>
              <w:t>1.10%</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5E26108" w14:textId="77777777" w:rsidR="00A86762" w:rsidRDefault="00000000">
            <w:pPr>
              <w:jc w:val="center"/>
            </w:pPr>
            <w:r>
              <w:rPr>
                <w:sz w:val="21"/>
                <w:szCs w:val="21"/>
              </w:rPr>
              <w:t>2,556</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8B16CD1" w14:textId="77777777" w:rsidR="00A86762" w:rsidRDefault="00000000">
            <w:pPr>
              <w:jc w:val="center"/>
            </w:pPr>
            <w:r>
              <w:rPr>
                <w:sz w:val="21"/>
                <w:szCs w:val="21"/>
              </w:rPr>
              <w:t>17.86%</w:t>
            </w:r>
          </w:p>
        </w:tc>
      </w:tr>
      <w:tr w:rsidR="00A86762" w14:paraId="150E13DB" w14:textId="77777777">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5B6EB8A" w14:textId="77777777" w:rsidR="00A86762" w:rsidRDefault="00000000">
            <w:pPr>
              <w:jc w:val="center"/>
            </w:pPr>
            <w:proofErr w:type="spellStart"/>
            <w:r>
              <w:rPr>
                <w:sz w:val="21"/>
                <w:szCs w:val="21"/>
              </w:rPr>
              <w:t>Product</w:t>
            </w:r>
            <w:proofErr w:type="spellEnd"/>
            <w:r>
              <w:rPr>
                <w:sz w:val="21"/>
                <w:szCs w:val="21"/>
              </w:rPr>
              <w:t xml:space="preserve"> Management</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576ED1E" w14:textId="77777777" w:rsidR="00A86762" w:rsidRDefault="00000000">
            <w:pPr>
              <w:jc w:val="center"/>
            </w:pPr>
            <w:r>
              <w:rPr>
                <w:sz w:val="21"/>
                <w:szCs w:val="21"/>
              </w:rPr>
              <w:t>644</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E736587" w14:textId="77777777" w:rsidR="00A86762" w:rsidRDefault="00000000">
            <w:pPr>
              <w:jc w:val="center"/>
            </w:pPr>
            <w:r>
              <w:rPr>
                <w:sz w:val="21"/>
                <w:szCs w:val="21"/>
              </w:rPr>
              <w:t>0.74%</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C0AA66A" w14:textId="77777777" w:rsidR="00A86762" w:rsidRDefault="00000000">
            <w:pPr>
              <w:jc w:val="center"/>
            </w:pPr>
            <w:r>
              <w:rPr>
                <w:sz w:val="21"/>
                <w:szCs w:val="21"/>
              </w:rPr>
              <w:t>0.73%</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F9EF717" w14:textId="77777777" w:rsidR="00A86762" w:rsidRDefault="00000000">
            <w:pPr>
              <w:jc w:val="center"/>
            </w:pPr>
            <w:r>
              <w:rPr>
                <w:sz w:val="21"/>
                <w:szCs w:val="21"/>
              </w:rPr>
              <w:t>2,637</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07A0B3D" w14:textId="77777777" w:rsidR="00A86762" w:rsidRDefault="00000000">
            <w:pPr>
              <w:jc w:val="center"/>
            </w:pPr>
            <w:r>
              <w:rPr>
                <w:sz w:val="21"/>
                <w:szCs w:val="21"/>
              </w:rPr>
              <w:t>16.15%</w:t>
            </w:r>
          </w:p>
        </w:tc>
      </w:tr>
      <w:tr w:rsidR="00A86762" w14:paraId="52D8D3D2" w14:textId="77777777">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81C733A" w14:textId="77777777" w:rsidR="00A86762" w:rsidRDefault="00000000">
            <w:pPr>
              <w:jc w:val="center"/>
            </w:pPr>
            <w:proofErr w:type="spellStart"/>
            <w:r>
              <w:rPr>
                <w:sz w:val="21"/>
                <w:szCs w:val="21"/>
              </w:rPr>
              <w:t>Sustainability</w:t>
            </w:r>
            <w:proofErr w:type="spellEnd"/>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67D5A86" w14:textId="77777777" w:rsidR="00A86762" w:rsidRDefault="00000000">
            <w:pPr>
              <w:jc w:val="center"/>
            </w:pPr>
            <w:r>
              <w:rPr>
                <w:sz w:val="21"/>
                <w:szCs w:val="21"/>
              </w:rPr>
              <w:t>95</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206BA72" w14:textId="77777777" w:rsidR="00A86762" w:rsidRDefault="00000000">
            <w:pPr>
              <w:jc w:val="center"/>
            </w:pPr>
            <w:r>
              <w:rPr>
                <w:sz w:val="21"/>
                <w:szCs w:val="21"/>
              </w:rPr>
              <w:t>0.11%</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72B733D" w14:textId="77777777" w:rsidR="00A86762" w:rsidRDefault="00000000">
            <w:pPr>
              <w:jc w:val="center"/>
            </w:pPr>
            <w:r>
              <w:rPr>
                <w:sz w:val="21"/>
                <w:szCs w:val="21"/>
              </w:rPr>
              <w:t>0.11%</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8F0E478" w14:textId="77777777" w:rsidR="00A86762" w:rsidRDefault="00000000">
            <w:pPr>
              <w:jc w:val="center"/>
            </w:pPr>
            <w:r>
              <w:rPr>
                <w:sz w:val="21"/>
                <w:szCs w:val="21"/>
              </w:rPr>
              <w:t>2,707</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C79AC6E" w14:textId="77777777" w:rsidR="00A86762" w:rsidRDefault="00000000">
            <w:pPr>
              <w:jc w:val="center"/>
            </w:pPr>
            <w:r>
              <w:rPr>
                <w:sz w:val="21"/>
                <w:szCs w:val="21"/>
              </w:rPr>
              <w:t>17.89%</w:t>
            </w:r>
          </w:p>
        </w:tc>
      </w:tr>
    </w:tbl>
    <w:p w14:paraId="634313A7" w14:textId="77777777" w:rsidR="00A86762" w:rsidRDefault="00A86762">
      <w:pPr>
        <w:spacing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1200"/>
        <w:gridCol w:w="1300"/>
        <w:gridCol w:w="1400"/>
        <w:gridCol w:w="1500"/>
        <w:gridCol w:w="1400"/>
      </w:tblGrid>
      <w:tr w:rsidR="00A86762" w14:paraId="4E7CEAE4" w14:textId="77777777">
        <w:tblPrEx>
          <w:tblCellMar>
            <w:top w:w="0" w:type="dxa"/>
            <w:bottom w:w="0" w:type="dxa"/>
          </w:tblCellMar>
        </w:tblPrEx>
        <w:trPr>
          <w:tblHeader/>
          <w:jc w:val="center"/>
        </w:trPr>
        <w:tc>
          <w:tcPr>
            <w:tcW w:w="2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F55CAE2" w14:textId="77777777" w:rsidR="00A86762" w:rsidRDefault="00000000">
            <w:pPr>
              <w:jc w:val="center"/>
            </w:pPr>
            <w:r>
              <w:rPr>
                <w:b/>
                <w:bCs/>
                <w:sz w:val="21"/>
                <w:szCs w:val="21"/>
              </w:rPr>
              <w:t>Propósito del viaje</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954F214" w14:textId="77777777" w:rsidR="00A86762" w:rsidRDefault="00000000">
            <w:pPr>
              <w:jc w:val="center"/>
            </w:pPr>
            <w:r>
              <w:rPr>
                <w:b/>
                <w:bCs/>
                <w:sz w:val="21"/>
                <w:szCs w:val="21"/>
              </w:rPr>
              <w:t>Casos</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AD7C907" w14:textId="77777777" w:rsidR="00A86762" w:rsidRDefault="00000000">
            <w:pPr>
              <w:jc w:val="center"/>
            </w:pPr>
            <w:r>
              <w:rPr>
                <w:b/>
                <w:bCs/>
                <w:sz w:val="21"/>
                <w:szCs w:val="21"/>
              </w:rPr>
              <w:t>% de viajes</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347CA44" w14:textId="77777777" w:rsidR="00A86762" w:rsidRDefault="00000000">
            <w:pPr>
              <w:jc w:val="center"/>
            </w:pPr>
            <w:r>
              <w:rPr>
                <w:b/>
                <w:bCs/>
                <w:sz w:val="21"/>
                <w:szCs w:val="21"/>
              </w:rPr>
              <w:t>% del CO2 total</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427596F" w14:textId="77777777" w:rsidR="00A86762" w:rsidRDefault="00000000">
            <w:pPr>
              <w:jc w:val="center"/>
            </w:pPr>
            <w:r>
              <w:rPr>
                <w:b/>
                <w:bCs/>
                <w:sz w:val="21"/>
                <w:szCs w:val="21"/>
              </w:rPr>
              <w:t xml:space="preserve">CO2 </w:t>
            </w:r>
            <w:proofErr w:type="spellStart"/>
            <w:r>
              <w:rPr>
                <w:b/>
                <w:bCs/>
                <w:sz w:val="21"/>
                <w:szCs w:val="21"/>
              </w:rPr>
              <w:t>prom</w:t>
            </w:r>
            <w:proofErr w:type="spellEnd"/>
            <w:r>
              <w:rPr>
                <w:b/>
                <w:bCs/>
                <w:sz w:val="21"/>
                <w:szCs w:val="21"/>
              </w:rPr>
              <w:t>. (kg/viaje)</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49EE326" w14:textId="77777777" w:rsidR="00A86762" w:rsidRDefault="00000000">
            <w:pPr>
              <w:jc w:val="center"/>
            </w:pPr>
            <w:r>
              <w:rPr>
                <w:b/>
                <w:bCs/>
                <w:sz w:val="21"/>
                <w:szCs w:val="21"/>
              </w:rPr>
              <w:t>% fuera de política</w:t>
            </w:r>
          </w:p>
        </w:tc>
      </w:tr>
      <w:tr w:rsidR="00A86762" w14:paraId="2B192F52" w14:textId="77777777">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94C0E9C" w14:textId="77777777" w:rsidR="00A86762" w:rsidRDefault="00000000">
            <w:pPr>
              <w:jc w:val="center"/>
            </w:pPr>
            <w:proofErr w:type="spellStart"/>
            <w:r>
              <w:rPr>
                <w:sz w:val="21"/>
                <w:szCs w:val="21"/>
              </w:rPr>
              <w:t>Customer</w:t>
            </w:r>
            <w:proofErr w:type="spellEnd"/>
            <w:r>
              <w:rPr>
                <w:sz w:val="21"/>
                <w:szCs w:val="21"/>
              </w:rPr>
              <w:t xml:space="preserve"> </w:t>
            </w:r>
            <w:proofErr w:type="spellStart"/>
            <w:r>
              <w:rPr>
                <w:sz w:val="21"/>
                <w:szCs w:val="21"/>
              </w:rPr>
              <w:t>Visit</w:t>
            </w:r>
            <w:proofErr w:type="spellEnd"/>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5D95215" w14:textId="77777777" w:rsidR="00A86762" w:rsidRDefault="00000000">
            <w:pPr>
              <w:jc w:val="center"/>
            </w:pPr>
            <w:r>
              <w:rPr>
                <w:sz w:val="21"/>
                <w:szCs w:val="21"/>
              </w:rPr>
              <w:t>37,621</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D2EE08B" w14:textId="77777777" w:rsidR="00A86762" w:rsidRDefault="00000000">
            <w:pPr>
              <w:jc w:val="center"/>
            </w:pPr>
            <w:r>
              <w:rPr>
                <w:sz w:val="21"/>
                <w:szCs w:val="21"/>
              </w:rPr>
              <w:t>43.22%</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A692A6E" w14:textId="77777777" w:rsidR="00A86762" w:rsidRDefault="00000000">
            <w:pPr>
              <w:jc w:val="center"/>
            </w:pPr>
            <w:r>
              <w:rPr>
                <w:sz w:val="21"/>
                <w:szCs w:val="21"/>
              </w:rPr>
              <w:t>43.24%</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F8DBA6A" w14:textId="77777777" w:rsidR="00A86762" w:rsidRDefault="00000000">
            <w:pPr>
              <w:jc w:val="center"/>
            </w:pPr>
            <w:r>
              <w:rPr>
                <w:sz w:val="21"/>
                <w:szCs w:val="21"/>
              </w:rPr>
              <w:t>2,680</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B356965" w14:textId="77777777" w:rsidR="00A86762" w:rsidRDefault="00000000">
            <w:pPr>
              <w:jc w:val="center"/>
            </w:pPr>
            <w:r>
              <w:rPr>
                <w:sz w:val="21"/>
                <w:szCs w:val="21"/>
              </w:rPr>
              <w:t>18.58%</w:t>
            </w:r>
          </w:p>
        </w:tc>
      </w:tr>
      <w:tr w:rsidR="00A86762" w14:paraId="1CD95659" w14:textId="77777777">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0391849" w14:textId="77777777" w:rsidR="00A86762" w:rsidRDefault="00000000">
            <w:pPr>
              <w:jc w:val="center"/>
            </w:pPr>
            <w:r>
              <w:rPr>
                <w:sz w:val="21"/>
                <w:szCs w:val="21"/>
              </w:rPr>
              <w:t>Conference/</w:t>
            </w:r>
            <w:proofErr w:type="spellStart"/>
            <w:r>
              <w:rPr>
                <w:sz w:val="21"/>
                <w:szCs w:val="21"/>
              </w:rPr>
              <w:t>Exhibition</w:t>
            </w:r>
            <w:proofErr w:type="spellEnd"/>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965648A" w14:textId="77777777" w:rsidR="00A86762" w:rsidRDefault="00000000">
            <w:pPr>
              <w:jc w:val="center"/>
            </w:pPr>
            <w:r>
              <w:rPr>
                <w:sz w:val="21"/>
                <w:szCs w:val="21"/>
              </w:rPr>
              <w:t>30,976</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1CEC891" w14:textId="77777777" w:rsidR="00A86762" w:rsidRDefault="00000000">
            <w:pPr>
              <w:jc w:val="center"/>
            </w:pPr>
            <w:r>
              <w:rPr>
                <w:sz w:val="21"/>
                <w:szCs w:val="21"/>
              </w:rPr>
              <w:t>35.58%</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4F14102" w14:textId="77777777" w:rsidR="00A86762" w:rsidRDefault="00000000">
            <w:pPr>
              <w:jc w:val="center"/>
            </w:pPr>
            <w:r>
              <w:rPr>
                <w:sz w:val="21"/>
                <w:szCs w:val="21"/>
              </w:rPr>
              <w:t>35.39%</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657DDDE" w14:textId="77777777" w:rsidR="00A86762" w:rsidRDefault="00000000">
            <w:pPr>
              <w:jc w:val="center"/>
            </w:pPr>
            <w:r>
              <w:rPr>
                <w:sz w:val="21"/>
                <w:szCs w:val="21"/>
              </w:rPr>
              <w:t>2,664</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3E755F4" w14:textId="77777777" w:rsidR="00A86762" w:rsidRDefault="00000000">
            <w:pPr>
              <w:jc w:val="center"/>
            </w:pPr>
            <w:r>
              <w:rPr>
                <w:sz w:val="21"/>
                <w:szCs w:val="21"/>
              </w:rPr>
              <w:t>18.26%</w:t>
            </w:r>
          </w:p>
        </w:tc>
      </w:tr>
      <w:tr w:rsidR="00A86762" w14:paraId="3DE1BDA5" w14:textId="77777777">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8D24C9A" w14:textId="77777777" w:rsidR="00A86762" w:rsidRDefault="00000000">
            <w:pPr>
              <w:jc w:val="center"/>
            </w:pPr>
            <w:proofErr w:type="spellStart"/>
            <w:r>
              <w:rPr>
                <w:sz w:val="21"/>
                <w:szCs w:val="21"/>
              </w:rPr>
              <w:t>Internal</w:t>
            </w:r>
            <w:proofErr w:type="spellEnd"/>
            <w:r>
              <w:rPr>
                <w:sz w:val="21"/>
                <w:szCs w:val="21"/>
              </w:rPr>
              <w:t xml:space="preserve"> Business Trip</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6D19999" w14:textId="77777777" w:rsidR="00A86762" w:rsidRDefault="00000000">
            <w:pPr>
              <w:jc w:val="center"/>
            </w:pPr>
            <w:r>
              <w:rPr>
                <w:sz w:val="21"/>
                <w:szCs w:val="21"/>
              </w:rPr>
              <w:t>9,822</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1FE3A68" w14:textId="77777777" w:rsidR="00A86762" w:rsidRDefault="00000000">
            <w:pPr>
              <w:jc w:val="center"/>
            </w:pPr>
            <w:r>
              <w:rPr>
                <w:sz w:val="21"/>
                <w:szCs w:val="21"/>
              </w:rPr>
              <w:t>11.28%</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11367A0" w14:textId="77777777" w:rsidR="00A86762" w:rsidRDefault="00000000">
            <w:pPr>
              <w:jc w:val="center"/>
            </w:pPr>
            <w:r>
              <w:rPr>
                <w:sz w:val="21"/>
                <w:szCs w:val="21"/>
              </w:rPr>
              <w:t>11.36%</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07B0F50" w14:textId="77777777" w:rsidR="00A86762" w:rsidRDefault="00000000">
            <w:pPr>
              <w:jc w:val="center"/>
            </w:pPr>
            <w:r>
              <w:rPr>
                <w:sz w:val="21"/>
                <w:szCs w:val="21"/>
              </w:rPr>
              <w:t>2,698</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C0744A7" w14:textId="77777777" w:rsidR="00A86762" w:rsidRDefault="00000000">
            <w:pPr>
              <w:jc w:val="center"/>
            </w:pPr>
            <w:r>
              <w:rPr>
                <w:sz w:val="21"/>
                <w:szCs w:val="21"/>
              </w:rPr>
              <w:t>18.45%</w:t>
            </w:r>
          </w:p>
        </w:tc>
      </w:tr>
      <w:tr w:rsidR="00A86762" w14:paraId="15E350DB" w14:textId="77777777">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83529E7" w14:textId="77777777" w:rsidR="00A86762" w:rsidRDefault="00000000">
            <w:pPr>
              <w:jc w:val="center"/>
            </w:pPr>
            <w:proofErr w:type="spellStart"/>
            <w:r>
              <w:rPr>
                <w:sz w:val="21"/>
                <w:szCs w:val="21"/>
              </w:rPr>
              <w:t>Enablement</w:t>
            </w:r>
            <w:proofErr w:type="spellEnd"/>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A9536EB" w14:textId="77777777" w:rsidR="00A86762" w:rsidRDefault="00000000">
            <w:pPr>
              <w:jc w:val="center"/>
            </w:pPr>
            <w:r>
              <w:rPr>
                <w:sz w:val="21"/>
                <w:szCs w:val="21"/>
              </w:rPr>
              <w:t>6,148</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968B175" w14:textId="77777777" w:rsidR="00A86762" w:rsidRDefault="00000000">
            <w:pPr>
              <w:jc w:val="center"/>
            </w:pPr>
            <w:r>
              <w:rPr>
                <w:sz w:val="21"/>
                <w:szCs w:val="21"/>
              </w:rPr>
              <w:t>7.06%</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06CB869" w14:textId="77777777" w:rsidR="00A86762" w:rsidRDefault="00000000">
            <w:pPr>
              <w:jc w:val="center"/>
            </w:pPr>
            <w:r>
              <w:rPr>
                <w:sz w:val="21"/>
                <w:szCs w:val="21"/>
              </w:rPr>
              <w:t>7.13%</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5EB64FF" w14:textId="77777777" w:rsidR="00A86762" w:rsidRDefault="00000000">
            <w:pPr>
              <w:jc w:val="center"/>
            </w:pPr>
            <w:r>
              <w:rPr>
                <w:sz w:val="21"/>
                <w:szCs w:val="21"/>
              </w:rPr>
              <w:t>2,705</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28E3DBD" w14:textId="77777777" w:rsidR="00A86762" w:rsidRDefault="00000000">
            <w:pPr>
              <w:jc w:val="center"/>
            </w:pPr>
            <w:r>
              <w:rPr>
                <w:sz w:val="21"/>
                <w:szCs w:val="21"/>
              </w:rPr>
              <w:t>18.30%</w:t>
            </w:r>
          </w:p>
        </w:tc>
      </w:tr>
      <w:tr w:rsidR="00A86762" w14:paraId="65C57014" w14:textId="77777777">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CA1A931" w14:textId="77777777" w:rsidR="00A86762" w:rsidRDefault="00000000">
            <w:pPr>
              <w:jc w:val="center"/>
            </w:pPr>
            <w:r>
              <w:rPr>
                <w:sz w:val="21"/>
                <w:szCs w:val="21"/>
              </w:rPr>
              <w:t xml:space="preserve">Partner </w:t>
            </w:r>
            <w:proofErr w:type="spellStart"/>
            <w:r>
              <w:rPr>
                <w:sz w:val="21"/>
                <w:szCs w:val="21"/>
              </w:rPr>
              <w:t>Visit</w:t>
            </w:r>
            <w:proofErr w:type="spellEnd"/>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0E48926" w14:textId="77777777" w:rsidR="00A86762" w:rsidRDefault="00000000">
            <w:pPr>
              <w:jc w:val="center"/>
            </w:pPr>
            <w:r>
              <w:rPr>
                <w:sz w:val="21"/>
                <w:szCs w:val="21"/>
              </w:rPr>
              <w:t>2,486</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A6E7A88" w14:textId="77777777" w:rsidR="00A86762" w:rsidRDefault="00000000">
            <w:pPr>
              <w:jc w:val="center"/>
            </w:pPr>
            <w:r>
              <w:rPr>
                <w:sz w:val="21"/>
                <w:szCs w:val="21"/>
              </w:rPr>
              <w:t>2.86%</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B5F7378" w14:textId="77777777" w:rsidR="00A86762" w:rsidRDefault="00000000">
            <w:pPr>
              <w:jc w:val="center"/>
            </w:pPr>
            <w:r>
              <w:rPr>
                <w:sz w:val="21"/>
                <w:szCs w:val="21"/>
              </w:rPr>
              <w:t>2.87%</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7DDA80C" w14:textId="77777777" w:rsidR="00A86762" w:rsidRDefault="00000000">
            <w:pPr>
              <w:jc w:val="center"/>
            </w:pPr>
            <w:r>
              <w:rPr>
                <w:sz w:val="21"/>
                <w:szCs w:val="21"/>
              </w:rPr>
              <w:t>2,696</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D84ABF2" w14:textId="77777777" w:rsidR="00A86762" w:rsidRDefault="00000000">
            <w:pPr>
              <w:jc w:val="center"/>
            </w:pPr>
            <w:r>
              <w:rPr>
                <w:sz w:val="21"/>
                <w:szCs w:val="21"/>
              </w:rPr>
              <w:t>18.50%</w:t>
            </w:r>
          </w:p>
        </w:tc>
      </w:tr>
    </w:tbl>
    <w:p w14:paraId="62699132" w14:textId="77777777" w:rsidR="00A86762" w:rsidRDefault="00000000">
      <w:pPr>
        <w:spacing w:before="120"/>
        <w:jc w:val="center"/>
      </w:pPr>
      <w:r>
        <w:rPr>
          <w:noProof/>
        </w:rPr>
        <w:drawing>
          <wp:inline distT="0" distB="0" distL="0" distR="0" wp14:anchorId="1D6F2E3D" wp14:editId="4D4D9B46">
            <wp:extent cx="5943600" cy="2333625"/>
            <wp:effectExtent l="0" t="0" r="0" b="0"/>
            <wp:docPr id="1656647422" name="Figura 6" descr="Emisiones por unidad de negocio y por propósito del viaje, tablas OLAP en Celonis."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333625"/>
                    </a:xfrm>
                    <a:prstGeom prst="rect">
                      <a:avLst/>
                    </a:prstGeom>
                  </pic:spPr>
                </pic:pic>
              </a:graphicData>
            </a:graphic>
          </wp:inline>
        </w:drawing>
      </w:r>
    </w:p>
    <w:p w14:paraId="06F41484" w14:textId="77777777" w:rsidR="00A86762" w:rsidRDefault="00000000">
      <w:pPr>
        <w:spacing w:line="480" w:lineRule="auto"/>
        <w:ind w:firstLine="720"/>
      </w:pPr>
      <w:r>
        <w:lastRenderedPageBreak/>
        <w:t xml:space="preserve">Figura 6. Emisiones por unidad de negocio y por propósito del viaje, tablas OLAP en </w:t>
      </w:r>
      <w:proofErr w:type="spellStart"/>
      <w:r>
        <w:t>Celonis</w:t>
      </w:r>
      <w:proofErr w:type="spellEnd"/>
      <w:r>
        <w:t>.</w:t>
      </w:r>
    </w:p>
    <w:p w14:paraId="5CC3CE43" w14:textId="77777777" w:rsidR="00A86762" w:rsidRDefault="00000000">
      <w:pPr>
        <w:spacing w:line="480" w:lineRule="auto"/>
        <w:ind w:firstLine="720"/>
      </w:pPr>
      <w:r w:rsidRPr="007B6F10">
        <w:rPr>
          <w:lang w:val="en-US"/>
        </w:rPr>
        <w:t xml:space="preserve">Fuente: </w:t>
      </w:r>
      <w:proofErr w:type="spellStart"/>
      <w:r w:rsidRPr="007B6F10">
        <w:rPr>
          <w:lang w:val="en-US"/>
        </w:rPr>
        <w:t>Celonis</w:t>
      </w:r>
      <w:proofErr w:type="spellEnd"/>
      <w:r w:rsidRPr="007B6F10">
        <w:rPr>
          <w:lang w:val="en-US"/>
        </w:rPr>
        <w:t xml:space="preserve">, </w:t>
      </w:r>
      <w:proofErr w:type="spellStart"/>
      <w:r w:rsidRPr="007B6F10">
        <w:rPr>
          <w:lang w:val="en-US"/>
        </w:rPr>
        <w:t>sobre</w:t>
      </w:r>
      <w:proofErr w:type="spellEnd"/>
      <w:r w:rsidRPr="007B6F10">
        <w:rPr>
          <w:lang w:val="en-US"/>
        </w:rPr>
        <w:t xml:space="preserve"> </w:t>
      </w:r>
      <w:proofErr w:type="spellStart"/>
      <w:r w:rsidRPr="007B6F10">
        <w:rPr>
          <w:lang w:val="en-US"/>
        </w:rPr>
        <w:t>Trip_Data_With_Emissions</w:t>
      </w:r>
      <w:proofErr w:type="spellEnd"/>
      <w:r w:rsidRPr="007B6F10">
        <w:rPr>
          <w:lang w:val="en-US"/>
        </w:rPr>
        <w:t xml:space="preserve">. </w:t>
      </w:r>
      <w:r>
        <w:t xml:space="preserve">En la captura, el valor de % fuera de política de </w:t>
      </w:r>
      <w:proofErr w:type="spellStart"/>
      <w:r>
        <w:t>Sustainability</w:t>
      </w:r>
      <w:proofErr w:type="spellEnd"/>
      <w:r>
        <w:t xml:space="preserve"> (17.89%) quedó cubierto por la barra de herramientas de </w:t>
      </w:r>
      <w:proofErr w:type="spellStart"/>
      <w:r>
        <w:t>Celonis</w:t>
      </w:r>
      <w:proofErr w:type="spellEnd"/>
      <w:r>
        <w:t>.</w:t>
      </w:r>
    </w:p>
    <w:p w14:paraId="5ECCD706" w14:textId="77777777" w:rsidR="00A86762" w:rsidRDefault="00000000">
      <w:pPr>
        <w:spacing w:line="480" w:lineRule="auto"/>
        <w:ind w:firstLine="720"/>
      </w:pPr>
      <w:r>
        <w:t xml:space="preserve">Sales y Marketing concentran 52.28% del CO2, y </w:t>
      </w:r>
      <w:proofErr w:type="spellStart"/>
      <w:r>
        <w:t>Customer</w:t>
      </w:r>
      <w:proofErr w:type="spellEnd"/>
      <w:r>
        <w:t xml:space="preserve"> </w:t>
      </w:r>
      <w:proofErr w:type="spellStart"/>
      <w:r>
        <w:t>Visit</w:t>
      </w:r>
      <w:proofErr w:type="spellEnd"/>
      <w:r>
        <w:t xml:space="preserve"> y Conference/</w:t>
      </w:r>
      <w:proofErr w:type="spellStart"/>
      <w:r>
        <w:t>Exhibition</w:t>
      </w:r>
      <w:proofErr w:type="spellEnd"/>
      <w:r>
        <w:t xml:space="preserve"> 78.63%. Sin embargo, ninguna unidad ni propósito emite de forma desproporcionada: en todos los grupos el porcentaje del CO2 es prácticamente igual al porcentaje de viajes (la mayor diferencia es de unos 0.2 puntos, en </w:t>
      </w:r>
      <w:proofErr w:type="spellStart"/>
      <w:r>
        <w:t>Ecosystem</w:t>
      </w:r>
      <w:proofErr w:type="spellEnd"/>
      <w:r>
        <w:t>: 5.36% de los viajes y 5.58% del CO2). El CO2 por viaje varía solo entre 2,556 y 2,791 kg, y el porcentaje fuera de política entre 16.15% y 19.61% por unidad (18.26% a 18.58% por propósito).</w:t>
      </w:r>
    </w:p>
    <w:p w14:paraId="7361F697" w14:textId="77777777" w:rsidR="00A86762" w:rsidRDefault="00000000">
      <w:pPr>
        <w:spacing w:line="480" w:lineRule="auto"/>
        <w:ind w:firstLine="720"/>
      </w:pPr>
      <w:r>
        <w:rPr>
          <w:b/>
          <w:bCs/>
        </w:rPr>
        <w:t>Respuesta parcial:</w:t>
      </w:r>
      <w:r>
        <w:t xml:space="preserve"> H5 se rechaza en su segunda parte. Las emisiones de cada unidad dependen de su volumen de viajes y no de un comportamiento distinto. Por lo tanto, la palanca no es una política dirigida a una unidad en particular, sino controles transversales en el proceso de reserva y aprobación (P1, P2), junto con metas de carbono por unidad proporcionales a su volumen (P3).</w:t>
      </w:r>
    </w:p>
    <w:p w14:paraId="103DF0E6" w14:textId="77777777" w:rsidR="00A86762" w:rsidRDefault="00000000">
      <w:pPr>
        <w:pStyle w:val="Ttulo2"/>
        <w:spacing w:line="360" w:lineRule="auto"/>
      </w:pPr>
      <w:r>
        <w:t>6.6 Q6. ¿Qué variantes del proceso se asocian a mayores tiempos de ciclo, cancelaciones o cambios, y qué relación tienen con emisiones y costos?</w:t>
      </w:r>
    </w:p>
    <w:p w14:paraId="334F6CB7" w14:textId="77777777" w:rsidR="00A86762" w:rsidRDefault="00000000">
      <w:pPr>
        <w:spacing w:line="480" w:lineRule="auto"/>
        <w:ind w:firstLine="720"/>
      </w:pPr>
      <w:r>
        <w:rPr>
          <w:b/>
          <w:bCs/>
        </w:rPr>
        <w:t>Hipótesis (H6):</w:t>
      </w:r>
      <w:r>
        <w:t xml:space="preserve"> los viajes con desviaciones (cambios, cancelaciones, retrasos o extensiones) emiten y cuestan más que los que siguen el camino estándar.</w:t>
      </w:r>
    </w:p>
    <w:p w14:paraId="090A7510" w14:textId="77777777" w:rsidR="00A86762" w:rsidRDefault="00000000">
      <w:pPr>
        <w:spacing w:line="480" w:lineRule="auto"/>
        <w:ind w:firstLine="720"/>
      </w:pPr>
      <w:r>
        <w:t xml:space="preserve">Se usó </w:t>
      </w:r>
      <w:proofErr w:type="spellStart"/>
      <w:r>
        <w:t>ProcessCode</w:t>
      </w:r>
      <w:proofErr w:type="spellEnd"/>
      <w:r>
        <w:t>, que agrupa los viajes con la misma lógica de secuencia de eventos, para comparar las variantes del proceso, y se agregó una segunda tabla que separa los viajes con y sin desviación según la definición de la sección 2.3 (Figura 7).</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700"/>
        <w:gridCol w:w="1500"/>
        <w:gridCol w:w="1400"/>
        <w:gridCol w:w="1500"/>
        <w:gridCol w:w="1500"/>
      </w:tblGrid>
      <w:tr w:rsidR="00A86762" w14:paraId="3B2D9CBE" w14:textId="77777777">
        <w:tblPrEx>
          <w:tblCellMar>
            <w:top w:w="0" w:type="dxa"/>
            <w:bottom w:w="0" w:type="dxa"/>
          </w:tblCellMar>
        </w:tblPrEx>
        <w:trPr>
          <w:tblHeader/>
          <w:jc w:val="center"/>
        </w:trPr>
        <w:tc>
          <w:tcPr>
            <w:tcW w:w="17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1398C59" w14:textId="77777777" w:rsidR="00A86762" w:rsidRDefault="00000000">
            <w:pPr>
              <w:jc w:val="center"/>
            </w:pPr>
            <w:r>
              <w:rPr>
                <w:b/>
                <w:bCs/>
                <w:sz w:val="21"/>
                <w:szCs w:val="21"/>
              </w:rPr>
              <w:lastRenderedPageBreak/>
              <w:t>Tipo de viaje</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7CA329C" w14:textId="77777777" w:rsidR="00A86762" w:rsidRDefault="00000000">
            <w:pPr>
              <w:jc w:val="center"/>
            </w:pPr>
            <w:r>
              <w:rPr>
                <w:b/>
                <w:bCs/>
                <w:sz w:val="21"/>
                <w:szCs w:val="21"/>
              </w:rPr>
              <w:t>Casos</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3046350" w14:textId="77777777" w:rsidR="00A86762" w:rsidRDefault="00000000">
            <w:pPr>
              <w:jc w:val="center"/>
            </w:pPr>
            <w:r>
              <w:rPr>
                <w:b/>
                <w:bCs/>
                <w:sz w:val="21"/>
                <w:szCs w:val="21"/>
              </w:rPr>
              <w:t xml:space="preserve">CO2 </w:t>
            </w:r>
            <w:proofErr w:type="spellStart"/>
            <w:r>
              <w:rPr>
                <w:b/>
                <w:bCs/>
                <w:sz w:val="21"/>
                <w:szCs w:val="21"/>
              </w:rPr>
              <w:t>prom</w:t>
            </w:r>
            <w:proofErr w:type="spellEnd"/>
            <w:r>
              <w:rPr>
                <w:b/>
                <w:bCs/>
                <w:sz w:val="21"/>
                <w:szCs w:val="21"/>
              </w:rPr>
              <w:t>. (kg/viaje)</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A62C955" w14:textId="77777777" w:rsidR="00A86762" w:rsidRDefault="00000000">
            <w:pPr>
              <w:jc w:val="center"/>
            </w:pPr>
            <w:r>
              <w:rPr>
                <w:b/>
                <w:bCs/>
                <w:sz w:val="21"/>
                <w:szCs w:val="21"/>
              </w:rPr>
              <w:t xml:space="preserve">Costo </w:t>
            </w:r>
            <w:proofErr w:type="spellStart"/>
            <w:r>
              <w:rPr>
                <w:b/>
                <w:bCs/>
                <w:sz w:val="21"/>
                <w:szCs w:val="21"/>
              </w:rPr>
              <w:t>prom</w:t>
            </w:r>
            <w:proofErr w:type="spellEnd"/>
            <w:r>
              <w:rPr>
                <w:b/>
                <w:bCs/>
                <w:sz w:val="21"/>
                <w:szCs w:val="21"/>
              </w:rPr>
              <w:t>. (USD)</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AD2907A" w14:textId="77777777" w:rsidR="00A86762" w:rsidRDefault="00000000">
            <w:pPr>
              <w:jc w:val="center"/>
            </w:pPr>
            <w:r>
              <w:rPr>
                <w:b/>
                <w:bCs/>
                <w:sz w:val="21"/>
                <w:szCs w:val="21"/>
              </w:rPr>
              <w:t>% fuera de política</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AFD86EB" w14:textId="77777777" w:rsidR="00A86762" w:rsidRDefault="00000000">
            <w:pPr>
              <w:jc w:val="center"/>
            </w:pPr>
            <w:r>
              <w:rPr>
                <w:b/>
                <w:bCs/>
                <w:sz w:val="21"/>
                <w:szCs w:val="21"/>
              </w:rPr>
              <w:t>Tiempo de ciclo (días)</w:t>
            </w:r>
          </w:p>
        </w:tc>
      </w:tr>
      <w:tr w:rsidR="00A86762" w14:paraId="21CE4391" w14:textId="77777777">
        <w:tblPrEx>
          <w:tblCellMar>
            <w:top w:w="0" w:type="dxa"/>
            <w:bottom w:w="0" w:type="dxa"/>
          </w:tblCellMar>
        </w:tblPrEx>
        <w:trPr>
          <w:jc w:val="center"/>
        </w:trPr>
        <w:tc>
          <w:tcPr>
            <w:tcW w:w="17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FE307C7" w14:textId="77777777" w:rsidR="00A86762" w:rsidRDefault="00000000">
            <w:pPr>
              <w:jc w:val="center"/>
            </w:pPr>
            <w:r>
              <w:rPr>
                <w:sz w:val="21"/>
                <w:szCs w:val="21"/>
              </w:rPr>
              <w:t>Con desviación</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3AE4692" w14:textId="77777777" w:rsidR="00A86762" w:rsidRDefault="00000000">
            <w:pPr>
              <w:jc w:val="center"/>
            </w:pPr>
            <w:r>
              <w:rPr>
                <w:sz w:val="21"/>
                <w:szCs w:val="21"/>
              </w:rPr>
              <w:t>33,399 (38.4%)</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FD60A61" w14:textId="77777777" w:rsidR="00A86762" w:rsidRDefault="00000000">
            <w:pPr>
              <w:jc w:val="center"/>
            </w:pPr>
            <w:r>
              <w:rPr>
                <w:sz w:val="21"/>
                <w:szCs w:val="21"/>
              </w:rPr>
              <w:t>2,661</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159260D" w14:textId="77777777" w:rsidR="00A86762" w:rsidRDefault="00000000">
            <w:pPr>
              <w:jc w:val="center"/>
            </w:pPr>
            <w:r>
              <w:rPr>
                <w:sz w:val="21"/>
                <w:szCs w:val="21"/>
              </w:rPr>
              <w:t>2,761</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415691C" w14:textId="77777777" w:rsidR="00A86762" w:rsidRDefault="00000000">
            <w:pPr>
              <w:jc w:val="center"/>
            </w:pPr>
            <w:r>
              <w:rPr>
                <w:sz w:val="21"/>
                <w:szCs w:val="21"/>
              </w:rPr>
              <w:t>18.41%</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46E2D57" w14:textId="77777777" w:rsidR="00A86762" w:rsidRDefault="00000000">
            <w:pPr>
              <w:jc w:val="center"/>
            </w:pPr>
            <w:r>
              <w:rPr>
                <w:sz w:val="21"/>
                <w:szCs w:val="21"/>
              </w:rPr>
              <w:t>21.47</w:t>
            </w:r>
          </w:p>
        </w:tc>
      </w:tr>
      <w:tr w:rsidR="00A86762" w14:paraId="1661E3C6" w14:textId="77777777">
        <w:tblPrEx>
          <w:tblCellMar>
            <w:top w:w="0" w:type="dxa"/>
            <w:bottom w:w="0" w:type="dxa"/>
          </w:tblCellMar>
        </w:tblPrEx>
        <w:trPr>
          <w:jc w:val="center"/>
        </w:trPr>
        <w:tc>
          <w:tcPr>
            <w:tcW w:w="17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102C6CE" w14:textId="77777777" w:rsidR="00A86762" w:rsidRDefault="00000000">
            <w:pPr>
              <w:jc w:val="center"/>
            </w:pPr>
            <w:r>
              <w:rPr>
                <w:sz w:val="21"/>
                <w:szCs w:val="21"/>
              </w:rPr>
              <w:t>Sin desviación</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29177FE" w14:textId="77777777" w:rsidR="00A86762" w:rsidRDefault="00000000">
            <w:pPr>
              <w:jc w:val="center"/>
            </w:pPr>
            <w:r>
              <w:rPr>
                <w:sz w:val="21"/>
                <w:szCs w:val="21"/>
              </w:rPr>
              <w:t>53,654 (61.6%)</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1B53D18" w14:textId="77777777" w:rsidR="00A86762" w:rsidRDefault="00000000">
            <w:pPr>
              <w:jc w:val="center"/>
            </w:pPr>
            <w:r>
              <w:rPr>
                <w:sz w:val="21"/>
                <w:szCs w:val="21"/>
              </w:rPr>
              <w:t>2,690</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0F57D4A" w14:textId="77777777" w:rsidR="00A86762" w:rsidRDefault="00000000">
            <w:pPr>
              <w:jc w:val="center"/>
            </w:pPr>
            <w:r>
              <w:rPr>
                <w:sz w:val="21"/>
                <w:szCs w:val="21"/>
              </w:rPr>
              <w:t>2,776</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4D442E0" w14:textId="77777777" w:rsidR="00A86762" w:rsidRDefault="00000000">
            <w:pPr>
              <w:jc w:val="center"/>
            </w:pPr>
            <w:r>
              <w:rPr>
                <w:sz w:val="21"/>
                <w:szCs w:val="21"/>
              </w:rPr>
              <w:t>18.44%</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E163E53" w14:textId="77777777" w:rsidR="00A86762" w:rsidRDefault="00000000">
            <w:pPr>
              <w:jc w:val="center"/>
            </w:pPr>
            <w:r>
              <w:rPr>
                <w:sz w:val="21"/>
                <w:szCs w:val="21"/>
              </w:rPr>
              <w:t>22.76</w:t>
            </w:r>
          </w:p>
        </w:tc>
      </w:tr>
    </w:tbl>
    <w:p w14:paraId="446BF2CE" w14:textId="77777777" w:rsidR="00A86762" w:rsidRDefault="00000000">
      <w:pPr>
        <w:spacing w:before="120"/>
        <w:jc w:val="center"/>
      </w:pPr>
      <w:r>
        <w:rPr>
          <w:noProof/>
        </w:rPr>
        <w:drawing>
          <wp:inline distT="0" distB="0" distL="0" distR="0" wp14:anchorId="354AA05A" wp14:editId="0AF660F5">
            <wp:extent cx="5943600" cy="2038350"/>
            <wp:effectExtent l="0" t="0" r="0" b="0"/>
            <wp:docPr id="123541761" name="Figura 7" descr="Emisión, costo y tiempo de ciclo por ProcessCode, y viajes con desviación frente a sin desviación, tablas OLAP en Celonis. En la tabla superior, “CO2 Promedio” corresponde a kg CO2e por viaje y la última columna al tiempo de ciclo en días."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038350"/>
                    </a:xfrm>
                    <a:prstGeom prst="rect">
                      <a:avLst/>
                    </a:prstGeom>
                  </pic:spPr>
                </pic:pic>
              </a:graphicData>
            </a:graphic>
          </wp:inline>
        </w:drawing>
      </w:r>
    </w:p>
    <w:p w14:paraId="7C4E946F" w14:textId="77777777" w:rsidR="00A86762" w:rsidRDefault="00000000">
      <w:pPr>
        <w:spacing w:line="480" w:lineRule="auto"/>
        <w:ind w:firstLine="720"/>
      </w:pPr>
      <w:r>
        <w:t xml:space="preserve">Figura 7. Emisión, costo y tiempo de ciclo por </w:t>
      </w:r>
      <w:proofErr w:type="spellStart"/>
      <w:r>
        <w:t>ProcessCode</w:t>
      </w:r>
      <w:proofErr w:type="spellEnd"/>
      <w:r>
        <w:t xml:space="preserve">, y viajes con desviación frente a sin desviación, tablas OLAP en </w:t>
      </w:r>
      <w:proofErr w:type="spellStart"/>
      <w:r>
        <w:t>Celonis</w:t>
      </w:r>
      <w:proofErr w:type="spellEnd"/>
      <w:r>
        <w:t>. En la tabla superior, “CO2 Promedio” corresponde a kg CO2e por viaje y la última columna al tiempo de ciclo en días.</w:t>
      </w:r>
    </w:p>
    <w:p w14:paraId="6DA17117" w14:textId="77777777" w:rsidR="00A86762" w:rsidRPr="007B6F10" w:rsidRDefault="00000000">
      <w:pPr>
        <w:spacing w:line="480" w:lineRule="auto"/>
        <w:ind w:firstLine="720"/>
        <w:rPr>
          <w:lang w:val="en-US"/>
        </w:rPr>
      </w:pPr>
      <w:r w:rsidRPr="007B6F10">
        <w:rPr>
          <w:lang w:val="en-US"/>
        </w:rPr>
        <w:t xml:space="preserve">Fuente: </w:t>
      </w:r>
      <w:proofErr w:type="spellStart"/>
      <w:r w:rsidRPr="007B6F10">
        <w:rPr>
          <w:lang w:val="en-US"/>
        </w:rPr>
        <w:t>Celonis</w:t>
      </w:r>
      <w:proofErr w:type="spellEnd"/>
      <w:r w:rsidRPr="007B6F10">
        <w:rPr>
          <w:lang w:val="en-US"/>
        </w:rPr>
        <w:t xml:space="preserve">, </w:t>
      </w:r>
      <w:proofErr w:type="spellStart"/>
      <w:r w:rsidRPr="007B6F10">
        <w:rPr>
          <w:lang w:val="en-US"/>
        </w:rPr>
        <w:t>sobre</w:t>
      </w:r>
      <w:proofErr w:type="spellEnd"/>
      <w:r w:rsidRPr="007B6F10">
        <w:rPr>
          <w:lang w:val="en-US"/>
        </w:rPr>
        <w:t xml:space="preserve"> </w:t>
      </w:r>
      <w:proofErr w:type="spellStart"/>
      <w:r w:rsidRPr="007B6F10">
        <w:rPr>
          <w:lang w:val="en-US"/>
        </w:rPr>
        <w:t>Trip_Event_Log</w:t>
      </w:r>
      <w:proofErr w:type="spellEnd"/>
      <w:r w:rsidRPr="007B6F10">
        <w:rPr>
          <w:lang w:val="en-US"/>
        </w:rPr>
        <w:t xml:space="preserve">, </w:t>
      </w:r>
      <w:proofErr w:type="spellStart"/>
      <w:r w:rsidRPr="007B6F10">
        <w:rPr>
          <w:lang w:val="en-US"/>
        </w:rPr>
        <w:t>Trip_Event_Attributes</w:t>
      </w:r>
      <w:proofErr w:type="spellEnd"/>
      <w:r w:rsidRPr="007B6F10">
        <w:rPr>
          <w:lang w:val="en-US"/>
        </w:rPr>
        <w:t xml:space="preserve"> y </w:t>
      </w:r>
      <w:proofErr w:type="spellStart"/>
      <w:r w:rsidRPr="007B6F10">
        <w:rPr>
          <w:lang w:val="en-US"/>
        </w:rPr>
        <w:t>Trip_Data_With_Emissions</w:t>
      </w:r>
      <w:proofErr w:type="spellEnd"/>
      <w:r w:rsidRPr="007B6F10">
        <w:rPr>
          <w:lang w:val="en-US"/>
        </w:rPr>
        <w:t>.</w:t>
      </w:r>
    </w:p>
    <w:p w14:paraId="657C687A" w14:textId="77777777" w:rsidR="00A86762" w:rsidRDefault="00000000">
      <w:pPr>
        <w:spacing w:line="480" w:lineRule="auto"/>
        <w:ind w:firstLine="720"/>
      </w:pPr>
      <w:r>
        <w:t>El 38.4% de los viajes tiene al menos una desviación. Estos viajes emiten 2,661 kg frente a 2,690 kg de los que no tienen desviaciones (diferencia menor a 1.1%) y cuestan US$2,761 frente a US$2,776 (menos de 0.6%). En las variantes con más casos, el CO2 promedio se mantiene entre 2,581 y 2,766 kg y el porcentaje fuera de política entre 17.21% y 21.21%. La variante principal (V1) agrupa 46,042 casos, con 2,686 kg por viaje y un tiempo de ciclo de 22.91 días.</w:t>
      </w:r>
    </w:p>
    <w:p w14:paraId="70C10A87" w14:textId="77777777" w:rsidR="00A86762" w:rsidRDefault="00000000">
      <w:pPr>
        <w:spacing w:line="480" w:lineRule="auto"/>
        <w:ind w:firstLine="720"/>
      </w:pPr>
      <w:r>
        <w:rPr>
          <w:b/>
          <w:bCs/>
        </w:rPr>
        <w:t>Respuesta parcial:</w:t>
      </w:r>
      <w:r>
        <w:t xml:space="preserve"> H6 se rechaza. Las desviaciones del proceso no se asocian a mayores emisiones ni costos. Las emisiones se determinan en la decisión inicial de modo y clase de transporte, no en lo que ocurre después de la reserva. Esto refuerza el pilar P1: la métrica de carbono debe integrarse en el momento de la reserva y la aprobación.</w:t>
      </w:r>
    </w:p>
    <w:p w14:paraId="38BDC0B3" w14:textId="77777777" w:rsidR="00A86762" w:rsidRDefault="00000000">
      <w:pPr>
        <w:spacing w:line="480" w:lineRule="auto"/>
        <w:ind w:firstLine="720"/>
      </w:pPr>
      <w:r>
        <w:lastRenderedPageBreak/>
        <w:t xml:space="preserve">La variante V18 (2,774 casos, 4.79 días de tiempo de ciclo) corresponde a la variante #3 del Avance 1, que termina en </w:t>
      </w:r>
      <w:proofErr w:type="spellStart"/>
      <w:r>
        <w:t>Submit</w:t>
      </w:r>
      <w:proofErr w:type="spellEnd"/>
      <w:r>
        <w:t xml:space="preserve"> Travel </w:t>
      </w:r>
      <w:proofErr w:type="spellStart"/>
      <w:r>
        <w:t>Request</w:t>
      </w:r>
      <w:proofErr w:type="spellEnd"/>
      <w:r>
        <w:t xml:space="preserve"> sin aprobación. Probablemente son casos que seguían en trámite al momento de la extracción de los datos, por lo que se consideran una limitación del log y no una desviación del proceso.</w:t>
      </w:r>
    </w:p>
    <w:p w14:paraId="62965CFB" w14:textId="77777777" w:rsidR="00A86762" w:rsidRDefault="00000000">
      <w:pPr>
        <w:pStyle w:val="Ttulo2"/>
        <w:spacing w:line="360" w:lineRule="auto"/>
      </w:pPr>
      <w:r>
        <w:t>6.7 Q7. ¿Qué tan confiable es Spend_CO2e frente al cálculo real?</w:t>
      </w:r>
    </w:p>
    <w:p w14:paraId="3D79EDBD" w14:textId="77777777" w:rsidR="00A86762" w:rsidRDefault="00000000">
      <w:pPr>
        <w:spacing w:line="480" w:lineRule="auto"/>
        <w:ind w:firstLine="720"/>
      </w:pPr>
      <w:r>
        <w:t>Spend_CO2e estima el CO2 de cada viaje a partir del gasto (</w:t>
      </w:r>
      <w:proofErr w:type="spellStart"/>
      <w:r>
        <w:t>NetCosts</w:t>
      </w:r>
      <w:proofErr w:type="spellEnd"/>
      <w:r>
        <w:t xml:space="preserve">). Este método por gasto se usa cuando una empresa no tiene datos de actividad de cada viaje. Hotel_CO2e + Transportation_CO2e, en cambio, es un cálculo basado en la actividad (modo, clase y noches de hotel). Ambos estiman el mismo impacto, por lo que no se suman; Q7 los compara para evaluar si la empresa </w:t>
      </w:r>
      <w:proofErr w:type="gramStart"/>
      <w:r>
        <w:t>podría</w:t>
      </w:r>
      <w:proofErr w:type="gramEnd"/>
      <w:r>
        <w:t xml:space="preserve"> confiar en el método por gasto para su contabilidad de carbono.</w:t>
      </w:r>
    </w:p>
    <w:p w14:paraId="09A23C5D" w14:textId="77777777" w:rsidR="00A86762" w:rsidRDefault="00000000">
      <w:pPr>
        <w:spacing w:line="480" w:lineRule="auto"/>
        <w:ind w:firstLine="720"/>
      </w:pPr>
      <w:r>
        <w:rPr>
          <w:b/>
          <w:bCs/>
        </w:rPr>
        <w:t>Hipótesis (H7):</w:t>
      </w:r>
      <w:r>
        <w:t xml:space="preserve"> el método por gasto aproxima el total, pero distorsiona las comparaciones entre grupos, porque el precio no es proporcional a la emisión.</w:t>
      </w:r>
    </w:p>
    <w:p w14:paraId="2FF260F3" w14:textId="77777777" w:rsidR="00A86762" w:rsidRDefault="00000000">
      <w:pPr>
        <w:spacing w:line="480" w:lineRule="auto"/>
        <w:ind w:firstLine="720"/>
      </w:pPr>
      <w:r>
        <w:t xml:space="preserve">En </w:t>
      </w:r>
      <w:proofErr w:type="spellStart"/>
      <w:r>
        <w:t>Celonis</w:t>
      </w:r>
      <w:proofErr w:type="spellEnd"/>
      <w:r>
        <w:t xml:space="preserve"> se calculó, por región de salida y por política, el CO2 calculado, el CO2 por gasto y la razón entre ambos (Figura 8). Una razón de 1.00 indica que coinciden; menor a 1, que el método por gasto subestima; y mayor a 1, que sobreestima.</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0"/>
        <w:gridCol w:w="1200"/>
        <w:gridCol w:w="2200"/>
        <w:gridCol w:w="2200"/>
        <w:gridCol w:w="1900"/>
      </w:tblGrid>
      <w:tr w:rsidR="00A86762" w14:paraId="4DFFFE35" w14:textId="77777777">
        <w:tblPrEx>
          <w:tblCellMar>
            <w:top w:w="0" w:type="dxa"/>
            <w:bottom w:w="0" w:type="dxa"/>
          </w:tblCellMar>
        </w:tblPrEx>
        <w:trPr>
          <w:tblHeader/>
          <w:jc w:val="center"/>
        </w:trPr>
        <w:tc>
          <w:tcPr>
            <w:tcW w:w="18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07E27B8" w14:textId="77777777" w:rsidR="00A86762" w:rsidRDefault="00000000">
            <w:pPr>
              <w:jc w:val="center"/>
            </w:pPr>
            <w:r>
              <w:rPr>
                <w:b/>
                <w:bCs/>
                <w:sz w:val="22"/>
                <w:szCs w:val="22"/>
              </w:rPr>
              <w:t>Región de salida</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2C65E5E" w14:textId="77777777" w:rsidR="00A86762" w:rsidRDefault="00000000">
            <w:pPr>
              <w:jc w:val="center"/>
            </w:pPr>
            <w:r>
              <w:rPr>
                <w:b/>
                <w:bCs/>
                <w:sz w:val="22"/>
                <w:szCs w:val="22"/>
              </w:rPr>
              <w:t>Casos</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F1EE92F" w14:textId="77777777" w:rsidR="00A86762" w:rsidRDefault="00000000">
            <w:pPr>
              <w:jc w:val="center"/>
            </w:pPr>
            <w:r>
              <w:rPr>
                <w:b/>
                <w:bCs/>
                <w:sz w:val="22"/>
                <w:szCs w:val="22"/>
              </w:rPr>
              <w:t>CO2 calculado (kg)</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FE4756B" w14:textId="77777777" w:rsidR="00A86762" w:rsidRDefault="00000000">
            <w:pPr>
              <w:jc w:val="center"/>
            </w:pPr>
            <w:r>
              <w:rPr>
                <w:b/>
                <w:bCs/>
                <w:sz w:val="22"/>
                <w:szCs w:val="22"/>
              </w:rPr>
              <w:t>CO2 por gasto (kg)</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A79640C" w14:textId="77777777" w:rsidR="00A86762" w:rsidRDefault="00000000">
            <w:pPr>
              <w:jc w:val="center"/>
            </w:pPr>
            <w:r>
              <w:rPr>
                <w:b/>
                <w:bCs/>
                <w:sz w:val="22"/>
                <w:szCs w:val="22"/>
              </w:rPr>
              <w:t>Razón gasto / calculado</w:t>
            </w:r>
          </w:p>
        </w:tc>
      </w:tr>
      <w:tr w:rsidR="00A86762" w14:paraId="45F08125" w14:textId="77777777">
        <w:tblPrEx>
          <w:tblCellMar>
            <w:top w:w="0" w:type="dxa"/>
            <w:bottom w:w="0" w:type="dxa"/>
          </w:tblCellMar>
        </w:tblPrEx>
        <w:trPr>
          <w:jc w:val="center"/>
        </w:trPr>
        <w:tc>
          <w:tcPr>
            <w:tcW w:w="18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0C81151" w14:textId="77777777" w:rsidR="00A86762" w:rsidRDefault="00000000">
            <w:pPr>
              <w:jc w:val="center"/>
            </w:pPr>
            <w:r>
              <w:rPr>
                <w:sz w:val="22"/>
                <w:szCs w:val="22"/>
              </w:rPr>
              <w:t>Asia</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64D3701" w14:textId="77777777" w:rsidR="00A86762" w:rsidRDefault="00000000">
            <w:pPr>
              <w:jc w:val="center"/>
            </w:pPr>
            <w:r>
              <w:rPr>
                <w:sz w:val="22"/>
                <w:szCs w:val="22"/>
              </w:rPr>
              <w:t>12,512</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B43EE78" w14:textId="77777777" w:rsidR="00A86762" w:rsidRDefault="00000000">
            <w:pPr>
              <w:jc w:val="center"/>
            </w:pPr>
            <w:r>
              <w:rPr>
                <w:sz w:val="22"/>
                <w:szCs w:val="22"/>
              </w:rPr>
              <w:t>38,242,382.21</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820218D" w14:textId="77777777" w:rsidR="00A86762" w:rsidRDefault="00000000">
            <w:pPr>
              <w:jc w:val="center"/>
            </w:pPr>
            <w:r>
              <w:rPr>
                <w:sz w:val="22"/>
                <w:szCs w:val="22"/>
              </w:rPr>
              <w:t>46,363,897.75</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3B3DB4B" w14:textId="77777777" w:rsidR="00A86762" w:rsidRDefault="00000000">
            <w:pPr>
              <w:jc w:val="center"/>
            </w:pPr>
            <w:r>
              <w:rPr>
                <w:sz w:val="22"/>
                <w:szCs w:val="22"/>
              </w:rPr>
              <w:t>1.21</w:t>
            </w:r>
          </w:p>
        </w:tc>
      </w:tr>
      <w:tr w:rsidR="00A86762" w14:paraId="51BD143F" w14:textId="77777777">
        <w:tblPrEx>
          <w:tblCellMar>
            <w:top w:w="0" w:type="dxa"/>
            <w:bottom w:w="0" w:type="dxa"/>
          </w:tblCellMar>
        </w:tblPrEx>
        <w:trPr>
          <w:jc w:val="center"/>
        </w:trPr>
        <w:tc>
          <w:tcPr>
            <w:tcW w:w="18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6974B6C" w14:textId="77777777" w:rsidR="00A86762" w:rsidRDefault="00000000">
            <w:pPr>
              <w:jc w:val="center"/>
            </w:pPr>
            <w:r>
              <w:rPr>
                <w:sz w:val="22"/>
                <w:szCs w:val="22"/>
              </w:rPr>
              <w:t>Europa</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535460C" w14:textId="77777777" w:rsidR="00A86762" w:rsidRDefault="00000000">
            <w:pPr>
              <w:jc w:val="center"/>
            </w:pPr>
            <w:r>
              <w:rPr>
                <w:sz w:val="22"/>
                <w:szCs w:val="22"/>
              </w:rPr>
              <w:t>12,063</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7CD3611" w14:textId="77777777" w:rsidR="00A86762" w:rsidRDefault="00000000">
            <w:pPr>
              <w:jc w:val="center"/>
            </w:pPr>
            <w:r>
              <w:rPr>
                <w:sz w:val="22"/>
                <w:szCs w:val="22"/>
              </w:rPr>
              <w:t>5,263,797.20</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69FFFBF" w14:textId="77777777" w:rsidR="00A86762" w:rsidRDefault="00000000">
            <w:pPr>
              <w:jc w:val="center"/>
            </w:pPr>
            <w:r>
              <w:rPr>
                <w:sz w:val="22"/>
                <w:szCs w:val="22"/>
              </w:rPr>
              <w:t>1,846,241.51</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323067F" w14:textId="77777777" w:rsidR="00A86762" w:rsidRDefault="00000000">
            <w:pPr>
              <w:jc w:val="center"/>
            </w:pPr>
            <w:r>
              <w:rPr>
                <w:sz w:val="22"/>
                <w:szCs w:val="22"/>
              </w:rPr>
              <w:t>0.35</w:t>
            </w:r>
          </w:p>
        </w:tc>
      </w:tr>
      <w:tr w:rsidR="00A86762" w14:paraId="1F0BEA5B" w14:textId="77777777">
        <w:tblPrEx>
          <w:tblCellMar>
            <w:top w:w="0" w:type="dxa"/>
            <w:bottom w:w="0" w:type="dxa"/>
          </w:tblCellMar>
        </w:tblPrEx>
        <w:trPr>
          <w:jc w:val="center"/>
        </w:trPr>
        <w:tc>
          <w:tcPr>
            <w:tcW w:w="18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DBE941E" w14:textId="77777777" w:rsidR="00A86762" w:rsidRDefault="00000000">
            <w:pPr>
              <w:jc w:val="center"/>
            </w:pPr>
            <w:r>
              <w:rPr>
                <w:sz w:val="22"/>
                <w:szCs w:val="22"/>
              </w:rPr>
              <w:t>Latinoamérica</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3453DEE" w14:textId="77777777" w:rsidR="00A86762" w:rsidRDefault="00000000">
            <w:pPr>
              <w:jc w:val="center"/>
            </w:pPr>
            <w:r>
              <w:rPr>
                <w:sz w:val="22"/>
                <w:szCs w:val="22"/>
              </w:rPr>
              <w:t>19,533</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265B70A" w14:textId="77777777" w:rsidR="00A86762" w:rsidRDefault="00000000">
            <w:pPr>
              <w:jc w:val="center"/>
            </w:pPr>
            <w:r>
              <w:rPr>
                <w:sz w:val="22"/>
                <w:szCs w:val="22"/>
              </w:rPr>
              <w:t>52,662,072.64</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32BE3E8" w14:textId="77777777" w:rsidR="00A86762" w:rsidRDefault="00000000">
            <w:pPr>
              <w:jc w:val="center"/>
            </w:pPr>
            <w:r>
              <w:rPr>
                <w:sz w:val="22"/>
                <w:szCs w:val="22"/>
              </w:rPr>
              <w:t>31,449,573.79</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5D31CFD" w14:textId="77777777" w:rsidR="00A86762" w:rsidRDefault="00000000">
            <w:pPr>
              <w:jc w:val="center"/>
            </w:pPr>
            <w:r>
              <w:rPr>
                <w:sz w:val="22"/>
                <w:szCs w:val="22"/>
              </w:rPr>
              <w:t>0.60</w:t>
            </w:r>
          </w:p>
        </w:tc>
      </w:tr>
      <w:tr w:rsidR="00A86762" w14:paraId="57B646BF" w14:textId="77777777">
        <w:tblPrEx>
          <w:tblCellMar>
            <w:top w:w="0" w:type="dxa"/>
            <w:bottom w:w="0" w:type="dxa"/>
          </w:tblCellMar>
        </w:tblPrEx>
        <w:trPr>
          <w:jc w:val="center"/>
        </w:trPr>
        <w:tc>
          <w:tcPr>
            <w:tcW w:w="18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72A73BC" w14:textId="77777777" w:rsidR="00A86762" w:rsidRDefault="00000000">
            <w:pPr>
              <w:jc w:val="center"/>
            </w:pPr>
            <w:r>
              <w:rPr>
                <w:sz w:val="22"/>
                <w:szCs w:val="22"/>
              </w:rPr>
              <w:t>Norteamérica</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2A6C280" w14:textId="77777777" w:rsidR="00A86762" w:rsidRDefault="00000000">
            <w:pPr>
              <w:jc w:val="center"/>
            </w:pPr>
            <w:r>
              <w:rPr>
                <w:sz w:val="22"/>
                <w:szCs w:val="22"/>
              </w:rPr>
              <w:t>12,636</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2805BC0" w14:textId="77777777" w:rsidR="00A86762" w:rsidRDefault="00000000">
            <w:pPr>
              <w:jc w:val="center"/>
            </w:pPr>
            <w:r>
              <w:rPr>
                <w:sz w:val="22"/>
                <w:szCs w:val="22"/>
              </w:rPr>
              <w:t>18,366,297.30</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14CB7E1" w14:textId="77777777" w:rsidR="00A86762" w:rsidRDefault="00000000">
            <w:pPr>
              <w:jc w:val="center"/>
            </w:pPr>
            <w:r>
              <w:rPr>
                <w:sz w:val="22"/>
                <w:szCs w:val="22"/>
              </w:rPr>
              <w:t>17,384,555.79</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7371891" w14:textId="77777777" w:rsidR="00A86762" w:rsidRDefault="00000000">
            <w:pPr>
              <w:jc w:val="center"/>
            </w:pPr>
            <w:r>
              <w:rPr>
                <w:sz w:val="22"/>
                <w:szCs w:val="22"/>
              </w:rPr>
              <w:t>0.95</w:t>
            </w:r>
          </w:p>
        </w:tc>
      </w:tr>
      <w:tr w:rsidR="00A86762" w14:paraId="4621F53E" w14:textId="77777777">
        <w:tblPrEx>
          <w:tblCellMar>
            <w:top w:w="0" w:type="dxa"/>
            <w:bottom w:w="0" w:type="dxa"/>
          </w:tblCellMar>
        </w:tblPrEx>
        <w:trPr>
          <w:jc w:val="center"/>
        </w:trPr>
        <w:tc>
          <w:tcPr>
            <w:tcW w:w="18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6C4DF96" w14:textId="77777777" w:rsidR="00A86762" w:rsidRDefault="00000000">
            <w:pPr>
              <w:jc w:val="center"/>
            </w:pPr>
            <w:r>
              <w:rPr>
                <w:sz w:val="22"/>
                <w:szCs w:val="22"/>
              </w:rPr>
              <w:t>Oceanía</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9C23AEF" w14:textId="77777777" w:rsidR="00A86762" w:rsidRDefault="00000000">
            <w:pPr>
              <w:jc w:val="center"/>
            </w:pPr>
            <w:r>
              <w:rPr>
                <w:sz w:val="22"/>
                <w:szCs w:val="22"/>
              </w:rPr>
              <w:t>28,395</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B5BBA91" w14:textId="77777777" w:rsidR="00A86762" w:rsidRDefault="00000000">
            <w:pPr>
              <w:jc w:val="center"/>
            </w:pPr>
            <w:r>
              <w:rPr>
                <w:sz w:val="22"/>
                <w:szCs w:val="22"/>
              </w:rPr>
              <w:t>117,598,380.59</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9111B0D" w14:textId="77777777" w:rsidR="00A86762" w:rsidRDefault="00000000">
            <w:pPr>
              <w:jc w:val="center"/>
            </w:pPr>
            <w:r>
              <w:rPr>
                <w:sz w:val="22"/>
                <w:szCs w:val="22"/>
              </w:rPr>
              <w:t>97,647,663.81</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0479B6A" w14:textId="77777777" w:rsidR="00A86762" w:rsidRDefault="00000000">
            <w:pPr>
              <w:jc w:val="center"/>
            </w:pPr>
            <w:r>
              <w:rPr>
                <w:sz w:val="22"/>
                <w:szCs w:val="22"/>
              </w:rPr>
              <w:t>0.83</w:t>
            </w:r>
          </w:p>
        </w:tc>
      </w:tr>
      <w:tr w:rsidR="00A86762" w14:paraId="2AB20660" w14:textId="77777777">
        <w:tblPrEx>
          <w:tblCellMar>
            <w:top w:w="0" w:type="dxa"/>
            <w:bottom w:w="0" w:type="dxa"/>
          </w:tblCellMar>
        </w:tblPrEx>
        <w:trPr>
          <w:jc w:val="center"/>
        </w:trPr>
        <w:tc>
          <w:tcPr>
            <w:tcW w:w="18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FCA2D28" w14:textId="77777777" w:rsidR="00A86762" w:rsidRDefault="00000000">
            <w:pPr>
              <w:jc w:val="center"/>
            </w:pPr>
            <w:r>
              <w:rPr>
                <w:sz w:val="22"/>
                <w:szCs w:val="22"/>
              </w:rPr>
              <w:t>África</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A332502" w14:textId="77777777" w:rsidR="00A86762" w:rsidRDefault="00000000">
            <w:pPr>
              <w:jc w:val="center"/>
            </w:pPr>
            <w:r>
              <w:rPr>
                <w:sz w:val="22"/>
                <w:szCs w:val="22"/>
              </w:rPr>
              <w:t>1,914</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71F9087" w14:textId="77777777" w:rsidR="00A86762" w:rsidRDefault="00000000">
            <w:pPr>
              <w:jc w:val="center"/>
            </w:pPr>
            <w:r>
              <w:rPr>
                <w:sz w:val="22"/>
                <w:szCs w:val="22"/>
              </w:rPr>
              <w:t>1,078,230.80</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0F83381" w14:textId="77777777" w:rsidR="00A86762" w:rsidRDefault="00000000">
            <w:pPr>
              <w:jc w:val="center"/>
            </w:pPr>
            <w:r>
              <w:rPr>
                <w:sz w:val="22"/>
                <w:szCs w:val="22"/>
              </w:rPr>
              <w:t>685,740.34</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CDCB900" w14:textId="77777777" w:rsidR="00A86762" w:rsidRDefault="00000000">
            <w:pPr>
              <w:jc w:val="center"/>
            </w:pPr>
            <w:r>
              <w:rPr>
                <w:sz w:val="22"/>
                <w:szCs w:val="22"/>
              </w:rPr>
              <w:t>0.64</w:t>
            </w:r>
          </w:p>
        </w:tc>
      </w:tr>
    </w:tbl>
    <w:p w14:paraId="0AAB4E65" w14:textId="77777777" w:rsidR="00A86762" w:rsidRDefault="00A86762">
      <w:pPr>
        <w:spacing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0"/>
        <w:gridCol w:w="1200"/>
        <w:gridCol w:w="2200"/>
        <w:gridCol w:w="2200"/>
        <w:gridCol w:w="1900"/>
      </w:tblGrid>
      <w:tr w:rsidR="00A86762" w14:paraId="05B469BC" w14:textId="77777777">
        <w:tblPrEx>
          <w:tblCellMar>
            <w:top w:w="0" w:type="dxa"/>
            <w:bottom w:w="0" w:type="dxa"/>
          </w:tblCellMar>
        </w:tblPrEx>
        <w:trPr>
          <w:tblHeader/>
          <w:jc w:val="center"/>
        </w:trPr>
        <w:tc>
          <w:tcPr>
            <w:tcW w:w="18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8EB3109" w14:textId="77777777" w:rsidR="00A86762" w:rsidRDefault="00000000">
            <w:pPr>
              <w:jc w:val="center"/>
            </w:pPr>
            <w:r>
              <w:rPr>
                <w:b/>
                <w:bCs/>
                <w:sz w:val="22"/>
                <w:szCs w:val="22"/>
              </w:rPr>
              <w:t>Fuera de política</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1C516E4" w14:textId="77777777" w:rsidR="00A86762" w:rsidRDefault="00000000">
            <w:pPr>
              <w:jc w:val="center"/>
            </w:pPr>
            <w:r>
              <w:rPr>
                <w:b/>
                <w:bCs/>
                <w:sz w:val="22"/>
                <w:szCs w:val="22"/>
              </w:rPr>
              <w:t>Casos</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10BDC88" w14:textId="77777777" w:rsidR="00A86762" w:rsidRDefault="00000000">
            <w:pPr>
              <w:jc w:val="center"/>
            </w:pPr>
            <w:r>
              <w:rPr>
                <w:b/>
                <w:bCs/>
                <w:sz w:val="22"/>
                <w:szCs w:val="22"/>
              </w:rPr>
              <w:t>CO2 calculado (kg)</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F180D9E" w14:textId="77777777" w:rsidR="00A86762" w:rsidRDefault="00000000">
            <w:pPr>
              <w:jc w:val="center"/>
            </w:pPr>
            <w:r>
              <w:rPr>
                <w:b/>
                <w:bCs/>
                <w:sz w:val="22"/>
                <w:szCs w:val="22"/>
              </w:rPr>
              <w:t>CO2 por gasto (kg)</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8CF59CA" w14:textId="77777777" w:rsidR="00A86762" w:rsidRDefault="00000000">
            <w:pPr>
              <w:jc w:val="center"/>
            </w:pPr>
            <w:r>
              <w:rPr>
                <w:b/>
                <w:bCs/>
                <w:sz w:val="22"/>
                <w:szCs w:val="22"/>
              </w:rPr>
              <w:t>Razón gasto / calculado</w:t>
            </w:r>
          </w:p>
        </w:tc>
      </w:tr>
      <w:tr w:rsidR="00A86762" w14:paraId="5A70EC64" w14:textId="77777777">
        <w:tblPrEx>
          <w:tblCellMar>
            <w:top w:w="0" w:type="dxa"/>
            <w:bottom w:w="0" w:type="dxa"/>
          </w:tblCellMar>
        </w:tblPrEx>
        <w:trPr>
          <w:jc w:val="center"/>
        </w:trPr>
        <w:tc>
          <w:tcPr>
            <w:tcW w:w="18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549127B" w14:textId="77777777" w:rsidR="00A86762" w:rsidRDefault="00000000">
            <w:pPr>
              <w:jc w:val="center"/>
            </w:pPr>
            <w:r>
              <w:rPr>
                <w:sz w:val="22"/>
                <w:szCs w:val="22"/>
              </w:rPr>
              <w:t>No</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F56F9F0" w14:textId="77777777" w:rsidR="00A86762" w:rsidRDefault="00000000">
            <w:pPr>
              <w:jc w:val="center"/>
            </w:pPr>
            <w:r>
              <w:rPr>
                <w:sz w:val="22"/>
                <w:szCs w:val="22"/>
              </w:rPr>
              <w:t>71,010</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6BF2C67" w14:textId="77777777" w:rsidR="00A86762" w:rsidRDefault="00000000">
            <w:pPr>
              <w:jc w:val="center"/>
            </w:pPr>
            <w:r>
              <w:rPr>
                <w:sz w:val="22"/>
                <w:szCs w:val="22"/>
              </w:rPr>
              <w:t>175,983,840.81</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F173872" w14:textId="77777777" w:rsidR="00A86762" w:rsidRDefault="00000000">
            <w:pPr>
              <w:jc w:val="center"/>
            </w:pPr>
            <w:r>
              <w:rPr>
                <w:sz w:val="22"/>
                <w:szCs w:val="22"/>
              </w:rPr>
              <w:t>137,176,060.44</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8DD3CC3" w14:textId="77777777" w:rsidR="00A86762" w:rsidRDefault="00000000">
            <w:pPr>
              <w:jc w:val="center"/>
            </w:pPr>
            <w:r>
              <w:rPr>
                <w:sz w:val="22"/>
                <w:szCs w:val="22"/>
              </w:rPr>
              <w:t>0.78</w:t>
            </w:r>
          </w:p>
        </w:tc>
      </w:tr>
      <w:tr w:rsidR="00A86762" w14:paraId="1ACE0952" w14:textId="77777777">
        <w:tblPrEx>
          <w:tblCellMar>
            <w:top w:w="0" w:type="dxa"/>
            <w:bottom w:w="0" w:type="dxa"/>
          </w:tblCellMar>
        </w:tblPrEx>
        <w:trPr>
          <w:jc w:val="center"/>
        </w:trPr>
        <w:tc>
          <w:tcPr>
            <w:tcW w:w="18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929935E" w14:textId="77777777" w:rsidR="00A86762" w:rsidRDefault="00000000">
            <w:pPr>
              <w:jc w:val="center"/>
            </w:pPr>
            <w:r>
              <w:rPr>
                <w:sz w:val="22"/>
                <w:szCs w:val="22"/>
              </w:rPr>
              <w:t>Yes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B074B3A" w14:textId="77777777" w:rsidR="00A86762" w:rsidRDefault="00000000">
            <w:pPr>
              <w:jc w:val="center"/>
            </w:pPr>
            <w:r>
              <w:rPr>
                <w:sz w:val="22"/>
                <w:szCs w:val="22"/>
              </w:rPr>
              <w:t>16,043</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1DDADE3" w14:textId="77777777" w:rsidR="00A86762" w:rsidRDefault="00000000">
            <w:pPr>
              <w:jc w:val="center"/>
            </w:pPr>
            <w:r>
              <w:rPr>
                <w:sz w:val="22"/>
                <w:szCs w:val="22"/>
              </w:rPr>
              <w:t>57,227,319.92</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064B1B0" w14:textId="77777777" w:rsidR="00A86762" w:rsidRDefault="00000000">
            <w:pPr>
              <w:jc w:val="center"/>
            </w:pPr>
            <w:r>
              <w:rPr>
                <w:sz w:val="22"/>
                <w:szCs w:val="22"/>
              </w:rPr>
              <w:t>58,201,612.55</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20166B5" w14:textId="77777777" w:rsidR="00A86762" w:rsidRDefault="00000000">
            <w:pPr>
              <w:jc w:val="center"/>
            </w:pPr>
            <w:r>
              <w:rPr>
                <w:sz w:val="22"/>
                <w:szCs w:val="22"/>
              </w:rPr>
              <w:t>1.02</w:t>
            </w:r>
          </w:p>
        </w:tc>
      </w:tr>
    </w:tbl>
    <w:p w14:paraId="6D4840EA" w14:textId="77777777" w:rsidR="00A86762" w:rsidRDefault="00000000">
      <w:pPr>
        <w:spacing w:before="120"/>
        <w:jc w:val="center"/>
      </w:pPr>
      <w:r>
        <w:rPr>
          <w:noProof/>
        </w:rPr>
        <w:lastRenderedPageBreak/>
        <w:drawing>
          <wp:inline distT="0" distB="0" distL="0" distR="0" wp14:anchorId="28F25CB0" wp14:editId="74DAA2ED">
            <wp:extent cx="5943600" cy="1371600"/>
            <wp:effectExtent l="0" t="0" r="0" b="0"/>
            <wp:docPr id="1261550452" name="Figura 8" descr="Método por gasto frente al cálculo real, por región de salida y según política, tablas OLAP en Celonis."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1371600"/>
                    </a:xfrm>
                    <a:prstGeom prst="rect">
                      <a:avLst/>
                    </a:prstGeom>
                  </pic:spPr>
                </pic:pic>
              </a:graphicData>
            </a:graphic>
          </wp:inline>
        </w:drawing>
      </w:r>
    </w:p>
    <w:p w14:paraId="07EF3EB5" w14:textId="77777777" w:rsidR="00A86762" w:rsidRDefault="00000000">
      <w:pPr>
        <w:spacing w:line="480" w:lineRule="auto"/>
        <w:ind w:firstLine="720"/>
      </w:pPr>
      <w:r>
        <w:t xml:space="preserve">Figura 8. Método por gasto frente al cálculo real, por región de salida y según política, tablas OLAP en </w:t>
      </w:r>
      <w:proofErr w:type="spellStart"/>
      <w:r>
        <w:t>Celonis</w:t>
      </w:r>
      <w:proofErr w:type="spellEnd"/>
      <w:r>
        <w:t>.</w:t>
      </w:r>
    </w:p>
    <w:p w14:paraId="0045563D" w14:textId="77777777" w:rsidR="00A86762" w:rsidRDefault="00000000">
      <w:pPr>
        <w:spacing w:line="480" w:lineRule="auto"/>
        <w:ind w:firstLine="720"/>
      </w:pPr>
      <w:r w:rsidRPr="007B6F10">
        <w:rPr>
          <w:lang w:val="en-US"/>
        </w:rPr>
        <w:t xml:space="preserve">Fuente: </w:t>
      </w:r>
      <w:proofErr w:type="spellStart"/>
      <w:r w:rsidRPr="007B6F10">
        <w:rPr>
          <w:lang w:val="en-US"/>
        </w:rPr>
        <w:t>Celonis</w:t>
      </w:r>
      <w:proofErr w:type="spellEnd"/>
      <w:r w:rsidRPr="007B6F10">
        <w:rPr>
          <w:lang w:val="en-US"/>
        </w:rPr>
        <w:t xml:space="preserve">, </w:t>
      </w:r>
      <w:proofErr w:type="spellStart"/>
      <w:r w:rsidRPr="007B6F10">
        <w:rPr>
          <w:lang w:val="en-US"/>
        </w:rPr>
        <w:t>sobre</w:t>
      </w:r>
      <w:proofErr w:type="spellEnd"/>
      <w:r w:rsidRPr="007B6F10">
        <w:rPr>
          <w:lang w:val="en-US"/>
        </w:rPr>
        <w:t xml:space="preserve"> </w:t>
      </w:r>
      <w:proofErr w:type="spellStart"/>
      <w:r w:rsidRPr="007B6F10">
        <w:rPr>
          <w:lang w:val="en-US"/>
        </w:rPr>
        <w:t>Trip_Data_With_Emissions</w:t>
      </w:r>
      <w:proofErr w:type="spellEnd"/>
      <w:r w:rsidRPr="007B6F10">
        <w:rPr>
          <w:lang w:val="en-US"/>
        </w:rPr>
        <w:t xml:space="preserve">. </w:t>
      </w:r>
      <w:r>
        <w:t>El encabezado “</w:t>
      </w:r>
      <w:proofErr w:type="spellStart"/>
      <w:r>
        <w:t>Region</w:t>
      </w:r>
      <w:proofErr w:type="spellEnd"/>
      <w:r>
        <w:t xml:space="preserve"> de salida” corresponde a la región de salida definida en la sección 2.3.</w:t>
      </w:r>
    </w:p>
    <w:p w14:paraId="7F0A0346" w14:textId="77777777" w:rsidR="00A86762" w:rsidRDefault="00000000">
      <w:pPr>
        <w:spacing w:line="480" w:lineRule="auto"/>
        <w:ind w:firstLine="720"/>
      </w:pPr>
      <w:r>
        <w:t>En total, el método por gasto estima 195,377,673 kg frente a 233,211,160.73 kg del cálculo real (razón 0.84), es decir, subestima la huella en aproximadamente 16%. Pero el problema principal está en las comparaciones: según el gasto, Asia (46.4 millones de kg) superaría a Latinoamérica (31.4 millones), cuando en el cálculo real es al revés (38.2 frente a 52.7 millones); y Europa aparecería casi tres veces más eficiente de lo que es (razón 0.35). Además, el método por gasto sobreestima los viajes caros, como los fuera de política (razón 1.02), y subestima los baratos con alta emisión (0.78).</w:t>
      </w:r>
    </w:p>
    <w:p w14:paraId="3E2C9F93" w14:textId="77777777" w:rsidR="00A86762" w:rsidRDefault="00000000">
      <w:pPr>
        <w:spacing w:line="480" w:lineRule="auto"/>
        <w:ind w:firstLine="720"/>
      </w:pPr>
      <w:r>
        <w:rPr>
          <w:b/>
          <w:bCs/>
        </w:rPr>
        <w:t>Respuesta parcial:</w:t>
      </w:r>
      <w:r>
        <w:t xml:space="preserve"> H7 se confirma, y con más fuerza de lo esperado: el método por gasto no solo subestima el total, sino que invierte el orden entre regiones. Si la empresa reportara con este método, orientaría mal sus esfuerzos de reducción. Vínculo: P3 (la contabilidad de carbono debe basarse en datos de actividad por viaje, que el proceso de reserva ya registra) y P1 (la métrica que se muestre al reservar debe ser la de actividad, no la de gasto).</w:t>
      </w:r>
    </w:p>
    <w:p w14:paraId="50F2981A" w14:textId="77777777" w:rsidR="00A86762" w:rsidRDefault="00000000">
      <w:pPr>
        <w:pStyle w:val="Ttulo2"/>
        <w:spacing w:line="360" w:lineRule="auto"/>
      </w:pPr>
      <w:r>
        <w:t>6.8 Q8. ¿La aprobación de viajes filtra los viajes fuera de política y qué validaciones podrían automatizarse?</w:t>
      </w:r>
    </w:p>
    <w:p w14:paraId="05C20526" w14:textId="77777777" w:rsidR="00A86762" w:rsidRDefault="00000000">
      <w:pPr>
        <w:spacing w:line="480" w:lineRule="auto"/>
        <w:ind w:firstLine="720"/>
      </w:pPr>
      <w:r>
        <w:rPr>
          <w:b/>
          <w:bCs/>
        </w:rPr>
        <w:lastRenderedPageBreak/>
        <w:t>Hipótesis (H8):</w:t>
      </w:r>
      <w:r>
        <w:t xml:space="preserve"> el paso de aprobación (Travel </w:t>
      </w:r>
      <w:proofErr w:type="spellStart"/>
      <w:r>
        <w:t>Request</w:t>
      </w:r>
      <w:proofErr w:type="spellEnd"/>
      <w:r>
        <w:t xml:space="preserve"> </w:t>
      </w:r>
      <w:proofErr w:type="spellStart"/>
      <w:r>
        <w:t>Approved</w:t>
      </w:r>
      <w:proofErr w:type="spellEnd"/>
      <w:r>
        <w:t>) funciona como control, por lo que los viajes fuera de política deberían aprobarse en menor proporción o tardar más en aprobarse que los que cumplen la política.</w:t>
      </w:r>
    </w:p>
    <w:p w14:paraId="7F4C4543" w14:textId="77777777" w:rsidR="00A86762" w:rsidRDefault="00000000">
      <w:pPr>
        <w:spacing w:line="480" w:lineRule="auto"/>
        <w:ind w:firstLine="720"/>
      </w:pPr>
      <w:r>
        <w:t xml:space="preserve">En </w:t>
      </w:r>
      <w:proofErr w:type="spellStart"/>
      <w:r>
        <w:t>Celonis</w:t>
      </w:r>
      <w:proofErr w:type="spellEnd"/>
      <w:r>
        <w:t xml:space="preserve"> se construyeron tres tablas (Figura 9): la aprobación según política, la anticipación de la reserva frente a la política y las emisiones, y la clase de vuelo según la anticipación.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86762" w14:paraId="7233FB5A" w14:textId="77777777">
        <w:tblPrEx>
          <w:tblCellMar>
            <w:top w:w="0" w:type="dxa"/>
            <w:bottom w:w="0" w:type="dxa"/>
          </w:tblCellMar>
        </w:tblPrEx>
        <w:trPr>
          <w:tblHeader/>
          <w:jc w:val="center"/>
        </w:trPr>
        <w:tc>
          <w:tcPr>
            <w:tcW w:w="23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C0A1FF7" w14:textId="77777777" w:rsidR="00A86762" w:rsidRDefault="00000000">
            <w:pPr>
              <w:jc w:val="center"/>
            </w:pPr>
            <w:r>
              <w:rPr>
                <w:b/>
                <w:bCs/>
                <w:sz w:val="22"/>
                <w:szCs w:val="22"/>
              </w:rPr>
              <w:t>Fuera de política</w:t>
            </w:r>
          </w:p>
        </w:tc>
        <w:tc>
          <w:tcPr>
            <w:tcW w:w="23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B790DB1" w14:textId="77777777" w:rsidR="00A86762" w:rsidRDefault="00000000">
            <w:pPr>
              <w:jc w:val="center"/>
            </w:pPr>
            <w:r>
              <w:rPr>
                <w:b/>
                <w:bCs/>
                <w:sz w:val="22"/>
                <w:szCs w:val="22"/>
              </w:rPr>
              <w:t>Casos</w:t>
            </w:r>
          </w:p>
        </w:tc>
        <w:tc>
          <w:tcPr>
            <w:tcW w:w="23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E0EF34E" w14:textId="77777777" w:rsidR="00A86762" w:rsidRDefault="00000000">
            <w:pPr>
              <w:jc w:val="center"/>
            </w:pPr>
            <w:r>
              <w:rPr>
                <w:b/>
                <w:bCs/>
                <w:sz w:val="22"/>
                <w:szCs w:val="22"/>
              </w:rPr>
              <w:t>% aprobados</w:t>
            </w:r>
          </w:p>
        </w:tc>
        <w:tc>
          <w:tcPr>
            <w:tcW w:w="23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E98AD0F" w14:textId="77777777" w:rsidR="00A86762" w:rsidRDefault="00000000">
            <w:pPr>
              <w:jc w:val="center"/>
            </w:pPr>
            <w:r>
              <w:rPr>
                <w:b/>
                <w:bCs/>
                <w:sz w:val="22"/>
                <w:szCs w:val="22"/>
              </w:rPr>
              <w:t>Mediana de horas hasta la aprobación</w:t>
            </w:r>
          </w:p>
        </w:tc>
      </w:tr>
      <w:tr w:rsidR="00A86762" w14:paraId="714F8B64" w14:textId="77777777">
        <w:tblPrEx>
          <w:tblCellMar>
            <w:top w:w="0" w:type="dxa"/>
            <w:bottom w:w="0" w:type="dxa"/>
          </w:tblCellMar>
        </w:tblPrEx>
        <w:trPr>
          <w:jc w:val="center"/>
        </w:trPr>
        <w:tc>
          <w:tcPr>
            <w:tcW w:w="23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F3EA2E8" w14:textId="77777777" w:rsidR="00A86762" w:rsidRDefault="00000000">
            <w:pPr>
              <w:jc w:val="center"/>
            </w:pPr>
            <w:r>
              <w:rPr>
                <w:sz w:val="22"/>
                <w:szCs w:val="22"/>
              </w:rPr>
              <w:t>No</w:t>
            </w:r>
          </w:p>
        </w:tc>
        <w:tc>
          <w:tcPr>
            <w:tcW w:w="23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0FC77D2" w14:textId="77777777" w:rsidR="00A86762" w:rsidRDefault="00000000">
            <w:pPr>
              <w:jc w:val="center"/>
            </w:pPr>
            <w:r>
              <w:rPr>
                <w:sz w:val="22"/>
                <w:szCs w:val="22"/>
              </w:rPr>
              <w:t>71,010</w:t>
            </w:r>
          </w:p>
        </w:tc>
        <w:tc>
          <w:tcPr>
            <w:tcW w:w="23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08D8F73" w14:textId="77777777" w:rsidR="00A86762" w:rsidRDefault="00000000">
            <w:pPr>
              <w:jc w:val="center"/>
            </w:pPr>
            <w:r>
              <w:rPr>
                <w:sz w:val="22"/>
                <w:szCs w:val="22"/>
              </w:rPr>
              <w:t>96.42%</w:t>
            </w:r>
          </w:p>
        </w:tc>
        <w:tc>
          <w:tcPr>
            <w:tcW w:w="23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1C518A7" w14:textId="77777777" w:rsidR="00A86762" w:rsidRDefault="00000000">
            <w:pPr>
              <w:jc w:val="center"/>
            </w:pPr>
            <w:r>
              <w:rPr>
                <w:sz w:val="22"/>
                <w:szCs w:val="22"/>
              </w:rPr>
              <w:t>7.25</w:t>
            </w:r>
          </w:p>
        </w:tc>
      </w:tr>
      <w:tr w:rsidR="00A86762" w14:paraId="67CC47EF" w14:textId="77777777">
        <w:tblPrEx>
          <w:tblCellMar>
            <w:top w:w="0" w:type="dxa"/>
            <w:bottom w:w="0" w:type="dxa"/>
          </w:tblCellMar>
        </w:tblPrEx>
        <w:trPr>
          <w:jc w:val="center"/>
        </w:trPr>
        <w:tc>
          <w:tcPr>
            <w:tcW w:w="23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3A37B89" w14:textId="77777777" w:rsidR="00A86762" w:rsidRDefault="00000000">
            <w:pPr>
              <w:jc w:val="center"/>
            </w:pPr>
            <w:r>
              <w:rPr>
                <w:sz w:val="22"/>
                <w:szCs w:val="22"/>
              </w:rPr>
              <w:t>Yes</w:t>
            </w:r>
          </w:p>
        </w:tc>
        <w:tc>
          <w:tcPr>
            <w:tcW w:w="23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1C6E228" w14:textId="77777777" w:rsidR="00A86762" w:rsidRDefault="00000000">
            <w:pPr>
              <w:jc w:val="center"/>
            </w:pPr>
            <w:r>
              <w:rPr>
                <w:sz w:val="22"/>
                <w:szCs w:val="22"/>
              </w:rPr>
              <w:t>16,043</w:t>
            </w:r>
          </w:p>
        </w:tc>
        <w:tc>
          <w:tcPr>
            <w:tcW w:w="23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5DED287" w14:textId="77777777" w:rsidR="00A86762" w:rsidRDefault="00000000">
            <w:pPr>
              <w:jc w:val="center"/>
            </w:pPr>
            <w:r>
              <w:rPr>
                <w:sz w:val="22"/>
                <w:szCs w:val="22"/>
              </w:rPr>
              <w:t>96.43%</w:t>
            </w:r>
          </w:p>
        </w:tc>
        <w:tc>
          <w:tcPr>
            <w:tcW w:w="234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03F4F27" w14:textId="77777777" w:rsidR="00A86762" w:rsidRDefault="00000000">
            <w:pPr>
              <w:jc w:val="center"/>
            </w:pPr>
            <w:r>
              <w:rPr>
                <w:sz w:val="22"/>
                <w:szCs w:val="22"/>
              </w:rPr>
              <w:t>0.50</w:t>
            </w:r>
          </w:p>
        </w:tc>
      </w:tr>
    </w:tbl>
    <w:p w14:paraId="22F08194" w14:textId="77777777" w:rsidR="00A86762" w:rsidRDefault="00A86762">
      <w:pPr>
        <w:spacing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000"/>
        <w:gridCol w:w="1300"/>
        <w:gridCol w:w="1300"/>
        <w:gridCol w:w="1300"/>
        <w:gridCol w:w="1300"/>
        <w:gridCol w:w="1400"/>
      </w:tblGrid>
      <w:tr w:rsidR="00A86762" w14:paraId="589F5816" w14:textId="77777777">
        <w:tblPrEx>
          <w:tblCellMar>
            <w:top w:w="0" w:type="dxa"/>
            <w:bottom w:w="0" w:type="dxa"/>
          </w:tblCellMar>
        </w:tblPrEx>
        <w:trPr>
          <w:tblHeader/>
          <w:jc w:val="center"/>
        </w:trPr>
        <w:tc>
          <w:tcPr>
            <w:tcW w:w="17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FA7D7DD" w14:textId="77777777" w:rsidR="00A86762" w:rsidRDefault="00000000">
            <w:pPr>
              <w:jc w:val="center"/>
            </w:pPr>
            <w:r>
              <w:rPr>
                <w:b/>
                <w:bCs/>
                <w:sz w:val="20"/>
                <w:szCs w:val="20"/>
              </w:rPr>
              <w:t>Anticipación</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51135F7" w14:textId="77777777" w:rsidR="00A86762" w:rsidRDefault="00000000">
            <w:pPr>
              <w:jc w:val="center"/>
            </w:pPr>
            <w:r>
              <w:rPr>
                <w:b/>
                <w:bCs/>
                <w:sz w:val="20"/>
                <w:szCs w:val="20"/>
              </w:rPr>
              <w:t>Casos</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0502829" w14:textId="77777777" w:rsidR="00A86762" w:rsidRDefault="00000000">
            <w:pPr>
              <w:jc w:val="center"/>
            </w:pPr>
            <w:r>
              <w:rPr>
                <w:b/>
                <w:bCs/>
                <w:sz w:val="20"/>
                <w:szCs w:val="20"/>
              </w:rPr>
              <w:t>% fuera de política</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E218827" w14:textId="77777777" w:rsidR="00A86762" w:rsidRDefault="00000000">
            <w:pPr>
              <w:jc w:val="center"/>
            </w:pPr>
            <w:r>
              <w:rPr>
                <w:b/>
                <w:bCs/>
                <w:sz w:val="20"/>
                <w:szCs w:val="20"/>
              </w:rPr>
              <w:t xml:space="preserve">CO2 </w:t>
            </w:r>
            <w:proofErr w:type="spellStart"/>
            <w:r>
              <w:rPr>
                <w:b/>
                <w:bCs/>
                <w:sz w:val="20"/>
                <w:szCs w:val="20"/>
              </w:rPr>
              <w:t>prom</w:t>
            </w:r>
            <w:proofErr w:type="spellEnd"/>
            <w:r>
              <w:rPr>
                <w:b/>
                <w:bCs/>
                <w:sz w:val="20"/>
                <w:szCs w:val="20"/>
              </w:rPr>
              <w:t>. (kg/viaje)</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7714982" w14:textId="77777777" w:rsidR="00A86762" w:rsidRDefault="00000000">
            <w:pPr>
              <w:jc w:val="center"/>
            </w:pPr>
            <w:r>
              <w:rPr>
                <w:b/>
                <w:bCs/>
                <w:sz w:val="20"/>
                <w:szCs w:val="20"/>
              </w:rPr>
              <w:t xml:space="preserve">Costo </w:t>
            </w:r>
            <w:proofErr w:type="spellStart"/>
            <w:r>
              <w:rPr>
                <w:b/>
                <w:bCs/>
                <w:sz w:val="20"/>
                <w:szCs w:val="20"/>
              </w:rPr>
              <w:t>prom</w:t>
            </w:r>
            <w:proofErr w:type="spellEnd"/>
            <w:r>
              <w:rPr>
                <w:b/>
                <w:bCs/>
                <w:sz w:val="20"/>
                <w:szCs w:val="20"/>
              </w:rPr>
              <w:t>. (USD)</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01DFE7C" w14:textId="77777777" w:rsidR="00A86762" w:rsidRDefault="00000000">
            <w:pPr>
              <w:jc w:val="center"/>
            </w:pPr>
            <w:r>
              <w:rPr>
                <w:b/>
                <w:bCs/>
                <w:sz w:val="20"/>
                <w:szCs w:val="20"/>
              </w:rPr>
              <w:t>% tramos Business</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9B890FF" w14:textId="77777777" w:rsidR="00A86762" w:rsidRDefault="00000000">
            <w:pPr>
              <w:jc w:val="center"/>
            </w:pPr>
            <w:r>
              <w:rPr>
                <w:b/>
                <w:bCs/>
                <w:sz w:val="20"/>
                <w:szCs w:val="20"/>
              </w:rPr>
              <w:t xml:space="preserve">CO2 </w:t>
            </w:r>
            <w:proofErr w:type="spellStart"/>
            <w:r>
              <w:rPr>
                <w:b/>
                <w:bCs/>
                <w:sz w:val="20"/>
                <w:szCs w:val="20"/>
              </w:rPr>
              <w:t>prom</w:t>
            </w:r>
            <w:proofErr w:type="spellEnd"/>
            <w:r>
              <w:rPr>
                <w:b/>
                <w:bCs/>
                <w:sz w:val="20"/>
                <w:szCs w:val="20"/>
              </w:rPr>
              <w:t>. tramo Economy (kg)</w:t>
            </w:r>
          </w:p>
        </w:tc>
      </w:tr>
      <w:tr w:rsidR="00A86762" w14:paraId="5A9AF40E" w14:textId="77777777">
        <w:tblPrEx>
          <w:tblCellMar>
            <w:top w:w="0" w:type="dxa"/>
            <w:bottom w:w="0" w:type="dxa"/>
          </w:tblCellMar>
        </w:tblPrEx>
        <w:trPr>
          <w:jc w:val="center"/>
        </w:trPr>
        <w:tc>
          <w:tcPr>
            <w:tcW w:w="17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40316D7" w14:textId="77777777" w:rsidR="00A86762" w:rsidRDefault="00000000">
            <w:pPr>
              <w:jc w:val="center"/>
            </w:pPr>
            <w:r>
              <w:rPr>
                <w:sz w:val="20"/>
                <w:szCs w:val="20"/>
              </w:rPr>
              <w:t>3 días o menos</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5903A21" w14:textId="77777777" w:rsidR="00A86762" w:rsidRDefault="00000000">
            <w:pPr>
              <w:jc w:val="center"/>
            </w:pPr>
            <w:r>
              <w:rPr>
                <w:sz w:val="20"/>
                <w:szCs w:val="20"/>
              </w:rPr>
              <w:t>7,191</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912DFEC" w14:textId="77777777" w:rsidR="00A86762" w:rsidRDefault="00000000">
            <w:pPr>
              <w:jc w:val="center"/>
            </w:pPr>
            <w:r>
              <w:rPr>
                <w:sz w:val="20"/>
                <w:szCs w:val="20"/>
              </w:rPr>
              <w:t>100.00%</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4255C11" w14:textId="77777777" w:rsidR="00A86762" w:rsidRDefault="00000000">
            <w:pPr>
              <w:jc w:val="center"/>
            </w:pPr>
            <w:r>
              <w:rPr>
                <w:sz w:val="20"/>
                <w:szCs w:val="20"/>
              </w:rPr>
              <w:t>2,218</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849D16B" w14:textId="77777777" w:rsidR="00A86762" w:rsidRDefault="00000000">
            <w:pPr>
              <w:jc w:val="center"/>
            </w:pPr>
            <w:r>
              <w:rPr>
                <w:sz w:val="20"/>
                <w:szCs w:val="20"/>
              </w:rPr>
              <w:t>2,671</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2F3B62A" w14:textId="77777777" w:rsidR="00A86762" w:rsidRDefault="00000000">
            <w:pPr>
              <w:jc w:val="center"/>
            </w:pPr>
            <w:r>
              <w:rPr>
                <w:sz w:val="20"/>
                <w:szCs w:val="20"/>
              </w:rPr>
              <w:t>39.88%</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AA016E4" w14:textId="77777777" w:rsidR="00A86762" w:rsidRDefault="00000000">
            <w:pPr>
              <w:jc w:val="center"/>
            </w:pPr>
            <w:r>
              <w:rPr>
                <w:sz w:val="20"/>
                <w:szCs w:val="20"/>
              </w:rPr>
              <w:t>348</w:t>
            </w:r>
          </w:p>
        </w:tc>
      </w:tr>
      <w:tr w:rsidR="00A86762" w14:paraId="4777AF64" w14:textId="77777777">
        <w:tblPrEx>
          <w:tblCellMar>
            <w:top w:w="0" w:type="dxa"/>
            <w:bottom w:w="0" w:type="dxa"/>
          </w:tblCellMar>
        </w:tblPrEx>
        <w:trPr>
          <w:jc w:val="center"/>
        </w:trPr>
        <w:tc>
          <w:tcPr>
            <w:tcW w:w="17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591A504" w14:textId="77777777" w:rsidR="00A86762" w:rsidRDefault="00000000">
            <w:pPr>
              <w:jc w:val="center"/>
            </w:pPr>
            <w:r>
              <w:rPr>
                <w:sz w:val="20"/>
                <w:szCs w:val="20"/>
              </w:rPr>
              <w:t>3 a 7 días</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F743B75" w14:textId="77777777" w:rsidR="00A86762" w:rsidRDefault="00000000">
            <w:pPr>
              <w:jc w:val="center"/>
            </w:pPr>
            <w:r>
              <w:rPr>
                <w:sz w:val="20"/>
                <w:szCs w:val="20"/>
              </w:rPr>
              <w:t>5,911</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919C966" w14:textId="77777777" w:rsidR="00A86762" w:rsidRDefault="00000000">
            <w:pPr>
              <w:jc w:val="center"/>
            </w:pPr>
            <w:r>
              <w:rPr>
                <w:sz w:val="20"/>
                <w:szCs w:val="20"/>
              </w:rPr>
              <w:t>56.12%</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D503C5A" w14:textId="77777777" w:rsidR="00A86762" w:rsidRDefault="00000000">
            <w:pPr>
              <w:jc w:val="center"/>
            </w:pPr>
            <w:r>
              <w:rPr>
                <w:sz w:val="20"/>
                <w:szCs w:val="20"/>
              </w:rPr>
              <w:t>2,998</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A280A8F" w14:textId="77777777" w:rsidR="00A86762" w:rsidRDefault="00000000">
            <w:pPr>
              <w:jc w:val="center"/>
            </w:pPr>
            <w:r>
              <w:rPr>
                <w:sz w:val="20"/>
                <w:szCs w:val="20"/>
              </w:rPr>
              <w:t>3,485</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D29DCD3" w14:textId="77777777" w:rsidR="00A86762" w:rsidRDefault="00000000">
            <w:pPr>
              <w:jc w:val="center"/>
            </w:pPr>
            <w:r>
              <w:rPr>
                <w:sz w:val="20"/>
                <w:szCs w:val="20"/>
              </w:rPr>
              <w:t>54.70%</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A09726E" w14:textId="77777777" w:rsidR="00A86762" w:rsidRDefault="00000000">
            <w:pPr>
              <w:jc w:val="center"/>
            </w:pPr>
            <w:r>
              <w:rPr>
                <w:sz w:val="20"/>
                <w:szCs w:val="20"/>
              </w:rPr>
              <w:t>380</w:t>
            </w:r>
          </w:p>
        </w:tc>
      </w:tr>
      <w:tr w:rsidR="00A86762" w14:paraId="1401865F" w14:textId="77777777">
        <w:tblPrEx>
          <w:tblCellMar>
            <w:top w:w="0" w:type="dxa"/>
            <w:bottom w:w="0" w:type="dxa"/>
          </w:tblCellMar>
        </w:tblPrEx>
        <w:trPr>
          <w:jc w:val="center"/>
        </w:trPr>
        <w:tc>
          <w:tcPr>
            <w:tcW w:w="17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5906977" w14:textId="77777777" w:rsidR="00A86762" w:rsidRDefault="00000000">
            <w:pPr>
              <w:jc w:val="center"/>
            </w:pPr>
            <w:r>
              <w:rPr>
                <w:sz w:val="20"/>
                <w:szCs w:val="20"/>
              </w:rPr>
              <w:t>7 a 14 días</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02AE7C7" w14:textId="77777777" w:rsidR="00A86762" w:rsidRDefault="00000000">
            <w:pPr>
              <w:jc w:val="center"/>
            </w:pPr>
            <w:r>
              <w:rPr>
                <w:sz w:val="20"/>
                <w:szCs w:val="20"/>
              </w:rPr>
              <w:t>11,067</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90A8633" w14:textId="77777777" w:rsidR="00A86762" w:rsidRDefault="00000000">
            <w:pPr>
              <w:jc w:val="center"/>
            </w:pPr>
            <w:r>
              <w:rPr>
                <w:sz w:val="20"/>
                <w:szCs w:val="20"/>
              </w:rPr>
              <w:t>44.84%</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3CB2241" w14:textId="77777777" w:rsidR="00A86762" w:rsidRDefault="00000000">
            <w:pPr>
              <w:jc w:val="center"/>
            </w:pPr>
            <w:r>
              <w:rPr>
                <w:sz w:val="20"/>
                <w:szCs w:val="20"/>
              </w:rPr>
              <w:t>2,800</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2EDD547" w14:textId="77777777" w:rsidR="00A86762" w:rsidRDefault="00000000">
            <w:pPr>
              <w:jc w:val="center"/>
            </w:pPr>
            <w:r>
              <w:rPr>
                <w:sz w:val="20"/>
                <w:szCs w:val="20"/>
              </w:rPr>
              <w:t>3,294</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91BF171" w14:textId="77777777" w:rsidR="00A86762" w:rsidRDefault="00000000">
            <w:pPr>
              <w:jc w:val="center"/>
            </w:pPr>
            <w:r>
              <w:rPr>
                <w:sz w:val="20"/>
                <w:szCs w:val="20"/>
              </w:rPr>
              <w:t>51.23%</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00A3E37" w14:textId="77777777" w:rsidR="00A86762" w:rsidRDefault="00000000">
            <w:pPr>
              <w:jc w:val="center"/>
            </w:pPr>
            <w:r>
              <w:rPr>
                <w:sz w:val="20"/>
                <w:szCs w:val="20"/>
              </w:rPr>
              <w:t>372</w:t>
            </w:r>
          </w:p>
        </w:tc>
      </w:tr>
      <w:tr w:rsidR="00A86762" w14:paraId="62A53EC6" w14:textId="77777777">
        <w:tblPrEx>
          <w:tblCellMar>
            <w:top w:w="0" w:type="dxa"/>
            <w:bottom w:w="0" w:type="dxa"/>
          </w:tblCellMar>
        </w:tblPrEx>
        <w:trPr>
          <w:jc w:val="center"/>
        </w:trPr>
        <w:tc>
          <w:tcPr>
            <w:tcW w:w="17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98C9B71" w14:textId="77777777" w:rsidR="00A86762" w:rsidRDefault="00000000">
            <w:pPr>
              <w:jc w:val="center"/>
            </w:pPr>
            <w:r>
              <w:rPr>
                <w:sz w:val="20"/>
                <w:szCs w:val="20"/>
              </w:rPr>
              <w:t>14 a 30 días</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23408FB" w14:textId="77777777" w:rsidR="00A86762" w:rsidRDefault="00000000">
            <w:pPr>
              <w:jc w:val="center"/>
            </w:pPr>
            <w:r>
              <w:rPr>
                <w:sz w:val="20"/>
                <w:szCs w:val="20"/>
              </w:rPr>
              <w:t>56,290</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149513C" w14:textId="77777777" w:rsidR="00A86762" w:rsidRDefault="00000000">
            <w:pPr>
              <w:jc w:val="center"/>
            </w:pPr>
            <w:r>
              <w:rPr>
                <w:sz w:val="20"/>
                <w:szCs w:val="20"/>
              </w:rPr>
              <w:t>0.00%</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4BE52A6" w14:textId="77777777" w:rsidR="00A86762" w:rsidRDefault="00000000">
            <w:pPr>
              <w:jc w:val="center"/>
            </w:pPr>
            <w:r>
              <w:rPr>
                <w:sz w:val="20"/>
                <w:szCs w:val="20"/>
              </w:rPr>
              <w:t>2,677</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4757AB4" w14:textId="77777777" w:rsidR="00A86762" w:rsidRDefault="00000000">
            <w:pPr>
              <w:jc w:val="center"/>
            </w:pPr>
            <w:r>
              <w:rPr>
                <w:sz w:val="20"/>
                <w:szCs w:val="20"/>
              </w:rPr>
              <w:t>2,612</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9F12168" w14:textId="77777777" w:rsidR="00A86762" w:rsidRDefault="00000000">
            <w:pPr>
              <w:jc w:val="center"/>
            </w:pPr>
            <w:r>
              <w:rPr>
                <w:sz w:val="20"/>
                <w:szCs w:val="20"/>
              </w:rPr>
              <w:t>19.84%</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29B80B4" w14:textId="77777777" w:rsidR="00A86762" w:rsidRDefault="00000000">
            <w:pPr>
              <w:jc w:val="center"/>
            </w:pPr>
            <w:r>
              <w:rPr>
                <w:sz w:val="20"/>
                <w:szCs w:val="20"/>
              </w:rPr>
              <w:t>889</w:t>
            </w:r>
          </w:p>
        </w:tc>
      </w:tr>
      <w:tr w:rsidR="00A86762" w14:paraId="16538CF7" w14:textId="77777777">
        <w:tblPrEx>
          <w:tblCellMar>
            <w:top w:w="0" w:type="dxa"/>
            <w:bottom w:w="0" w:type="dxa"/>
          </w:tblCellMar>
        </w:tblPrEx>
        <w:trPr>
          <w:jc w:val="center"/>
        </w:trPr>
        <w:tc>
          <w:tcPr>
            <w:tcW w:w="17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8661369" w14:textId="77777777" w:rsidR="00A86762" w:rsidRDefault="00000000">
            <w:pPr>
              <w:jc w:val="center"/>
            </w:pPr>
            <w:r>
              <w:rPr>
                <w:sz w:val="20"/>
                <w:szCs w:val="20"/>
              </w:rPr>
              <w:t>Más de 30 días</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F03890B" w14:textId="77777777" w:rsidR="00A86762" w:rsidRDefault="00000000">
            <w:pPr>
              <w:jc w:val="center"/>
            </w:pPr>
            <w:r>
              <w:rPr>
                <w:sz w:val="20"/>
                <w:szCs w:val="20"/>
              </w:rPr>
              <w:t>3,481</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5AD6C66" w14:textId="77777777" w:rsidR="00A86762" w:rsidRDefault="00000000">
            <w:pPr>
              <w:jc w:val="center"/>
            </w:pPr>
            <w:r>
              <w:rPr>
                <w:sz w:val="20"/>
                <w:szCs w:val="20"/>
              </w:rPr>
              <w:t>0.00%</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9245335" w14:textId="77777777" w:rsidR="00A86762" w:rsidRDefault="00000000">
            <w:pPr>
              <w:jc w:val="center"/>
            </w:pPr>
            <w:r>
              <w:rPr>
                <w:sz w:val="20"/>
                <w:szCs w:val="20"/>
              </w:rPr>
              <w:t>2,675</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198DD09" w14:textId="77777777" w:rsidR="00A86762" w:rsidRDefault="00000000">
            <w:pPr>
              <w:jc w:val="center"/>
            </w:pPr>
            <w:r>
              <w:rPr>
                <w:sz w:val="20"/>
                <w:szCs w:val="20"/>
              </w:rPr>
              <w:t>2,590</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06498BC" w14:textId="77777777" w:rsidR="00A86762" w:rsidRDefault="00000000">
            <w:pPr>
              <w:jc w:val="center"/>
            </w:pPr>
            <w:r>
              <w:rPr>
                <w:sz w:val="20"/>
                <w:szCs w:val="20"/>
              </w:rPr>
              <w:t>19.64%</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E441E83" w14:textId="77777777" w:rsidR="00A86762" w:rsidRDefault="00000000">
            <w:pPr>
              <w:jc w:val="center"/>
            </w:pPr>
            <w:r>
              <w:rPr>
                <w:sz w:val="20"/>
                <w:szCs w:val="20"/>
              </w:rPr>
              <w:t>884</w:t>
            </w:r>
          </w:p>
        </w:tc>
      </w:tr>
      <w:tr w:rsidR="00A86762" w14:paraId="4EC36324" w14:textId="77777777">
        <w:tblPrEx>
          <w:tblCellMar>
            <w:top w:w="0" w:type="dxa"/>
            <w:bottom w:w="0" w:type="dxa"/>
          </w:tblCellMar>
        </w:tblPrEx>
        <w:trPr>
          <w:jc w:val="center"/>
        </w:trPr>
        <w:tc>
          <w:tcPr>
            <w:tcW w:w="17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E539F7F" w14:textId="77777777" w:rsidR="00A86762" w:rsidRDefault="00000000">
            <w:pPr>
              <w:jc w:val="center"/>
            </w:pPr>
            <w:r>
              <w:rPr>
                <w:sz w:val="20"/>
                <w:szCs w:val="20"/>
              </w:rPr>
              <w:t>Sin salida registrada</w:t>
            </w:r>
          </w:p>
        </w:tc>
        <w:tc>
          <w:tcPr>
            <w:tcW w:w="1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91A94B8" w14:textId="77777777" w:rsidR="00A86762" w:rsidRDefault="00000000">
            <w:pPr>
              <w:jc w:val="center"/>
            </w:pPr>
            <w:r>
              <w:rPr>
                <w:sz w:val="20"/>
                <w:szCs w:val="20"/>
              </w:rPr>
              <w:t>3,113</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BC8188E" w14:textId="77777777" w:rsidR="00A86762" w:rsidRDefault="00000000">
            <w:pPr>
              <w:jc w:val="center"/>
            </w:pPr>
            <w:r>
              <w:rPr>
                <w:sz w:val="20"/>
                <w:szCs w:val="20"/>
              </w:rPr>
              <w:t>18.41%</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662E4E4" w14:textId="77777777" w:rsidR="00A86762" w:rsidRDefault="00000000">
            <w:pPr>
              <w:jc w:val="center"/>
            </w:pPr>
            <w:r>
              <w:rPr>
                <w:sz w:val="20"/>
                <w:szCs w:val="20"/>
              </w:rPr>
              <w:t>2,753</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AF3C87C" w14:textId="77777777" w:rsidR="00A86762" w:rsidRDefault="00000000">
            <w:pPr>
              <w:jc w:val="center"/>
            </w:pPr>
            <w:r>
              <w:rPr>
                <w:sz w:val="20"/>
                <w:szCs w:val="20"/>
              </w:rPr>
              <w:t>2,821</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55F05BA" w14:textId="77777777" w:rsidR="00A86762" w:rsidRDefault="00000000">
            <w:pPr>
              <w:jc w:val="center"/>
            </w:pPr>
            <w:r>
              <w:rPr>
                <w:sz w:val="20"/>
                <w:szCs w:val="20"/>
              </w:rPr>
              <w:t>27.89%</w:t>
            </w:r>
          </w:p>
        </w:tc>
        <w:tc>
          <w:tcPr>
            <w:tcW w:w="1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96B91C1" w14:textId="77777777" w:rsidR="00A86762" w:rsidRDefault="00000000">
            <w:pPr>
              <w:jc w:val="center"/>
            </w:pPr>
            <w:r>
              <w:rPr>
                <w:sz w:val="20"/>
                <w:szCs w:val="20"/>
              </w:rPr>
              <w:t>818</w:t>
            </w:r>
          </w:p>
        </w:tc>
      </w:tr>
    </w:tbl>
    <w:p w14:paraId="38BF479A" w14:textId="77777777" w:rsidR="00A86762" w:rsidRDefault="00000000">
      <w:pPr>
        <w:spacing w:before="120"/>
        <w:jc w:val="center"/>
      </w:pPr>
      <w:r>
        <w:rPr>
          <w:noProof/>
        </w:rPr>
        <w:drawing>
          <wp:inline distT="0" distB="0" distL="0" distR="0" wp14:anchorId="02A959E2" wp14:editId="35E9E947">
            <wp:extent cx="5943600" cy="2466975"/>
            <wp:effectExtent l="0" t="0" r="0" b="0"/>
            <wp:docPr id="1555267557" name="Figura 9" descr="Aprobación de solicitudes según política, anticipación de la reserva frente a política y emisiones, y clase de vuelo según anticipación, tablas OLAP en Celonis."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466975"/>
                    </a:xfrm>
                    <a:prstGeom prst="rect">
                      <a:avLst/>
                    </a:prstGeom>
                  </pic:spPr>
                </pic:pic>
              </a:graphicData>
            </a:graphic>
          </wp:inline>
        </w:drawing>
      </w:r>
    </w:p>
    <w:p w14:paraId="1D2AAB86" w14:textId="77777777" w:rsidR="00A86762" w:rsidRDefault="00000000">
      <w:pPr>
        <w:spacing w:line="480" w:lineRule="auto"/>
        <w:ind w:firstLine="720"/>
      </w:pPr>
      <w:r>
        <w:t xml:space="preserve">Figura 9. Aprobación de solicitudes según política, anticipación de la reserva frente a política y emisiones, y clase de vuelo según anticipación, tablas OLAP en </w:t>
      </w:r>
      <w:proofErr w:type="spellStart"/>
      <w:r>
        <w:t>Celonis</w:t>
      </w:r>
      <w:proofErr w:type="spellEnd"/>
      <w:r>
        <w:t>.</w:t>
      </w:r>
    </w:p>
    <w:p w14:paraId="0902FF96" w14:textId="77777777" w:rsidR="00A86762" w:rsidRPr="007B6F10" w:rsidRDefault="00000000">
      <w:pPr>
        <w:spacing w:line="480" w:lineRule="auto"/>
        <w:ind w:firstLine="720"/>
        <w:rPr>
          <w:lang w:val="en-US"/>
        </w:rPr>
      </w:pPr>
      <w:r w:rsidRPr="007B6F10">
        <w:rPr>
          <w:lang w:val="en-US"/>
        </w:rPr>
        <w:lastRenderedPageBreak/>
        <w:t xml:space="preserve">Fuente: </w:t>
      </w:r>
      <w:proofErr w:type="spellStart"/>
      <w:r w:rsidRPr="007B6F10">
        <w:rPr>
          <w:lang w:val="en-US"/>
        </w:rPr>
        <w:t>Celonis</w:t>
      </w:r>
      <w:proofErr w:type="spellEnd"/>
      <w:r w:rsidRPr="007B6F10">
        <w:rPr>
          <w:lang w:val="en-US"/>
        </w:rPr>
        <w:t xml:space="preserve">, </w:t>
      </w:r>
      <w:proofErr w:type="spellStart"/>
      <w:r w:rsidRPr="007B6F10">
        <w:rPr>
          <w:lang w:val="en-US"/>
        </w:rPr>
        <w:t>sobre</w:t>
      </w:r>
      <w:proofErr w:type="spellEnd"/>
      <w:r w:rsidRPr="007B6F10">
        <w:rPr>
          <w:lang w:val="en-US"/>
        </w:rPr>
        <w:t xml:space="preserve"> </w:t>
      </w:r>
      <w:proofErr w:type="spellStart"/>
      <w:r w:rsidRPr="007B6F10">
        <w:rPr>
          <w:lang w:val="en-US"/>
        </w:rPr>
        <w:t>Trip_Event_Log</w:t>
      </w:r>
      <w:proofErr w:type="spellEnd"/>
      <w:r w:rsidRPr="007B6F10">
        <w:rPr>
          <w:lang w:val="en-US"/>
        </w:rPr>
        <w:t xml:space="preserve">, </w:t>
      </w:r>
      <w:proofErr w:type="spellStart"/>
      <w:r w:rsidRPr="007B6F10">
        <w:rPr>
          <w:lang w:val="en-US"/>
        </w:rPr>
        <w:t>Trip_Data_With_Emissions</w:t>
      </w:r>
      <w:proofErr w:type="spellEnd"/>
      <w:r w:rsidRPr="007B6F10">
        <w:rPr>
          <w:lang w:val="en-US"/>
        </w:rPr>
        <w:t xml:space="preserve"> y </w:t>
      </w:r>
      <w:proofErr w:type="spellStart"/>
      <w:r w:rsidRPr="007B6F10">
        <w:rPr>
          <w:lang w:val="en-US"/>
        </w:rPr>
        <w:t>Transportations_Data_With_Emissions</w:t>
      </w:r>
      <w:proofErr w:type="spellEnd"/>
      <w:r w:rsidRPr="007B6F10">
        <w:rPr>
          <w:lang w:val="en-US"/>
        </w:rPr>
        <w:t>.</w:t>
      </w:r>
    </w:p>
    <w:p w14:paraId="5313D10B" w14:textId="77777777" w:rsidR="00A86762" w:rsidRDefault="00000000">
      <w:pPr>
        <w:spacing w:line="480" w:lineRule="auto"/>
        <w:ind w:firstLine="720"/>
      </w:pPr>
      <w:r>
        <w:t>La aprobación no filtra los viajes fuera de política: se aprueban en la misma proporción que los demás (96.43% frente a 96.42%) y, además, más rápido (mediana de 0.50 horas frente a 7.25 horas). Todos los viajes que salieron con una reserva de 14 días o menos (24,169 viajes) fueron aprobados, aunque estaban fuera de política el 100% de los reservados con 3 días o menos, el 56.12% de los de 3 a 7 días y el 44.84% de los de 7 a 14 días.</w:t>
      </w:r>
    </w:p>
    <w:p w14:paraId="3A476BA3" w14:textId="77777777" w:rsidR="00A86762" w:rsidRDefault="00000000">
      <w:pPr>
        <w:spacing w:line="480" w:lineRule="auto"/>
        <w:ind w:firstLine="720"/>
      </w:pPr>
      <w:r>
        <w:t>Las reservas tardías son más caras y usan entre 2 y 2.8 veces más Business Class (39.88% a 54.70% de los tramos, frente a 19.84% con 14 a 30 días). Un resultado que parece contradictorio es que las reservas de 3 días o menos emiten menos por viaje (2,218 kg). La tabla de clase de vuelo lo explica: las reservas tardías corresponden a rutas más cortas (un tramo Economy emite en promedio 348 kg, frente a 889 kg con 14 a 30 días de anticipación). Es decir, los viajes largos se planifican con tiempo, mientras que los de último momento son rutas cortas que, aun así, se reservan en Business.</w:t>
      </w:r>
    </w:p>
    <w:p w14:paraId="60F9217B" w14:textId="77777777" w:rsidR="00A86762" w:rsidRDefault="00000000">
      <w:pPr>
        <w:spacing w:line="480" w:lineRule="auto"/>
        <w:ind w:firstLine="720"/>
      </w:pPr>
      <w:r>
        <w:rPr>
          <w:b/>
          <w:bCs/>
        </w:rPr>
        <w:t>Respuesta parcial:</w:t>
      </w:r>
      <w:r>
        <w:t xml:space="preserve"> H8 se rechaza. El control de aprobación existe en el flujo, pero no actúa sobre la política. A partir de estos hallazgos, el equipo propone las siguientes validaciones automatizables:</w:t>
      </w:r>
    </w:p>
    <w:p w14:paraId="508660A5" w14:textId="77777777" w:rsidR="00A86762" w:rsidRDefault="00000000">
      <w:pPr>
        <w:pStyle w:val="Prrafodelista"/>
        <w:numPr>
          <w:ilvl w:val="0"/>
          <w:numId w:val="3"/>
        </w:numPr>
        <w:spacing w:line="480" w:lineRule="auto"/>
      </w:pPr>
      <w:r>
        <w:t>Regla automática de anticipación por modo (vuelo 14 días, auto 7 días y tren 3 días) al enviar la solicitud (</w:t>
      </w:r>
      <w:proofErr w:type="spellStart"/>
      <w:r>
        <w:t>Submit</w:t>
      </w:r>
      <w:proofErr w:type="spellEnd"/>
      <w:r>
        <w:t xml:space="preserve"> Travel </w:t>
      </w:r>
      <w:proofErr w:type="spellStart"/>
      <w:r>
        <w:t>Request</w:t>
      </w:r>
      <w:proofErr w:type="spellEnd"/>
      <w:r>
        <w:t>): si no se cumple, la solicitud no se aprueba automáticamente y requiere justificación (P2).</w:t>
      </w:r>
    </w:p>
    <w:p w14:paraId="4E368889" w14:textId="77777777" w:rsidR="00A86762" w:rsidRDefault="00000000">
      <w:pPr>
        <w:pStyle w:val="Prrafodelista"/>
        <w:numPr>
          <w:ilvl w:val="0"/>
          <w:numId w:val="3"/>
        </w:numPr>
        <w:spacing w:line="480" w:lineRule="auto"/>
      </w:pPr>
      <w:r>
        <w:t>Bloqueo o escalamiento de Business y First Class cuando la reserva está fuera de plazo o la ruta es corta (P2).</w:t>
      </w:r>
    </w:p>
    <w:p w14:paraId="1D20CD82" w14:textId="77777777" w:rsidR="00A86762" w:rsidRDefault="00000000">
      <w:pPr>
        <w:pStyle w:val="Prrafodelista"/>
        <w:numPr>
          <w:ilvl w:val="0"/>
          <w:numId w:val="3"/>
        </w:numPr>
        <w:spacing w:line="480" w:lineRule="auto"/>
      </w:pPr>
      <w:r>
        <w:t>Mostrar al aprobador el CO2e estimado del viaje y si cumple la política (P1).</w:t>
      </w:r>
    </w:p>
    <w:p w14:paraId="0E78B09F" w14:textId="77777777" w:rsidR="00A86762" w:rsidRDefault="00000000">
      <w:pPr>
        <w:pStyle w:val="Prrafodelista"/>
        <w:numPr>
          <w:ilvl w:val="0"/>
          <w:numId w:val="3"/>
        </w:numPr>
        <w:spacing w:line="480" w:lineRule="auto"/>
      </w:pPr>
      <w:r>
        <w:lastRenderedPageBreak/>
        <w:t>Sugerir tren o Economy en rutas cortas reservadas a último momento (P1, en relación con Q3).</w:t>
      </w:r>
    </w:p>
    <w:p w14:paraId="471C86AC" w14:textId="77777777" w:rsidR="00A86762" w:rsidRDefault="00000000">
      <w:pPr>
        <w:pStyle w:val="Prrafodelista"/>
        <w:numPr>
          <w:ilvl w:val="0"/>
          <w:numId w:val="3"/>
        </w:numPr>
        <w:spacing w:line="480" w:lineRule="auto"/>
      </w:pPr>
      <w:r>
        <w:t>Registrar el motivo de cada excepción en un campo obligatorio, para alimentar el reporte de carbono (P3).</w:t>
      </w:r>
    </w:p>
    <w:p w14:paraId="2C675631" w14:textId="77777777" w:rsidR="00A86762" w:rsidRDefault="00000000">
      <w:pPr>
        <w:pStyle w:val="Ttulo2"/>
        <w:spacing w:line="360" w:lineRule="auto"/>
      </w:pPr>
      <w:r>
        <w:t>6.9 Conformidad del proceso (complemento de Q8)</w:t>
      </w:r>
    </w:p>
    <w:p w14:paraId="13626A3F" w14:textId="77777777" w:rsidR="00A86762" w:rsidRDefault="00000000">
      <w:pPr>
        <w:spacing w:line="480" w:lineRule="auto"/>
        <w:ind w:firstLine="720"/>
      </w:pPr>
      <w:r>
        <w:t>El diccionario de datos establece una regla de orden del proceso: la solicitud de viaje (</w:t>
      </w:r>
      <w:proofErr w:type="spellStart"/>
      <w:r>
        <w:t>Submit</w:t>
      </w:r>
      <w:proofErr w:type="spellEnd"/>
      <w:r>
        <w:t xml:space="preserve"> </w:t>
      </w:r>
      <w:proofErr w:type="spellStart"/>
      <w:r>
        <w:t>Request</w:t>
      </w:r>
      <w:proofErr w:type="spellEnd"/>
      <w:r>
        <w:t xml:space="preserve">) debe ocurrir después de la reserva del transporte (Book Mode </w:t>
      </w:r>
      <w:proofErr w:type="spellStart"/>
      <w:r>
        <w:t>of</w:t>
      </w:r>
      <w:proofErr w:type="spellEnd"/>
      <w:r>
        <w:t xml:space="preserve"> </w:t>
      </w:r>
      <w:proofErr w:type="spellStart"/>
      <w:r>
        <w:t>Transportation</w:t>
      </w:r>
      <w:proofErr w:type="spellEnd"/>
      <w:r>
        <w:t>). Como complemento de Q8, se verificó esta regla y se revisó si los cambios de reserva posteriores a la aprobación vuelven a pasar por aprobación (Figura 10).</w:t>
      </w:r>
    </w:p>
    <w:p w14:paraId="4192C190" w14:textId="77777777" w:rsidR="00A86762" w:rsidRDefault="00000000">
      <w:pPr>
        <w:spacing w:line="480" w:lineRule="auto"/>
        <w:ind w:firstLine="720"/>
      </w:pPr>
      <w:r>
        <w:rPr>
          <w:b/>
          <w:bCs/>
        </w:rPr>
        <w:t>Hipótesis (HC):</w:t>
      </w:r>
      <w:r>
        <w:t xml:space="preserve"> el proceso respeta el orden reserva, solicitud y aprobación, y los cambios de reserva posteriores a la aprobación vuelven a aprobarse.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100"/>
        <w:gridCol w:w="1100"/>
        <w:gridCol w:w="1250"/>
        <w:gridCol w:w="1250"/>
        <w:gridCol w:w="1200"/>
        <w:gridCol w:w="1300"/>
      </w:tblGrid>
      <w:tr w:rsidR="00A86762" w14:paraId="0CB2B587" w14:textId="77777777">
        <w:tblPrEx>
          <w:tblCellMar>
            <w:top w:w="0" w:type="dxa"/>
            <w:bottom w:w="0" w:type="dxa"/>
          </w:tblCellMar>
        </w:tblPrEx>
        <w:trPr>
          <w:tblHeader/>
          <w:jc w:val="center"/>
        </w:trPr>
        <w:tc>
          <w:tcPr>
            <w:tcW w:w="2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6188083" w14:textId="77777777" w:rsidR="00A86762" w:rsidRDefault="00000000">
            <w:pPr>
              <w:jc w:val="center"/>
            </w:pPr>
            <w:r>
              <w:rPr>
                <w:b/>
                <w:bCs/>
                <w:sz w:val="20"/>
                <w:szCs w:val="20"/>
              </w:rPr>
              <w:t>Grupo</w:t>
            </w:r>
          </w:p>
        </w:tc>
        <w:tc>
          <w:tcPr>
            <w:tcW w:w="1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506FB34" w14:textId="77777777" w:rsidR="00A86762" w:rsidRDefault="00000000">
            <w:pPr>
              <w:jc w:val="center"/>
            </w:pPr>
            <w:r>
              <w:rPr>
                <w:b/>
                <w:bCs/>
                <w:sz w:val="20"/>
                <w:szCs w:val="20"/>
              </w:rPr>
              <w:t>Casos</w:t>
            </w:r>
          </w:p>
        </w:tc>
        <w:tc>
          <w:tcPr>
            <w:tcW w:w="1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7DFDD05" w14:textId="77777777" w:rsidR="00A86762" w:rsidRDefault="00000000">
            <w:pPr>
              <w:jc w:val="center"/>
            </w:pPr>
            <w:r>
              <w:rPr>
                <w:b/>
                <w:bCs/>
                <w:sz w:val="20"/>
                <w:szCs w:val="20"/>
              </w:rPr>
              <w:t>% de viajes</w:t>
            </w:r>
          </w:p>
        </w:tc>
        <w:tc>
          <w:tcPr>
            <w:tcW w:w="125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22EEE92" w14:textId="77777777" w:rsidR="00A86762" w:rsidRDefault="00000000">
            <w:pPr>
              <w:jc w:val="center"/>
            </w:pPr>
            <w:r>
              <w:rPr>
                <w:b/>
                <w:bCs/>
                <w:sz w:val="20"/>
                <w:szCs w:val="20"/>
              </w:rPr>
              <w:t>% fuera de política</w:t>
            </w:r>
          </w:p>
        </w:tc>
        <w:tc>
          <w:tcPr>
            <w:tcW w:w="125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D832425" w14:textId="77777777" w:rsidR="00A86762" w:rsidRDefault="00000000">
            <w:pPr>
              <w:jc w:val="center"/>
            </w:pPr>
            <w:r>
              <w:rPr>
                <w:b/>
                <w:bCs/>
                <w:sz w:val="20"/>
                <w:szCs w:val="20"/>
              </w:rPr>
              <w:t xml:space="preserve">CO2 </w:t>
            </w:r>
            <w:proofErr w:type="spellStart"/>
            <w:r>
              <w:rPr>
                <w:b/>
                <w:bCs/>
                <w:sz w:val="20"/>
                <w:szCs w:val="20"/>
              </w:rPr>
              <w:t>prom</w:t>
            </w:r>
            <w:proofErr w:type="spellEnd"/>
            <w:r>
              <w:rPr>
                <w:b/>
                <w:bCs/>
                <w:sz w:val="20"/>
                <w:szCs w:val="20"/>
              </w:rPr>
              <w:t>. (kg/viaje)</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B0E4F65" w14:textId="77777777" w:rsidR="00A86762" w:rsidRDefault="00000000">
            <w:pPr>
              <w:jc w:val="center"/>
            </w:pPr>
            <w:r>
              <w:rPr>
                <w:b/>
                <w:bCs/>
                <w:sz w:val="20"/>
                <w:szCs w:val="20"/>
              </w:rPr>
              <w:t xml:space="preserve">Costo </w:t>
            </w:r>
            <w:proofErr w:type="spellStart"/>
            <w:r>
              <w:rPr>
                <w:b/>
                <w:bCs/>
                <w:sz w:val="20"/>
                <w:szCs w:val="20"/>
              </w:rPr>
              <w:t>prom</w:t>
            </w:r>
            <w:proofErr w:type="spellEnd"/>
            <w:r>
              <w:rPr>
                <w:b/>
                <w:bCs/>
                <w:sz w:val="20"/>
                <w:szCs w:val="20"/>
              </w:rPr>
              <w:t>. (USD)</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F08B91E" w14:textId="77777777" w:rsidR="00A86762" w:rsidRDefault="00000000">
            <w:pPr>
              <w:jc w:val="center"/>
            </w:pPr>
            <w:r>
              <w:rPr>
                <w:b/>
                <w:bCs/>
                <w:sz w:val="20"/>
                <w:szCs w:val="20"/>
              </w:rPr>
              <w:t>Mediana de horas hasta la aprobación</w:t>
            </w:r>
          </w:p>
        </w:tc>
      </w:tr>
      <w:tr w:rsidR="00A86762" w14:paraId="5A7260C8"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EEAB8CF" w14:textId="77777777" w:rsidR="00A86762" w:rsidRDefault="00000000">
            <w:pPr>
              <w:jc w:val="center"/>
            </w:pPr>
            <w:r>
              <w:rPr>
                <w:sz w:val="20"/>
                <w:szCs w:val="20"/>
              </w:rPr>
              <w:t>Cumple la regla</w:t>
            </w:r>
          </w:p>
        </w:tc>
        <w:tc>
          <w:tcPr>
            <w:tcW w:w="1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DC0C2F4" w14:textId="77777777" w:rsidR="00A86762" w:rsidRDefault="00000000">
            <w:pPr>
              <w:jc w:val="center"/>
            </w:pPr>
            <w:r>
              <w:rPr>
                <w:sz w:val="20"/>
                <w:szCs w:val="20"/>
              </w:rPr>
              <w:t>86,582</w:t>
            </w:r>
          </w:p>
        </w:tc>
        <w:tc>
          <w:tcPr>
            <w:tcW w:w="1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703D7BD" w14:textId="77777777" w:rsidR="00A86762" w:rsidRDefault="00000000">
            <w:pPr>
              <w:jc w:val="center"/>
            </w:pPr>
            <w:r>
              <w:rPr>
                <w:sz w:val="20"/>
                <w:szCs w:val="20"/>
              </w:rPr>
              <w:t>99.46%</w:t>
            </w:r>
          </w:p>
        </w:tc>
        <w:tc>
          <w:tcPr>
            <w:tcW w:w="125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9786A57" w14:textId="77777777" w:rsidR="00A86762" w:rsidRDefault="00000000">
            <w:pPr>
              <w:jc w:val="center"/>
            </w:pPr>
            <w:r>
              <w:rPr>
                <w:sz w:val="20"/>
                <w:szCs w:val="20"/>
              </w:rPr>
              <w:t>17.99%</w:t>
            </w:r>
          </w:p>
        </w:tc>
        <w:tc>
          <w:tcPr>
            <w:tcW w:w="125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B946F09" w14:textId="77777777" w:rsidR="00A86762" w:rsidRDefault="00000000">
            <w:pPr>
              <w:jc w:val="center"/>
            </w:pPr>
            <w:r>
              <w:rPr>
                <w:sz w:val="20"/>
                <w:szCs w:val="20"/>
              </w:rPr>
              <w:t>2,683</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8748789" w14:textId="77777777" w:rsidR="00A86762" w:rsidRDefault="00000000">
            <w:pPr>
              <w:jc w:val="center"/>
            </w:pPr>
            <w:r>
              <w:rPr>
                <w:sz w:val="20"/>
                <w:szCs w:val="20"/>
              </w:rPr>
              <w:t>2,772</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9804F63" w14:textId="77777777" w:rsidR="00A86762" w:rsidRDefault="00000000">
            <w:pPr>
              <w:jc w:val="center"/>
            </w:pPr>
            <w:r>
              <w:rPr>
                <w:sz w:val="20"/>
                <w:szCs w:val="20"/>
              </w:rPr>
              <w:t>3.53</w:t>
            </w:r>
          </w:p>
        </w:tc>
      </w:tr>
      <w:tr w:rsidR="00A86762" w14:paraId="1DF70154"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0F7ADFF" w14:textId="77777777" w:rsidR="00A86762" w:rsidRDefault="00000000">
            <w:pPr>
              <w:jc w:val="center"/>
            </w:pPr>
            <w:r>
              <w:rPr>
                <w:sz w:val="20"/>
                <w:szCs w:val="20"/>
              </w:rPr>
              <w:t>Viola: solicitud antes de reservar</w:t>
            </w:r>
          </w:p>
        </w:tc>
        <w:tc>
          <w:tcPr>
            <w:tcW w:w="1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8DB0B91" w14:textId="77777777" w:rsidR="00A86762" w:rsidRDefault="00000000">
            <w:pPr>
              <w:jc w:val="center"/>
            </w:pPr>
            <w:r>
              <w:rPr>
                <w:sz w:val="20"/>
                <w:szCs w:val="20"/>
              </w:rPr>
              <w:t>471</w:t>
            </w:r>
          </w:p>
        </w:tc>
        <w:tc>
          <w:tcPr>
            <w:tcW w:w="1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657A44D" w14:textId="77777777" w:rsidR="00A86762" w:rsidRDefault="00000000">
            <w:pPr>
              <w:jc w:val="center"/>
            </w:pPr>
            <w:r>
              <w:rPr>
                <w:sz w:val="20"/>
                <w:szCs w:val="20"/>
              </w:rPr>
              <w:t>0.54%</w:t>
            </w:r>
          </w:p>
        </w:tc>
        <w:tc>
          <w:tcPr>
            <w:tcW w:w="125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B46E3A8" w14:textId="77777777" w:rsidR="00A86762" w:rsidRDefault="00000000">
            <w:pPr>
              <w:jc w:val="center"/>
            </w:pPr>
            <w:r>
              <w:rPr>
                <w:sz w:val="20"/>
                <w:szCs w:val="20"/>
              </w:rPr>
              <w:t>100.00%</w:t>
            </w:r>
          </w:p>
        </w:tc>
        <w:tc>
          <w:tcPr>
            <w:tcW w:w="125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9987B06" w14:textId="77777777" w:rsidR="00A86762" w:rsidRDefault="00000000">
            <w:pPr>
              <w:jc w:val="center"/>
            </w:pPr>
            <w:r>
              <w:rPr>
                <w:sz w:val="20"/>
                <w:szCs w:val="20"/>
              </w:rPr>
              <w:t>1,946</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9B46A98" w14:textId="77777777" w:rsidR="00A86762" w:rsidRDefault="00000000">
            <w:pPr>
              <w:jc w:val="center"/>
            </w:pPr>
            <w:r>
              <w:rPr>
                <w:sz w:val="20"/>
                <w:szCs w:val="20"/>
              </w:rPr>
              <w:t>2,414</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96A4C1F" w14:textId="77777777" w:rsidR="00A86762" w:rsidRDefault="00000000">
            <w:pPr>
              <w:jc w:val="center"/>
            </w:pPr>
            <w:r>
              <w:rPr>
                <w:sz w:val="20"/>
                <w:szCs w:val="20"/>
              </w:rPr>
              <w:t>0.58</w:t>
            </w:r>
          </w:p>
        </w:tc>
      </w:tr>
      <w:tr w:rsidR="00A86762" w14:paraId="7712C91A"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7FAB29B" w14:textId="77777777" w:rsidR="00A86762" w:rsidRDefault="00000000">
            <w:pPr>
              <w:jc w:val="center"/>
            </w:pPr>
            <w:proofErr w:type="spellStart"/>
            <w:r>
              <w:rPr>
                <w:sz w:val="20"/>
                <w:szCs w:val="20"/>
              </w:rPr>
              <w:t>Re-reserva</w:t>
            </w:r>
            <w:proofErr w:type="spellEnd"/>
            <w:r>
              <w:rPr>
                <w:sz w:val="20"/>
                <w:szCs w:val="20"/>
              </w:rPr>
              <w:t xml:space="preserve"> sin nueva aprobación</w:t>
            </w:r>
          </w:p>
        </w:tc>
        <w:tc>
          <w:tcPr>
            <w:tcW w:w="1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7A2BBE6" w14:textId="77777777" w:rsidR="00A86762" w:rsidRDefault="00000000">
            <w:pPr>
              <w:jc w:val="center"/>
            </w:pPr>
            <w:r>
              <w:rPr>
                <w:sz w:val="20"/>
                <w:szCs w:val="20"/>
              </w:rPr>
              <w:t>3,504</w:t>
            </w:r>
          </w:p>
        </w:tc>
        <w:tc>
          <w:tcPr>
            <w:tcW w:w="1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90F4D5C" w14:textId="77777777" w:rsidR="00A86762" w:rsidRDefault="00000000">
            <w:pPr>
              <w:jc w:val="center"/>
            </w:pPr>
            <w:r>
              <w:rPr>
                <w:sz w:val="20"/>
                <w:szCs w:val="20"/>
              </w:rPr>
              <w:t>4.03%</w:t>
            </w:r>
          </w:p>
        </w:tc>
        <w:tc>
          <w:tcPr>
            <w:tcW w:w="125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B177DFD" w14:textId="77777777" w:rsidR="00A86762" w:rsidRDefault="00000000">
            <w:pPr>
              <w:jc w:val="center"/>
            </w:pPr>
            <w:r>
              <w:rPr>
                <w:sz w:val="20"/>
                <w:szCs w:val="20"/>
              </w:rPr>
              <w:t>28.45%</w:t>
            </w:r>
          </w:p>
        </w:tc>
        <w:tc>
          <w:tcPr>
            <w:tcW w:w="125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F493C42" w14:textId="77777777" w:rsidR="00A86762" w:rsidRDefault="00000000">
            <w:pPr>
              <w:jc w:val="center"/>
            </w:pPr>
            <w:r>
              <w:rPr>
                <w:sz w:val="20"/>
                <w:szCs w:val="20"/>
              </w:rPr>
              <w:t>2,537</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79998CD" w14:textId="77777777" w:rsidR="00A86762" w:rsidRDefault="00000000">
            <w:pPr>
              <w:jc w:val="center"/>
            </w:pPr>
            <w:r>
              <w:rPr>
                <w:sz w:val="20"/>
                <w:szCs w:val="20"/>
              </w:rPr>
              <w:t>2,664</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A87CEBB" w14:textId="77777777" w:rsidR="00A86762" w:rsidRDefault="00000000">
            <w:pPr>
              <w:jc w:val="center"/>
            </w:pPr>
            <w:r>
              <w:rPr>
                <w:sz w:val="20"/>
                <w:szCs w:val="20"/>
              </w:rPr>
              <w:t>1.22</w:t>
            </w:r>
          </w:p>
        </w:tc>
      </w:tr>
      <w:tr w:rsidR="00A86762" w14:paraId="53A3BDC9"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6B9DD3D" w14:textId="77777777" w:rsidR="00A86762" w:rsidRDefault="00000000">
            <w:pPr>
              <w:jc w:val="center"/>
            </w:pPr>
            <w:r>
              <w:rPr>
                <w:sz w:val="20"/>
                <w:szCs w:val="20"/>
              </w:rPr>
              <w:t xml:space="preserve">Sin </w:t>
            </w:r>
            <w:proofErr w:type="spellStart"/>
            <w:r>
              <w:rPr>
                <w:sz w:val="20"/>
                <w:szCs w:val="20"/>
              </w:rPr>
              <w:t>re-reserva</w:t>
            </w:r>
            <w:proofErr w:type="spellEnd"/>
            <w:r>
              <w:rPr>
                <w:sz w:val="20"/>
                <w:szCs w:val="20"/>
              </w:rPr>
              <w:t xml:space="preserve"> posterior</w:t>
            </w:r>
          </w:p>
        </w:tc>
        <w:tc>
          <w:tcPr>
            <w:tcW w:w="1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3692B20" w14:textId="77777777" w:rsidR="00A86762" w:rsidRDefault="00000000">
            <w:pPr>
              <w:jc w:val="center"/>
            </w:pPr>
            <w:r>
              <w:rPr>
                <w:sz w:val="20"/>
                <w:szCs w:val="20"/>
              </w:rPr>
              <w:t>83,549</w:t>
            </w:r>
          </w:p>
        </w:tc>
        <w:tc>
          <w:tcPr>
            <w:tcW w:w="1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4A84CC8" w14:textId="77777777" w:rsidR="00A86762" w:rsidRDefault="00000000">
            <w:pPr>
              <w:jc w:val="center"/>
            </w:pPr>
            <w:r>
              <w:rPr>
                <w:sz w:val="20"/>
                <w:szCs w:val="20"/>
              </w:rPr>
              <w:t>95.97%</w:t>
            </w:r>
          </w:p>
        </w:tc>
        <w:tc>
          <w:tcPr>
            <w:tcW w:w="125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7966C8C" w14:textId="77777777" w:rsidR="00A86762" w:rsidRDefault="00000000">
            <w:pPr>
              <w:jc w:val="center"/>
            </w:pPr>
            <w:r>
              <w:rPr>
                <w:sz w:val="20"/>
                <w:szCs w:val="20"/>
              </w:rPr>
              <w:t>18.01%</w:t>
            </w:r>
          </w:p>
        </w:tc>
        <w:tc>
          <w:tcPr>
            <w:tcW w:w="125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0CF132C" w14:textId="77777777" w:rsidR="00A86762" w:rsidRDefault="00000000">
            <w:pPr>
              <w:jc w:val="center"/>
            </w:pPr>
            <w:r>
              <w:rPr>
                <w:sz w:val="20"/>
                <w:szCs w:val="20"/>
              </w:rPr>
              <w:t>2,685</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31F506E" w14:textId="77777777" w:rsidR="00A86762" w:rsidRDefault="00000000">
            <w:pPr>
              <w:jc w:val="center"/>
            </w:pPr>
            <w:r>
              <w:rPr>
                <w:sz w:val="20"/>
                <w:szCs w:val="20"/>
              </w:rPr>
              <w:t>2,774</w:t>
            </w:r>
          </w:p>
        </w:tc>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35D76D0" w14:textId="77777777" w:rsidR="00A86762" w:rsidRDefault="00000000">
            <w:pPr>
              <w:jc w:val="center"/>
            </w:pPr>
            <w:r>
              <w:rPr>
                <w:sz w:val="20"/>
                <w:szCs w:val="20"/>
              </w:rPr>
              <w:t>3.52</w:t>
            </w:r>
          </w:p>
        </w:tc>
      </w:tr>
    </w:tbl>
    <w:p w14:paraId="4BB4B903" w14:textId="77777777" w:rsidR="00A86762" w:rsidRDefault="00000000">
      <w:pPr>
        <w:spacing w:before="120"/>
        <w:jc w:val="center"/>
      </w:pPr>
      <w:r>
        <w:rPr>
          <w:noProof/>
        </w:rPr>
        <w:drawing>
          <wp:inline distT="0" distB="0" distL="0" distR="0" wp14:anchorId="69A708C8" wp14:editId="4808D625">
            <wp:extent cx="5943600" cy="1600200"/>
            <wp:effectExtent l="0" t="0" r="0" b="0"/>
            <wp:docPr id="707072898" name="Figura 10" descr="Conformidad con la regla del diccionario y re-reservas después de la aprobación, tablas OLAP en Celonis."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1600200"/>
                    </a:xfrm>
                    <a:prstGeom prst="rect">
                      <a:avLst/>
                    </a:prstGeom>
                  </pic:spPr>
                </pic:pic>
              </a:graphicData>
            </a:graphic>
          </wp:inline>
        </w:drawing>
      </w:r>
    </w:p>
    <w:p w14:paraId="6F2A7EA1" w14:textId="77777777" w:rsidR="00A86762" w:rsidRDefault="00000000">
      <w:pPr>
        <w:spacing w:line="480" w:lineRule="auto"/>
        <w:ind w:firstLine="720"/>
      </w:pPr>
      <w:r>
        <w:t xml:space="preserve">Figura 10. Conformidad con la regla del diccionario y </w:t>
      </w:r>
      <w:proofErr w:type="spellStart"/>
      <w:r>
        <w:t>re-reservas</w:t>
      </w:r>
      <w:proofErr w:type="spellEnd"/>
      <w:r>
        <w:t xml:space="preserve"> después de la aprobación, tablas OLAP en </w:t>
      </w:r>
      <w:proofErr w:type="spellStart"/>
      <w:r>
        <w:t>Celonis</w:t>
      </w:r>
      <w:proofErr w:type="spellEnd"/>
      <w:r>
        <w:t>.</w:t>
      </w:r>
    </w:p>
    <w:p w14:paraId="4C48DED3" w14:textId="77777777" w:rsidR="00A86762" w:rsidRPr="007B6F10" w:rsidRDefault="00000000">
      <w:pPr>
        <w:spacing w:line="480" w:lineRule="auto"/>
        <w:ind w:firstLine="720"/>
        <w:rPr>
          <w:lang w:val="en-US"/>
        </w:rPr>
      </w:pPr>
      <w:r w:rsidRPr="007B6F10">
        <w:rPr>
          <w:lang w:val="en-US"/>
        </w:rPr>
        <w:t xml:space="preserve">Fuente: </w:t>
      </w:r>
      <w:proofErr w:type="spellStart"/>
      <w:r w:rsidRPr="007B6F10">
        <w:rPr>
          <w:lang w:val="en-US"/>
        </w:rPr>
        <w:t>Celonis</w:t>
      </w:r>
      <w:proofErr w:type="spellEnd"/>
      <w:r w:rsidRPr="007B6F10">
        <w:rPr>
          <w:lang w:val="en-US"/>
        </w:rPr>
        <w:t xml:space="preserve">, </w:t>
      </w:r>
      <w:proofErr w:type="spellStart"/>
      <w:r w:rsidRPr="007B6F10">
        <w:rPr>
          <w:lang w:val="en-US"/>
        </w:rPr>
        <w:t>sobre</w:t>
      </w:r>
      <w:proofErr w:type="spellEnd"/>
      <w:r w:rsidRPr="007B6F10">
        <w:rPr>
          <w:lang w:val="en-US"/>
        </w:rPr>
        <w:t xml:space="preserve"> </w:t>
      </w:r>
      <w:proofErr w:type="spellStart"/>
      <w:r w:rsidRPr="007B6F10">
        <w:rPr>
          <w:lang w:val="en-US"/>
        </w:rPr>
        <w:t>Trip_Event_Log</w:t>
      </w:r>
      <w:proofErr w:type="spellEnd"/>
      <w:r w:rsidRPr="007B6F10">
        <w:rPr>
          <w:lang w:val="en-US"/>
        </w:rPr>
        <w:t xml:space="preserve"> y </w:t>
      </w:r>
      <w:proofErr w:type="spellStart"/>
      <w:r w:rsidRPr="007B6F10">
        <w:rPr>
          <w:lang w:val="en-US"/>
        </w:rPr>
        <w:t>Trip_Data_With_Emissions</w:t>
      </w:r>
      <w:proofErr w:type="spellEnd"/>
      <w:r w:rsidRPr="007B6F10">
        <w:rPr>
          <w:lang w:val="en-US"/>
        </w:rPr>
        <w:t>.</w:t>
      </w:r>
    </w:p>
    <w:p w14:paraId="229913B4" w14:textId="77777777" w:rsidR="00A86762" w:rsidRDefault="00000000">
      <w:pPr>
        <w:spacing w:line="480" w:lineRule="auto"/>
        <w:ind w:firstLine="720"/>
      </w:pPr>
      <w:r>
        <w:lastRenderedPageBreak/>
        <w:t xml:space="preserve">En 471 viajes (0.54%) la solicitud se envió antes de reservar el transporte, y el 100% de ellos está fuera de política. Además, 3,504 viajes (4.03%) volvieron a reservar su transporte después de la aprobación; como en el </w:t>
      </w:r>
      <w:proofErr w:type="spellStart"/>
      <w:r>
        <w:t>event</w:t>
      </w:r>
      <w:proofErr w:type="spellEnd"/>
      <w:r>
        <w:t xml:space="preserve"> log cada viaje tiene una </w:t>
      </w:r>
      <w:proofErr w:type="gramStart"/>
      <w:r>
        <w:t>sola solicitud y una sola aprobación</w:t>
      </w:r>
      <w:proofErr w:type="gramEnd"/>
      <w:r>
        <w:t>, ninguno de estos cambios pasó por una nueva aprobación. En este grupo, el porcentaje fuera de política sube a 28.45%, frente a 18.01% en el resto.</w:t>
      </w:r>
    </w:p>
    <w:p w14:paraId="6595AC11" w14:textId="77777777" w:rsidR="00A86762" w:rsidRDefault="00000000">
      <w:pPr>
        <w:spacing w:line="480" w:lineRule="auto"/>
        <w:ind w:firstLine="720"/>
      </w:pPr>
      <w:r>
        <w:rPr>
          <w:b/>
          <w:bCs/>
        </w:rPr>
        <w:t>Respuesta:</w:t>
      </w:r>
      <w:r>
        <w:t xml:space="preserve"> HC se rechaza. La aprobación no valida lo que finalmente se reserva: puede ocurrir antes de la reserva y no se repite cuando la reserva cambia. A las validaciones propuestas en Q8 se agregan dos:</w:t>
      </w:r>
    </w:p>
    <w:p w14:paraId="39F6F38C" w14:textId="77777777" w:rsidR="00A86762" w:rsidRDefault="00000000">
      <w:pPr>
        <w:pStyle w:val="Prrafodelista"/>
        <w:numPr>
          <w:ilvl w:val="0"/>
          <w:numId w:val="2"/>
        </w:numPr>
        <w:spacing w:line="480" w:lineRule="auto"/>
      </w:pPr>
      <w:r>
        <w:t>No permitir la aprobación de una solicitud que no tenga una reserva de transporte asociada (P2).</w:t>
      </w:r>
    </w:p>
    <w:p w14:paraId="51EA26DD" w14:textId="77777777" w:rsidR="00A86762" w:rsidRDefault="00000000">
      <w:pPr>
        <w:pStyle w:val="Prrafodelista"/>
        <w:numPr>
          <w:ilvl w:val="0"/>
          <w:numId w:val="2"/>
        </w:numPr>
        <w:spacing w:line="480" w:lineRule="auto"/>
      </w:pPr>
      <w:r>
        <w:t xml:space="preserve">Volver a validar la política y el CO2e cuando la reserva cambia después de la aprobación, por </w:t>
      </w:r>
      <w:proofErr w:type="gramStart"/>
      <w:r>
        <w:t>ejemplo</w:t>
      </w:r>
      <w:proofErr w:type="gramEnd"/>
      <w:r>
        <w:t xml:space="preserve"> tras una cancelación o un vuelo perdido (P2, P3).</w:t>
      </w:r>
    </w:p>
    <w:p w14:paraId="1EE1C06F" w14:textId="77777777" w:rsidR="00A86762" w:rsidRDefault="00000000">
      <w:pPr>
        <w:pStyle w:val="Ttulo1"/>
        <w:spacing w:line="360" w:lineRule="auto"/>
      </w:pPr>
      <w:r>
        <w:t>7. Análisis original</w:t>
      </w:r>
    </w:p>
    <w:p w14:paraId="55A01520" w14:textId="77777777" w:rsidR="00A86762" w:rsidRDefault="00000000">
      <w:pPr>
        <w:spacing w:line="480" w:lineRule="auto"/>
        <w:ind w:firstLine="720"/>
      </w:pPr>
      <w:r>
        <w:t>El equipo propone tres análisis que no estaban planteados directamente en el enunciado:</w:t>
      </w:r>
    </w:p>
    <w:p w14:paraId="79574C4E" w14:textId="77777777" w:rsidR="00A86762" w:rsidRDefault="00000000">
      <w:pPr>
        <w:pStyle w:val="Prrafodelista"/>
        <w:numPr>
          <w:ilvl w:val="0"/>
          <w:numId w:val="2"/>
        </w:numPr>
        <w:spacing w:line="480" w:lineRule="auto"/>
      </w:pPr>
      <w:r>
        <w:rPr>
          <w:b/>
          <w:bCs/>
        </w:rPr>
        <w:t>Calidad de la medición del carbono (Q7).</w:t>
      </w:r>
      <w:r>
        <w:t xml:space="preserve"> En lugar de tomar las emisiones como un dato dado, se evaluó la confiabilidad del método por gasto frente al cálculo por actividad. El resultado cambia las conclusiones: con el método por gasto, la empresa subestimaría su huella en 16% y ordenaría mal sus regiones. Este análisis conecta con la forma en que las empresas reportan sus emisiones Scope 3 de viajes de negocio y respalda directamente el pilar P3.</w:t>
      </w:r>
    </w:p>
    <w:p w14:paraId="25174AD1" w14:textId="77777777" w:rsidR="00A86762" w:rsidRDefault="00000000">
      <w:pPr>
        <w:pStyle w:val="Prrafodelista"/>
        <w:numPr>
          <w:ilvl w:val="0"/>
          <w:numId w:val="2"/>
        </w:numPr>
        <w:spacing w:line="480" w:lineRule="auto"/>
      </w:pPr>
      <w:r>
        <w:rPr>
          <w:b/>
          <w:bCs/>
        </w:rPr>
        <w:t>Conformidad del proceso frente a la regla del diccionario (sección 6.9).</w:t>
      </w:r>
      <w:r>
        <w:t xml:space="preserve"> Se usó el orden de las actividades del </w:t>
      </w:r>
      <w:proofErr w:type="spellStart"/>
      <w:r>
        <w:t>event</w:t>
      </w:r>
      <w:proofErr w:type="spellEnd"/>
      <w:r>
        <w:t xml:space="preserve"> log para detectar viajes aprobados antes de reservar y </w:t>
      </w:r>
      <w:proofErr w:type="spellStart"/>
      <w:r>
        <w:lastRenderedPageBreak/>
        <w:t>re-reservas</w:t>
      </w:r>
      <w:proofErr w:type="spellEnd"/>
      <w:r>
        <w:t xml:space="preserve"> sin nueva aprobación, dos huecos de control que no se ven al analizar solo los atributos de los viajes.</w:t>
      </w:r>
    </w:p>
    <w:p w14:paraId="099DFEC8" w14:textId="77777777" w:rsidR="00A86762" w:rsidRDefault="00000000">
      <w:pPr>
        <w:pStyle w:val="Prrafodelista"/>
        <w:numPr>
          <w:ilvl w:val="0"/>
          <w:numId w:val="2"/>
        </w:numPr>
        <w:spacing w:line="480" w:lineRule="auto"/>
      </w:pPr>
      <w:r>
        <w:rPr>
          <w:b/>
          <w:bCs/>
        </w:rPr>
        <w:t xml:space="preserve">Anticipación de la reserva derivada del </w:t>
      </w:r>
      <w:proofErr w:type="spellStart"/>
      <w:r>
        <w:rPr>
          <w:b/>
          <w:bCs/>
        </w:rPr>
        <w:t>event</w:t>
      </w:r>
      <w:proofErr w:type="spellEnd"/>
      <w:r>
        <w:rPr>
          <w:b/>
          <w:bCs/>
        </w:rPr>
        <w:t xml:space="preserve"> log (Q8).</w:t>
      </w:r>
      <w:r>
        <w:t xml:space="preserve"> A partir de las marcas de tiempo del proceso se construyó una variable que no existe en los datos (días entre la </w:t>
      </w:r>
      <w:proofErr w:type="gramStart"/>
      <w:r>
        <w:t>primera reserva y la primera salida</w:t>
      </w:r>
      <w:proofErr w:type="gramEnd"/>
      <w:r>
        <w:t>) y se cruzó con la política, las emisiones y la clase de vuelo. Esto mostró que el control de aprobación no actúa sobre los viajes fuera de política y que las reservas tardías combinan rutas cortas con un uso mucho mayor de Business Class.</w:t>
      </w:r>
    </w:p>
    <w:p w14:paraId="0D4403BE" w14:textId="77777777" w:rsidR="00A86762" w:rsidRDefault="00000000">
      <w:pPr>
        <w:pStyle w:val="Ttulo1"/>
        <w:spacing w:line="360" w:lineRule="auto"/>
      </w:pPr>
      <w:r>
        <w:t>8. Historia de los datos y conclusiones</w:t>
      </w:r>
    </w:p>
    <w:p w14:paraId="055055A3" w14:textId="77777777" w:rsidR="00A86762" w:rsidRDefault="00000000">
      <w:pPr>
        <w:pStyle w:val="Ttulo2"/>
        <w:spacing w:line="360" w:lineRule="auto"/>
      </w:pPr>
      <w:r>
        <w:t>8.1 La historia que cuentan los datos</w:t>
      </w:r>
    </w:p>
    <w:p w14:paraId="75F1F7DF" w14:textId="77777777" w:rsidR="00A86762" w:rsidRDefault="00000000">
      <w:pPr>
        <w:spacing w:line="480" w:lineRule="auto"/>
        <w:ind w:firstLine="720"/>
      </w:pPr>
      <w:r>
        <w:rPr>
          <w:b/>
          <w:bCs/>
        </w:rPr>
        <w:t>¿Cuánto se emite?</w:t>
      </w:r>
      <w:r>
        <w:t xml:space="preserve"> El programa de viajes genera 233,211 t CO2e, y el 97.21% proviene del transporte, principalmente aéreo. Las clases premium, con menos de un tercio de los tramos, generan más de la mitad del CO2 de transporte (Q1, Q3).</w:t>
      </w:r>
    </w:p>
    <w:p w14:paraId="5EBF25EA" w14:textId="77777777" w:rsidR="00A86762" w:rsidRDefault="00000000">
      <w:pPr>
        <w:spacing w:line="480" w:lineRule="auto"/>
        <w:ind w:firstLine="720"/>
      </w:pPr>
      <w:r>
        <w:rPr>
          <w:b/>
          <w:bCs/>
        </w:rPr>
        <w:t>¿Dónde se decide la emisión?</w:t>
      </w:r>
      <w:r>
        <w:t xml:space="preserve"> No en lo que ocurre después de la reserva: los viajes con cambios, cancelaciones o retrasos emiten prácticamente lo mismo que los demás (Q6). Tampoco depende de una unidad de negocio en particular, ya que todas emiten en proporción a su volumen de viajes (Q5). La emisión se decide al reservar, con la elección de la clase y la anticipación: los viajes fuera de política emiten 43.9% más y concentran 24.54% del CO2 (Q4).</w:t>
      </w:r>
    </w:p>
    <w:p w14:paraId="661E5E3E" w14:textId="77777777" w:rsidR="00A86762" w:rsidRDefault="00000000">
      <w:pPr>
        <w:spacing w:line="480" w:lineRule="auto"/>
        <w:ind w:firstLine="720"/>
      </w:pPr>
      <w:r>
        <w:rPr>
          <w:b/>
          <w:bCs/>
        </w:rPr>
        <w:t>¿Por qué no se corrige hoy?</w:t>
      </w:r>
      <w:r>
        <w:t xml:space="preserve"> Porque el control de aprobación no actúa sobre la política: los viajes fuera de política se aprueban igual y más rápido que los demás, incluidos los reservados con 3 días o menos de anticipación (Q8). Además, 471 viajes se aprobaron antes de reservar el transporte, todos fuera de política, y 3,504 cambiaron su reserva después de aprobados sin una nueva aprobación (sección 6.9).</w:t>
      </w:r>
    </w:p>
    <w:p w14:paraId="3612615E" w14:textId="77777777" w:rsidR="00A86762" w:rsidRDefault="00000000">
      <w:pPr>
        <w:spacing w:line="480" w:lineRule="auto"/>
        <w:ind w:firstLine="720"/>
      </w:pPr>
      <w:r>
        <w:rPr>
          <w:b/>
          <w:bCs/>
        </w:rPr>
        <w:lastRenderedPageBreak/>
        <w:t>¿Dónde actuar primero?</w:t>
      </w:r>
      <w:r>
        <w:t xml:space="preserve"> Norteamérica concentra el problema de comportamiento (30.14% de viajes fuera de política y 49.60% de tramos en Business), mientras que Oceanía concentra el problema de distancia (50.43% del CO2). Europa muestra que es posible viajar con menos emisiones, con 18.25% de sus tramos en tren (Q2). En rutas cortas la empresa ya usa el tren, que emite varias veces menos que un vuelo en Economy, aunque su impacto total es menor (cerca de 0.5% del CO2) que el de controlar la clase del vuelo (techo de 7.49%) (Q3, Q4).</w:t>
      </w:r>
    </w:p>
    <w:p w14:paraId="7A2E1BC0" w14:textId="77777777" w:rsidR="00A86762" w:rsidRDefault="00000000">
      <w:pPr>
        <w:spacing w:line="480" w:lineRule="auto"/>
        <w:ind w:firstLine="720"/>
      </w:pPr>
      <w:r>
        <w:rPr>
          <w:b/>
          <w:bCs/>
        </w:rPr>
        <w:t>¿Cómo medir el avance?</w:t>
      </w:r>
      <w:r>
        <w:t xml:space="preserve"> Con datos de actividad por viaje y no con el gasto, ya que el método por gasto subestima la huella y distorsiona las comparaciones (Q7).</w:t>
      </w:r>
    </w:p>
    <w:p w14:paraId="55EB9553" w14:textId="77777777" w:rsidR="00A86762" w:rsidRDefault="00000000">
      <w:pPr>
        <w:pStyle w:val="Ttulo2"/>
        <w:spacing w:line="360" w:lineRule="auto"/>
      </w:pPr>
      <w:r>
        <w:t>8.2 Conclusiones ligadas a los pilares del reto</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30"/>
        <w:gridCol w:w="3530"/>
      </w:tblGrid>
      <w:tr w:rsidR="00A86762" w14:paraId="283B4ABF" w14:textId="77777777">
        <w:tblPrEx>
          <w:tblCellMar>
            <w:top w:w="0" w:type="dxa"/>
            <w:bottom w:w="0" w:type="dxa"/>
          </w:tblCellMar>
        </w:tblPrEx>
        <w:trPr>
          <w:tblHeader/>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9CC85AA" w14:textId="77777777" w:rsidR="00A86762" w:rsidRDefault="00000000">
            <w:pPr>
              <w:jc w:val="center"/>
            </w:pPr>
            <w:r>
              <w:rPr>
                <w:b/>
                <w:bCs/>
                <w:sz w:val="21"/>
                <w:szCs w:val="21"/>
              </w:rPr>
              <w:t>Pilar</w:t>
            </w:r>
          </w:p>
        </w:tc>
        <w:tc>
          <w:tcPr>
            <w:tcW w:w="353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630B5E8" w14:textId="77777777" w:rsidR="00A86762" w:rsidRDefault="00000000">
            <w:pPr>
              <w:jc w:val="center"/>
            </w:pPr>
            <w:r>
              <w:rPr>
                <w:b/>
                <w:bCs/>
                <w:sz w:val="21"/>
                <w:szCs w:val="21"/>
              </w:rPr>
              <w:t>Hallazgo que lo sustenta</w:t>
            </w:r>
          </w:p>
        </w:tc>
        <w:tc>
          <w:tcPr>
            <w:tcW w:w="353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5BF5561" w14:textId="77777777" w:rsidR="00A86762" w:rsidRDefault="00000000">
            <w:pPr>
              <w:jc w:val="center"/>
            </w:pPr>
            <w:r>
              <w:rPr>
                <w:b/>
                <w:bCs/>
                <w:sz w:val="21"/>
                <w:szCs w:val="21"/>
              </w:rPr>
              <w:t>Recomendación preliminar</w:t>
            </w:r>
          </w:p>
        </w:tc>
      </w:tr>
      <w:tr w:rsidR="00A86762" w14:paraId="0B85CEDF" w14:textId="77777777">
        <w:tblPrEx>
          <w:tblCellMar>
            <w:top w:w="0" w:type="dxa"/>
            <w:bottom w:w="0" w:type="dxa"/>
          </w:tblCellMar>
        </w:tblPrEx>
        <w:trPr>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5AF596E" w14:textId="77777777" w:rsidR="00A86762" w:rsidRDefault="00000000">
            <w:pPr>
              <w:jc w:val="center"/>
            </w:pPr>
            <w:r>
              <w:rPr>
                <w:sz w:val="21"/>
                <w:szCs w:val="21"/>
              </w:rPr>
              <w:t>P1. Métricas de carbono en la reserva y la aprobación</w:t>
            </w:r>
          </w:p>
        </w:tc>
        <w:tc>
          <w:tcPr>
            <w:tcW w:w="353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30694D9" w14:textId="77777777" w:rsidR="00A86762" w:rsidRDefault="00000000">
            <w:pPr>
              <w:jc w:val="center"/>
            </w:pPr>
            <w:r>
              <w:rPr>
                <w:sz w:val="21"/>
                <w:szCs w:val="21"/>
              </w:rPr>
              <w:t>La emisión se define al reservar (Q6). Las reservas tardías usan entre 2 y 2.8 veces más Business (Q8). En 13 rutas ya se usa el tren (Q3).</w:t>
            </w:r>
          </w:p>
        </w:tc>
        <w:tc>
          <w:tcPr>
            <w:tcW w:w="353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E89120A" w14:textId="77777777" w:rsidR="00A86762" w:rsidRDefault="00000000">
            <w:pPr>
              <w:jc w:val="center"/>
            </w:pPr>
            <w:r>
              <w:rPr>
                <w:sz w:val="21"/>
                <w:szCs w:val="21"/>
              </w:rPr>
              <w:t>Mostrar el CO2e del viaje, calculado por actividad, y el de sus alternativas al reservar y al aprobar; sugerir Economy o tren en rutas cortas.</w:t>
            </w:r>
          </w:p>
        </w:tc>
      </w:tr>
      <w:tr w:rsidR="00A86762" w14:paraId="4C015902" w14:textId="77777777">
        <w:tblPrEx>
          <w:tblCellMar>
            <w:top w:w="0" w:type="dxa"/>
            <w:bottom w:w="0" w:type="dxa"/>
          </w:tblCellMar>
        </w:tblPrEx>
        <w:trPr>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75DEE32" w14:textId="77777777" w:rsidR="00A86762" w:rsidRDefault="00000000">
            <w:pPr>
              <w:jc w:val="center"/>
            </w:pPr>
            <w:r>
              <w:rPr>
                <w:sz w:val="21"/>
                <w:szCs w:val="21"/>
              </w:rPr>
              <w:t>P2. Automatización de las validaciones de política</w:t>
            </w:r>
          </w:p>
        </w:tc>
        <w:tc>
          <w:tcPr>
            <w:tcW w:w="353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987BBF2" w14:textId="77777777" w:rsidR="00A86762" w:rsidRDefault="00000000">
            <w:pPr>
              <w:jc w:val="center"/>
            </w:pPr>
            <w:r>
              <w:rPr>
                <w:sz w:val="21"/>
                <w:szCs w:val="21"/>
              </w:rPr>
              <w:t xml:space="preserve">La aprobación no filtra: 96.43% frente a 96.42%, y 0.50 frente a 7.25 horas (Q8). Los viajes fuera de política emiten 43.9% más (Q4). 471 viajes se aprobaron antes de reservar y 3,504 </w:t>
            </w:r>
            <w:proofErr w:type="spellStart"/>
            <w:r>
              <w:rPr>
                <w:sz w:val="21"/>
                <w:szCs w:val="21"/>
              </w:rPr>
              <w:t>re-reservas</w:t>
            </w:r>
            <w:proofErr w:type="spellEnd"/>
            <w:r>
              <w:rPr>
                <w:sz w:val="21"/>
                <w:szCs w:val="21"/>
              </w:rPr>
              <w:t xml:space="preserve"> no se volvieron a aprobar (6.9).</w:t>
            </w:r>
          </w:p>
        </w:tc>
        <w:tc>
          <w:tcPr>
            <w:tcW w:w="353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7420D34" w14:textId="77777777" w:rsidR="00A86762" w:rsidRDefault="00000000">
            <w:pPr>
              <w:jc w:val="center"/>
            </w:pPr>
            <w:r>
              <w:rPr>
                <w:sz w:val="21"/>
                <w:szCs w:val="21"/>
              </w:rPr>
              <w:t>Validar automáticamente la anticipación por modo y la clase, con justificación obligatoria para las excepciones, y volver a validar cuando la reserva cambia. Techo teórico: −17.47 millones de kg CO2e (7.49%) y −US$25.4 millones.</w:t>
            </w:r>
          </w:p>
        </w:tc>
      </w:tr>
      <w:tr w:rsidR="00A86762" w14:paraId="35731132" w14:textId="77777777">
        <w:tblPrEx>
          <w:tblCellMar>
            <w:top w:w="0" w:type="dxa"/>
            <w:bottom w:w="0" w:type="dxa"/>
          </w:tblCellMar>
        </w:tblPrEx>
        <w:trPr>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AC088C0" w14:textId="77777777" w:rsidR="00A86762" w:rsidRDefault="00000000">
            <w:pPr>
              <w:jc w:val="center"/>
            </w:pPr>
            <w:r>
              <w:rPr>
                <w:sz w:val="21"/>
                <w:szCs w:val="21"/>
              </w:rPr>
              <w:t>P3. Contabilidad de carbono</w:t>
            </w:r>
          </w:p>
        </w:tc>
        <w:tc>
          <w:tcPr>
            <w:tcW w:w="353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74B2495" w14:textId="77777777" w:rsidR="00A86762" w:rsidRDefault="00000000">
            <w:pPr>
              <w:jc w:val="center"/>
            </w:pPr>
            <w:r>
              <w:rPr>
                <w:sz w:val="21"/>
                <w:szCs w:val="21"/>
              </w:rPr>
              <w:t>El método por gasto subestima 16% e invierte el orden de las regiones (Q7). Las emisiones dependen del volumen de cada unidad (Q5).</w:t>
            </w:r>
          </w:p>
        </w:tc>
        <w:tc>
          <w:tcPr>
            <w:tcW w:w="353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8C76B7B" w14:textId="77777777" w:rsidR="00A86762" w:rsidRDefault="00000000">
            <w:pPr>
              <w:jc w:val="center"/>
            </w:pPr>
            <w:r>
              <w:rPr>
                <w:sz w:val="21"/>
                <w:szCs w:val="21"/>
              </w:rPr>
              <w:t xml:space="preserve">Contabilidad con datos de actividad por viaje y un </w:t>
            </w:r>
            <w:proofErr w:type="spellStart"/>
            <w:r>
              <w:rPr>
                <w:sz w:val="21"/>
                <w:szCs w:val="21"/>
              </w:rPr>
              <w:t>dashboard</w:t>
            </w:r>
            <w:proofErr w:type="spellEnd"/>
            <w:r>
              <w:rPr>
                <w:sz w:val="21"/>
                <w:szCs w:val="21"/>
              </w:rPr>
              <w:t xml:space="preserve"> de monitoreo (Figura 1) con el porcentaje del CO2 fuera de política y el CO2 por viaje por región; metas por unidad según su volumen.</w:t>
            </w:r>
          </w:p>
        </w:tc>
      </w:tr>
    </w:tbl>
    <w:p w14:paraId="1A6777E5" w14:textId="77777777" w:rsidR="00A86762" w:rsidRDefault="00000000">
      <w:pPr>
        <w:pStyle w:val="Ttulo1"/>
        <w:spacing w:line="360" w:lineRule="auto"/>
      </w:pPr>
      <w:r>
        <w:t>9. Limitaciones y próximos pasos</w:t>
      </w:r>
    </w:p>
    <w:p w14:paraId="0E6F3FAC" w14:textId="77777777" w:rsidR="00A86762" w:rsidRDefault="00000000">
      <w:pPr>
        <w:pStyle w:val="Prrafodelista"/>
        <w:numPr>
          <w:ilvl w:val="0"/>
          <w:numId w:val="2"/>
        </w:numPr>
        <w:spacing w:line="480" w:lineRule="auto"/>
      </w:pPr>
      <w:r>
        <w:t>Los datos fueron adaptados con fines académicos, según indica el enunciado. La distribución muy pareja de algunos indicadores entre unidades y propósitos puede deberse a ello; las conclusiones se plantean para este conjunto de datos.</w:t>
      </w:r>
    </w:p>
    <w:p w14:paraId="5CEA54CB" w14:textId="77777777" w:rsidR="00A86762" w:rsidRDefault="00000000">
      <w:pPr>
        <w:pStyle w:val="Prrafodelista"/>
        <w:numPr>
          <w:ilvl w:val="0"/>
          <w:numId w:val="2"/>
        </w:numPr>
        <w:spacing w:line="480" w:lineRule="auto"/>
      </w:pPr>
      <w:r>
        <w:lastRenderedPageBreak/>
        <w:t>La variante V18 sugiere casos incompletos al momento de la extracción del log (sección 6.6).</w:t>
      </w:r>
    </w:p>
    <w:p w14:paraId="24C3C923" w14:textId="77777777" w:rsidR="00A86762" w:rsidRDefault="00000000">
      <w:pPr>
        <w:pStyle w:val="Prrafodelista"/>
        <w:numPr>
          <w:ilvl w:val="0"/>
          <w:numId w:val="2"/>
        </w:numPr>
        <w:spacing w:line="480" w:lineRule="auto"/>
      </w:pPr>
      <w:r>
        <w:t>Las definiciones de región de salida, anticipación y viaje con desviación son decisiones del equipo (sección 2.3); otras definiciones podrían cambiar algunos valores.</w:t>
      </w:r>
    </w:p>
    <w:p w14:paraId="060811F2" w14:textId="77777777" w:rsidR="00A86762" w:rsidRDefault="00000000">
      <w:pPr>
        <w:pStyle w:val="Prrafodelista"/>
        <w:numPr>
          <w:ilvl w:val="0"/>
          <w:numId w:val="2"/>
        </w:numPr>
        <w:spacing w:line="480" w:lineRule="auto"/>
      </w:pPr>
      <w:r>
        <w:t>El diccionario de datos no detalla el método con el que se calculó Spend_CO2e, más allá de que se basa en el gasto.</w:t>
      </w:r>
    </w:p>
    <w:p w14:paraId="7EA5164D" w14:textId="77777777" w:rsidR="00A86762" w:rsidRDefault="00000000">
      <w:pPr>
        <w:pStyle w:val="Prrafodelista"/>
        <w:numPr>
          <w:ilvl w:val="0"/>
          <w:numId w:val="2"/>
        </w:numPr>
        <w:spacing w:line="480" w:lineRule="auto"/>
      </w:pPr>
      <w:r>
        <w:t>Los escenarios de ahorro (Q3 y Q4) son techos teóricos: suponen que los viajes se mantienen y que la alternativa (tren o clase Economy) está disponible en todos los casos.</w:t>
      </w:r>
    </w:p>
    <w:p w14:paraId="1E557A51" w14:textId="77777777" w:rsidR="00A86762" w:rsidRDefault="00000000">
      <w:pPr>
        <w:pStyle w:val="Prrafodelista"/>
        <w:numPr>
          <w:ilvl w:val="0"/>
          <w:numId w:val="2"/>
        </w:numPr>
        <w:spacing w:line="480" w:lineRule="auto"/>
      </w:pPr>
      <w:r>
        <w:t>La comparación con la industria tecnológica es referencial, ya que los períodos fiscales y las metodologías de cálculo de cada empresa difieren (sección 6.2).</w:t>
      </w:r>
    </w:p>
    <w:p w14:paraId="50423018" w14:textId="77777777" w:rsidR="00A86762" w:rsidRDefault="00000000">
      <w:pPr>
        <w:pStyle w:val="Prrafodelista"/>
        <w:numPr>
          <w:ilvl w:val="0"/>
          <w:numId w:val="2"/>
        </w:numPr>
        <w:spacing w:line="480" w:lineRule="auto"/>
      </w:pPr>
      <w:r>
        <w:t xml:space="preserve">Pendientes para la siguiente entrega: la cuantificación de escenarios de ahorro por cada recomendación y la ampliación del </w:t>
      </w:r>
      <w:proofErr w:type="spellStart"/>
      <w:r>
        <w:t>dashboard</w:t>
      </w:r>
      <w:proofErr w:type="spellEnd"/>
      <w:r>
        <w:t>.</w:t>
      </w:r>
    </w:p>
    <w:p w14:paraId="163BEB2D" w14:textId="77777777" w:rsidR="00A86762" w:rsidRPr="007B6F10" w:rsidRDefault="00000000">
      <w:pPr>
        <w:pStyle w:val="Ttulo1"/>
        <w:spacing w:line="360" w:lineRule="auto"/>
        <w:rPr>
          <w:lang w:val="en-US"/>
        </w:rPr>
      </w:pPr>
      <w:r w:rsidRPr="007B6F10">
        <w:rPr>
          <w:lang w:val="en-US"/>
        </w:rPr>
        <w:t xml:space="preserve">10. </w:t>
      </w:r>
      <w:proofErr w:type="spellStart"/>
      <w:r w:rsidRPr="007B6F10">
        <w:rPr>
          <w:lang w:val="en-US"/>
        </w:rPr>
        <w:t>Referencias</w:t>
      </w:r>
      <w:proofErr w:type="spellEnd"/>
    </w:p>
    <w:p w14:paraId="13B9EAC0" w14:textId="77777777" w:rsidR="00A86762" w:rsidRPr="007B6F10" w:rsidRDefault="00000000">
      <w:pPr>
        <w:spacing w:line="480" w:lineRule="auto"/>
        <w:ind w:left="720" w:hanging="720"/>
        <w:rPr>
          <w:lang w:val="en-US"/>
        </w:rPr>
      </w:pPr>
      <w:r w:rsidRPr="007B6F10">
        <w:rPr>
          <w:lang w:val="en-US"/>
        </w:rPr>
        <w:t xml:space="preserve">Microsoft. (2024). </w:t>
      </w:r>
      <w:proofErr w:type="gramStart"/>
      <w:r w:rsidRPr="007B6F10">
        <w:rPr>
          <w:lang w:val="en-US"/>
        </w:rPr>
        <w:t>Form</w:t>
      </w:r>
      <w:proofErr w:type="gramEnd"/>
      <w:r w:rsidRPr="007B6F10">
        <w:rPr>
          <w:lang w:val="en-US"/>
        </w:rPr>
        <w:t xml:space="preserve"> 10-K: Annual report for the fiscal year ended June 30, 2024. U.S. Securities and Exchange Commission. https://www.sec.gov/Archives/edgar/data/789019/000095017024087843/msft-20240630.htm</w:t>
      </w:r>
    </w:p>
    <w:p w14:paraId="5E6F9393" w14:textId="77777777" w:rsidR="00A86762" w:rsidRPr="007B6F10" w:rsidRDefault="00000000">
      <w:pPr>
        <w:spacing w:line="480" w:lineRule="auto"/>
        <w:ind w:left="720" w:hanging="720"/>
        <w:rPr>
          <w:lang w:val="en-US"/>
        </w:rPr>
      </w:pPr>
      <w:r w:rsidRPr="007B6F10">
        <w:rPr>
          <w:lang w:val="en-US"/>
        </w:rPr>
        <w:t>Microsoft. (2025). 2025 Environmental Sustainability Report: Data fact sheet. https://cdn-dynmedia-1.microsoft.com/is/content/microsoftcorp/microsoft/msc/documents/presentations/CSR/2025-Microsoft-Environmental-Data-Fact-Sheet-PDF.pdf</w:t>
      </w:r>
    </w:p>
    <w:p w14:paraId="797D67B5" w14:textId="77777777" w:rsidR="00A86762" w:rsidRPr="007B6F10" w:rsidRDefault="00000000">
      <w:pPr>
        <w:spacing w:line="480" w:lineRule="auto"/>
        <w:ind w:left="720" w:hanging="720"/>
        <w:rPr>
          <w:lang w:val="en-US"/>
        </w:rPr>
      </w:pPr>
      <w:r w:rsidRPr="007B6F10">
        <w:rPr>
          <w:lang w:val="en-US"/>
        </w:rPr>
        <w:lastRenderedPageBreak/>
        <w:t>Salesforce. (2025). FY25 schedules of selected environmental and employee metrics. https://www.salesforce.com/en-us/wp-content/uploads/sites/4/documents/white-papers/fy25-schedules-of-environmental-and-employee-metrics.pdf</w:t>
      </w:r>
    </w:p>
    <w:p w14:paraId="5B008DE1" w14:textId="77777777" w:rsidR="00A86762" w:rsidRPr="007B6F10" w:rsidRDefault="00000000">
      <w:pPr>
        <w:spacing w:line="480" w:lineRule="auto"/>
        <w:ind w:left="720" w:hanging="720"/>
        <w:rPr>
          <w:lang w:val="en-US"/>
        </w:rPr>
      </w:pPr>
      <w:r w:rsidRPr="007B6F10">
        <w:rPr>
          <w:lang w:val="en-US"/>
        </w:rPr>
        <w:t xml:space="preserve">Salesforce. (2025). </w:t>
      </w:r>
      <w:proofErr w:type="gramStart"/>
      <w:r w:rsidRPr="007B6F10">
        <w:rPr>
          <w:lang w:val="en-US"/>
        </w:rPr>
        <w:t>Form</w:t>
      </w:r>
      <w:proofErr w:type="gramEnd"/>
      <w:r w:rsidRPr="007B6F10">
        <w:rPr>
          <w:lang w:val="en-US"/>
        </w:rPr>
        <w:t xml:space="preserve"> 10-K: Annual report for the fiscal year ended January 31, 2025. U.S. Securities and Exchange Commission. https://www.sec.gov/Archives/edgar/data/1108524/000110852425000006/crm-20250131.htm</w:t>
      </w:r>
    </w:p>
    <w:p w14:paraId="3F4FC5C8" w14:textId="77777777" w:rsidR="00A86762" w:rsidRPr="007B6F10" w:rsidRDefault="00000000">
      <w:pPr>
        <w:spacing w:line="480" w:lineRule="auto"/>
        <w:ind w:left="720" w:hanging="720"/>
        <w:rPr>
          <w:lang w:val="en-US"/>
        </w:rPr>
      </w:pPr>
      <w:r w:rsidRPr="007B6F10">
        <w:rPr>
          <w:lang w:val="en-US"/>
        </w:rPr>
        <w:t>SAP. (2025). SAP Integrated Report 2024: Environmental data. https://www.sap.com/integrated-reports/2024/en/datahub/environmental-data.html</w:t>
      </w:r>
    </w:p>
    <w:p w14:paraId="726369B6" w14:textId="77777777" w:rsidR="00A86762" w:rsidRPr="007B6F10" w:rsidRDefault="00000000">
      <w:pPr>
        <w:spacing w:line="480" w:lineRule="auto"/>
        <w:ind w:left="720" w:hanging="720"/>
        <w:rPr>
          <w:lang w:val="en-US"/>
        </w:rPr>
      </w:pPr>
      <w:r w:rsidRPr="007B6F10">
        <w:rPr>
          <w:lang w:val="en-US"/>
        </w:rPr>
        <w:t>SAP. (2025). SAP Integrated Report 2024: Social data. https://www.sap.com/integrated-reports/2024/en/datahub/social-data.html</w:t>
      </w:r>
    </w:p>
    <w:sectPr w:rsidR="00A86762" w:rsidRPr="007B6F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B5281"/>
    <w:multiLevelType w:val="hybridMultilevel"/>
    <w:tmpl w:val="E24C21F2"/>
    <w:lvl w:ilvl="0" w:tplc="852698E4">
      <w:start w:val="1"/>
      <w:numFmt w:val="bullet"/>
      <w:lvlText w:val="•"/>
      <w:lvlJc w:val="left"/>
      <w:pPr>
        <w:ind w:left="720" w:hanging="360"/>
      </w:pPr>
    </w:lvl>
    <w:lvl w:ilvl="1" w:tplc="02A6F926">
      <w:numFmt w:val="decimal"/>
      <w:lvlText w:val=""/>
      <w:lvlJc w:val="left"/>
    </w:lvl>
    <w:lvl w:ilvl="2" w:tplc="D2188EA8">
      <w:numFmt w:val="decimal"/>
      <w:lvlText w:val=""/>
      <w:lvlJc w:val="left"/>
    </w:lvl>
    <w:lvl w:ilvl="3" w:tplc="38A0D4B8">
      <w:numFmt w:val="decimal"/>
      <w:lvlText w:val=""/>
      <w:lvlJc w:val="left"/>
    </w:lvl>
    <w:lvl w:ilvl="4" w:tplc="34C01DCE">
      <w:numFmt w:val="decimal"/>
      <w:lvlText w:val=""/>
      <w:lvlJc w:val="left"/>
    </w:lvl>
    <w:lvl w:ilvl="5" w:tplc="B484D236">
      <w:numFmt w:val="decimal"/>
      <w:lvlText w:val=""/>
      <w:lvlJc w:val="left"/>
    </w:lvl>
    <w:lvl w:ilvl="6" w:tplc="EB34DA6C">
      <w:numFmt w:val="decimal"/>
      <w:lvlText w:val=""/>
      <w:lvlJc w:val="left"/>
    </w:lvl>
    <w:lvl w:ilvl="7" w:tplc="1D6AC9D4">
      <w:numFmt w:val="decimal"/>
      <w:lvlText w:val=""/>
      <w:lvlJc w:val="left"/>
    </w:lvl>
    <w:lvl w:ilvl="8" w:tplc="80BE9280">
      <w:numFmt w:val="decimal"/>
      <w:lvlText w:val=""/>
      <w:lvlJc w:val="left"/>
    </w:lvl>
  </w:abstractNum>
  <w:abstractNum w:abstractNumId="1" w15:restartNumberingAfterBreak="0">
    <w:nsid w:val="450B09E5"/>
    <w:multiLevelType w:val="hybridMultilevel"/>
    <w:tmpl w:val="7F2AFD8A"/>
    <w:lvl w:ilvl="0" w:tplc="5B60DC0A">
      <w:start w:val="1"/>
      <w:numFmt w:val="bullet"/>
      <w:lvlText w:val="●"/>
      <w:lvlJc w:val="left"/>
      <w:pPr>
        <w:ind w:left="720" w:hanging="360"/>
      </w:pPr>
    </w:lvl>
    <w:lvl w:ilvl="1" w:tplc="2C7850EA">
      <w:start w:val="1"/>
      <w:numFmt w:val="bullet"/>
      <w:lvlText w:val="○"/>
      <w:lvlJc w:val="left"/>
      <w:pPr>
        <w:ind w:left="1440" w:hanging="360"/>
      </w:pPr>
    </w:lvl>
    <w:lvl w:ilvl="2" w:tplc="B4CC89AC">
      <w:start w:val="1"/>
      <w:numFmt w:val="bullet"/>
      <w:lvlText w:val="■"/>
      <w:lvlJc w:val="left"/>
      <w:pPr>
        <w:ind w:left="2160" w:hanging="360"/>
      </w:pPr>
    </w:lvl>
    <w:lvl w:ilvl="3" w:tplc="349E2308">
      <w:start w:val="1"/>
      <w:numFmt w:val="bullet"/>
      <w:lvlText w:val="●"/>
      <w:lvlJc w:val="left"/>
      <w:pPr>
        <w:ind w:left="2880" w:hanging="360"/>
      </w:pPr>
    </w:lvl>
    <w:lvl w:ilvl="4" w:tplc="6308C71A">
      <w:start w:val="1"/>
      <w:numFmt w:val="bullet"/>
      <w:lvlText w:val="○"/>
      <w:lvlJc w:val="left"/>
      <w:pPr>
        <w:ind w:left="3600" w:hanging="360"/>
      </w:pPr>
    </w:lvl>
    <w:lvl w:ilvl="5" w:tplc="E1A88866">
      <w:start w:val="1"/>
      <w:numFmt w:val="bullet"/>
      <w:lvlText w:val="■"/>
      <w:lvlJc w:val="left"/>
      <w:pPr>
        <w:ind w:left="4320" w:hanging="360"/>
      </w:pPr>
    </w:lvl>
    <w:lvl w:ilvl="6" w:tplc="532E6BF8">
      <w:start w:val="1"/>
      <w:numFmt w:val="bullet"/>
      <w:lvlText w:val="●"/>
      <w:lvlJc w:val="left"/>
      <w:pPr>
        <w:ind w:left="5040" w:hanging="360"/>
      </w:pPr>
    </w:lvl>
    <w:lvl w:ilvl="7" w:tplc="A502E51C">
      <w:start w:val="1"/>
      <w:numFmt w:val="bullet"/>
      <w:lvlText w:val="●"/>
      <w:lvlJc w:val="left"/>
      <w:pPr>
        <w:ind w:left="5760" w:hanging="360"/>
      </w:pPr>
    </w:lvl>
    <w:lvl w:ilvl="8" w:tplc="175C6B5A">
      <w:start w:val="1"/>
      <w:numFmt w:val="bullet"/>
      <w:lvlText w:val="●"/>
      <w:lvlJc w:val="left"/>
      <w:pPr>
        <w:ind w:left="6480" w:hanging="360"/>
      </w:pPr>
    </w:lvl>
  </w:abstractNum>
  <w:abstractNum w:abstractNumId="2" w15:restartNumberingAfterBreak="0">
    <w:nsid w:val="4C3D0FE2"/>
    <w:multiLevelType w:val="hybridMultilevel"/>
    <w:tmpl w:val="18A62260"/>
    <w:lvl w:ilvl="0" w:tplc="0A1C118C">
      <w:start w:val="1"/>
      <w:numFmt w:val="decimal"/>
      <w:lvlText w:val="%1."/>
      <w:lvlJc w:val="left"/>
      <w:pPr>
        <w:ind w:left="720" w:hanging="360"/>
      </w:pPr>
    </w:lvl>
    <w:lvl w:ilvl="1" w:tplc="7CCE5BCE">
      <w:numFmt w:val="decimal"/>
      <w:lvlText w:val=""/>
      <w:lvlJc w:val="left"/>
    </w:lvl>
    <w:lvl w:ilvl="2" w:tplc="453C90C6">
      <w:numFmt w:val="decimal"/>
      <w:lvlText w:val=""/>
      <w:lvlJc w:val="left"/>
    </w:lvl>
    <w:lvl w:ilvl="3" w:tplc="7264C682">
      <w:numFmt w:val="decimal"/>
      <w:lvlText w:val=""/>
      <w:lvlJc w:val="left"/>
    </w:lvl>
    <w:lvl w:ilvl="4" w:tplc="DC122416">
      <w:numFmt w:val="decimal"/>
      <w:lvlText w:val=""/>
      <w:lvlJc w:val="left"/>
    </w:lvl>
    <w:lvl w:ilvl="5" w:tplc="D64E060A">
      <w:numFmt w:val="decimal"/>
      <w:lvlText w:val=""/>
      <w:lvlJc w:val="left"/>
    </w:lvl>
    <w:lvl w:ilvl="6" w:tplc="1A56AA08">
      <w:numFmt w:val="decimal"/>
      <w:lvlText w:val=""/>
      <w:lvlJc w:val="left"/>
    </w:lvl>
    <w:lvl w:ilvl="7" w:tplc="733660F4">
      <w:numFmt w:val="decimal"/>
      <w:lvlText w:val=""/>
      <w:lvlJc w:val="left"/>
    </w:lvl>
    <w:lvl w:ilvl="8" w:tplc="07C42D30">
      <w:numFmt w:val="decimal"/>
      <w:lvlText w:val=""/>
      <w:lvlJc w:val="left"/>
    </w:lvl>
  </w:abstractNum>
  <w:num w:numId="1" w16cid:durableId="187183073">
    <w:abstractNumId w:val="1"/>
    <w:lvlOverride w:ilvl="0">
      <w:startOverride w:val="1"/>
    </w:lvlOverride>
  </w:num>
  <w:num w:numId="2" w16cid:durableId="1476604852">
    <w:abstractNumId w:val="0"/>
    <w:lvlOverride w:ilvl="0">
      <w:startOverride w:val="1"/>
    </w:lvlOverride>
  </w:num>
  <w:num w:numId="3" w16cid:durableId="151823184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762"/>
    <w:rsid w:val="0049339D"/>
    <w:rsid w:val="007B6F10"/>
    <w:rsid w:val="00A86762"/>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867B8"/>
  <w15:docId w15:val="{AE7C2996-13F8-4775-AA0E-18E752EFB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000000"/>
      <w:sz w:val="28"/>
      <w:szCs w:val="28"/>
    </w:rPr>
  </w:style>
  <w:style w:type="paragraph" w:styleId="Ttulo2">
    <w:name w:val="heading 2"/>
    <w:uiPriority w:val="9"/>
    <w:unhideWhenUsed/>
    <w:qFormat/>
    <w:pPr>
      <w:spacing w:before="200" w:after="80"/>
      <w:outlineLvl w:val="1"/>
    </w:pPr>
    <w:rPr>
      <w:b/>
      <w:bCs/>
      <w:color w:val="000000"/>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6747</Words>
  <Characters>37109</Characters>
  <Application>Microsoft Office Word</Application>
  <DocSecurity>0</DocSecurity>
  <Lines>309</Lines>
  <Paragraphs>87</Paragraphs>
  <ScaleCrop>false</ScaleCrop>
  <Company/>
  <LinksUpToDate>false</LinksUpToDate>
  <CharactersWithSpaces>43769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 2: Análisis exploratorio y hallazgos encontrados</dc:title>
  <dc:creator>Equipo IF6201</dc:creator>
  <cp:lastModifiedBy>MARIANGEL ARIAS ALFARO</cp:lastModifiedBy>
  <cp:revision>2</cp:revision>
  <dcterms:created xsi:type="dcterms:W3CDTF">2026-10-26T00:47:00Z</dcterms:created>
  <dcterms:modified xsi:type="dcterms:W3CDTF">2026-10-26T00:47:00Z</dcterms:modified>
</cp:coreProperties>
</file>