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7557" w14:textId="77777777" w:rsidR="007E33B6" w:rsidRDefault="007E33B6"/>
    <w:sectPr w:rsidR="007E3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B6"/>
    <w:rsid w:val="00500056"/>
    <w:rsid w:val="007E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55F06"/>
  <w15:chartTrackingRefBased/>
  <w15:docId w15:val="{A19E4855-1ABB-44C1-BA34-0237C475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3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3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3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3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3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3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33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33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33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33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33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33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3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33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33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33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3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33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3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kendall camacho</dc:creator>
  <cp:keywords/>
  <dc:description/>
  <cp:lastModifiedBy>kendall camacho</cp:lastModifiedBy>
  <cp:revision>1</cp:revision>
  <dcterms:created xsi:type="dcterms:W3CDTF">2026-04-01T17:25:00Z</dcterms:created>
  <dcterms:modified xsi:type="dcterms:W3CDTF">2026-04-01T17:27:00Z</dcterms:modified>
</cp:coreProperties>
</file>