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EE94" w14:textId="77777777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p w14:paraId="36050D7C" w14:textId="77777777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p w14:paraId="73760F90" w14:textId="77777777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p w14:paraId="5D2BB1DC" w14:textId="492D0D89" w:rsidR="00CC6B68" w:rsidRDefault="005F00C6" w:rsidP="0021608B">
      <w:pPr>
        <w:ind w:firstLineChars="0" w:firstLine="0"/>
        <w:jc w:val="center"/>
        <w:rPr>
          <w:sz w:val="84"/>
          <w:szCs w:val="84"/>
        </w:rPr>
      </w:pPr>
      <w:r w:rsidRPr="005F00C6">
        <w:rPr>
          <w:rFonts w:hint="eastAsia"/>
          <w:sz w:val="84"/>
          <w:szCs w:val="84"/>
        </w:rPr>
        <w:t>需求分析</w:t>
      </w:r>
      <w:r>
        <w:rPr>
          <w:rFonts w:hint="eastAsia"/>
          <w:sz w:val="84"/>
          <w:szCs w:val="84"/>
        </w:rPr>
        <w:t>文档</w:t>
      </w:r>
    </w:p>
    <w:p w14:paraId="606D1AE8" w14:textId="086E1770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p w14:paraId="0285D18C" w14:textId="77777777" w:rsidR="0021608B" w:rsidRDefault="0021608B" w:rsidP="005F00C6">
      <w:pPr>
        <w:ind w:firstLineChars="0" w:firstLine="0"/>
        <w:jc w:val="center"/>
        <w:rPr>
          <w:sz w:val="84"/>
          <w:szCs w:val="84"/>
        </w:rPr>
      </w:pPr>
    </w:p>
    <w:p w14:paraId="37A144EC" w14:textId="40DDE175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tbl>
      <w:tblPr>
        <w:tblStyle w:val="4-5"/>
        <w:tblW w:w="0" w:type="auto"/>
        <w:tblLook w:val="0620" w:firstRow="1" w:lastRow="0" w:firstColumn="0" w:lastColumn="0" w:noHBand="1" w:noVBand="1"/>
      </w:tblPr>
      <w:tblGrid>
        <w:gridCol w:w="2765"/>
        <w:gridCol w:w="2765"/>
        <w:gridCol w:w="2766"/>
      </w:tblGrid>
      <w:tr w:rsidR="005F00C6" w14:paraId="4EBF5CE4" w14:textId="77777777" w:rsidTr="005F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vAlign w:val="center"/>
          </w:tcPr>
          <w:p w14:paraId="7906EBA5" w14:textId="6B82948B" w:rsidR="005F00C6" w:rsidRDefault="005F00C6" w:rsidP="005F00C6">
            <w:pPr>
              <w:tabs>
                <w:tab w:val="left" w:pos="1812"/>
              </w:tabs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  <w:vAlign w:val="center"/>
          </w:tcPr>
          <w:p w14:paraId="198B067D" w14:textId="239358E9" w:rsidR="005F00C6" w:rsidRDefault="005F00C6" w:rsidP="005F00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vAlign w:val="center"/>
          </w:tcPr>
          <w:p w14:paraId="0584B278" w14:textId="66C69658" w:rsidR="005F00C6" w:rsidRDefault="005F00C6" w:rsidP="005F00C6">
            <w:pPr>
              <w:ind w:firstLineChars="0" w:firstLine="0"/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5F00C6" w14:paraId="14AD2C37" w14:textId="77777777" w:rsidTr="005F00C6">
        <w:tc>
          <w:tcPr>
            <w:tcW w:w="2765" w:type="dxa"/>
            <w:vAlign w:val="center"/>
          </w:tcPr>
          <w:p w14:paraId="1E5B729E" w14:textId="15460046" w:rsidR="005F00C6" w:rsidRDefault="0025210F" w:rsidP="0025210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765" w:type="dxa"/>
            <w:vAlign w:val="center"/>
          </w:tcPr>
          <w:p w14:paraId="3548DE6E" w14:textId="3FE9EB39" w:rsidR="005F00C6" w:rsidRDefault="0025210F" w:rsidP="0025210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022-04-09</w:t>
            </w:r>
          </w:p>
        </w:tc>
        <w:tc>
          <w:tcPr>
            <w:tcW w:w="2766" w:type="dxa"/>
            <w:vAlign w:val="center"/>
          </w:tcPr>
          <w:p w14:paraId="478A034B" w14:textId="0BF1C87F" w:rsidR="005F00C6" w:rsidRDefault="0025210F" w:rsidP="0025210F">
            <w:pPr>
              <w:ind w:firstLineChars="0" w:firstLine="0"/>
              <w:jc w:val="center"/>
            </w:pPr>
            <w:r>
              <w:rPr>
                <w:rFonts w:hint="eastAsia"/>
              </w:rPr>
              <w:t>王超</w:t>
            </w:r>
          </w:p>
        </w:tc>
      </w:tr>
      <w:tr w:rsidR="005F00C6" w14:paraId="674CC082" w14:textId="77777777" w:rsidTr="005F00C6">
        <w:tc>
          <w:tcPr>
            <w:tcW w:w="2765" w:type="dxa"/>
            <w:vAlign w:val="center"/>
          </w:tcPr>
          <w:p w14:paraId="5285F6E5" w14:textId="77777777" w:rsidR="005F00C6" w:rsidRDefault="005F00C6" w:rsidP="005F00C6">
            <w:pPr>
              <w:ind w:firstLineChars="0" w:firstLine="0"/>
            </w:pPr>
          </w:p>
        </w:tc>
        <w:tc>
          <w:tcPr>
            <w:tcW w:w="2765" w:type="dxa"/>
            <w:vAlign w:val="center"/>
          </w:tcPr>
          <w:p w14:paraId="785DA2E1" w14:textId="77777777" w:rsidR="005F00C6" w:rsidRDefault="005F00C6" w:rsidP="005F00C6">
            <w:pPr>
              <w:ind w:firstLineChars="0" w:firstLine="0"/>
            </w:pPr>
          </w:p>
        </w:tc>
        <w:tc>
          <w:tcPr>
            <w:tcW w:w="2766" w:type="dxa"/>
            <w:vAlign w:val="center"/>
          </w:tcPr>
          <w:p w14:paraId="3B3E7CF6" w14:textId="77777777" w:rsidR="005F00C6" w:rsidRDefault="005F00C6" w:rsidP="005F00C6">
            <w:pPr>
              <w:ind w:firstLineChars="0" w:firstLine="0"/>
            </w:pPr>
          </w:p>
        </w:tc>
      </w:tr>
    </w:tbl>
    <w:p w14:paraId="1B1F2989" w14:textId="0B898BE4" w:rsidR="005F00C6" w:rsidRDefault="005F00C6" w:rsidP="005F00C6">
      <w:pPr>
        <w:ind w:firstLineChars="0" w:firstLine="0"/>
        <w:jc w:val="center"/>
        <w:rPr>
          <w:sz w:val="84"/>
          <w:szCs w:val="84"/>
        </w:rPr>
      </w:pPr>
    </w:p>
    <w:p w14:paraId="33EC6EBF" w14:textId="77777777" w:rsidR="005F00C6" w:rsidRDefault="005F00C6" w:rsidP="005F00C6">
      <w:pPr>
        <w:ind w:firstLineChars="0" w:firstLine="0"/>
        <w:jc w:val="center"/>
        <w:rPr>
          <w:sz w:val="84"/>
          <w:szCs w:val="84"/>
        </w:rPr>
        <w:sectPr w:rsidR="005F00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B87C6D" w14:textId="4ECC045E" w:rsidR="005F00C6" w:rsidRDefault="005F00C6" w:rsidP="005F00C6">
      <w:pPr>
        <w:ind w:firstLine="883"/>
        <w:jc w:val="center"/>
        <w:rPr>
          <w:b/>
          <w:bCs/>
          <w:sz w:val="44"/>
          <w:szCs w:val="44"/>
        </w:rPr>
      </w:pPr>
      <w:r w:rsidRPr="005F00C6">
        <w:rPr>
          <w:rFonts w:hint="eastAsia"/>
          <w:b/>
          <w:bCs/>
          <w:sz w:val="44"/>
          <w:szCs w:val="44"/>
        </w:rPr>
        <w:lastRenderedPageBreak/>
        <w:t>目录</w:t>
      </w:r>
    </w:p>
    <w:p w14:paraId="1474246E" w14:textId="7A2A2900" w:rsidR="0021608B" w:rsidRDefault="0021608B" w:rsidP="0021608B">
      <w:pPr>
        <w:pStyle w:val="TOC1"/>
        <w:rPr>
          <w:rFonts w:eastAsiaTheme="minorEastAsia"/>
          <w:noProof/>
          <w:sz w:val="21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</w:instrText>
      </w:r>
      <w:r>
        <w:rPr>
          <w:rFonts w:hint="eastAsia"/>
          <w:b/>
          <w:bCs/>
          <w:sz w:val="44"/>
          <w:szCs w:val="44"/>
        </w:rPr>
        <w:instrText>TOC \o "1-4" \u</w:instrText>
      </w:r>
      <w:r>
        <w:rPr>
          <w:b/>
          <w:bCs/>
          <w:sz w:val="44"/>
          <w:szCs w:val="44"/>
        </w:rPr>
        <w:instrText xml:space="preserve"> </w:instrText>
      </w:r>
      <w:r>
        <w:rPr>
          <w:b/>
          <w:bCs/>
          <w:sz w:val="44"/>
          <w:szCs w:val="44"/>
        </w:rPr>
        <w:fldChar w:fldCharType="separate"/>
      </w:r>
      <w:r>
        <w:rPr>
          <w:noProof/>
        </w:rPr>
        <w:t>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A64682" w14:textId="670D15B2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rFonts w:eastAsiaTheme="minorEastAsia"/>
          <w:noProof/>
          <w:sz w:val="21"/>
        </w:rPr>
      </w:pPr>
      <w:r>
        <w:rPr>
          <w:noProof/>
        </w:rPr>
        <w:t>1.1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EBCC0E" w14:textId="6EB118B2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rFonts w:eastAsiaTheme="minorEastAsia"/>
          <w:noProof/>
          <w:sz w:val="21"/>
        </w:rPr>
      </w:pPr>
      <w:r>
        <w:rPr>
          <w:noProof/>
        </w:rPr>
        <w:t>1.2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项目综述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002554" w14:textId="1EC78B65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1.2.1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A4E53F" w14:textId="3A576E0E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1.2.2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FBAB01" w14:textId="041943F0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1.2.3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项目目标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DC2ECA" w14:textId="384E1C39" w:rsidR="0021608B" w:rsidRDefault="0021608B" w:rsidP="0021608B">
      <w:pPr>
        <w:pStyle w:val="TOC1"/>
        <w:rPr>
          <w:rFonts w:eastAsiaTheme="minorEastAsia"/>
          <w:noProof/>
          <w:sz w:val="21"/>
        </w:rPr>
      </w:pPr>
      <w:r>
        <w:rPr>
          <w:noProof/>
        </w:rPr>
        <w:t>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场景流程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FBC4AA" w14:textId="35DECC1D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rFonts w:eastAsiaTheme="minorEastAsia"/>
          <w:noProof/>
          <w:sz w:val="21"/>
        </w:rPr>
      </w:pPr>
      <w:r>
        <w:rPr>
          <w:noProof/>
        </w:rPr>
        <w:t>2.1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业务流程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B479F7" w14:textId="32832BD6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2.1.1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总业务流程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B7A1CB" w14:textId="2FD545D0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2.1.2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业务流程说明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_Toc99901454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C6B0E8" w14:textId="1C984EAA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rFonts w:eastAsiaTheme="minorEastAsia"/>
          <w:noProof/>
          <w:sz w:val="21"/>
        </w:rPr>
      </w:pPr>
      <w:r>
        <w:rPr>
          <w:noProof/>
        </w:rPr>
        <w:t>2.2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业务场景</w:t>
      </w:r>
      <w:r>
        <w:rPr>
          <w:noProof/>
        </w:rPr>
        <w:tab/>
      </w:r>
      <w:r w:rsidR="00277611">
        <w:rPr>
          <w:noProof/>
        </w:rPr>
        <w:t>3</w:t>
      </w:r>
    </w:p>
    <w:p w14:paraId="317D64B0" w14:textId="3965EB20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2.2.1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前台</w:t>
      </w:r>
      <w:r>
        <w:rPr>
          <w:noProof/>
        </w:rPr>
        <w:tab/>
      </w:r>
      <w:r w:rsidR="00277611">
        <w:rPr>
          <w:noProof/>
        </w:rPr>
        <w:t>3</w:t>
      </w:r>
    </w:p>
    <w:p w14:paraId="328C7474" w14:textId="32B56479" w:rsidR="0021608B" w:rsidRDefault="0021608B" w:rsidP="0021608B">
      <w:pPr>
        <w:pStyle w:val="TOC3"/>
        <w:tabs>
          <w:tab w:val="right" w:leader="hyphen" w:pos="8296"/>
        </w:tabs>
        <w:ind w:left="960" w:firstLineChars="0" w:firstLine="0"/>
        <w:rPr>
          <w:rFonts w:eastAsiaTheme="minorEastAsia"/>
          <w:noProof/>
          <w:sz w:val="21"/>
        </w:rPr>
      </w:pPr>
      <w:r>
        <w:rPr>
          <w:noProof/>
        </w:rPr>
        <w:t>2.2.2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后台</w:t>
      </w:r>
      <w:r>
        <w:rPr>
          <w:noProof/>
        </w:rPr>
        <w:tab/>
      </w:r>
      <w:r w:rsidR="00277611">
        <w:rPr>
          <w:noProof/>
        </w:rPr>
        <w:t>4</w:t>
      </w:r>
    </w:p>
    <w:p w14:paraId="515C48AD" w14:textId="65921AEB" w:rsidR="0021608B" w:rsidRDefault="0021608B" w:rsidP="0021608B">
      <w:pPr>
        <w:pStyle w:val="TOC1"/>
        <w:rPr>
          <w:rFonts w:eastAsiaTheme="minorEastAsia"/>
          <w:noProof/>
          <w:sz w:val="21"/>
        </w:rPr>
      </w:pPr>
      <w:r>
        <w:rPr>
          <w:noProof/>
        </w:rPr>
        <w:t>3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需求描述</w:t>
      </w:r>
      <w:r>
        <w:rPr>
          <w:noProof/>
        </w:rPr>
        <w:tab/>
      </w:r>
      <w:r w:rsidR="00277611">
        <w:rPr>
          <w:noProof/>
        </w:rPr>
        <w:t>5</w:t>
      </w:r>
    </w:p>
    <w:p w14:paraId="5C5CFA13" w14:textId="2371E3D7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noProof/>
        </w:rPr>
      </w:pPr>
      <w:r>
        <w:rPr>
          <w:noProof/>
        </w:rPr>
        <w:t>3.1</w:t>
      </w:r>
      <w:r>
        <w:rPr>
          <w:noProof/>
        </w:rPr>
        <w:t>、</w:t>
      </w:r>
      <w:r>
        <w:rPr>
          <w:noProof/>
        </w:rPr>
        <w:t xml:space="preserve"> </w:t>
      </w:r>
      <w:r w:rsidR="00CE2DF0">
        <w:rPr>
          <w:rFonts w:hint="eastAsia"/>
          <w:noProof/>
        </w:rPr>
        <w:t>参会人员需求分析</w:t>
      </w:r>
      <w:r>
        <w:rPr>
          <w:noProof/>
        </w:rPr>
        <w:tab/>
      </w:r>
      <w:r w:rsidR="00277611">
        <w:rPr>
          <w:noProof/>
        </w:rPr>
        <w:t>5</w:t>
      </w:r>
    </w:p>
    <w:p w14:paraId="19A0401C" w14:textId="1879957E" w:rsidR="00CE2DF0" w:rsidRPr="00CE2DF0" w:rsidRDefault="00CE2DF0" w:rsidP="00CE2DF0">
      <w:pPr>
        <w:ind w:firstLine="480"/>
      </w:pPr>
      <w:r>
        <w:tab/>
      </w:r>
      <w:r w:rsidR="00E56D18">
        <w:t xml:space="preserve">  </w:t>
      </w:r>
      <w:r w:rsidR="00E56D18">
        <w:rPr>
          <w:noProof/>
        </w:rPr>
        <w:t>3</w:t>
      </w:r>
      <w:r>
        <w:rPr>
          <w:noProof/>
        </w:rPr>
        <w:t>.</w:t>
      </w:r>
      <w:r w:rsidR="00E56D18">
        <w:rPr>
          <w:noProof/>
        </w:rPr>
        <w:t>1</w:t>
      </w:r>
      <w:r>
        <w:rPr>
          <w:noProof/>
        </w:rPr>
        <w:t>.1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rFonts w:hint="eastAsia"/>
          <w:noProof/>
        </w:rPr>
        <w:t>业务流程图</w:t>
      </w:r>
      <w:r>
        <w:rPr>
          <w:rFonts w:hint="eastAsia"/>
          <w:noProof/>
        </w:rPr>
        <w:t>-</w:t>
      </w:r>
      <w:r>
        <w:rPr>
          <w:noProof/>
        </w:rPr>
        <w:t>-----------------------------------------</w:t>
      </w:r>
      <w:r w:rsidR="00277611">
        <w:rPr>
          <w:noProof/>
        </w:rPr>
        <w:t>5</w:t>
      </w:r>
      <w:r>
        <w:rPr>
          <w:noProof/>
        </w:rPr>
        <w:tab/>
      </w:r>
      <w:r>
        <w:rPr>
          <w:noProof/>
        </w:rPr>
        <w:tab/>
      </w:r>
      <w:r w:rsidR="00E56D18">
        <w:rPr>
          <w:noProof/>
        </w:rPr>
        <w:t xml:space="preserve">  3.1.2</w:t>
      </w:r>
      <w:r w:rsidR="00E56D18">
        <w:rPr>
          <w:rFonts w:hint="eastAsia"/>
          <w:noProof/>
        </w:rPr>
        <w:t>、</w:t>
      </w:r>
      <w:r w:rsidR="00E56D18">
        <w:rPr>
          <w:rFonts w:hint="eastAsia"/>
          <w:noProof/>
        </w:rPr>
        <w:t xml:space="preserve"> </w:t>
      </w:r>
      <w:r w:rsidR="00E56D18">
        <w:rPr>
          <w:rFonts w:hint="eastAsia"/>
          <w:noProof/>
        </w:rPr>
        <w:t>需求说明</w:t>
      </w:r>
      <w:r w:rsidR="00E56D18">
        <w:rPr>
          <w:rFonts w:hint="eastAsia"/>
          <w:noProof/>
        </w:rPr>
        <w:t>-</w:t>
      </w:r>
      <w:r w:rsidR="00E56D18">
        <w:rPr>
          <w:noProof/>
        </w:rPr>
        <w:t>-------------------------------------------</w:t>
      </w:r>
      <w:r w:rsidR="00277611">
        <w:rPr>
          <w:noProof/>
        </w:rPr>
        <w:t>5</w:t>
      </w:r>
    </w:p>
    <w:p w14:paraId="75F293F3" w14:textId="4BC29FCF" w:rsidR="0021608B" w:rsidRDefault="0021608B" w:rsidP="0021608B">
      <w:pPr>
        <w:pStyle w:val="TOC2"/>
        <w:tabs>
          <w:tab w:val="right" w:leader="hyphen" w:pos="8296"/>
        </w:tabs>
        <w:ind w:left="480" w:firstLineChars="0" w:firstLine="0"/>
        <w:rPr>
          <w:noProof/>
        </w:rPr>
      </w:pPr>
      <w:r>
        <w:rPr>
          <w:noProof/>
        </w:rPr>
        <w:t>3.2</w:t>
      </w:r>
      <w:r>
        <w:rPr>
          <w:noProof/>
        </w:rPr>
        <w:t>、</w:t>
      </w:r>
      <w:r>
        <w:rPr>
          <w:noProof/>
        </w:rPr>
        <w:t xml:space="preserve"> </w:t>
      </w:r>
      <w:r w:rsidR="00E56D18">
        <w:rPr>
          <w:rFonts w:hint="eastAsia"/>
          <w:noProof/>
        </w:rPr>
        <w:t>会议管理人员需求分析</w:t>
      </w:r>
      <w:r>
        <w:rPr>
          <w:noProof/>
        </w:rPr>
        <w:tab/>
      </w:r>
      <w:r w:rsidR="00277611">
        <w:rPr>
          <w:noProof/>
        </w:rPr>
        <w:t>6</w:t>
      </w:r>
    </w:p>
    <w:p w14:paraId="61C865E7" w14:textId="009C0E1D" w:rsidR="00E56D18" w:rsidRPr="00E56D18" w:rsidRDefault="00E56D18" w:rsidP="00E56D18">
      <w:pPr>
        <w:ind w:leftChars="400" w:left="960" w:firstLineChars="100" w:firstLine="240"/>
      </w:pPr>
      <w:r>
        <w:rPr>
          <w:noProof/>
        </w:rPr>
        <w:t>3.2.1</w:t>
      </w:r>
      <w:r>
        <w:rPr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业务流程图</w:t>
      </w:r>
      <w:r>
        <w:rPr>
          <w:noProof/>
        </w:rPr>
        <w:t>-----------------------------------------</w:t>
      </w:r>
      <w:r w:rsidR="00277611">
        <w:rPr>
          <w:noProof/>
        </w:rPr>
        <w:t>6</w:t>
      </w:r>
      <w:r>
        <w:rPr>
          <w:noProof/>
        </w:rPr>
        <w:t xml:space="preserve">    3</w:t>
      </w:r>
      <w:r>
        <w:rPr>
          <w:rFonts w:hint="eastAsia"/>
          <w:noProof/>
        </w:rPr>
        <w:t>.</w:t>
      </w:r>
      <w:r>
        <w:rPr>
          <w:noProof/>
        </w:rPr>
        <w:t>2.2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需求说明</w:t>
      </w:r>
      <w:r>
        <w:rPr>
          <w:rFonts w:hint="eastAsia"/>
          <w:noProof/>
        </w:rPr>
        <w:t>-</w:t>
      </w:r>
      <w:r>
        <w:rPr>
          <w:noProof/>
        </w:rPr>
        <w:t>-----</w:t>
      </w:r>
      <w:r>
        <w:rPr>
          <w:rFonts w:hint="eastAsia"/>
          <w:noProof/>
        </w:rPr>
        <w:t>-</w:t>
      </w:r>
      <w:r>
        <w:rPr>
          <w:noProof/>
        </w:rPr>
        <w:t>--------------------------------------</w:t>
      </w:r>
      <w:r w:rsidR="00277611">
        <w:rPr>
          <w:noProof/>
        </w:rPr>
        <w:t>6</w:t>
      </w:r>
    </w:p>
    <w:p w14:paraId="7622C470" w14:textId="1A23076E" w:rsidR="0021608B" w:rsidRDefault="0021608B" w:rsidP="0021608B">
      <w:pPr>
        <w:pStyle w:val="TOC1"/>
        <w:rPr>
          <w:rFonts w:eastAsiaTheme="minorEastAsia"/>
          <w:noProof/>
          <w:sz w:val="21"/>
        </w:rPr>
      </w:pPr>
      <w:r>
        <w:rPr>
          <w:noProof/>
        </w:rPr>
        <w:t>4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其他</w:t>
      </w:r>
      <w:r>
        <w:rPr>
          <w:noProof/>
        </w:rPr>
        <w:tab/>
      </w:r>
      <w:r w:rsidR="00277611">
        <w:rPr>
          <w:noProof/>
        </w:rPr>
        <w:t>8</w:t>
      </w:r>
    </w:p>
    <w:p w14:paraId="4BB90C1B" w14:textId="55A55AFF" w:rsidR="005F00C6" w:rsidRDefault="0021608B" w:rsidP="0025210F">
      <w:pPr>
        <w:ind w:firstLineChars="0" w:firstLine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fldChar w:fldCharType="end"/>
      </w:r>
    </w:p>
    <w:p w14:paraId="386C9705" w14:textId="77777777" w:rsidR="005F00C6" w:rsidRDefault="005F00C6" w:rsidP="005F00C6">
      <w:pPr>
        <w:ind w:firstLine="883"/>
        <w:jc w:val="center"/>
        <w:rPr>
          <w:rFonts w:hint="eastAsia"/>
          <w:b/>
          <w:bCs/>
          <w:sz w:val="44"/>
          <w:szCs w:val="44"/>
        </w:rPr>
        <w:sectPr w:rsidR="005F00C6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03FD34" w14:textId="5C058E70" w:rsidR="005F00C6" w:rsidRPr="005F00C6" w:rsidRDefault="005F00C6" w:rsidP="0021608B">
      <w:pPr>
        <w:pStyle w:val="1"/>
      </w:pPr>
      <w:bookmarkStart w:id="0" w:name="_Toc99901445"/>
      <w:r>
        <w:rPr>
          <w:rFonts w:hint="eastAsia"/>
        </w:rPr>
        <w:lastRenderedPageBreak/>
        <w:t>引言</w:t>
      </w:r>
      <w:bookmarkEnd w:id="0"/>
    </w:p>
    <w:p w14:paraId="1539A654" w14:textId="5C365885" w:rsidR="005F00C6" w:rsidRDefault="005F00C6" w:rsidP="005F00C6">
      <w:pPr>
        <w:pStyle w:val="2"/>
      </w:pPr>
      <w:bookmarkStart w:id="1" w:name="_Toc99901446"/>
      <w:r>
        <w:rPr>
          <w:rFonts w:hint="eastAsia"/>
        </w:rPr>
        <w:t>文档目的</w:t>
      </w:r>
      <w:bookmarkEnd w:id="1"/>
    </w:p>
    <w:p w14:paraId="2BEECD7F" w14:textId="25F9244C" w:rsidR="005F00C6" w:rsidRDefault="005F00C6" w:rsidP="0021608B">
      <w:pPr>
        <w:ind w:firstLine="480"/>
      </w:pPr>
      <w:r w:rsidRPr="005F00C6">
        <w:rPr>
          <w:rFonts w:hint="eastAsia"/>
        </w:rPr>
        <w:t>为了让开发</w:t>
      </w:r>
      <w:r w:rsidR="0021608B">
        <w:rPr>
          <w:rFonts w:hint="eastAsia"/>
        </w:rPr>
        <w:t>者</w:t>
      </w:r>
      <w:r w:rsidRPr="005F00C6">
        <w:rPr>
          <w:rFonts w:hint="eastAsia"/>
        </w:rPr>
        <w:t>以及使用人员能够清晰的明确项目所面对的人群以及场景，并且直观的看到整个项目的业务流程图以及原理，还有对项目的需求有个大概的了解等等，特此书写此文档以供大家参考。</w:t>
      </w:r>
    </w:p>
    <w:p w14:paraId="70E92CB1" w14:textId="2A9C109A" w:rsidR="005F00C6" w:rsidRPr="005F00C6" w:rsidRDefault="005F00C6" w:rsidP="0021608B">
      <w:pPr>
        <w:pStyle w:val="2"/>
      </w:pPr>
      <w:bookmarkStart w:id="2" w:name="_Toc99901447"/>
      <w:r>
        <w:rPr>
          <w:rFonts w:hint="eastAsia"/>
        </w:rPr>
        <w:t>项目综述</w:t>
      </w:r>
      <w:bookmarkEnd w:id="2"/>
    </w:p>
    <w:p w14:paraId="6D7AF34E" w14:textId="032FCBD4" w:rsidR="005F00C6" w:rsidRDefault="005F00C6" w:rsidP="0021608B">
      <w:pPr>
        <w:pStyle w:val="3"/>
      </w:pPr>
      <w:bookmarkStart w:id="3" w:name="_Toc99901448"/>
      <w:r>
        <w:rPr>
          <w:rFonts w:hint="eastAsia"/>
        </w:rPr>
        <w:t>项目背景</w:t>
      </w:r>
      <w:bookmarkEnd w:id="3"/>
    </w:p>
    <w:p w14:paraId="5BAB32C5" w14:textId="0F6530AE" w:rsidR="005F00C6" w:rsidRPr="005F00C6" w:rsidRDefault="005F00C6" w:rsidP="0021608B">
      <w:pPr>
        <w:ind w:firstLine="480"/>
      </w:pPr>
      <w:r w:rsidRPr="005F00C6">
        <w:t>不管是公司还是高校，都存在会议管理的问题，而现在绝大多数的会议管理还处于手工作业状态，效率很低，容错率很高，不便于管理，还不排除有不真实的现象。会议管理的内部管理、自我完善不容忽视，所以有必要开发一个人脸识别的会议签到系统，来对参会人员进行考勤。</w:t>
      </w:r>
    </w:p>
    <w:p w14:paraId="03612BE4" w14:textId="1B9D9B59" w:rsidR="005F00C6" w:rsidRDefault="005F00C6" w:rsidP="0021608B">
      <w:pPr>
        <w:pStyle w:val="3"/>
      </w:pPr>
      <w:bookmarkStart w:id="4" w:name="_Toc99901449"/>
      <w:r>
        <w:rPr>
          <w:rFonts w:hint="eastAsia"/>
        </w:rPr>
        <w:t>项目范围</w:t>
      </w:r>
      <w:bookmarkEnd w:id="4"/>
    </w:p>
    <w:p w14:paraId="085D6D1E" w14:textId="5EF83224" w:rsidR="005F00C6" w:rsidRPr="005F00C6" w:rsidRDefault="005F00C6" w:rsidP="0021608B">
      <w:pPr>
        <w:ind w:firstLine="480"/>
      </w:pPr>
      <w:r w:rsidRPr="005F00C6">
        <w:t>该系统面对广大高校、公司以及企业等等需要经常不定时开展会议工作的广大受众群体。</w:t>
      </w:r>
    </w:p>
    <w:p w14:paraId="2AF93A2E" w14:textId="674CFDF8" w:rsidR="005F00C6" w:rsidRDefault="005F00C6" w:rsidP="0021608B">
      <w:pPr>
        <w:pStyle w:val="3"/>
      </w:pPr>
      <w:bookmarkStart w:id="5" w:name="_Toc99901450"/>
      <w:r>
        <w:rPr>
          <w:rFonts w:hint="eastAsia"/>
        </w:rPr>
        <w:t>项目目标</w:t>
      </w:r>
      <w:bookmarkEnd w:id="5"/>
      <w:r>
        <w:rPr>
          <w:rFonts w:hint="eastAsia"/>
        </w:rPr>
        <w:t xml:space="preserve"> </w:t>
      </w:r>
    </w:p>
    <w:p w14:paraId="0FB7F5A1" w14:textId="149EB442" w:rsidR="005F00C6" w:rsidRPr="005F00C6" w:rsidRDefault="005F00C6" w:rsidP="0021608B">
      <w:pPr>
        <w:ind w:firstLine="480"/>
      </w:pPr>
      <w:r w:rsidRPr="005F00C6">
        <w:t xml:space="preserve">  </w:t>
      </w:r>
      <w:r w:rsidRPr="005F00C6">
        <w:t>实现基于深度学习的人脸识别会议签到系统，方便参会人员高效签到，提高会议签到的安全性、便捷性。</w:t>
      </w:r>
    </w:p>
    <w:p w14:paraId="760C4AC0" w14:textId="509C93CC" w:rsidR="005F00C6" w:rsidRDefault="005F00C6" w:rsidP="005F00C6">
      <w:pPr>
        <w:ind w:firstLine="480"/>
      </w:pPr>
    </w:p>
    <w:p w14:paraId="21DED041" w14:textId="772530B7" w:rsidR="005F00C6" w:rsidRDefault="005F00C6" w:rsidP="0021608B">
      <w:pPr>
        <w:pStyle w:val="1"/>
      </w:pPr>
      <w:bookmarkStart w:id="6" w:name="_Toc99901451"/>
      <w:r>
        <w:rPr>
          <w:rFonts w:hint="eastAsia"/>
        </w:rPr>
        <w:lastRenderedPageBreak/>
        <w:t>场景流程</w:t>
      </w:r>
      <w:bookmarkEnd w:id="6"/>
    </w:p>
    <w:p w14:paraId="5DD074EF" w14:textId="73981151" w:rsidR="0021608B" w:rsidRPr="0021608B" w:rsidRDefault="005F00C6" w:rsidP="00384696">
      <w:pPr>
        <w:pStyle w:val="2"/>
      </w:pPr>
      <w:bookmarkStart w:id="7" w:name="_Toc99901452"/>
      <w:r>
        <w:t>业务流程</w:t>
      </w:r>
      <w:bookmarkEnd w:id="7"/>
    </w:p>
    <w:p w14:paraId="4CA878CA" w14:textId="556E6CD9" w:rsidR="005F00C6" w:rsidRDefault="005F00C6" w:rsidP="0021608B">
      <w:pPr>
        <w:pStyle w:val="3"/>
      </w:pPr>
      <w:bookmarkStart w:id="8" w:name="_Toc99901453"/>
      <w:r>
        <w:t>总业务流程</w:t>
      </w:r>
      <w:bookmarkEnd w:id="8"/>
    </w:p>
    <w:p w14:paraId="762EC7EE" w14:textId="6D0B4B72" w:rsidR="005F00C6" w:rsidRDefault="00CA4C0E" w:rsidP="005F00C6">
      <w:pPr>
        <w:ind w:firstLine="480"/>
      </w:pPr>
      <w:r w:rsidRPr="00CA4C0E">
        <w:rPr>
          <w:noProof/>
        </w:rPr>
        <w:drawing>
          <wp:inline distT="0" distB="0" distL="0" distR="0" wp14:anchorId="655A3CA3" wp14:editId="241E0FE4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C9E" w14:textId="20F80C0E" w:rsidR="005F00C6" w:rsidRDefault="005F00C6" w:rsidP="0021608B">
      <w:pPr>
        <w:pStyle w:val="3"/>
      </w:pPr>
      <w:bookmarkStart w:id="9" w:name="_Toc99901454"/>
      <w:r>
        <w:t>业务流程说明</w:t>
      </w:r>
      <w:bookmarkEnd w:id="9"/>
    </w:p>
    <w:p w14:paraId="4627A336" w14:textId="121E1FCA" w:rsidR="005F00C6" w:rsidRDefault="005F00C6" w:rsidP="0021608B">
      <w:pPr>
        <w:ind w:firstLine="480"/>
      </w:pPr>
      <w:r>
        <w:rPr>
          <w:rFonts w:hint="eastAsia"/>
        </w:rPr>
        <w:t>参会人</w:t>
      </w:r>
      <w:r w:rsidR="001706FC">
        <w:rPr>
          <w:rFonts w:hint="eastAsia"/>
        </w:rPr>
        <w:t>员</w:t>
      </w:r>
      <w:r>
        <w:rPr>
          <w:rFonts w:hint="eastAsia"/>
        </w:rPr>
        <w:t>可以进行会议申请、会议签到，查看会议主题、内容以及通知等信息。</w:t>
      </w:r>
    </w:p>
    <w:p w14:paraId="66F328EF" w14:textId="28B64E4B" w:rsidR="005F00C6" w:rsidRDefault="005F00C6" w:rsidP="0021608B">
      <w:pPr>
        <w:ind w:firstLine="480"/>
      </w:pPr>
      <w:r>
        <w:t>会议管理人员可以在会议系统上编写和发布会议主题、内容、开会时间以及通知等信息，并且能够录入参会人员人脸等信息，还可以在开会时查看参会人员和总数量、人员签到方式、签到时间、在会时长和离开时间。</w:t>
      </w:r>
    </w:p>
    <w:p w14:paraId="74E658C7" w14:textId="6F6F55C6" w:rsidR="001706FC" w:rsidRDefault="001706FC" w:rsidP="0021608B">
      <w:pPr>
        <w:ind w:firstLine="480"/>
      </w:pPr>
      <w:r>
        <w:rPr>
          <w:rFonts w:hint="eastAsia"/>
        </w:rPr>
        <w:t>业务流可能有以下几种情况，例如：</w:t>
      </w:r>
    </w:p>
    <w:p w14:paraId="1D3A900F" w14:textId="027C1642" w:rsidR="001706FC" w:rsidRDefault="001706FC" w:rsidP="009D16C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参会人员登录用户后可看到自己参加的会议，也可申请会议</w:t>
      </w:r>
      <w:r w:rsidR="009D16C0">
        <w:rPr>
          <w:rFonts w:hint="eastAsia"/>
        </w:rPr>
        <w:t>；</w:t>
      </w:r>
    </w:p>
    <w:p w14:paraId="04F48195" w14:textId="3D5DE134" w:rsidR="009D16C0" w:rsidRDefault="009D16C0" w:rsidP="009D16C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参会人员可以进行人脸识别签到，也可进行其他方式签到；</w:t>
      </w:r>
    </w:p>
    <w:p w14:paraId="1BB2E019" w14:textId="5A219303" w:rsidR="009D16C0" w:rsidRDefault="009D16C0" w:rsidP="009D16C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参会人员如果临时有事参加不了会议，可进行临时请假；</w:t>
      </w:r>
    </w:p>
    <w:p w14:paraId="6C16BB8A" w14:textId="780103D7" w:rsidR="00CA4C0E" w:rsidRPr="005F00C6" w:rsidRDefault="009D16C0" w:rsidP="00CA4C0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会议管理人员可进行人脸录入，也可进行照片录入。</w:t>
      </w:r>
    </w:p>
    <w:p w14:paraId="5102B5F8" w14:textId="0092F61B" w:rsidR="005F00C6" w:rsidRPr="005F00C6" w:rsidRDefault="005F00C6" w:rsidP="005F00C6">
      <w:pPr>
        <w:pStyle w:val="2"/>
      </w:pPr>
      <w:bookmarkStart w:id="10" w:name="_Toc99901455"/>
      <w:r>
        <w:rPr>
          <w:rFonts w:hint="eastAsia"/>
        </w:rPr>
        <w:lastRenderedPageBreak/>
        <w:t>业务场景</w:t>
      </w:r>
      <w:bookmarkEnd w:id="10"/>
    </w:p>
    <w:p w14:paraId="1896167E" w14:textId="28469436" w:rsidR="005F00C6" w:rsidRDefault="005F00C6" w:rsidP="0021608B">
      <w:pPr>
        <w:pStyle w:val="3"/>
      </w:pPr>
      <w:bookmarkStart w:id="11" w:name="_Toc99901456"/>
      <w:r>
        <w:rPr>
          <w:rFonts w:hint="eastAsia"/>
        </w:rPr>
        <w:t>前台</w:t>
      </w:r>
      <w:bookmarkEnd w:id="11"/>
    </w:p>
    <w:p w14:paraId="36B09517" w14:textId="68C4F9A7" w:rsidR="005F00C6" w:rsidRDefault="005B7783" w:rsidP="005F00C6">
      <w:pPr>
        <w:ind w:firstLine="480"/>
      </w:pPr>
      <w:r w:rsidRPr="005B7783">
        <w:rPr>
          <w:noProof/>
        </w:rPr>
        <w:drawing>
          <wp:inline distT="0" distB="0" distL="0" distR="0" wp14:anchorId="67AA732D" wp14:editId="2CD891F4">
            <wp:extent cx="5274310" cy="3756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521" w14:textId="5A2EBC3A" w:rsidR="005B7783" w:rsidRPr="005B7783" w:rsidRDefault="005B7783" w:rsidP="005B7783">
      <w:pPr>
        <w:pStyle w:val="ab"/>
        <w:ind w:left="1200" w:firstLineChars="0" w:firstLine="0"/>
        <w:rPr>
          <w:szCs w:val="24"/>
        </w:rPr>
      </w:pPr>
      <w:r w:rsidRPr="00D92AAD">
        <w:rPr>
          <w:rFonts w:hint="eastAsia"/>
          <w:szCs w:val="24"/>
        </w:rPr>
        <w:t>参会人员：</w:t>
      </w:r>
      <w:r>
        <w:rPr>
          <w:rFonts w:hint="eastAsia"/>
          <w:szCs w:val="24"/>
        </w:rPr>
        <w:t>主要是参加会议，申请会议然后在会议中进行人脸签到或手动签到等其他方式签到、查看会议通知、查看会议动态、离开会议</w:t>
      </w:r>
    </w:p>
    <w:p w14:paraId="4BACAEB6" w14:textId="0B64154F" w:rsidR="005F00C6" w:rsidRDefault="005F00C6" w:rsidP="0021608B">
      <w:pPr>
        <w:pStyle w:val="3"/>
      </w:pPr>
      <w:bookmarkStart w:id="12" w:name="_Toc99901457"/>
      <w:r>
        <w:rPr>
          <w:rFonts w:hint="eastAsia"/>
        </w:rPr>
        <w:lastRenderedPageBreak/>
        <w:t>后台</w:t>
      </w:r>
      <w:bookmarkEnd w:id="12"/>
    </w:p>
    <w:p w14:paraId="19923F1C" w14:textId="70D31EF4" w:rsidR="005B7783" w:rsidRPr="005B7783" w:rsidRDefault="005B7783" w:rsidP="005B7783">
      <w:pPr>
        <w:ind w:firstLine="480"/>
      </w:pPr>
      <w:r w:rsidRPr="005B7783">
        <w:rPr>
          <w:noProof/>
        </w:rPr>
        <w:drawing>
          <wp:inline distT="0" distB="0" distL="0" distR="0" wp14:anchorId="6E5760F6" wp14:editId="4FAA4F63">
            <wp:extent cx="5274310" cy="3952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DC91" w14:textId="50960BF8" w:rsidR="00D92AAD" w:rsidRPr="00D92AAD" w:rsidRDefault="00D92AAD" w:rsidP="005B7783">
      <w:pPr>
        <w:pStyle w:val="ab"/>
        <w:ind w:left="1200" w:firstLineChars="0" w:firstLine="0"/>
        <w:rPr>
          <w:szCs w:val="24"/>
        </w:rPr>
      </w:pPr>
      <w:r>
        <w:rPr>
          <w:rFonts w:hint="eastAsia"/>
          <w:szCs w:val="24"/>
        </w:rPr>
        <w:t>会议管理人员：</w:t>
      </w:r>
      <w:r w:rsidR="00D06719">
        <w:rPr>
          <w:rFonts w:hint="eastAsia"/>
          <w:szCs w:val="24"/>
        </w:rPr>
        <w:t>主要是对会议进行发布和管理，编写会议内容、主题、开会时间等信息，对参会人员发布通知，进行信息录入（主要包括人脸录入或照片录入），了解、查看和处理参会人员动态。</w:t>
      </w:r>
    </w:p>
    <w:p w14:paraId="21FDD42F" w14:textId="1208DE73" w:rsidR="005F00C6" w:rsidRDefault="005F00C6" w:rsidP="005F00C6">
      <w:pPr>
        <w:pStyle w:val="1"/>
      </w:pPr>
      <w:bookmarkStart w:id="13" w:name="_Toc99901458"/>
      <w:r>
        <w:rPr>
          <w:rFonts w:hint="eastAsia"/>
        </w:rPr>
        <w:lastRenderedPageBreak/>
        <w:t>需求描述</w:t>
      </w:r>
      <w:bookmarkEnd w:id="13"/>
    </w:p>
    <w:p w14:paraId="794AAAE7" w14:textId="19984CC1" w:rsidR="005F00C6" w:rsidRDefault="00CE2DF0" w:rsidP="0021608B">
      <w:pPr>
        <w:pStyle w:val="2"/>
      </w:pPr>
      <w:r>
        <w:rPr>
          <w:rFonts w:hint="eastAsia"/>
        </w:rPr>
        <w:t>参会人员需求分析</w:t>
      </w:r>
    </w:p>
    <w:p w14:paraId="02C534D9" w14:textId="76ABD05C" w:rsidR="00CE2DF0" w:rsidRPr="00CE2DF0" w:rsidRDefault="00CE2DF0" w:rsidP="00CE2DF0">
      <w:pPr>
        <w:ind w:firstLine="602"/>
        <w:rPr>
          <w:b/>
          <w:bCs/>
          <w:sz w:val="30"/>
          <w:szCs w:val="30"/>
        </w:rPr>
      </w:pPr>
      <w:r w:rsidRPr="00CE2DF0">
        <w:rPr>
          <w:rFonts w:hint="eastAsia"/>
          <w:b/>
          <w:bCs/>
          <w:sz w:val="30"/>
          <w:szCs w:val="30"/>
        </w:rPr>
        <w:t>3</w:t>
      </w:r>
      <w:r w:rsidRPr="00CE2DF0">
        <w:rPr>
          <w:b/>
          <w:bCs/>
          <w:sz w:val="30"/>
          <w:szCs w:val="30"/>
        </w:rPr>
        <w:t xml:space="preserve">.1.1 </w:t>
      </w:r>
      <w:r w:rsidRPr="00CE2DF0">
        <w:rPr>
          <w:rFonts w:hint="eastAsia"/>
          <w:b/>
          <w:bCs/>
          <w:sz w:val="30"/>
          <w:szCs w:val="30"/>
        </w:rPr>
        <w:t>业务流程图</w:t>
      </w:r>
    </w:p>
    <w:p w14:paraId="03614597" w14:textId="6D79582A" w:rsidR="00CE2DF0" w:rsidRPr="00CE2DF0" w:rsidRDefault="00CF1427" w:rsidP="00CE2DF0">
      <w:pPr>
        <w:ind w:firstLineChars="0" w:firstLine="0"/>
      </w:pPr>
      <w:r w:rsidRPr="00CF1427">
        <w:rPr>
          <w:noProof/>
        </w:rPr>
        <w:drawing>
          <wp:inline distT="0" distB="0" distL="0" distR="0" wp14:anchorId="70E7DD3C" wp14:editId="736118DC">
            <wp:extent cx="5274310" cy="2999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9A4" w14:textId="27A17A53" w:rsidR="00CE2DF0" w:rsidRPr="00CE2DF0" w:rsidRDefault="00CE2DF0" w:rsidP="00CE2DF0">
      <w:pPr>
        <w:ind w:firstLine="602"/>
        <w:rPr>
          <w:b/>
          <w:bCs/>
          <w:sz w:val="30"/>
          <w:szCs w:val="30"/>
        </w:rPr>
      </w:pPr>
      <w:r w:rsidRPr="00CE2DF0">
        <w:rPr>
          <w:rFonts w:hint="eastAsia"/>
          <w:b/>
          <w:bCs/>
          <w:sz w:val="30"/>
          <w:szCs w:val="30"/>
        </w:rPr>
        <w:t>3</w:t>
      </w:r>
      <w:r w:rsidRPr="00CE2DF0">
        <w:rPr>
          <w:b/>
          <w:bCs/>
          <w:sz w:val="30"/>
          <w:szCs w:val="30"/>
        </w:rPr>
        <w:t xml:space="preserve">.1.2 </w:t>
      </w:r>
      <w:r w:rsidR="002032E9">
        <w:rPr>
          <w:rFonts w:hint="eastAsia"/>
          <w:b/>
          <w:bCs/>
          <w:sz w:val="30"/>
          <w:szCs w:val="30"/>
        </w:rPr>
        <w:t>需求说明</w:t>
      </w:r>
    </w:p>
    <w:p w14:paraId="1167CE72" w14:textId="64FAC4EB" w:rsidR="005F00C6" w:rsidRDefault="00CF1427" w:rsidP="005F00C6">
      <w:pPr>
        <w:ind w:firstLine="562"/>
        <w:rPr>
          <w:b/>
          <w:bCs/>
          <w:sz w:val="28"/>
          <w:szCs w:val="28"/>
        </w:rPr>
      </w:pPr>
      <w:r w:rsidRPr="00CF1427">
        <w:rPr>
          <w:rFonts w:hint="eastAsia"/>
          <w:b/>
          <w:bCs/>
          <w:sz w:val="28"/>
          <w:szCs w:val="28"/>
        </w:rPr>
        <w:t>参会人员</w:t>
      </w:r>
      <w:r>
        <w:rPr>
          <w:rFonts w:hint="eastAsia"/>
          <w:b/>
          <w:bCs/>
          <w:sz w:val="28"/>
          <w:szCs w:val="28"/>
        </w:rPr>
        <w:t>首先进行用户登录验证，通过后可以查看会议信息，也可以进行会议申请</w:t>
      </w:r>
      <w:r w:rsidR="00C126B4">
        <w:rPr>
          <w:rFonts w:hint="eastAsia"/>
          <w:b/>
          <w:bCs/>
          <w:sz w:val="28"/>
          <w:szCs w:val="28"/>
        </w:rPr>
        <w:t>或者</w:t>
      </w:r>
      <w:r>
        <w:rPr>
          <w:rFonts w:hint="eastAsia"/>
          <w:b/>
          <w:bCs/>
          <w:sz w:val="28"/>
          <w:szCs w:val="28"/>
        </w:rPr>
        <w:t>直接进入会议。</w:t>
      </w:r>
    </w:p>
    <w:p w14:paraId="4FD9DDE4" w14:textId="200F1151" w:rsidR="00C126B4" w:rsidRDefault="00C126B4" w:rsidP="00C126B4">
      <w:pPr>
        <w:pStyle w:val="ab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C126B4">
        <w:rPr>
          <w:rFonts w:hint="eastAsia"/>
          <w:b/>
          <w:bCs/>
          <w:sz w:val="28"/>
          <w:szCs w:val="28"/>
        </w:rPr>
        <w:t>查看会议信息：</w:t>
      </w:r>
    </w:p>
    <w:p w14:paraId="7D1811E9" w14:textId="25E48819" w:rsidR="00C126B4" w:rsidRDefault="00C126B4" w:rsidP="00C126B4">
      <w:pPr>
        <w:pStyle w:val="ab"/>
        <w:ind w:left="1282" w:firstLineChars="0" w:firstLine="0"/>
        <w:rPr>
          <w:szCs w:val="24"/>
        </w:rPr>
      </w:pPr>
      <w:r>
        <w:rPr>
          <w:rFonts w:hint="eastAsia"/>
          <w:szCs w:val="24"/>
        </w:rPr>
        <w:t>查看历史会议记录，会显示往期会议的相关个人信息，如：会议主题、内容、通知、会议开始时间和会议结束时间以及个人离开时间。</w:t>
      </w:r>
    </w:p>
    <w:p w14:paraId="4B45FA54" w14:textId="77777777" w:rsidR="00C126B4" w:rsidRDefault="00C126B4" w:rsidP="00C126B4">
      <w:pPr>
        <w:pStyle w:val="ab"/>
        <w:ind w:left="1282" w:firstLineChars="0" w:firstLine="0"/>
        <w:rPr>
          <w:szCs w:val="24"/>
        </w:rPr>
      </w:pPr>
    </w:p>
    <w:p w14:paraId="0FE1CDF4" w14:textId="51FD5100" w:rsidR="00C126B4" w:rsidRPr="00C126B4" w:rsidRDefault="00C126B4" w:rsidP="00C126B4">
      <w:pPr>
        <w:pStyle w:val="ab"/>
        <w:ind w:left="1282" w:firstLineChars="0" w:firstLine="0"/>
        <w:rPr>
          <w:szCs w:val="24"/>
        </w:rPr>
      </w:pPr>
      <w:r>
        <w:rPr>
          <w:rFonts w:hint="eastAsia"/>
          <w:szCs w:val="24"/>
        </w:rPr>
        <w:t>查看最新会议通知，会显示尚未开始但已经发布需要参与的会议，会显示会议主题、内容、通知、开会时间，如果临时有其他事不能按时参加会议则可以申请退出会议。</w:t>
      </w:r>
    </w:p>
    <w:p w14:paraId="36EB42A8" w14:textId="178605AA" w:rsidR="00C126B4" w:rsidRDefault="00C126B4" w:rsidP="00C126B4">
      <w:pPr>
        <w:pStyle w:val="ab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进行会议申请</w:t>
      </w:r>
    </w:p>
    <w:p w14:paraId="0B941743" w14:textId="6B48858C" w:rsidR="00CE2DF0" w:rsidRPr="00CE2DF0" w:rsidRDefault="00CE2DF0" w:rsidP="00CE2DF0">
      <w:pPr>
        <w:pStyle w:val="ab"/>
        <w:ind w:left="1282" w:firstLineChars="0" w:firstLine="0"/>
        <w:rPr>
          <w:szCs w:val="24"/>
        </w:rPr>
      </w:pPr>
      <w:r w:rsidRPr="00CE2DF0">
        <w:rPr>
          <w:rFonts w:hint="eastAsia"/>
          <w:szCs w:val="24"/>
        </w:rPr>
        <w:lastRenderedPageBreak/>
        <w:t>参会人员进行会议申请时，如果申请成功可通过查看最新会议通知来了解会议相关信息，或者直接进入会议；如果申请失败可进行重新申请或者放弃。</w:t>
      </w:r>
    </w:p>
    <w:p w14:paraId="76BC651B" w14:textId="58383522" w:rsidR="00C126B4" w:rsidRDefault="00C126B4" w:rsidP="00C126B4">
      <w:pPr>
        <w:pStyle w:val="ab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直接进入会议</w:t>
      </w:r>
    </w:p>
    <w:p w14:paraId="3EC622F3" w14:textId="1DCC1FD2" w:rsidR="00247E2B" w:rsidRDefault="00CE2DF0" w:rsidP="00247E2B">
      <w:pPr>
        <w:pStyle w:val="ab"/>
        <w:ind w:left="1282" w:firstLineChars="0" w:firstLine="0"/>
        <w:rPr>
          <w:szCs w:val="24"/>
        </w:rPr>
      </w:pPr>
      <w:r w:rsidRPr="00CE2DF0">
        <w:rPr>
          <w:rFonts w:hint="eastAsia"/>
          <w:szCs w:val="24"/>
        </w:rPr>
        <w:t>参会人进入会议后，需要进行人脸识别签到，如果签到失败，可进行手动签到或者其他方式等方式签到；紧接着开始会议，可临时离开会议，或者继续会议直到会议结束。</w:t>
      </w:r>
    </w:p>
    <w:p w14:paraId="62EECFF9" w14:textId="647C0884" w:rsidR="00247E2B" w:rsidRDefault="00247E2B" w:rsidP="00247E2B">
      <w:pPr>
        <w:pStyle w:val="2"/>
      </w:pPr>
      <w:r>
        <w:rPr>
          <w:rFonts w:hint="eastAsia"/>
        </w:rPr>
        <w:t>会议管理人员需求分析</w:t>
      </w:r>
    </w:p>
    <w:p w14:paraId="055F9496" w14:textId="594FB3BF" w:rsidR="00247E2B" w:rsidRDefault="00247E2B" w:rsidP="00247E2B">
      <w:pPr>
        <w:ind w:firstLine="602"/>
        <w:rPr>
          <w:b/>
          <w:bCs/>
          <w:sz w:val="30"/>
          <w:szCs w:val="30"/>
        </w:rPr>
      </w:pPr>
      <w:r w:rsidRPr="00247E2B">
        <w:rPr>
          <w:rFonts w:hint="eastAsia"/>
          <w:b/>
          <w:bCs/>
          <w:sz w:val="30"/>
          <w:szCs w:val="30"/>
        </w:rPr>
        <w:t>3</w:t>
      </w:r>
      <w:r w:rsidRPr="00247E2B">
        <w:rPr>
          <w:b/>
          <w:bCs/>
          <w:sz w:val="30"/>
          <w:szCs w:val="30"/>
        </w:rPr>
        <w:t>.2.1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业务流程图</w:t>
      </w:r>
    </w:p>
    <w:p w14:paraId="61AF80E6" w14:textId="4A022441" w:rsidR="00247E2B" w:rsidRDefault="002032E9" w:rsidP="00247E2B">
      <w:pPr>
        <w:ind w:firstLine="602"/>
        <w:rPr>
          <w:b/>
          <w:bCs/>
          <w:sz w:val="30"/>
          <w:szCs w:val="30"/>
        </w:rPr>
      </w:pPr>
      <w:r w:rsidRPr="002032E9">
        <w:rPr>
          <w:b/>
          <w:bCs/>
          <w:sz w:val="30"/>
          <w:szCs w:val="30"/>
        </w:rPr>
        <w:drawing>
          <wp:inline distT="0" distB="0" distL="0" distR="0" wp14:anchorId="4F35A1DC" wp14:editId="1B35452C">
            <wp:extent cx="5274310" cy="3120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6806" w14:textId="164F0BFC" w:rsidR="002032E9" w:rsidRDefault="002032E9" w:rsidP="00247E2B">
      <w:pPr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.2.2 </w:t>
      </w:r>
      <w:r>
        <w:rPr>
          <w:rFonts w:hint="eastAsia"/>
          <w:b/>
          <w:bCs/>
          <w:sz w:val="30"/>
          <w:szCs w:val="30"/>
        </w:rPr>
        <w:t>需求说明</w:t>
      </w:r>
    </w:p>
    <w:p w14:paraId="19C4A9A0" w14:textId="0A7CB5D9" w:rsidR="002032E9" w:rsidRDefault="002032E9" w:rsidP="002032E9">
      <w:pPr>
        <w:ind w:firstLine="562"/>
        <w:rPr>
          <w:b/>
          <w:bCs/>
          <w:sz w:val="28"/>
          <w:szCs w:val="28"/>
        </w:rPr>
      </w:pPr>
      <w:r w:rsidRPr="002032E9">
        <w:rPr>
          <w:rFonts w:hint="eastAsia"/>
          <w:b/>
          <w:bCs/>
          <w:sz w:val="28"/>
          <w:szCs w:val="28"/>
        </w:rPr>
        <w:t>会议管理人员首先进行管理人员登录验证，通过后可查看会议信息，也可以发布会议或者直接进入会议。</w:t>
      </w:r>
    </w:p>
    <w:p w14:paraId="25C0F3AA" w14:textId="2727923E" w:rsidR="002032E9" w:rsidRDefault="002032E9" w:rsidP="002032E9">
      <w:pPr>
        <w:pStyle w:val="ab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查看会议信息：</w:t>
      </w:r>
    </w:p>
    <w:p w14:paraId="7E93E2EA" w14:textId="577DA87B" w:rsidR="002032E9" w:rsidRDefault="002032E9" w:rsidP="002032E9">
      <w:pPr>
        <w:pStyle w:val="ab"/>
        <w:ind w:left="982" w:firstLineChars="0" w:firstLine="0"/>
        <w:rPr>
          <w:szCs w:val="24"/>
        </w:rPr>
      </w:pPr>
      <w:r>
        <w:rPr>
          <w:rFonts w:hint="eastAsia"/>
          <w:szCs w:val="24"/>
        </w:rPr>
        <w:t>查看历史会议记录，会显示已经发布过的会议，其中会显示每个会议的主题、内容、通知</w:t>
      </w:r>
      <w:r w:rsidR="00886CC9">
        <w:rPr>
          <w:rFonts w:hint="eastAsia"/>
          <w:szCs w:val="24"/>
        </w:rPr>
        <w:t>、开会时间、结束会议时间以及开会时参会人员的信</w:t>
      </w:r>
      <w:r w:rsidR="00886CC9">
        <w:rPr>
          <w:rFonts w:hint="eastAsia"/>
          <w:szCs w:val="24"/>
        </w:rPr>
        <w:lastRenderedPageBreak/>
        <w:t>息。</w:t>
      </w:r>
    </w:p>
    <w:p w14:paraId="0AB54A9B" w14:textId="21FBC193" w:rsidR="00886CC9" w:rsidRDefault="00886CC9" w:rsidP="002032E9">
      <w:pPr>
        <w:pStyle w:val="ab"/>
        <w:ind w:left="982" w:firstLineChars="0" w:firstLine="0"/>
        <w:rPr>
          <w:szCs w:val="24"/>
        </w:rPr>
      </w:pPr>
      <w:r>
        <w:rPr>
          <w:rFonts w:hint="eastAsia"/>
          <w:szCs w:val="24"/>
        </w:rPr>
        <w:t>查看最新会议通知，会显示还未开始的会议各项信息，包括会议主题、内容、通知、开会时间以及参会人员的信息，如果有临时有事申请请假的参会人员，可选择酌情处理。</w:t>
      </w:r>
    </w:p>
    <w:p w14:paraId="523DDF5F" w14:textId="709B5CCC" w:rsidR="00886CC9" w:rsidRDefault="00886CC9" w:rsidP="00886CC9">
      <w:pPr>
        <w:pStyle w:val="ab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发布会议：</w:t>
      </w:r>
    </w:p>
    <w:p w14:paraId="13440210" w14:textId="6B569C0B" w:rsidR="00886CC9" w:rsidRPr="00886CC9" w:rsidRDefault="00886CC9" w:rsidP="00886CC9">
      <w:pPr>
        <w:pStyle w:val="ab"/>
        <w:ind w:left="982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发布会议后可进行邀请参会人员、录入信息、发布通知等操作，其中录入信息，可选择录入人脸或者录入照片。</w:t>
      </w:r>
    </w:p>
    <w:p w14:paraId="1BB457DC" w14:textId="74AD551E" w:rsidR="00886CC9" w:rsidRDefault="00886CC9" w:rsidP="00886CC9">
      <w:pPr>
        <w:pStyle w:val="ab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进入会议：</w:t>
      </w:r>
    </w:p>
    <w:p w14:paraId="38A75B4E" w14:textId="6B6B36E8" w:rsidR="00886CC9" w:rsidRPr="00886CC9" w:rsidRDefault="00886CC9" w:rsidP="00886CC9">
      <w:pPr>
        <w:pStyle w:val="ab"/>
        <w:ind w:left="982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进入会议后可根据开会时间和到会人数，执行开始会议操作，然后发布会议签到，</w:t>
      </w:r>
      <w:r w:rsidR="0025210F">
        <w:rPr>
          <w:rFonts w:hint="eastAsia"/>
          <w:szCs w:val="24"/>
        </w:rPr>
        <w:t>直到会议结束。</w:t>
      </w:r>
    </w:p>
    <w:p w14:paraId="49EA0F79" w14:textId="5270DC11" w:rsidR="005F00C6" w:rsidRDefault="005F00C6" w:rsidP="0021608B">
      <w:pPr>
        <w:pStyle w:val="1"/>
      </w:pPr>
      <w:bookmarkStart w:id="14" w:name="_Toc99901461"/>
      <w:r>
        <w:rPr>
          <w:rFonts w:hint="eastAsia"/>
        </w:rPr>
        <w:lastRenderedPageBreak/>
        <w:t>其他</w:t>
      </w:r>
      <w:bookmarkEnd w:id="14"/>
    </w:p>
    <w:p w14:paraId="4EB75623" w14:textId="6B8E79C6" w:rsidR="00DE7F5B" w:rsidRDefault="00DE7F5B" w:rsidP="00DE7F5B">
      <w:pPr>
        <w:ind w:firstLine="562"/>
        <w:rPr>
          <w:b/>
          <w:bCs/>
          <w:sz w:val="28"/>
          <w:szCs w:val="28"/>
        </w:rPr>
      </w:pPr>
      <w:r w:rsidRPr="00DE7F5B">
        <w:rPr>
          <w:rFonts w:hint="eastAsia"/>
          <w:b/>
          <w:bCs/>
          <w:sz w:val="28"/>
          <w:szCs w:val="28"/>
        </w:rPr>
        <w:t>开发</w:t>
      </w:r>
      <w:r>
        <w:rPr>
          <w:rFonts w:hint="eastAsia"/>
          <w:b/>
          <w:bCs/>
          <w:sz w:val="28"/>
          <w:szCs w:val="28"/>
        </w:rPr>
        <w:t>环境：</w:t>
      </w:r>
      <w:r>
        <w:rPr>
          <w:rFonts w:hint="eastAsia"/>
          <w:b/>
          <w:bCs/>
          <w:sz w:val="28"/>
          <w:szCs w:val="28"/>
        </w:rPr>
        <w:t>IDEA</w:t>
      </w:r>
    </w:p>
    <w:p w14:paraId="53E2A3D4" w14:textId="4278C874" w:rsidR="00277611" w:rsidRDefault="00277611" w:rsidP="00DE7F5B"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开发语言：</w:t>
      </w:r>
      <w:r>
        <w:rPr>
          <w:rFonts w:hint="eastAsia"/>
          <w:b/>
          <w:bCs/>
          <w:sz w:val="28"/>
          <w:szCs w:val="28"/>
        </w:rPr>
        <w:t>Java</w:t>
      </w:r>
    </w:p>
    <w:p w14:paraId="7AC5B5D8" w14:textId="0DDE2585" w:rsidR="00277611" w:rsidRPr="00DE7F5B" w:rsidRDefault="00277611" w:rsidP="00277611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数据库：</w:t>
      </w:r>
      <w:r>
        <w:rPr>
          <w:rFonts w:hint="eastAsia"/>
          <w:b/>
          <w:bCs/>
          <w:sz w:val="28"/>
          <w:szCs w:val="28"/>
        </w:rPr>
        <w:t>MySQL</w:t>
      </w:r>
    </w:p>
    <w:sectPr w:rsidR="00277611" w:rsidRPr="00DE7F5B" w:rsidSect="0021608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0E41" w14:textId="77777777" w:rsidR="00E16E4F" w:rsidRDefault="00E16E4F" w:rsidP="0021608B">
      <w:pPr>
        <w:spacing w:line="240" w:lineRule="auto"/>
        <w:ind w:firstLine="480"/>
      </w:pPr>
      <w:r>
        <w:separator/>
      </w:r>
    </w:p>
  </w:endnote>
  <w:endnote w:type="continuationSeparator" w:id="0">
    <w:p w14:paraId="7C90D2C2" w14:textId="77777777" w:rsidR="00E16E4F" w:rsidRDefault="00E16E4F" w:rsidP="0021608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B506" w14:textId="77777777" w:rsidR="0021608B" w:rsidRDefault="0021608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240683"/>
      <w:docPartObj>
        <w:docPartGallery w:val="Page Numbers (Bottom of Page)"/>
        <w:docPartUnique/>
      </w:docPartObj>
    </w:sdtPr>
    <w:sdtEndPr/>
    <w:sdtContent>
      <w:p w14:paraId="0FAA5695" w14:textId="2993A3A4" w:rsidR="0021608B" w:rsidRDefault="00E16E4F" w:rsidP="0021608B">
        <w:pPr>
          <w:pStyle w:val="a9"/>
          <w:ind w:firstLine="360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0DA3" w14:textId="77777777" w:rsidR="0021608B" w:rsidRDefault="0021608B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297803"/>
      <w:docPartObj>
        <w:docPartGallery w:val="Page Numbers (Bottom of Page)"/>
        <w:docPartUnique/>
      </w:docPartObj>
    </w:sdtPr>
    <w:sdtEndPr/>
    <w:sdtContent>
      <w:p w14:paraId="22D390F2" w14:textId="3308864E" w:rsidR="0021608B" w:rsidRDefault="00E16E4F" w:rsidP="0021608B">
        <w:pPr>
          <w:pStyle w:val="a9"/>
          <w:ind w:firstLineChars="111"/>
        </w:pPr>
      </w:p>
    </w:sdtContent>
  </w:sdt>
  <w:p w14:paraId="296C612B" w14:textId="77777777" w:rsidR="0021608B" w:rsidRDefault="0021608B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111290"/>
      <w:docPartObj>
        <w:docPartGallery w:val="Page Numbers (Bottom of Page)"/>
        <w:docPartUnique/>
      </w:docPartObj>
    </w:sdtPr>
    <w:sdtEndPr/>
    <w:sdtContent>
      <w:p w14:paraId="3097EA3A" w14:textId="77777777" w:rsidR="0021608B" w:rsidRDefault="0021608B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0189D7" w14:textId="77777777" w:rsidR="0021608B" w:rsidRDefault="0021608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E3CD" w14:textId="77777777" w:rsidR="00E16E4F" w:rsidRDefault="00E16E4F" w:rsidP="0021608B">
      <w:pPr>
        <w:spacing w:line="240" w:lineRule="auto"/>
        <w:ind w:firstLine="480"/>
      </w:pPr>
      <w:r>
        <w:separator/>
      </w:r>
    </w:p>
  </w:footnote>
  <w:footnote w:type="continuationSeparator" w:id="0">
    <w:p w14:paraId="1059CE31" w14:textId="77777777" w:rsidR="00E16E4F" w:rsidRDefault="00E16E4F" w:rsidP="0021608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FC1B" w14:textId="77777777" w:rsidR="0021608B" w:rsidRDefault="0021608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B60" w14:textId="77777777" w:rsidR="0021608B" w:rsidRDefault="0021608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89D7" w14:textId="77777777" w:rsidR="0021608B" w:rsidRDefault="0021608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F33"/>
    <w:multiLevelType w:val="hybridMultilevel"/>
    <w:tmpl w:val="8C704250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27E2A1C"/>
    <w:multiLevelType w:val="multilevel"/>
    <w:tmpl w:val="CE0649C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4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706FD7"/>
    <w:multiLevelType w:val="hybridMultilevel"/>
    <w:tmpl w:val="ADDC7676"/>
    <w:lvl w:ilvl="0" w:tplc="45FA14AE">
      <w:start w:val="1"/>
      <w:numFmt w:val="decimal"/>
      <w:lvlText w:val="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487D2EEA"/>
    <w:multiLevelType w:val="hybridMultilevel"/>
    <w:tmpl w:val="0AA6EAA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3341837"/>
    <w:multiLevelType w:val="hybridMultilevel"/>
    <w:tmpl w:val="477E0E20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68A422FC"/>
    <w:multiLevelType w:val="hybridMultilevel"/>
    <w:tmpl w:val="E026C362"/>
    <w:lvl w:ilvl="0" w:tplc="B41ACB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6D4365"/>
    <w:multiLevelType w:val="hybridMultilevel"/>
    <w:tmpl w:val="D436918A"/>
    <w:lvl w:ilvl="0" w:tplc="F52430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16B6088"/>
    <w:multiLevelType w:val="hybridMultilevel"/>
    <w:tmpl w:val="F81621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C6"/>
    <w:rsid w:val="001706FC"/>
    <w:rsid w:val="001B3895"/>
    <w:rsid w:val="002032E9"/>
    <w:rsid w:val="0021608B"/>
    <w:rsid w:val="00247E2B"/>
    <w:rsid w:val="0025210F"/>
    <w:rsid w:val="00277611"/>
    <w:rsid w:val="002E3DEC"/>
    <w:rsid w:val="00384696"/>
    <w:rsid w:val="004167C6"/>
    <w:rsid w:val="00464978"/>
    <w:rsid w:val="005B7783"/>
    <w:rsid w:val="005F00C6"/>
    <w:rsid w:val="00705757"/>
    <w:rsid w:val="00711288"/>
    <w:rsid w:val="00886CC9"/>
    <w:rsid w:val="009D16C0"/>
    <w:rsid w:val="009D578E"/>
    <w:rsid w:val="00C126B4"/>
    <w:rsid w:val="00CA4C0E"/>
    <w:rsid w:val="00CC6B68"/>
    <w:rsid w:val="00CE2DF0"/>
    <w:rsid w:val="00CF1427"/>
    <w:rsid w:val="00D06719"/>
    <w:rsid w:val="00D92AAD"/>
    <w:rsid w:val="00DE7F5B"/>
    <w:rsid w:val="00E16E4F"/>
    <w:rsid w:val="00E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7540"/>
  <w15:chartTrackingRefBased/>
  <w15:docId w15:val="{009BDFCA-67B7-4FDA-8DAC-2438642A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DF0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5F00C6"/>
    <w:pPr>
      <w:keepNext/>
      <w:keepLines/>
      <w:pageBreakBefore/>
      <w:numPr>
        <w:numId w:val="1"/>
      </w:numPr>
      <w:spacing w:before="340" w:after="330" w:line="578" w:lineRule="auto"/>
      <w:ind w:firstLineChars="0"/>
      <w:outlineLvl w:val="0"/>
    </w:pPr>
    <w:rPr>
      <w:rFonts w:eastAsia="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895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0C6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0C6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0C6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3895"/>
    <w:rPr>
      <w:rFonts w:asciiTheme="majorHAnsi" w:eastAsia="楷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F0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5F00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5F00C6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00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Quote"/>
    <w:basedOn w:val="a"/>
    <w:next w:val="a"/>
    <w:link w:val="a5"/>
    <w:uiPriority w:val="29"/>
    <w:qFormat/>
    <w:rsid w:val="005F00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5F00C6"/>
    <w:rPr>
      <w:rFonts w:eastAsia="仿宋"/>
      <w:i/>
      <w:iCs/>
      <w:color w:val="404040" w:themeColor="text1" w:themeTint="BF"/>
      <w:sz w:val="24"/>
    </w:rPr>
  </w:style>
  <w:style w:type="paragraph" w:styleId="a6">
    <w:name w:val="No Spacing"/>
    <w:uiPriority w:val="1"/>
    <w:qFormat/>
    <w:rsid w:val="005F00C6"/>
    <w:pPr>
      <w:widowControl w:val="0"/>
      <w:ind w:firstLineChars="200" w:firstLine="200"/>
      <w:jc w:val="both"/>
    </w:pPr>
    <w:rPr>
      <w:rFonts w:eastAsia="仿宋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1608B"/>
    <w:pPr>
      <w:tabs>
        <w:tab w:val="right" w:leader="hyphen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21608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608B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21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608B"/>
    <w:rPr>
      <w:rFonts w:eastAsia="仿宋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60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608B"/>
    <w:rPr>
      <w:rFonts w:eastAsia="仿宋"/>
      <w:sz w:val="18"/>
      <w:szCs w:val="18"/>
    </w:rPr>
  </w:style>
  <w:style w:type="paragraph" w:styleId="ab">
    <w:name w:val="List Paragraph"/>
    <w:basedOn w:val="a"/>
    <w:uiPriority w:val="34"/>
    <w:qFormat/>
    <w:rsid w:val="009D16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4DE3-A5FA-4F53-A6B0-23F4A755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 Byte</dc:creator>
  <cp:keywords/>
  <dc:description/>
  <cp:lastModifiedBy>王 超</cp:lastModifiedBy>
  <cp:revision>6</cp:revision>
  <dcterms:created xsi:type="dcterms:W3CDTF">2022-04-03T09:47:00Z</dcterms:created>
  <dcterms:modified xsi:type="dcterms:W3CDTF">2022-04-09T07:56:00Z</dcterms:modified>
</cp:coreProperties>
</file>