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8D27" w14:textId="7CC19F14" w:rsidR="005B6C7E" w:rsidRDefault="00343C98">
      <w:r w:rsidRPr="00343C98">
        <w:t>Учебно-методический комплекс (УМК) к программе;</w:t>
      </w:r>
    </w:p>
    <w:sectPr w:rsidR="005B6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FF"/>
    <w:rsid w:val="00343C98"/>
    <w:rsid w:val="005B6C7E"/>
    <w:rsid w:val="00B9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3B88C0-5B46-4586-AE98-99A99AD2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2025-02-10T08:18:00Z</dcterms:created>
  <dcterms:modified xsi:type="dcterms:W3CDTF">2025-02-10T08:18:00Z</dcterms:modified>
</cp:coreProperties>
</file>