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32B5" w:rsidRPr="00FD0929" w:rsidRDefault="00C632B5" w:rsidP="00C632B5">
      <w:bookmarkStart w:id="0" w:name="_GoBack"/>
      <w:bookmarkEnd w:id="0"/>
    </w:p>
    <w:p w:rsidR="00CF509A" w:rsidRDefault="00C632B5" w:rsidP="00C632B5">
      <w:pPr>
        <w:ind w:firstLine="0"/>
        <w:jc w:val="center"/>
        <w:rPr>
          <w:lang w:val="en-US"/>
        </w:rPr>
      </w:pPr>
      <w:r w:rsidRPr="009D2D6E">
        <w:t xml:space="preserve">Информация </w:t>
      </w:r>
    </w:p>
    <w:p w:rsidR="00C632B5" w:rsidRPr="009D2D6E" w:rsidRDefault="00C632B5" w:rsidP="00C632B5">
      <w:pPr>
        <w:ind w:firstLine="0"/>
        <w:jc w:val="center"/>
      </w:pPr>
      <w:r w:rsidRPr="009D2D6E">
        <w:t>о проведении отбора заявок кредитных организаций</w:t>
      </w:r>
    </w:p>
    <w:p w:rsidR="00C632B5" w:rsidRPr="009D2D6E" w:rsidRDefault="00C632B5" w:rsidP="00C632B5">
      <w:pPr>
        <w:ind w:firstLine="0"/>
        <w:jc w:val="center"/>
      </w:pPr>
      <w:r w:rsidRPr="009D2D6E">
        <w:t>на заключение договоров банковского депозита</w:t>
      </w:r>
    </w:p>
    <w:p w:rsidR="00C632B5" w:rsidRDefault="00C632B5" w:rsidP="00C632B5"/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6408"/>
        <w:gridCol w:w="2879"/>
      </w:tblGrid>
      <w:tr w:rsidR="00C632B5" w:rsidTr="00605D85">
        <w:trPr>
          <w:trHeight w:val="667"/>
        </w:trPr>
        <w:tc>
          <w:tcPr>
            <w:tcW w:w="9287" w:type="dxa"/>
            <w:gridSpan w:val="2"/>
            <w:vAlign w:val="center"/>
          </w:tcPr>
          <w:p w:rsidR="00C632B5" w:rsidRPr="000529E5" w:rsidRDefault="00605D85" w:rsidP="00605D85">
            <w:pPr>
              <w:ind w:firstLine="0"/>
              <w:jc w:val="center"/>
            </w:pPr>
            <w:r w:rsidRPr="000529E5">
              <w:t>Параметры отбора заявок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  <w:lang w:val="en-US"/>
              </w:rPr>
              <w:t>14.10.2021</w:t>
            </w:r>
          </w:p>
        </w:tc>
      </w:tr>
      <w:tr w:rsidR="00CF509A" w:rsidTr="00605D85">
        <w:trPr>
          <w:trHeight w:val="20"/>
        </w:trPr>
        <w:tc>
          <w:tcPr>
            <w:tcW w:w="6408" w:type="dxa"/>
            <w:vAlign w:val="center"/>
          </w:tcPr>
          <w:p w:rsidR="00CF509A" w:rsidRPr="00F242EB" w:rsidRDefault="00CF509A" w:rsidP="008E0D7A">
            <w:pPr>
              <w:ind w:firstLine="0"/>
              <w:jc w:val="center"/>
              <w:rPr>
                <w:szCs w:val="28"/>
              </w:rPr>
            </w:pPr>
            <w:r w:rsidRPr="00F242EB">
              <w:rPr>
                <w:szCs w:val="28"/>
              </w:rPr>
              <w:t>Уникальный идентификатор отбора заявок</w:t>
            </w:r>
          </w:p>
        </w:tc>
        <w:tc>
          <w:tcPr>
            <w:tcW w:w="2879" w:type="dxa"/>
            <w:vAlign w:val="center"/>
          </w:tcPr>
          <w:p w:rsidR="00CF509A" w:rsidRPr="00CF509A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22021079</w:t>
            </w:r>
          </w:p>
        </w:tc>
      </w:tr>
      <w:tr w:rsidR="008B7098" w:rsidTr="00605D85">
        <w:trPr>
          <w:trHeight w:val="20"/>
        </w:trPr>
        <w:tc>
          <w:tcPr>
            <w:tcW w:w="6408" w:type="dxa"/>
            <w:vAlign w:val="center"/>
          </w:tcPr>
          <w:p w:rsidR="008B7098" w:rsidRPr="00F242EB" w:rsidRDefault="008B7098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Валюта депозит</w:t>
            </w:r>
            <w:r w:rsidR="00BE024B" w:rsidRPr="00F242EB">
              <w:rPr>
                <w:szCs w:val="28"/>
              </w:rPr>
              <w:t>а</w:t>
            </w:r>
          </w:p>
        </w:tc>
        <w:tc>
          <w:tcPr>
            <w:tcW w:w="2879" w:type="dxa"/>
            <w:vAlign w:val="center"/>
          </w:tcPr>
          <w:p w:rsidR="008B7098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рубли</w:t>
            </w:r>
          </w:p>
        </w:tc>
      </w:tr>
      <w:tr w:rsidR="00F242EB" w:rsidTr="00605D85">
        <w:trPr>
          <w:trHeight w:val="20"/>
        </w:trPr>
        <w:tc>
          <w:tcPr>
            <w:tcW w:w="6408" w:type="dxa"/>
            <w:vAlign w:val="center"/>
          </w:tcPr>
          <w:p w:rsidR="00F242EB" w:rsidRPr="00F242EB" w:rsidRDefault="00F242EB" w:rsidP="008E0D7A">
            <w:pPr>
              <w:ind w:firstLine="0"/>
              <w:jc w:val="center"/>
            </w:pPr>
            <w:r w:rsidRPr="00F242EB">
              <w:t>Вид средств</w:t>
            </w:r>
          </w:p>
        </w:tc>
        <w:tc>
          <w:tcPr>
            <w:tcW w:w="2879" w:type="dxa"/>
            <w:vAlign w:val="center"/>
          </w:tcPr>
          <w:p w:rsidR="00F242EB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средства единого казначейского счёта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Максимальный размер средств, размещаемых на банковские депозиты,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Срок размещения</w:t>
            </w:r>
            <w:r w:rsidR="005F3FF4">
              <w:rPr>
                <w:lang w:val="en-US"/>
              </w:rPr>
              <w:t>,</w:t>
            </w:r>
            <w:r w:rsidR="0072407C" w:rsidRPr="00F242EB">
              <w:rPr>
                <w:lang w:val="en-US"/>
              </w:rPr>
              <w:t xml:space="preserve"> </w:t>
            </w:r>
            <w:r w:rsidR="0072407C" w:rsidRPr="00F242EB">
              <w:t>в днях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14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внесения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15.10.2021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Дата возврата средств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29.10.2021</w:t>
            </w:r>
          </w:p>
        </w:tc>
      </w:tr>
      <w:tr w:rsidR="00CF509A" w:rsidTr="00BD3B42">
        <w:trPr>
          <w:trHeight w:val="20"/>
        </w:trPr>
        <w:tc>
          <w:tcPr>
            <w:tcW w:w="6408" w:type="dxa"/>
          </w:tcPr>
          <w:p w:rsidR="00CF509A" w:rsidRPr="00F242EB" w:rsidRDefault="00CF509A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Процентная ставка размещения средств (фиксированная или плавающая</w:t>
            </w:r>
            <w:r w:rsidRPr="00F242EB">
              <w:rPr>
                <w:iCs/>
                <w:szCs w:val="28"/>
              </w:rPr>
              <w:t>)</w:t>
            </w:r>
          </w:p>
        </w:tc>
        <w:tc>
          <w:tcPr>
            <w:tcW w:w="2879" w:type="dxa"/>
            <w:vAlign w:val="center"/>
          </w:tcPr>
          <w:p w:rsidR="00CF509A" w:rsidRPr="00CF509A" w:rsidRDefault="00134B40" w:rsidP="00BD3B42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FIXED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9954E4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Минимальная фиксированная процентная ставка размещения средств</w:t>
            </w:r>
            <w:r w:rsidR="005F3FF4" w:rsidRPr="005F3FF4">
              <w:rPr>
                <w:szCs w:val="28"/>
              </w:rPr>
              <w:t xml:space="preserve">,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9954E4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6,43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5F3FF4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Базовая плавающая процентная ставка размещения средств</w:t>
            </w:r>
          </w:p>
        </w:tc>
        <w:tc>
          <w:tcPr>
            <w:tcW w:w="2879" w:type="dxa"/>
            <w:vAlign w:val="center"/>
          </w:tcPr>
          <w:p w:rsidR="009954E4" w:rsidRPr="00F50609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szCs w:val="28"/>
              </w:rPr>
              <w:t>-</w:t>
            </w:r>
          </w:p>
        </w:tc>
      </w:tr>
      <w:tr w:rsidR="009954E4" w:rsidTr="00605D85">
        <w:trPr>
          <w:trHeight w:val="20"/>
        </w:trPr>
        <w:tc>
          <w:tcPr>
            <w:tcW w:w="6408" w:type="dxa"/>
            <w:vAlign w:val="center"/>
          </w:tcPr>
          <w:p w:rsidR="009954E4" w:rsidRPr="00F242EB" w:rsidRDefault="00F50609" w:rsidP="008E0D7A">
            <w:pPr>
              <w:ind w:firstLine="0"/>
              <w:jc w:val="center"/>
            </w:pPr>
            <w:r w:rsidRPr="00F242EB">
              <w:rPr>
                <w:szCs w:val="28"/>
              </w:rPr>
              <w:t>Минимальный спред</w:t>
            </w:r>
            <w:r w:rsidR="005F3FF4">
              <w:rPr>
                <w:szCs w:val="28"/>
              </w:rPr>
              <w:t>,</w:t>
            </w:r>
            <w:r w:rsidRPr="00F242EB">
              <w:rPr>
                <w:szCs w:val="28"/>
              </w:rPr>
              <w:t xml:space="preserve"> </w:t>
            </w:r>
            <w:r w:rsidRPr="00F242EB">
              <w:rPr>
                <w:iCs/>
                <w:szCs w:val="28"/>
              </w:rPr>
              <w:t>% годовых</w:t>
            </w:r>
          </w:p>
        </w:tc>
        <w:tc>
          <w:tcPr>
            <w:tcW w:w="2879" w:type="dxa"/>
            <w:vAlign w:val="center"/>
          </w:tcPr>
          <w:p w:rsidR="009954E4" w:rsidRPr="005F3FF4" w:rsidRDefault="00134B40" w:rsidP="00605D85">
            <w:pPr>
              <w:ind w:firstLine="0"/>
              <w:jc w:val="center"/>
            </w:pPr>
            <w:r>
              <w:rPr>
                <w:szCs w:val="28"/>
              </w:rPr>
              <w:t>-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1D6A57">
            <w:pPr>
              <w:ind w:firstLine="0"/>
              <w:jc w:val="center"/>
            </w:pPr>
            <w:r w:rsidRPr="00F242EB">
              <w:t>Условия заключения договора банковского депозита</w:t>
            </w:r>
            <w:r w:rsidR="0072407C" w:rsidRPr="00F242EB">
              <w:t xml:space="preserve"> (срочный</w:t>
            </w:r>
            <w:r w:rsidR="00F66651" w:rsidRPr="00F66651">
              <w:t xml:space="preserve"> </w:t>
            </w:r>
            <w:r w:rsidR="0072407C" w:rsidRPr="00F242EB">
              <w:t>или особый)</w:t>
            </w:r>
          </w:p>
        </w:tc>
        <w:tc>
          <w:tcPr>
            <w:tcW w:w="2879" w:type="dxa"/>
            <w:vAlign w:val="center"/>
          </w:tcPr>
          <w:p w:rsidR="00C632B5" w:rsidRPr="005F3FF4" w:rsidRDefault="00134B40" w:rsidP="00605D85">
            <w:pPr>
              <w:ind w:firstLine="0"/>
              <w:jc w:val="center"/>
            </w:pPr>
            <w:r>
              <w:t>Срочный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Минимальный размер разме</w:t>
            </w:r>
            <w:r w:rsidR="00E16E41" w:rsidRPr="00F242EB">
              <w:t>щаемых средств для одной заявки</w:t>
            </w:r>
            <w:r w:rsidR="001D6AEA" w:rsidRPr="00F242EB">
              <w:t>,</w:t>
            </w:r>
            <w:r w:rsidRPr="00F242EB">
              <w:t xml:space="preserve"> </w:t>
            </w:r>
            <w:r w:rsidR="001D6AEA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C632B5" w:rsidRPr="001D6AEA" w:rsidRDefault="00134B40" w:rsidP="00605D85">
            <w:pPr>
              <w:ind w:firstLine="0"/>
              <w:jc w:val="center"/>
            </w:pPr>
            <w:r>
              <w:t>1 000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>Максимальное количество заявок</w:t>
            </w:r>
            <w:r w:rsidR="0072407C" w:rsidRPr="00F242EB">
              <w:t xml:space="preserve"> от одной кредитной организации</w:t>
            </w:r>
            <w:r w:rsidR="005F3FF4">
              <w:t xml:space="preserve">, </w:t>
            </w:r>
            <w:r w:rsidRPr="00F242EB">
              <w:t>шт.</w:t>
            </w:r>
          </w:p>
        </w:tc>
        <w:tc>
          <w:tcPr>
            <w:tcW w:w="2879" w:type="dxa"/>
            <w:vAlign w:val="center"/>
          </w:tcPr>
          <w:p w:rsidR="00C632B5" w:rsidRPr="001D6AEA" w:rsidRDefault="00134B40" w:rsidP="00605D85">
            <w:pPr>
              <w:ind w:firstLine="0"/>
              <w:jc w:val="center"/>
            </w:pPr>
            <w:r>
              <w:t>5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F242EB" w:rsidRDefault="00C632B5" w:rsidP="008E0D7A">
            <w:pPr>
              <w:ind w:firstLine="0"/>
              <w:jc w:val="center"/>
            </w:pPr>
            <w:r w:rsidRPr="00F242EB">
              <w:t xml:space="preserve">Форма отбора заявок </w:t>
            </w:r>
            <w:r w:rsidR="0072407C" w:rsidRPr="00F242EB">
              <w:t>(</w:t>
            </w:r>
            <w:r w:rsidRPr="00F242EB">
              <w:t>открытая или закрытая</w:t>
            </w:r>
            <w:r w:rsidR="0072407C" w:rsidRPr="00F242EB">
              <w:t>)</w:t>
            </w:r>
          </w:p>
        </w:tc>
        <w:tc>
          <w:tcPr>
            <w:tcW w:w="2879" w:type="dxa"/>
            <w:vAlign w:val="center"/>
          </w:tcPr>
          <w:p w:rsidR="00C632B5" w:rsidRPr="001D6AEA" w:rsidRDefault="00134B40" w:rsidP="00605D85">
            <w:pPr>
              <w:ind w:firstLine="0"/>
              <w:jc w:val="center"/>
            </w:pPr>
            <w:r>
              <w:t>Открытая</w:t>
            </w:r>
          </w:p>
        </w:tc>
      </w:tr>
      <w:tr w:rsidR="00C632B5" w:rsidTr="00605D85">
        <w:trPr>
          <w:trHeight w:val="605"/>
        </w:trPr>
        <w:tc>
          <w:tcPr>
            <w:tcW w:w="9287" w:type="dxa"/>
            <w:gridSpan w:val="2"/>
            <w:vAlign w:val="center"/>
          </w:tcPr>
          <w:p w:rsidR="00C632B5" w:rsidRPr="00D87F98" w:rsidRDefault="00605D85" w:rsidP="008E0D7A">
            <w:pPr>
              <w:ind w:firstLine="0"/>
              <w:jc w:val="center"/>
            </w:pPr>
            <w:r w:rsidRPr="00D87F98">
              <w:rPr>
                <w:szCs w:val="28"/>
              </w:rPr>
              <w:t xml:space="preserve">Расписание отбора заявок </w:t>
            </w:r>
            <w:r w:rsidRPr="00D87F98">
              <w:t>(по московскому времени)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Место проведения отбора заявок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АО СПВБ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Прием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предварительном режиме: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10:00 по 10:10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48000C" w:rsidP="008E0D7A">
            <w:pPr>
              <w:ind w:firstLine="0"/>
              <w:jc w:val="center"/>
            </w:pPr>
            <w:r>
              <w:t>*</w:t>
            </w:r>
            <w:r w:rsidR="00C632B5" w:rsidRPr="00AD09D2">
              <w:t>Заявки в режиме конкуренции: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10:10 по 10:20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lastRenderedPageBreak/>
              <w:t>Формирование сводного реестра заявок: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10:30</w:t>
            </w:r>
          </w:p>
        </w:tc>
      </w:tr>
      <w:tr w:rsidR="00C632B5" w:rsidTr="00E8427F">
        <w:trPr>
          <w:trHeight w:val="68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Установление процентной ставки отсечения и (или) признание отбора заявок несостоявшимся: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10:20 по 10:45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>
              <w:t>Н</w:t>
            </w:r>
            <w:r w:rsidRPr="00AD09D2">
              <w:t>аправление кредитным организациям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C632B5" w:rsidTr="00605D85">
        <w:trPr>
          <w:trHeight w:val="20"/>
        </w:trPr>
        <w:tc>
          <w:tcPr>
            <w:tcW w:w="6408" w:type="dxa"/>
            <w:vAlign w:val="center"/>
          </w:tcPr>
          <w:p w:rsidR="00C632B5" w:rsidRPr="00AD09D2" w:rsidRDefault="00C632B5" w:rsidP="008E0D7A">
            <w:pPr>
              <w:ind w:firstLine="0"/>
              <w:jc w:val="center"/>
            </w:pPr>
            <w:r w:rsidRPr="00AD09D2">
              <w:t>Получение от кредитных организаций акцепта оферты на заключение договор</w:t>
            </w:r>
            <w:r>
              <w:t>а</w:t>
            </w:r>
            <w:r w:rsidRPr="00AD09D2">
              <w:t xml:space="preserve"> банковского депозита:</w:t>
            </w:r>
          </w:p>
        </w:tc>
        <w:tc>
          <w:tcPr>
            <w:tcW w:w="2879" w:type="dxa"/>
            <w:vAlign w:val="center"/>
          </w:tcPr>
          <w:p w:rsidR="00C632B5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с 10:45 по 12:00</w:t>
            </w:r>
          </w:p>
        </w:tc>
      </w:tr>
      <w:tr w:rsidR="003D7AD0" w:rsidTr="00605D85">
        <w:trPr>
          <w:trHeight w:val="20"/>
        </w:trPr>
        <w:tc>
          <w:tcPr>
            <w:tcW w:w="6408" w:type="dxa"/>
            <w:vAlign w:val="center"/>
          </w:tcPr>
          <w:p w:rsidR="003D7AD0" w:rsidRPr="000C6A1B" w:rsidRDefault="003D7AD0" w:rsidP="008E0D7A">
            <w:pPr>
              <w:ind w:firstLine="0"/>
              <w:jc w:val="center"/>
            </w:pPr>
            <w:r w:rsidRPr="000C6A1B">
              <w:t>Время перечисления депозит</w:t>
            </w:r>
            <w:r w:rsidR="00BE024B">
              <w:t>а</w:t>
            </w:r>
          </w:p>
        </w:tc>
        <w:tc>
          <w:tcPr>
            <w:tcW w:w="2879" w:type="dxa"/>
            <w:vAlign w:val="center"/>
          </w:tcPr>
          <w:p w:rsidR="003D7AD0" w:rsidRPr="000C6A1B" w:rsidRDefault="00134B40" w:rsidP="003D7AD0">
            <w:pPr>
              <w:ind w:firstLine="0"/>
              <w:jc w:val="center"/>
            </w:pPr>
            <w:r>
              <w:t>В соответствии с требованиями п. 63 и п. 64 Приказа Федерального казначейства от 23.11.2020 № 35н</w:t>
            </w:r>
          </w:p>
        </w:tc>
      </w:tr>
      <w:tr w:rsidR="003D7AD0" w:rsidTr="00605D85">
        <w:trPr>
          <w:trHeight w:val="573"/>
        </w:trPr>
        <w:tc>
          <w:tcPr>
            <w:tcW w:w="9287" w:type="dxa"/>
            <w:gridSpan w:val="2"/>
            <w:vAlign w:val="center"/>
          </w:tcPr>
          <w:p w:rsidR="003D7AD0" w:rsidRPr="00D87F98" w:rsidRDefault="003D7AD0" w:rsidP="00E03B69">
            <w:pPr>
              <w:ind w:firstLine="0"/>
              <w:jc w:val="center"/>
            </w:pPr>
            <w:r w:rsidRPr="00D87F98">
              <w:t>Результаты отбора заявок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A52E8" w:rsidP="008F44A4">
            <w:pPr>
              <w:spacing w:before="120" w:after="120"/>
              <w:ind w:firstLine="0"/>
              <w:jc w:val="center"/>
            </w:pPr>
            <w:r w:rsidRPr="00F242EB">
              <w:t>Процентная ставка отсечения, % годовых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6,73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spacing w:before="120" w:after="120"/>
              <w:ind w:firstLine="0"/>
              <w:jc w:val="center"/>
            </w:pPr>
            <w:r w:rsidRPr="00F242EB">
              <w:t xml:space="preserve">Общий объем направленных заявок,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520 000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Общий объем средств в подлежащих удовлетворению заявках,</w:t>
            </w:r>
            <w:r w:rsidR="0072407C" w:rsidRPr="00F242EB">
              <w:t xml:space="preserve"> 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 xml:space="preserve">Общий объем средств по заключенным договорам банковского депозита, </w:t>
            </w:r>
            <w:r w:rsidR="0072407C" w:rsidRPr="00F242EB">
              <w:t>млн. денежных единиц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200 000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66696E" w:rsidP="008F44A4">
            <w:pPr>
              <w:ind w:firstLine="0"/>
              <w:jc w:val="center"/>
            </w:pPr>
            <w:r w:rsidRPr="00F242EB">
              <w:t>Средневзвешенная процентная ставка размещения средств по подлежащим удовлетворению заявкам, % годовых 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6,78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Минимальная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6,56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4725CE" w:rsidP="008F44A4">
            <w:pPr>
              <w:ind w:firstLine="0"/>
              <w:jc w:val="center"/>
            </w:pPr>
            <w:r w:rsidRPr="00F242EB">
              <w:t>Максимальная процентная ставка в направленных заявках, % годовых</w:t>
            </w:r>
            <w:r w:rsidR="00565A80" w:rsidRPr="00F242EB">
              <w:t xml:space="preserve"> </w:t>
            </w:r>
            <w:r w:rsidRPr="00F242EB">
              <w:t>(фиксированная или спред)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7,01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принявших участие в отборе заявок, шт.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</w:tr>
      <w:tr w:rsidR="003D7AD0" w:rsidTr="00FD1B36">
        <w:trPr>
          <w:trHeight w:val="20"/>
        </w:trPr>
        <w:tc>
          <w:tcPr>
            <w:tcW w:w="6408" w:type="dxa"/>
            <w:vAlign w:val="center"/>
          </w:tcPr>
          <w:p w:rsidR="003D7AD0" w:rsidRPr="00F242EB" w:rsidRDefault="003D7AD0" w:rsidP="008F44A4">
            <w:pPr>
              <w:ind w:firstLine="0"/>
              <w:jc w:val="center"/>
            </w:pPr>
            <w:r w:rsidRPr="00F242EB">
              <w:t>Количество кредитных организаций, заявки которых удовлетворены, шт.</w:t>
            </w:r>
          </w:p>
        </w:tc>
        <w:tc>
          <w:tcPr>
            <w:tcW w:w="2879" w:type="dxa"/>
            <w:vAlign w:val="center"/>
          </w:tcPr>
          <w:p w:rsidR="003D7AD0" w:rsidRPr="00605D85" w:rsidRDefault="00134B40" w:rsidP="00605D85">
            <w:pPr>
              <w:ind w:firstLine="0"/>
              <w:jc w:val="center"/>
              <w:rPr>
                <w:lang w:val="en-US"/>
              </w:rPr>
            </w:pPr>
            <w:r>
              <w:rPr>
                <w:lang w:val="en-US"/>
              </w:rPr>
              <w:t>4</w:t>
            </w:r>
          </w:p>
        </w:tc>
      </w:tr>
    </w:tbl>
    <w:p w:rsidR="00C9734F" w:rsidRPr="0048000C" w:rsidRDefault="0048000C">
      <w:r w:rsidRPr="0048000C">
        <w:t>* для открытой формы проведения отбора заявок кредитных организаций на заключение договоров банковского депозита</w:t>
      </w: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p w:rsidR="00BB27DF" w:rsidRPr="009038B5" w:rsidRDefault="00BB27DF" w:rsidP="00BB27DF">
      <w:pPr>
        <w:rPr>
          <w:vanish/>
          <w:sz w:val="24"/>
        </w:rPr>
      </w:pPr>
    </w:p>
    <w:sectPr w:rsidR="00BB27DF" w:rsidRPr="009038B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5"/>
  <w:proofState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34B40"/>
    <w:rsid w:val="000529E5"/>
    <w:rsid w:val="000C0CCB"/>
    <w:rsid w:val="0011116A"/>
    <w:rsid w:val="00134B40"/>
    <w:rsid w:val="001C4AC6"/>
    <w:rsid w:val="001D6A57"/>
    <w:rsid w:val="001D6AEA"/>
    <w:rsid w:val="003D7AD0"/>
    <w:rsid w:val="004725CE"/>
    <w:rsid w:val="0048000C"/>
    <w:rsid w:val="00565A80"/>
    <w:rsid w:val="005F3FF4"/>
    <w:rsid w:val="00605D85"/>
    <w:rsid w:val="0066696E"/>
    <w:rsid w:val="0069617D"/>
    <w:rsid w:val="006A52E8"/>
    <w:rsid w:val="0072407C"/>
    <w:rsid w:val="00737C44"/>
    <w:rsid w:val="008A71CA"/>
    <w:rsid w:val="008B7098"/>
    <w:rsid w:val="008E0D7A"/>
    <w:rsid w:val="008F44A4"/>
    <w:rsid w:val="009038B5"/>
    <w:rsid w:val="009954E4"/>
    <w:rsid w:val="009B11C4"/>
    <w:rsid w:val="00A0078B"/>
    <w:rsid w:val="00A338CA"/>
    <w:rsid w:val="00A56555"/>
    <w:rsid w:val="00AC0A09"/>
    <w:rsid w:val="00BA6F48"/>
    <w:rsid w:val="00BB27DF"/>
    <w:rsid w:val="00BD3B42"/>
    <w:rsid w:val="00BE024B"/>
    <w:rsid w:val="00C632B5"/>
    <w:rsid w:val="00C9734F"/>
    <w:rsid w:val="00CF509A"/>
    <w:rsid w:val="00D87F98"/>
    <w:rsid w:val="00E03B69"/>
    <w:rsid w:val="00E16E41"/>
    <w:rsid w:val="00E8427F"/>
    <w:rsid w:val="00E9189E"/>
    <w:rsid w:val="00F12365"/>
    <w:rsid w:val="00F242EB"/>
    <w:rsid w:val="00F25E6D"/>
    <w:rsid w:val="00F50609"/>
    <w:rsid w:val="00F66651"/>
    <w:rsid w:val="00F944A6"/>
    <w:rsid w:val="00FD1B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478D756-17C3-4362-89DA-0974F72B82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32B5"/>
    <w:pPr>
      <w:ind w:firstLine="709"/>
      <w:jc w:val="both"/>
    </w:pPr>
    <w:rPr>
      <w:sz w:val="28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11">
    <w:name w:val="1 Знак Знак Знак Знак Знак Знак Знак Знак Знак Знак Знак Знак Знак Знак Знак Знак Знак Знак1 Знак"/>
    <w:basedOn w:val="a"/>
    <w:rsid w:val="00C632B5"/>
    <w:pPr>
      <w:spacing w:after="160" w:line="240" w:lineRule="exact"/>
      <w:ind w:firstLine="0"/>
      <w:jc w:val="left"/>
    </w:pPr>
    <w:rPr>
      <w:rFonts w:ascii="Verdana" w:hAnsi="Verdana"/>
      <w:sz w:val="20"/>
      <w:szCs w:val="20"/>
      <w:lang w:val="en-US" w:eastAsia="en-US"/>
    </w:rPr>
  </w:style>
  <w:style w:type="table" w:styleId="a3">
    <w:name w:val="Table Grid"/>
    <w:basedOn w:val="a1"/>
    <w:rsid w:val="00C632B5"/>
    <w:pPr>
      <w:ind w:firstLine="709"/>
      <w:jc w:val="both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1981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767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Tecos\DEPO\SHABLON\&#1048;&#1085;&#1092;&#1086;&#1088;&#1084;&#1072;&#1094;&#1080;&#1103;%20&#1086;&#1073;%20&#1086;&#1090;&#1073;&#1086;&#1088;&#1077;1_&#1060;&#1057;&#1057;.dot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Информация об отборе1_ФСС</Template>
  <TotalTime>0</TotalTime>
  <Pages>2</Pages>
  <Words>396</Words>
  <Characters>2263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 № 2</vt:lpstr>
    </vt:vector>
  </TitlesOfParts>
  <Company>NhT</Company>
  <LinksUpToDate>false</LinksUpToDate>
  <CharactersWithSpaces>2654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 № 2</dc:title>
  <dc:subject/>
  <dc:creator>Щетилина Екатерина Михайловна</dc:creator>
  <cp:keywords/>
  <dc:description/>
  <cp:lastModifiedBy>Щетилина Екатерина Михайловна</cp:lastModifiedBy>
  <cp:revision>1</cp:revision>
  <dcterms:created xsi:type="dcterms:W3CDTF">2025-12-24T11:54:00Z</dcterms:created>
  <dcterms:modified xsi:type="dcterms:W3CDTF">2025-12-24T11:54:00Z</dcterms:modified>
</cp:coreProperties>
</file>