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32B5" w:rsidRPr="00FD0929" w:rsidRDefault="00C632B5" w:rsidP="00C632B5">
      <w:bookmarkStart w:id="0" w:name="_GoBack"/>
      <w:bookmarkEnd w:id="0"/>
    </w:p>
    <w:p w:rsidR="00CF509A" w:rsidRDefault="00C632B5" w:rsidP="00C632B5">
      <w:pPr>
        <w:ind w:firstLine="0"/>
        <w:jc w:val="center"/>
        <w:rPr>
          <w:lang w:val="en-US"/>
        </w:rPr>
      </w:pPr>
      <w:r w:rsidRPr="009D2D6E">
        <w:t xml:space="preserve">Информация </w:t>
      </w:r>
    </w:p>
    <w:p w:rsidR="00C632B5" w:rsidRPr="009D2D6E" w:rsidRDefault="00C632B5" w:rsidP="00C632B5">
      <w:pPr>
        <w:ind w:firstLine="0"/>
        <w:jc w:val="center"/>
      </w:pPr>
      <w:r w:rsidRPr="009D2D6E">
        <w:t>о проведении отбора заявок кредитных организаций</w:t>
      </w:r>
    </w:p>
    <w:p w:rsidR="00C632B5" w:rsidRPr="009D2D6E" w:rsidRDefault="00C632B5" w:rsidP="00C632B5">
      <w:pPr>
        <w:ind w:firstLine="0"/>
        <w:jc w:val="center"/>
      </w:pPr>
      <w:r w:rsidRPr="009D2D6E">
        <w:t>на заключение договоров банковского депозита</w:t>
      </w:r>
    </w:p>
    <w:p w:rsidR="00C632B5" w:rsidRDefault="00C632B5" w:rsidP="00C632B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605D85">
        <w:trPr>
          <w:trHeight w:val="667"/>
        </w:trPr>
        <w:tc>
          <w:tcPr>
            <w:tcW w:w="9287" w:type="dxa"/>
            <w:gridSpan w:val="2"/>
            <w:vAlign w:val="center"/>
          </w:tcPr>
          <w:p w:rsidR="00C632B5" w:rsidRPr="000529E5" w:rsidRDefault="00605D85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AF256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16.12.2021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AF256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22021097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AF256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AF256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средства единого казначейского счёта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AF256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250 000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AF256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AF256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17.12.2021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AF256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29.12.2021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AF2565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AF256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7,14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AF256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AF2565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AF2565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AF2565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AF2565" w:rsidP="00605D85">
            <w:pPr>
              <w:ind w:firstLine="0"/>
              <w:jc w:val="center"/>
            </w:pPr>
            <w:r>
              <w:t>5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Форма отбора заявок </w:t>
            </w:r>
            <w:r w:rsidR="0072407C" w:rsidRPr="00F242EB">
              <w:t>(</w:t>
            </w:r>
            <w:r w:rsidRPr="00F242EB">
              <w:t>открытая или закрытая</w:t>
            </w:r>
            <w:r w:rsidR="0072407C" w:rsidRPr="00F242EB">
              <w:t>)</w:t>
            </w:r>
          </w:p>
        </w:tc>
        <w:tc>
          <w:tcPr>
            <w:tcW w:w="2879" w:type="dxa"/>
            <w:vAlign w:val="center"/>
          </w:tcPr>
          <w:p w:rsidR="00C632B5" w:rsidRPr="001D6AEA" w:rsidRDefault="00AF2565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C632B5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C632B5" w:rsidRPr="00D87F98" w:rsidRDefault="00605D85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AF256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AF256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10:00 по 10:20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48000C" w:rsidP="008E0D7A">
            <w:pPr>
              <w:ind w:firstLine="0"/>
              <w:jc w:val="center"/>
            </w:pPr>
            <w:r>
              <w:t>*</w:t>
            </w:r>
            <w:r w:rsidR="00C632B5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C632B5" w:rsidRPr="00605D85" w:rsidRDefault="00AF256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10:00 по 10:10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48000C" w:rsidP="008E0D7A">
            <w:pPr>
              <w:ind w:firstLine="0"/>
              <w:jc w:val="center"/>
            </w:pPr>
            <w:r>
              <w:t>*</w:t>
            </w:r>
            <w:r w:rsidR="00C632B5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C632B5" w:rsidRPr="00605D85" w:rsidRDefault="00AF256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10:10 по 10:20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lastRenderedPageBreak/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AF256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10:20 по 10:30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Установление процентной ставки отсечения и (или) признание отбора заявок несостоявшимся:</w:t>
            </w:r>
          </w:p>
        </w:tc>
        <w:tc>
          <w:tcPr>
            <w:tcW w:w="2879" w:type="dxa"/>
            <w:vAlign w:val="center"/>
          </w:tcPr>
          <w:p w:rsidR="00C632B5" w:rsidRPr="00605D85" w:rsidRDefault="00AF256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10:20 по 10:45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Н</w:t>
            </w:r>
            <w:r w:rsidRPr="00AD09D2">
              <w:t>аправление кредитным организациям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AF256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10:45 по 12:00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Получение от кредитных организаций акцепта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AF256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10:45 по 12:00</w:t>
            </w:r>
          </w:p>
        </w:tc>
      </w:tr>
      <w:tr w:rsidR="003D7AD0" w:rsidTr="00605D85">
        <w:trPr>
          <w:trHeight w:val="20"/>
        </w:trPr>
        <w:tc>
          <w:tcPr>
            <w:tcW w:w="6408" w:type="dxa"/>
            <w:vAlign w:val="center"/>
          </w:tcPr>
          <w:p w:rsidR="003D7AD0" w:rsidRPr="000C6A1B" w:rsidRDefault="003D7AD0" w:rsidP="008E0D7A">
            <w:pPr>
              <w:ind w:firstLine="0"/>
              <w:jc w:val="center"/>
            </w:pPr>
            <w:r w:rsidRPr="000C6A1B">
              <w:t>Время перечисления депозит</w:t>
            </w:r>
            <w:r w:rsidR="00BE024B">
              <w:t>а</w:t>
            </w:r>
          </w:p>
        </w:tc>
        <w:tc>
          <w:tcPr>
            <w:tcW w:w="2879" w:type="dxa"/>
            <w:vAlign w:val="center"/>
          </w:tcPr>
          <w:p w:rsidR="003D7AD0" w:rsidRPr="000C6A1B" w:rsidRDefault="00AF2565" w:rsidP="003D7AD0">
            <w:pPr>
              <w:ind w:firstLine="0"/>
              <w:jc w:val="center"/>
            </w:pPr>
            <w:r>
              <w:t>В соответствии с требованиями п. 63 и п. 64 Приказа Федерального казначейства от 23.11.2020 № 35н</w:t>
            </w:r>
          </w:p>
        </w:tc>
      </w:tr>
      <w:tr w:rsidR="003D7AD0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3D7AD0" w:rsidRPr="00D87F98" w:rsidRDefault="003D7AD0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A52E8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3D7AD0" w:rsidRPr="00605D85" w:rsidRDefault="00AF256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8,21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spacing w:before="120" w:after="120"/>
              <w:ind w:firstLine="0"/>
              <w:jc w:val="center"/>
            </w:pPr>
            <w:r w:rsidRPr="00F242EB">
              <w:t xml:space="preserve">Общий объем направленных заявок,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AF256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593 097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</w:t>
            </w:r>
            <w:r w:rsidR="0072407C" w:rsidRPr="00F242EB">
              <w:t xml:space="preserve"> 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AF256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250 000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 xml:space="preserve">Общий объем средств по заключенным договорам банковского депозита,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AF256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250 000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6696E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AF256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8,21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AF256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7,14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AF256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8,21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3D7AD0" w:rsidRPr="00605D85" w:rsidRDefault="00AF256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3D7AD0" w:rsidRPr="00605D85" w:rsidRDefault="00AF256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:rsidR="00C9734F" w:rsidRPr="0048000C" w:rsidRDefault="0048000C">
      <w:r w:rsidRPr="0048000C">
        <w:t>* для открытой формы проведения отбора заявок кредитных организаций на заключение договоров банковского депозита</w:t>
      </w:r>
    </w:p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F2565"/>
    <w:rsid w:val="000529E5"/>
    <w:rsid w:val="000C0CCB"/>
    <w:rsid w:val="0011116A"/>
    <w:rsid w:val="001C4AC6"/>
    <w:rsid w:val="001D6A57"/>
    <w:rsid w:val="001D6AEA"/>
    <w:rsid w:val="003D7AD0"/>
    <w:rsid w:val="004725CE"/>
    <w:rsid w:val="0048000C"/>
    <w:rsid w:val="00565A80"/>
    <w:rsid w:val="005F3FF4"/>
    <w:rsid w:val="00605D85"/>
    <w:rsid w:val="0066696E"/>
    <w:rsid w:val="0069617D"/>
    <w:rsid w:val="006A52E8"/>
    <w:rsid w:val="0072407C"/>
    <w:rsid w:val="00737C44"/>
    <w:rsid w:val="008A71CA"/>
    <w:rsid w:val="008B7098"/>
    <w:rsid w:val="008E0D7A"/>
    <w:rsid w:val="008F44A4"/>
    <w:rsid w:val="009038B5"/>
    <w:rsid w:val="009954E4"/>
    <w:rsid w:val="009B11C4"/>
    <w:rsid w:val="00A0078B"/>
    <w:rsid w:val="00A338CA"/>
    <w:rsid w:val="00A56555"/>
    <w:rsid w:val="00AC0A09"/>
    <w:rsid w:val="00AF2565"/>
    <w:rsid w:val="00BA6F48"/>
    <w:rsid w:val="00BB27DF"/>
    <w:rsid w:val="00BD3B42"/>
    <w:rsid w:val="00BE024B"/>
    <w:rsid w:val="00C632B5"/>
    <w:rsid w:val="00C9734F"/>
    <w:rsid w:val="00CF509A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1E95D8A-2C66-4CDF-A40E-3E3A7D5DE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1_&#1060;&#1057;&#1057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отборе1_ФСС</Template>
  <TotalTime>1</TotalTime>
  <Pages>2</Pages>
  <Words>396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2654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subject/>
  <dc:creator>Щетилина Екатерина Михайловна</dc:creator>
  <cp:keywords/>
  <dc:description/>
  <cp:lastModifiedBy>Щетилина Екатерина Михайловна</cp:lastModifiedBy>
  <cp:revision>1</cp:revision>
  <dcterms:created xsi:type="dcterms:W3CDTF">2025-12-22T12:38:00Z</dcterms:created>
  <dcterms:modified xsi:type="dcterms:W3CDTF">2025-12-22T12:39:00Z</dcterms:modified>
</cp:coreProperties>
</file>