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659A" w:rsidRPr="00E500AE" w:rsidRDefault="00E500AE">
      <w:pPr>
        <w:rPr>
          <w:rFonts w:ascii="Times New Roman" w:hAnsi="Times New Roman" w:cs="Times New Roman"/>
          <w:b/>
        </w:rPr>
      </w:pPr>
      <w:r w:rsidRPr="00E500AE">
        <w:rPr>
          <w:rFonts w:ascii="Times New Roman" w:hAnsi="Times New Roman" w:cs="Times New Roman"/>
          <w:b/>
        </w:rPr>
        <w:t>GIHEKE TSS                                                                                                                            23/10/2025</w:t>
      </w:r>
    </w:p>
    <w:p w:rsidR="00E500AE" w:rsidRPr="00E500AE" w:rsidRDefault="00E500AE">
      <w:pPr>
        <w:rPr>
          <w:rFonts w:ascii="Times New Roman" w:hAnsi="Times New Roman" w:cs="Times New Roman"/>
          <w:b/>
        </w:rPr>
      </w:pPr>
      <w:r w:rsidRPr="00E500AE">
        <w:rPr>
          <w:rFonts w:ascii="Times New Roman" w:hAnsi="Times New Roman" w:cs="Times New Roman"/>
          <w:b/>
        </w:rPr>
        <w:t>2025-2026</w:t>
      </w:r>
    </w:p>
    <w:p w:rsidR="00E500AE" w:rsidRPr="00E500AE" w:rsidRDefault="00E500AE">
      <w:pPr>
        <w:rPr>
          <w:rFonts w:ascii="Times New Roman" w:hAnsi="Times New Roman" w:cs="Times New Roman"/>
          <w:b/>
        </w:rPr>
      </w:pPr>
      <w:r w:rsidRPr="00E500AE">
        <w:rPr>
          <w:rFonts w:ascii="Times New Roman" w:hAnsi="Times New Roman" w:cs="Times New Roman"/>
          <w:b/>
        </w:rPr>
        <w:t>L4CSA</w:t>
      </w:r>
    </w:p>
    <w:p w:rsidR="00E500AE" w:rsidRPr="00E500AE" w:rsidRDefault="00E500AE">
      <w:pPr>
        <w:rPr>
          <w:rFonts w:ascii="Times New Roman" w:hAnsi="Times New Roman" w:cs="Times New Roman"/>
          <w:b/>
        </w:rPr>
      </w:pPr>
      <w:r w:rsidRPr="00E500AE">
        <w:rPr>
          <w:rFonts w:ascii="Times New Roman" w:hAnsi="Times New Roman" w:cs="Times New Roman"/>
          <w:b/>
        </w:rPr>
        <w:t>COMPUTER SYSTEM REFURBISHMENT</w:t>
      </w:r>
    </w:p>
    <w:p w:rsidR="00E500AE" w:rsidRPr="00E500AE" w:rsidRDefault="00E500AE">
      <w:pPr>
        <w:rPr>
          <w:rFonts w:ascii="Times New Roman" w:hAnsi="Times New Roman" w:cs="Times New Roman"/>
          <w:b/>
        </w:rPr>
      </w:pPr>
      <w:r w:rsidRPr="00E500AE">
        <w:rPr>
          <w:rFonts w:ascii="Times New Roman" w:hAnsi="Times New Roman" w:cs="Times New Roman"/>
          <w:b/>
        </w:rPr>
        <w:t>Marking Guide for quiz</w:t>
      </w:r>
      <w:bookmarkStart w:id="0" w:name="_GoBack"/>
      <w:bookmarkEnd w:id="0"/>
    </w:p>
    <w:p w:rsidR="00E500AE" w:rsidRPr="00E500AE" w:rsidRDefault="00E500AE" w:rsidP="00E500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00AE">
        <w:rPr>
          <w:rFonts w:ascii="Times New Roman" w:eastAsia="Times New Roman" w:hAnsi="Times New Roman" w:cs="Times New Roman"/>
          <w:b/>
          <w:bCs/>
          <w:sz w:val="27"/>
          <w:szCs w:val="27"/>
        </w:rPr>
        <w:t>Comparison Between Storage and Memory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3971"/>
        <w:gridCol w:w="3776"/>
      </w:tblGrid>
      <w:tr w:rsidR="00E500AE" w:rsidRPr="00E500AE" w:rsidTr="00E500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00AE" w:rsidRPr="00E500AE" w:rsidRDefault="00E500AE" w:rsidP="00E500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500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E500AE" w:rsidRPr="00E500AE" w:rsidRDefault="00E500AE" w:rsidP="00E500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500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Memory (Primary Memory / RAM)</w:t>
            </w:r>
          </w:p>
        </w:tc>
        <w:tc>
          <w:tcPr>
            <w:tcW w:w="0" w:type="auto"/>
            <w:vAlign w:val="center"/>
            <w:hideMark/>
          </w:tcPr>
          <w:p w:rsidR="00E500AE" w:rsidRPr="00E500AE" w:rsidRDefault="00E500AE" w:rsidP="00E500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500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Storage (Secondary Storage)</w:t>
            </w:r>
          </w:p>
        </w:tc>
      </w:tr>
      <w:tr w:rsidR="00E500AE" w:rsidRPr="00E500AE" w:rsidTr="00E500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00AE" w:rsidRPr="00E500AE" w:rsidRDefault="00E500AE" w:rsidP="00E50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00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E500AE" w:rsidRPr="00E500AE" w:rsidRDefault="00E500AE" w:rsidP="00E50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00AE">
              <w:rPr>
                <w:rFonts w:ascii="Times New Roman" w:eastAsia="Times New Roman" w:hAnsi="Times New Roman" w:cs="Times New Roman"/>
                <w:sz w:val="24"/>
                <w:szCs w:val="24"/>
              </w:rPr>
              <w:t>Memory is a temporary workspace that holds data and instructions the CPU is currently using.</w:t>
            </w:r>
          </w:p>
        </w:tc>
        <w:tc>
          <w:tcPr>
            <w:tcW w:w="0" w:type="auto"/>
            <w:vAlign w:val="center"/>
            <w:hideMark/>
          </w:tcPr>
          <w:p w:rsidR="00E500AE" w:rsidRPr="00E500AE" w:rsidRDefault="00E500AE" w:rsidP="00E50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00AE">
              <w:rPr>
                <w:rFonts w:ascii="Times New Roman" w:eastAsia="Times New Roman" w:hAnsi="Times New Roman" w:cs="Times New Roman"/>
                <w:sz w:val="24"/>
                <w:szCs w:val="24"/>
              </w:rPr>
              <w:t>Storage is a permanent place where data, files, and programs are kept for long-term use.</w:t>
            </w:r>
          </w:p>
        </w:tc>
      </w:tr>
      <w:tr w:rsidR="00E500AE" w:rsidRPr="00E500AE" w:rsidTr="00E500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00AE" w:rsidRPr="00E500AE" w:rsidRDefault="00E500AE" w:rsidP="00E50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00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E500AE" w:rsidRPr="00E500AE" w:rsidRDefault="00E500AE" w:rsidP="00E50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00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store data </w:t>
            </w:r>
            <w:r w:rsidRPr="00E500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temporarily</w:t>
            </w:r>
            <w:r w:rsidRPr="00E500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quick access during processing.</w:t>
            </w:r>
          </w:p>
        </w:tc>
        <w:tc>
          <w:tcPr>
            <w:tcW w:w="0" w:type="auto"/>
            <w:vAlign w:val="center"/>
            <w:hideMark/>
          </w:tcPr>
          <w:p w:rsidR="00E500AE" w:rsidRPr="00E500AE" w:rsidRDefault="00E500AE" w:rsidP="00E50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00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store data </w:t>
            </w:r>
            <w:r w:rsidRPr="00E500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permanently</w:t>
            </w:r>
            <w:r w:rsidRPr="00E500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future retrieval.</w:t>
            </w:r>
          </w:p>
        </w:tc>
      </w:tr>
      <w:tr w:rsidR="00E500AE" w:rsidRPr="00E500AE" w:rsidTr="00E500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00AE" w:rsidRPr="00E500AE" w:rsidRDefault="00E500AE" w:rsidP="00E50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00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 of Storage</w:t>
            </w:r>
          </w:p>
        </w:tc>
        <w:tc>
          <w:tcPr>
            <w:tcW w:w="0" w:type="auto"/>
            <w:vAlign w:val="center"/>
            <w:hideMark/>
          </w:tcPr>
          <w:p w:rsidR="00E500AE" w:rsidRPr="00E500AE" w:rsidRDefault="00E500AE" w:rsidP="00E50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00AE">
              <w:rPr>
                <w:rFonts w:ascii="Times New Roman" w:eastAsia="Times New Roman" w:hAnsi="Times New Roman" w:cs="Times New Roman"/>
                <w:sz w:val="24"/>
                <w:szCs w:val="24"/>
              </w:rPr>
              <w:t>Volatile (data is lost when power is off).</w:t>
            </w:r>
          </w:p>
        </w:tc>
        <w:tc>
          <w:tcPr>
            <w:tcW w:w="0" w:type="auto"/>
            <w:vAlign w:val="center"/>
            <w:hideMark/>
          </w:tcPr>
          <w:p w:rsidR="00E500AE" w:rsidRPr="00E500AE" w:rsidRDefault="00E500AE" w:rsidP="00E50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00AE">
              <w:rPr>
                <w:rFonts w:ascii="Times New Roman" w:eastAsia="Times New Roman" w:hAnsi="Times New Roman" w:cs="Times New Roman"/>
                <w:sz w:val="24"/>
                <w:szCs w:val="24"/>
              </w:rPr>
              <w:t>Non-volatile (data remains even when power is off).</w:t>
            </w:r>
          </w:p>
        </w:tc>
      </w:tr>
      <w:tr w:rsidR="00E500AE" w:rsidRPr="00E500AE" w:rsidTr="00E500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00AE" w:rsidRPr="00E500AE" w:rsidRDefault="00E500AE" w:rsidP="00E50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00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E500AE" w:rsidRPr="00E500AE" w:rsidRDefault="00E500AE" w:rsidP="00E50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00AE">
              <w:rPr>
                <w:rFonts w:ascii="Times New Roman" w:eastAsia="Times New Roman" w:hAnsi="Times New Roman" w:cs="Times New Roman"/>
                <w:sz w:val="24"/>
                <w:szCs w:val="24"/>
              </w:rPr>
              <w:t>Very fast (measured in nanoseconds).</w:t>
            </w:r>
          </w:p>
        </w:tc>
        <w:tc>
          <w:tcPr>
            <w:tcW w:w="0" w:type="auto"/>
            <w:vAlign w:val="center"/>
            <w:hideMark/>
          </w:tcPr>
          <w:p w:rsidR="00E500AE" w:rsidRPr="00E500AE" w:rsidRDefault="00E500AE" w:rsidP="00E50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00AE">
              <w:rPr>
                <w:rFonts w:ascii="Times New Roman" w:eastAsia="Times New Roman" w:hAnsi="Times New Roman" w:cs="Times New Roman"/>
                <w:sz w:val="24"/>
                <w:szCs w:val="24"/>
              </w:rPr>
              <w:t>Slower compared to memory (measured in milliseconds).</w:t>
            </w:r>
          </w:p>
        </w:tc>
      </w:tr>
      <w:tr w:rsidR="00E500AE" w:rsidRPr="00E500AE" w:rsidTr="00E500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00AE" w:rsidRPr="00E500AE" w:rsidRDefault="00E500AE" w:rsidP="00E50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00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Capacity</w:t>
            </w:r>
          </w:p>
        </w:tc>
        <w:tc>
          <w:tcPr>
            <w:tcW w:w="0" w:type="auto"/>
            <w:vAlign w:val="center"/>
            <w:hideMark/>
          </w:tcPr>
          <w:p w:rsidR="00E500AE" w:rsidRPr="00E500AE" w:rsidRDefault="00E500AE" w:rsidP="00E50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00AE">
              <w:rPr>
                <w:rFonts w:ascii="Times New Roman" w:eastAsia="Times New Roman" w:hAnsi="Times New Roman" w:cs="Times New Roman"/>
                <w:sz w:val="24"/>
                <w:szCs w:val="24"/>
              </w:rPr>
              <w:t>Smaller in size (measured in GBs).</w:t>
            </w:r>
          </w:p>
        </w:tc>
        <w:tc>
          <w:tcPr>
            <w:tcW w:w="0" w:type="auto"/>
            <w:vAlign w:val="center"/>
            <w:hideMark/>
          </w:tcPr>
          <w:p w:rsidR="00E500AE" w:rsidRPr="00E500AE" w:rsidRDefault="00E500AE" w:rsidP="00E50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00AE">
              <w:rPr>
                <w:rFonts w:ascii="Times New Roman" w:eastAsia="Times New Roman" w:hAnsi="Times New Roman" w:cs="Times New Roman"/>
                <w:sz w:val="24"/>
                <w:szCs w:val="24"/>
              </w:rPr>
              <w:t>Larger in size (measured in GBs or TBs).</w:t>
            </w:r>
          </w:p>
        </w:tc>
      </w:tr>
      <w:tr w:rsidR="00E500AE" w:rsidRPr="00E500AE" w:rsidTr="00E500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00AE" w:rsidRPr="00E500AE" w:rsidRDefault="00E500AE" w:rsidP="00E50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00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:rsidR="00E500AE" w:rsidRPr="00E500AE" w:rsidRDefault="00E500AE" w:rsidP="00E50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00AE">
              <w:rPr>
                <w:rFonts w:ascii="Times New Roman" w:eastAsia="Times New Roman" w:hAnsi="Times New Roman" w:cs="Times New Roman"/>
                <w:sz w:val="24"/>
                <w:szCs w:val="24"/>
              </w:rPr>
              <w:t>RAM (Random Access Memory), Cache Memory.</w:t>
            </w:r>
          </w:p>
        </w:tc>
        <w:tc>
          <w:tcPr>
            <w:tcW w:w="0" w:type="auto"/>
            <w:vAlign w:val="center"/>
            <w:hideMark/>
          </w:tcPr>
          <w:p w:rsidR="00E500AE" w:rsidRPr="00E500AE" w:rsidRDefault="00E500AE" w:rsidP="00E50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00AE">
              <w:rPr>
                <w:rFonts w:ascii="Times New Roman" w:eastAsia="Times New Roman" w:hAnsi="Times New Roman" w:cs="Times New Roman"/>
                <w:sz w:val="24"/>
                <w:szCs w:val="24"/>
              </w:rPr>
              <w:t>Hard Disk Drive (HDD), Solid State Drive (SSD), USB Drive, CD/DVD.</w:t>
            </w:r>
          </w:p>
        </w:tc>
      </w:tr>
      <w:tr w:rsidR="00E500AE" w:rsidRPr="00E500AE" w:rsidTr="00E500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00AE" w:rsidRPr="00E500AE" w:rsidRDefault="00E500AE" w:rsidP="00E50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00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:rsidR="00E500AE" w:rsidRPr="00E500AE" w:rsidRDefault="00E500AE" w:rsidP="00E50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00AE">
              <w:rPr>
                <w:rFonts w:ascii="Times New Roman" w:eastAsia="Times New Roman" w:hAnsi="Times New Roman" w:cs="Times New Roman"/>
                <w:sz w:val="24"/>
                <w:szCs w:val="24"/>
              </w:rPr>
              <w:t>Directly accessed by the CPU.</w:t>
            </w:r>
          </w:p>
        </w:tc>
        <w:tc>
          <w:tcPr>
            <w:tcW w:w="0" w:type="auto"/>
            <w:vAlign w:val="center"/>
            <w:hideMark/>
          </w:tcPr>
          <w:p w:rsidR="00E500AE" w:rsidRPr="00E500AE" w:rsidRDefault="00E500AE" w:rsidP="00E50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00AE">
              <w:rPr>
                <w:rFonts w:ascii="Times New Roman" w:eastAsia="Times New Roman" w:hAnsi="Times New Roman" w:cs="Times New Roman"/>
                <w:sz w:val="24"/>
                <w:szCs w:val="24"/>
              </w:rPr>
              <w:t>Accessed through input/output operations.</w:t>
            </w:r>
          </w:p>
        </w:tc>
      </w:tr>
      <w:tr w:rsidR="00E500AE" w:rsidRPr="00E500AE" w:rsidTr="00E500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00AE" w:rsidRPr="00E500AE" w:rsidRDefault="00E500AE" w:rsidP="00E50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00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 per GB</w:t>
            </w:r>
          </w:p>
        </w:tc>
        <w:tc>
          <w:tcPr>
            <w:tcW w:w="0" w:type="auto"/>
            <w:vAlign w:val="center"/>
            <w:hideMark/>
          </w:tcPr>
          <w:p w:rsidR="00E500AE" w:rsidRPr="00E500AE" w:rsidRDefault="00E500AE" w:rsidP="00E50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00AE">
              <w:rPr>
                <w:rFonts w:ascii="Times New Roman" w:eastAsia="Times New Roman" w:hAnsi="Times New Roman" w:cs="Times New Roman"/>
                <w:sz w:val="24"/>
                <w:szCs w:val="24"/>
              </w:rPr>
              <w:t>More expensive.</w:t>
            </w:r>
          </w:p>
        </w:tc>
        <w:tc>
          <w:tcPr>
            <w:tcW w:w="0" w:type="auto"/>
            <w:vAlign w:val="center"/>
            <w:hideMark/>
          </w:tcPr>
          <w:p w:rsidR="00E500AE" w:rsidRPr="00E500AE" w:rsidRDefault="00E500AE" w:rsidP="00E50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00AE">
              <w:rPr>
                <w:rFonts w:ascii="Times New Roman" w:eastAsia="Times New Roman" w:hAnsi="Times New Roman" w:cs="Times New Roman"/>
                <w:sz w:val="24"/>
                <w:szCs w:val="24"/>
              </w:rPr>
              <w:t>Cheaper.</w:t>
            </w:r>
          </w:p>
        </w:tc>
      </w:tr>
      <w:tr w:rsidR="00E500AE" w:rsidRPr="00E500AE" w:rsidTr="00E500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00AE" w:rsidRPr="00E500AE" w:rsidRDefault="00E500AE" w:rsidP="00E50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00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Volatility</w:t>
            </w:r>
          </w:p>
        </w:tc>
        <w:tc>
          <w:tcPr>
            <w:tcW w:w="0" w:type="auto"/>
            <w:vAlign w:val="center"/>
            <w:hideMark/>
          </w:tcPr>
          <w:p w:rsidR="00E500AE" w:rsidRPr="00E500AE" w:rsidRDefault="00E500AE" w:rsidP="00E50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00AE">
              <w:rPr>
                <w:rFonts w:ascii="Times New Roman" w:eastAsia="Times New Roman" w:hAnsi="Times New Roman" w:cs="Times New Roman"/>
                <w:sz w:val="24"/>
                <w:szCs w:val="24"/>
              </w:rPr>
              <w:t>Data disappears when the computer is turned off.</w:t>
            </w:r>
          </w:p>
        </w:tc>
        <w:tc>
          <w:tcPr>
            <w:tcW w:w="0" w:type="auto"/>
            <w:vAlign w:val="center"/>
            <w:hideMark/>
          </w:tcPr>
          <w:p w:rsidR="00E500AE" w:rsidRPr="00E500AE" w:rsidRDefault="00E500AE" w:rsidP="00E50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00AE">
              <w:rPr>
                <w:rFonts w:ascii="Times New Roman" w:eastAsia="Times New Roman" w:hAnsi="Times New Roman" w:cs="Times New Roman"/>
                <w:sz w:val="24"/>
                <w:szCs w:val="24"/>
              </w:rPr>
              <w:t>Data remains stored even after shutdown.</w:t>
            </w:r>
          </w:p>
        </w:tc>
      </w:tr>
      <w:tr w:rsidR="00E500AE" w:rsidRPr="00E500AE" w:rsidTr="00E500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00AE" w:rsidRPr="00E500AE" w:rsidRDefault="00E500AE" w:rsidP="00E50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00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 in System</w:t>
            </w:r>
          </w:p>
        </w:tc>
        <w:tc>
          <w:tcPr>
            <w:tcW w:w="0" w:type="auto"/>
            <w:vAlign w:val="center"/>
            <w:hideMark/>
          </w:tcPr>
          <w:p w:rsidR="00E500AE" w:rsidRPr="00E500AE" w:rsidRDefault="00E500AE" w:rsidP="00E50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00AE">
              <w:rPr>
                <w:rFonts w:ascii="Times New Roman" w:eastAsia="Times New Roman" w:hAnsi="Times New Roman" w:cs="Times New Roman"/>
                <w:sz w:val="24"/>
                <w:szCs w:val="24"/>
              </w:rPr>
              <w:t>Helps the CPU process data quickly and efficiently.</w:t>
            </w:r>
          </w:p>
        </w:tc>
        <w:tc>
          <w:tcPr>
            <w:tcW w:w="0" w:type="auto"/>
            <w:vAlign w:val="center"/>
            <w:hideMark/>
          </w:tcPr>
          <w:p w:rsidR="00E500AE" w:rsidRPr="00E500AE" w:rsidRDefault="00E500AE" w:rsidP="00E500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00AE">
              <w:rPr>
                <w:rFonts w:ascii="Times New Roman" w:eastAsia="Times New Roman" w:hAnsi="Times New Roman" w:cs="Times New Roman"/>
                <w:sz w:val="24"/>
                <w:szCs w:val="24"/>
              </w:rPr>
              <w:t>Stores operating system, software, and user files permanently.</w:t>
            </w:r>
          </w:p>
        </w:tc>
      </w:tr>
    </w:tbl>
    <w:p w:rsidR="00E500AE" w:rsidRPr="00E500AE" w:rsidRDefault="00E500AE" w:rsidP="00E500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500AE" w:rsidRDefault="00E500AE"/>
    <w:sectPr w:rsidR="00E500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8A0907"/>
    <w:multiLevelType w:val="multilevel"/>
    <w:tmpl w:val="09A2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0AE"/>
    <w:rsid w:val="00140A26"/>
    <w:rsid w:val="00C0659A"/>
    <w:rsid w:val="00E50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CF7E2"/>
  <w15:chartTrackingRefBased/>
  <w15:docId w15:val="{EA85FCAB-A663-4F1B-94BE-D049BB9CD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500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500A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500A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500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93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86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Jz</dc:creator>
  <cp:keywords/>
  <dc:description/>
  <cp:lastModifiedBy>Jz</cp:lastModifiedBy>
  <cp:revision>1</cp:revision>
  <dcterms:created xsi:type="dcterms:W3CDTF">2025-10-29T12:01:00Z</dcterms:created>
  <dcterms:modified xsi:type="dcterms:W3CDTF">2025-10-29T12:35:00Z</dcterms:modified>
</cp:coreProperties>
</file>