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6625" w14:textId="3C307052" w:rsidR="00AC7883" w:rsidRDefault="002F7B37">
      <w:pPr>
        <w:rPr>
          <w:lang w:val="en-GB"/>
        </w:rPr>
      </w:pPr>
      <w:r>
        <w:rPr>
          <w:lang w:val="en-GB"/>
        </w:rPr>
        <w:t>Something we have made up for today’s deskwork…</w:t>
      </w:r>
    </w:p>
    <w:p w14:paraId="23593381" w14:textId="3019AE10" w:rsidR="002F7B37" w:rsidRDefault="002F7B37">
      <w:pPr>
        <w:rPr>
          <w:lang w:val="en-GB"/>
        </w:rPr>
      </w:pPr>
    </w:p>
    <w:p w14:paraId="64375940" w14:textId="3A67EA5B" w:rsidR="002F7B37" w:rsidRDefault="002F7B37">
      <w:pPr>
        <w:rPr>
          <w:lang w:val="en-GB"/>
        </w:rPr>
      </w:pPr>
    </w:p>
    <w:p w14:paraId="3F96736F" w14:textId="2951CFBC" w:rsidR="002F7B37" w:rsidRDefault="002F7B37">
      <w:pPr>
        <w:rPr>
          <w:lang w:val="en-GB"/>
        </w:rPr>
      </w:pPr>
      <w:r>
        <w:rPr>
          <w:lang w:val="en-GB"/>
        </w:rPr>
        <w:t xml:space="preserve">The low-birth-weight categorization based on the 2500g cut-off was proposed and used in European countries. In Africa, a group of neonatal researchers have proposed a different cut-off of 2900g. </w:t>
      </w:r>
    </w:p>
    <w:p w14:paraId="429B1FE3" w14:textId="542310F8" w:rsidR="002F7B37" w:rsidRDefault="002F7B37">
      <w:pPr>
        <w:rPr>
          <w:lang w:val="en-GB"/>
        </w:rPr>
      </w:pPr>
    </w:p>
    <w:p w14:paraId="604EDB33" w14:textId="362F0CE0" w:rsidR="002F7B37" w:rsidRDefault="002F7B37">
      <w:pPr>
        <w:rPr>
          <w:b/>
          <w:bCs/>
          <w:lang w:val="en-GB"/>
        </w:rPr>
      </w:pPr>
      <w:r>
        <w:rPr>
          <w:lang w:val="en-GB"/>
        </w:rPr>
        <w:t xml:space="preserve">Using the dataset </w:t>
      </w:r>
      <w:r>
        <w:rPr>
          <w:b/>
          <w:bCs/>
          <w:lang w:val="en-GB"/>
        </w:rPr>
        <w:t>birtweight2.csv:</w:t>
      </w:r>
    </w:p>
    <w:p w14:paraId="460DCD22" w14:textId="0A19D7F3" w:rsidR="002F7B37" w:rsidRPr="002F7B37" w:rsidRDefault="002F7B37" w:rsidP="002F7B3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Create a new variable that classifies the children as low birthweight and normal birthweight using the 2900g cut-off. Use the package </w:t>
      </w:r>
      <w:proofErr w:type="spellStart"/>
      <w:r w:rsidRPr="002F7B37">
        <w:rPr>
          <w:b/>
          <w:bCs/>
          <w:lang w:val="en-GB"/>
        </w:rPr>
        <w:t>dplyr</w:t>
      </w:r>
      <w:proofErr w:type="spellEnd"/>
      <w:r>
        <w:rPr>
          <w:lang w:val="en-GB"/>
        </w:rPr>
        <w:t xml:space="preserve"> to create this new variable. The name of the new variable will be </w:t>
      </w:r>
      <w:proofErr w:type="spellStart"/>
      <w:r w:rsidRPr="002F7B37">
        <w:rPr>
          <w:b/>
          <w:bCs/>
          <w:lang w:val="en-GB"/>
        </w:rPr>
        <w:t>new_lbw</w:t>
      </w:r>
      <w:proofErr w:type="spellEnd"/>
      <w:r>
        <w:rPr>
          <w:b/>
          <w:bCs/>
          <w:lang w:val="en-GB"/>
        </w:rPr>
        <w:t xml:space="preserve">. </w:t>
      </w:r>
      <w:r>
        <w:rPr>
          <w:lang w:val="en-GB"/>
        </w:rPr>
        <w:t>The value for low birthweight will be 1 and whereas that of normal birthweight will be 2.</w:t>
      </w:r>
    </w:p>
    <w:p w14:paraId="1C7E3FB9" w14:textId="1FF82147" w:rsidR="002F7B37" w:rsidRPr="00F6056B" w:rsidRDefault="002F7B37" w:rsidP="002F7B3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Test whether there is a significant difference between the proportions of male and female low birthweight babies</w:t>
      </w:r>
      <w:r w:rsidR="006D0F82">
        <w:rPr>
          <w:lang w:val="en-GB"/>
        </w:rPr>
        <w:t xml:space="preserve"> with </w:t>
      </w:r>
      <w:proofErr w:type="spellStart"/>
      <w:r w:rsidR="006D0F82" w:rsidRPr="006D0F82">
        <w:rPr>
          <w:b/>
          <w:bCs/>
          <w:lang w:val="en-GB"/>
        </w:rPr>
        <w:t>new_lbw</w:t>
      </w:r>
      <w:proofErr w:type="spellEnd"/>
      <w:r>
        <w:rPr>
          <w:lang w:val="en-GB"/>
        </w:rPr>
        <w:t>.</w:t>
      </w:r>
    </w:p>
    <w:p w14:paraId="326F0385" w14:textId="2771B057" w:rsidR="00F6056B" w:rsidRPr="006D0F82" w:rsidRDefault="006D0F82" w:rsidP="002F7B3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Test whether there is an association between low birthweight and age group and interpret your findings. Use chi square test</w:t>
      </w:r>
    </w:p>
    <w:p w14:paraId="1EBE39A5" w14:textId="71331A02" w:rsidR="006D0F82" w:rsidRPr="002F7B37" w:rsidRDefault="006D0F82" w:rsidP="006D0F8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Use odds ratio as the preferred measure of effect to check the association between low birthweight and sex. Report and interpret the resulting p-value and 95% CI</w:t>
      </w:r>
    </w:p>
    <w:sectPr w:rsidR="006D0F82" w:rsidRPr="002F7B37" w:rsidSect="007A6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A5CFA"/>
    <w:multiLevelType w:val="hybridMultilevel"/>
    <w:tmpl w:val="5D0C2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37"/>
    <w:rsid w:val="0002087D"/>
    <w:rsid w:val="000302CC"/>
    <w:rsid w:val="000343B3"/>
    <w:rsid w:val="00036700"/>
    <w:rsid w:val="00041C9D"/>
    <w:rsid w:val="00053E03"/>
    <w:rsid w:val="00071B42"/>
    <w:rsid w:val="00080DEA"/>
    <w:rsid w:val="000A15E5"/>
    <w:rsid w:val="000D5A27"/>
    <w:rsid w:val="0011272C"/>
    <w:rsid w:val="00123703"/>
    <w:rsid w:val="00150D69"/>
    <w:rsid w:val="00153FB2"/>
    <w:rsid w:val="001545E3"/>
    <w:rsid w:val="001548E3"/>
    <w:rsid w:val="00156491"/>
    <w:rsid w:val="001757E5"/>
    <w:rsid w:val="001A3179"/>
    <w:rsid w:val="001B1AA0"/>
    <w:rsid w:val="001B6F57"/>
    <w:rsid w:val="001D74CA"/>
    <w:rsid w:val="001E51DF"/>
    <w:rsid w:val="0020677D"/>
    <w:rsid w:val="00225669"/>
    <w:rsid w:val="00227074"/>
    <w:rsid w:val="00251B92"/>
    <w:rsid w:val="00254E56"/>
    <w:rsid w:val="0026012F"/>
    <w:rsid w:val="00291961"/>
    <w:rsid w:val="002A58EA"/>
    <w:rsid w:val="002A7388"/>
    <w:rsid w:val="002B7B5C"/>
    <w:rsid w:val="002C2D8D"/>
    <w:rsid w:val="002C3482"/>
    <w:rsid w:val="002C4BA0"/>
    <w:rsid w:val="002D73F3"/>
    <w:rsid w:val="002F7B37"/>
    <w:rsid w:val="00327384"/>
    <w:rsid w:val="00332861"/>
    <w:rsid w:val="003330B5"/>
    <w:rsid w:val="00345732"/>
    <w:rsid w:val="003B1F7F"/>
    <w:rsid w:val="003B4225"/>
    <w:rsid w:val="003B4877"/>
    <w:rsid w:val="003C566C"/>
    <w:rsid w:val="003F7F79"/>
    <w:rsid w:val="00420DA9"/>
    <w:rsid w:val="004471E1"/>
    <w:rsid w:val="0045013F"/>
    <w:rsid w:val="00456AF1"/>
    <w:rsid w:val="004674CC"/>
    <w:rsid w:val="00480A3D"/>
    <w:rsid w:val="004834C1"/>
    <w:rsid w:val="00496F85"/>
    <w:rsid w:val="004B0CD5"/>
    <w:rsid w:val="004E40DB"/>
    <w:rsid w:val="004F06D2"/>
    <w:rsid w:val="005359F2"/>
    <w:rsid w:val="0054236B"/>
    <w:rsid w:val="005462F2"/>
    <w:rsid w:val="00551594"/>
    <w:rsid w:val="00563F82"/>
    <w:rsid w:val="00566E16"/>
    <w:rsid w:val="00573965"/>
    <w:rsid w:val="00581352"/>
    <w:rsid w:val="005836E5"/>
    <w:rsid w:val="005C1470"/>
    <w:rsid w:val="005C6260"/>
    <w:rsid w:val="005C7B28"/>
    <w:rsid w:val="005D6632"/>
    <w:rsid w:val="005E2B37"/>
    <w:rsid w:val="0062753B"/>
    <w:rsid w:val="0064304D"/>
    <w:rsid w:val="00644E98"/>
    <w:rsid w:val="00661231"/>
    <w:rsid w:val="00673961"/>
    <w:rsid w:val="00685EC1"/>
    <w:rsid w:val="00686A87"/>
    <w:rsid w:val="00686B42"/>
    <w:rsid w:val="00693701"/>
    <w:rsid w:val="006A03E5"/>
    <w:rsid w:val="006A1AB7"/>
    <w:rsid w:val="006C0B53"/>
    <w:rsid w:val="006C6799"/>
    <w:rsid w:val="006D0F82"/>
    <w:rsid w:val="006E17F6"/>
    <w:rsid w:val="006E1AC6"/>
    <w:rsid w:val="0071726D"/>
    <w:rsid w:val="00734ADF"/>
    <w:rsid w:val="007A241E"/>
    <w:rsid w:val="007A4486"/>
    <w:rsid w:val="007A660E"/>
    <w:rsid w:val="007C0AE5"/>
    <w:rsid w:val="007C6A6B"/>
    <w:rsid w:val="007D67CE"/>
    <w:rsid w:val="007F757C"/>
    <w:rsid w:val="00830395"/>
    <w:rsid w:val="0085101D"/>
    <w:rsid w:val="00860D41"/>
    <w:rsid w:val="00871597"/>
    <w:rsid w:val="00881B80"/>
    <w:rsid w:val="00883927"/>
    <w:rsid w:val="008923E3"/>
    <w:rsid w:val="00896174"/>
    <w:rsid w:val="008A1F6A"/>
    <w:rsid w:val="008A585C"/>
    <w:rsid w:val="008B5D32"/>
    <w:rsid w:val="008D1E45"/>
    <w:rsid w:val="008D4112"/>
    <w:rsid w:val="008E2BDA"/>
    <w:rsid w:val="008F77DC"/>
    <w:rsid w:val="00906713"/>
    <w:rsid w:val="00930077"/>
    <w:rsid w:val="009346C1"/>
    <w:rsid w:val="009354B0"/>
    <w:rsid w:val="00937472"/>
    <w:rsid w:val="009643FB"/>
    <w:rsid w:val="00976AE7"/>
    <w:rsid w:val="00977D17"/>
    <w:rsid w:val="00982CA5"/>
    <w:rsid w:val="009865D8"/>
    <w:rsid w:val="009D77C1"/>
    <w:rsid w:val="009E3F5B"/>
    <w:rsid w:val="009E4220"/>
    <w:rsid w:val="00A02EA6"/>
    <w:rsid w:val="00A1535D"/>
    <w:rsid w:val="00A32FCC"/>
    <w:rsid w:val="00A666E5"/>
    <w:rsid w:val="00A70ADF"/>
    <w:rsid w:val="00A7600B"/>
    <w:rsid w:val="00AA3864"/>
    <w:rsid w:val="00AC7883"/>
    <w:rsid w:val="00AF3948"/>
    <w:rsid w:val="00AF3E88"/>
    <w:rsid w:val="00B21740"/>
    <w:rsid w:val="00B21F3E"/>
    <w:rsid w:val="00B26D28"/>
    <w:rsid w:val="00B37E26"/>
    <w:rsid w:val="00B5006E"/>
    <w:rsid w:val="00B539A2"/>
    <w:rsid w:val="00B67C83"/>
    <w:rsid w:val="00C01234"/>
    <w:rsid w:val="00C02645"/>
    <w:rsid w:val="00C0267A"/>
    <w:rsid w:val="00C3469E"/>
    <w:rsid w:val="00C423AE"/>
    <w:rsid w:val="00C42EAB"/>
    <w:rsid w:val="00C53FCB"/>
    <w:rsid w:val="00C573D2"/>
    <w:rsid w:val="00C757BF"/>
    <w:rsid w:val="00CB7DE9"/>
    <w:rsid w:val="00CC50B1"/>
    <w:rsid w:val="00CE109E"/>
    <w:rsid w:val="00CF3DDF"/>
    <w:rsid w:val="00CF6D6E"/>
    <w:rsid w:val="00D26B5C"/>
    <w:rsid w:val="00D457F3"/>
    <w:rsid w:val="00D45AC9"/>
    <w:rsid w:val="00D81DAE"/>
    <w:rsid w:val="00D830B8"/>
    <w:rsid w:val="00DB6A3A"/>
    <w:rsid w:val="00DE1A1D"/>
    <w:rsid w:val="00DF4ECA"/>
    <w:rsid w:val="00DF60E2"/>
    <w:rsid w:val="00E04792"/>
    <w:rsid w:val="00E139D2"/>
    <w:rsid w:val="00E344ED"/>
    <w:rsid w:val="00E4123D"/>
    <w:rsid w:val="00E632EB"/>
    <w:rsid w:val="00E975FE"/>
    <w:rsid w:val="00EE148F"/>
    <w:rsid w:val="00EF4710"/>
    <w:rsid w:val="00EF70D9"/>
    <w:rsid w:val="00F04E2A"/>
    <w:rsid w:val="00F07C62"/>
    <w:rsid w:val="00F17220"/>
    <w:rsid w:val="00F277FD"/>
    <w:rsid w:val="00F6056B"/>
    <w:rsid w:val="00F6665F"/>
    <w:rsid w:val="00F77ABC"/>
    <w:rsid w:val="00FB2256"/>
    <w:rsid w:val="00FB4EBD"/>
    <w:rsid w:val="00FC491A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809CB"/>
  <w15:chartTrackingRefBased/>
  <w15:docId w15:val="{439F6691-E655-4343-8E32-8AAEE6A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Otiende</dc:creator>
  <cp:keywords/>
  <dc:description/>
  <cp:lastModifiedBy>Mark Otiende</cp:lastModifiedBy>
  <cp:revision>2</cp:revision>
  <dcterms:created xsi:type="dcterms:W3CDTF">2021-03-17T07:40:00Z</dcterms:created>
  <dcterms:modified xsi:type="dcterms:W3CDTF">2021-03-17T11:22:00Z</dcterms:modified>
</cp:coreProperties>
</file>