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2A91A" w14:textId="441E22AA" w:rsidR="009035C1" w:rsidRPr="00C36D34" w:rsidRDefault="008F69F7">
      <w:pPr>
        <w:jc w:val="center"/>
        <w:rPr>
          <w:rFonts w:ascii="Arial" w:hAnsi="Arial" w:cs="Arial"/>
          <w:b/>
          <w:sz w:val="18"/>
          <w:szCs w:val="18"/>
          <w:u w:val="single"/>
        </w:rPr>
      </w:pPr>
      <w:r>
        <w:rPr>
          <w:rFonts w:ascii="Arial" w:hAnsi="Arial" w:cs="Arial"/>
          <w:b/>
          <w:noProof/>
          <w:sz w:val="18"/>
          <w:szCs w:val="18"/>
          <w:u w:val="single"/>
        </w:rPr>
        <w:pict w14:anchorId="516E0C71">
          <v:shapetype id="_x0000_t202" coordsize="21600,21600" o:spt="202" path="m,l,21600r21600,l21600,xe">
            <v:stroke joinstyle="miter"/>
            <v:path gradientshapeok="t" o:connecttype="rect"/>
          </v:shapetype>
          <v:shape id="_x0000_s1029" type="#_x0000_t202" style="position:absolute;left:0;text-align:left;margin-left:376.6pt;margin-top:-33.75pt;width:120pt;height:24.45pt;z-index:251656192" filled="f" stroked="f">
            <v:textbox>
              <w:txbxContent>
                <w:p w14:paraId="5961EC8E" w14:textId="77777777" w:rsidR="00AB097B" w:rsidRPr="00EE5DBA" w:rsidRDefault="009035C1">
                  <w:pPr>
                    <w:jc w:val="center"/>
                    <w:rPr>
                      <w:rFonts w:ascii="Arial" w:hAnsi="Arial" w:cs="Arial"/>
                      <w:b/>
                      <w:sz w:val="32"/>
                      <w:szCs w:val="32"/>
                    </w:rPr>
                  </w:pPr>
                  <w:r>
                    <w:rPr>
                      <w:rFonts w:ascii="Arial" w:hAnsi="Arial" w:cs="Arial"/>
                      <w:b/>
                      <w:sz w:val="32"/>
                      <w:szCs w:val="32"/>
                    </w:rPr>
                    <w:t xml:space="preserve">Annex </w:t>
                  </w:r>
                  <w:r w:rsidR="00ED2CD0">
                    <w:rPr>
                      <w:rFonts w:ascii="Arial" w:hAnsi="Arial" w:cs="Arial"/>
                      <w:b/>
                      <w:sz w:val="32"/>
                      <w:szCs w:val="32"/>
                    </w:rPr>
                    <w:t>B</w:t>
                  </w:r>
                </w:p>
              </w:txbxContent>
            </v:textbox>
          </v:shape>
        </w:pict>
      </w:r>
    </w:p>
    <w:p w14:paraId="39AE4D1F" w14:textId="281E336A" w:rsidR="00AB097B" w:rsidRPr="00EE5DBA" w:rsidRDefault="00AB097B">
      <w:pPr>
        <w:jc w:val="center"/>
        <w:rPr>
          <w:rFonts w:ascii="Arial" w:hAnsi="Arial" w:cs="Arial"/>
          <w:b/>
          <w:sz w:val="28"/>
          <w:szCs w:val="28"/>
          <w:u w:val="single"/>
        </w:rPr>
      </w:pPr>
      <w:r w:rsidRPr="00EE5DBA">
        <w:rPr>
          <w:rFonts w:ascii="Arial" w:hAnsi="Arial" w:cs="Arial"/>
          <w:b/>
          <w:sz w:val="28"/>
          <w:szCs w:val="28"/>
          <w:u w:val="single"/>
        </w:rPr>
        <w:t>Agreement</w:t>
      </w:r>
    </w:p>
    <w:p w14:paraId="6ED16FB5" w14:textId="75E90CEF" w:rsidR="00AB097B" w:rsidRPr="00EE5DBA" w:rsidRDefault="00AB097B">
      <w:pPr>
        <w:spacing w:after="0" w:line="240" w:lineRule="auto"/>
        <w:jc w:val="both"/>
        <w:rPr>
          <w:rFonts w:ascii="Arial" w:hAnsi="Arial" w:cs="Arial"/>
          <w:color w:val="000000"/>
          <w:sz w:val="20"/>
          <w:szCs w:val="20"/>
        </w:rPr>
      </w:pPr>
      <w:r w:rsidRPr="00EE5DBA">
        <w:rPr>
          <w:rFonts w:ascii="Arial" w:hAnsi="Arial" w:cs="Arial"/>
          <w:color w:val="000000"/>
          <w:sz w:val="20"/>
          <w:szCs w:val="20"/>
        </w:rPr>
        <w:t xml:space="preserve">This Acceptable Use of Assets Policy Agreement ("Agreement") is an agreement between the bank, and the undersigned “individual”.  The term “individual” may refer to an employee, a contractor, a consultant, temporary personnel and other workers of the  bank, including  all personnel affiliated  with third parties, having the privilege to access,  use, possess, process, etc. bank assets such as information, technology, devices and system. </w:t>
      </w:r>
    </w:p>
    <w:p w14:paraId="73B75D99" w14:textId="348235A9" w:rsidR="00AB097B" w:rsidRPr="00EE5DBA" w:rsidRDefault="00AB097B">
      <w:pPr>
        <w:spacing w:after="0" w:line="240" w:lineRule="auto"/>
        <w:jc w:val="both"/>
        <w:rPr>
          <w:rFonts w:ascii="Arial" w:hAnsi="Arial" w:cs="Arial"/>
          <w:sz w:val="20"/>
          <w:szCs w:val="20"/>
          <w:u w:val="single"/>
        </w:rPr>
      </w:pPr>
    </w:p>
    <w:p w14:paraId="5C8EB7AF" w14:textId="689A2AA9" w:rsidR="00AB097B" w:rsidRPr="00246FBF" w:rsidRDefault="00AB097B">
      <w:pPr>
        <w:spacing w:after="0" w:line="240" w:lineRule="auto"/>
        <w:jc w:val="both"/>
        <w:rPr>
          <w:rFonts w:ascii="Arial" w:hAnsi="Arial" w:cs="Arial"/>
          <w:sz w:val="20"/>
          <w:szCs w:val="20"/>
        </w:rPr>
      </w:pPr>
      <w:r w:rsidRPr="00EE5DBA">
        <w:rPr>
          <w:rFonts w:ascii="Arial" w:hAnsi="Arial" w:cs="Arial"/>
          <w:color w:val="000000"/>
          <w:sz w:val="20"/>
          <w:szCs w:val="20"/>
        </w:rPr>
        <w:t xml:space="preserve">I have read, understand, and will abide by the Acceptable Use of Assets Policy </w:t>
      </w:r>
      <w:r>
        <w:rPr>
          <w:rFonts w:ascii="Arial" w:hAnsi="Arial" w:cs="Arial"/>
          <w:color w:val="000000"/>
          <w:sz w:val="20"/>
          <w:szCs w:val="20"/>
        </w:rPr>
        <w:t>of Metrobank</w:t>
      </w:r>
      <w:r w:rsidRPr="00EE5DBA">
        <w:rPr>
          <w:rFonts w:ascii="Arial" w:hAnsi="Arial" w:cs="Arial"/>
          <w:color w:val="000000"/>
          <w:sz w:val="20"/>
          <w:szCs w:val="20"/>
        </w:rPr>
        <w:t xml:space="preserve">. </w:t>
      </w:r>
      <w:r>
        <w:rPr>
          <w:rFonts w:ascii="Arial" w:hAnsi="Arial" w:cs="Arial"/>
          <w:color w:val="000000"/>
          <w:sz w:val="20"/>
          <w:szCs w:val="20"/>
        </w:rPr>
        <w:t>I further understand that any violation of this policy is unethical and may constitute a criminal offense. Should I commit any violation, my access privileges may be revoked, disciplinary action may be taken, and/or the appropriate legal action may be initiated by Metrobank</w:t>
      </w:r>
      <w:r w:rsidRPr="00246FBF">
        <w:rPr>
          <w:rFonts w:ascii="Arial" w:hAnsi="Arial" w:cs="Arial"/>
          <w:sz w:val="20"/>
          <w:szCs w:val="20"/>
        </w:rPr>
        <w:t xml:space="preserve">. If I am an employee, the unauthorized use of such assets outside the Bank or for personal gains, either during or after employment is strictly prohibited. If I am a consultant or working for a service provider, aside from the foregoing, then any violation of the policy will be immediately deemed a breach of our principal agreement and may cause the termination of our principal agreement. </w:t>
      </w:r>
    </w:p>
    <w:p w14:paraId="6A298D36" w14:textId="31B3DD0F" w:rsidR="00AB097B" w:rsidRPr="00246FBF" w:rsidRDefault="00AB097B">
      <w:pPr>
        <w:spacing w:after="0" w:line="240" w:lineRule="auto"/>
        <w:jc w:val="both"/>
        <w:rPr>
          <w:rFonts w:ascii="Arial" w:hAnsi="Arial" w:cs="Arial"/>
          <w:sz w:val="20"/>
          <w:szCs w:val="20"/>
        </w:rPr>
      </w:pPr>
    </w:p>
    <w:p w14:paraId="571B4C3F" w14:textId="7CFF32C4" w:rsidR="00AB097B" w:rsidRPr="00246FBF" w:rsidRDefault="00AB097B">
      <w:pPr>
        <w:spacing w:after="0" w:line="240" w:lineRule="auto"/>
        <w:jc w:val="both"/>
        <w:rPr>
          <w:rFonts w:ascii="Arial" w:hAnsi="Arial" w:cs="Arial"/>
          <w:sz w:val="20"/>
          <w:szCs w:val="20"/>
        </w:rPr>
      </w:pPr>
      <w:r w:rsidRPr="00246FBF">
        <w:rPr>
          <w:rFonts w:ascii="Arial" w:hAnsi="Arial" w:cs="Arial"/>
          <w:sz w:val="20"/>
          <w:szCs w:val="20"/>
        </w:rPr>
        <w:t xml:space="preserve">This agreement shall be governed by Philippine laws. The parties agree that all disputes arising from this Agreement shall be settled by the Philippine courts and venue shall be the appropriate courts of Makati City. </w:t>
      </w:r>
    </w:p>
    <w:p w14:paraId="4D4901D9" w14:textId="440F7E84" w:rsidR="00AB097B" w:rsidRPr="00246FBF" w:rsidRDefault="00AB097B">
      <w:pPr>
        <w:tabs>
          <w:tab w:val="left" w:pos="2850"/>
          <w:tab w:val="left" w:pos="3192"/>
        </w:tabs>
        <w:autoSpaceDE w:val="0"/>
        <w:autoSpaceDN w:val="0"/>
        <w:adjustRightInd w:val="0"/>
        <w:spacing w:after="0" w:line="240" w:lineRule="auto"/>
        <w:ind w:left="331"/>
        <w:jc w:val="both"/>
        <w:rPr>
          <w:rFonts w:ascii="Arial" w:hAnsi="Arial" w:cs="Arial"/>
          <w:bCs/>
          <w:color w:val="FF0000"/>
          <w:sz w:val="20"/>
          <w:szCs w:val="20"/>
        </w:rPr>
      </w:pPr>
    </w:p>
    <w:p w14:paraId="04D8D06E" w14:textId="5BF5B823" w:rsidR="00AB097B" w:rsidRDefault="00AB097B">
      <w:pPr>
        <w:tabs>
          <w:tab w:val="left" w:pos="2850"/>
          <w:tab w:val="left" w:pos="3192"/>
        </w:tabs>
        <w:autoSpaceDE w:val="0"/>
        <w:autoSpaceDN w:val="0"/>
        <w:adjustRightInd w:val="0"/>
        <w:spacing w:after="0" w:line="240" w:lineRule="auto"/>
        <w:ind w:left="331"/>
        <w:jc w:val="both"/>
        <w:rPr>
          <w:rFonts w:ascii="Arial" w:hAnsi="Arial" w:cs="Arial"/>
          <w:b/>
          <w:bCs/>
          <w:sz w:val="20"/>
          <w:szCs w:val="20"/>
        </w:rPr>
      </w:pPr>
      <w:r w:rsidRPr="00EE5DBA">
        <w:rPr>
          <w:rFonts w:ascii="Arial" w:hAnsi="Arial" w:cs="Arial"/>
          <w:bCs/>
          <w:sz w:val="20"/>
          <w:szCs w:val="20"/>
        </w:rPr>
        <w:t>Unit</w:t>
      </w:r>
      <w:r w:rsidRPr="00EE5DBA">
        <w:rPr>
          <w:rFonts w:ascii="Arial" w:hAnsi="Arial" w:cs="Arial"/>
          <w:bCs/>
          <w:sz w:val="20"/>
          <w:szCs w:val="20"/>
        </w:rPr>
        <w:tab/>
        <w:t>:</w:t>
      </w:r>
      <w:r w:rsidRPr="00EE5DBA">
        <w:rPr>
          <w:rFonts w:ascii="Arial" w:hAnsi="Arial" w:cs="Arial"/>
          <w:b/>
          <w:bCs/>
          <w:sz w:val="20"/>
          <w:szCs w:val="20"/>
        </w:rPr>
        <w:tab/>
      </w:r>
      <w:r w:rsidR="00921604">
        <w:rPr>
          <w:rFonts w:ascii="Arial" w:hAnsi="Arial" w:cs="Arial"/>
          <w:sz w:val="20"/>
          <w:szCs w:val="20"/>
        </w:rPr>
        <w:t>ITG</w:t>
      </w:r>
    </w:p>
    <w:p w14:paraId="0CC0C356" w14:textId="046840C5" w:rsidR="00AB097B" w:rsidRPr="00921604" w:rsidRDefault="00AB097B">
      <w:pPr>
        <w:tabs>
          <w:tab w:val="left" w:pos="2850"/>
          <w:tab w:val="left" w:pos="3192"/>
        </w:tabs>
        <w:autoSpaceDE w:val="0"/>
        <w:autoSpaceDN w:val="0"/>
        <w:adjustRightInd w:val="0"/>
        <w:spacing w:after="0" w:line="240" w:lineRule="auto"/>
        <w:ind w:left="331"/>
        <w:jc w:val="both"/>
        <w:rPr>
          <w:rFonts w:ascii="Arial" w:hAnsi="Arial" w:cs="Arial"/>
          <w:b/>
          <w:bCs/>
          <w:sz w:val="20"/>
          <w:szCs w:val="20"/>
        </w:rPr>
      </w:pPr>
      <w:r w:rsidRPr="00EE5DBA">
        <w:rPr>
          <w:rFonts w:ascii="Arial" w:hAnsi="Arial" w:cs="Arial"/>
          <w:bCs/>
          <w:sz w:val="20"/>
          <w:szCs w:val="20"/>
        </w:rPr>
        <w:t>Individual Name</w:t>
      </w:r>
      <w:r w:rsidRPr="00EE5DBA">
        <w:rPr>
          <w:rFonts w:ascii="Arial" w:hAnsi="Arial" w:cs="Arial"/>
          <w:bCs/>
          <w:sz w:val="20"/>
          <w:szCs w:val="20"/>
        </w:rPr>
        <w:tab/>
        <w:t>:</w:t>
      </w:r>
      <w:r w:rsidRPr="00EE5DBA">
        <w:rPr>
          <w:rFonts w:ascii="Arial" w:hAnsi="Arial" w:cs="Arial"/>
          <w:b/>
          <w:bCs/>
          <w:sz w:val="20"/>
          <w:szCs w:val="20"/>
        </w:rPr>
        <w:tab/>
      </w:r>
      <w:r w:rsidR="00921604">
        <w:rPr>
          <w:rFonts w:ascii="Arial" w:hAnsi="Arial" w:cs="Arial"/>
          <w:sz w:val="20"/>
          <w:szCs w:val="20"/>
        </w:rPr>
        <w:t>Kevin Isaac Cortez</w:t>
      </w:r>
    </w:p>
    <w:p w14:paraId="5A1276A2" w14:textId="61C2A311" w:rsidR="00AB097B" w:rsidRDefault="00AC427B">
      <w:pPr>
        <w:tabs>
          <w:tab w:val="left" w:pos="2850"/>
          <w:tab w:val="left" w:pos="3192"/>
        </w:tabs>
        <w:autoSpaceDE w:val="0"/>
        <w:autoSpaceDN w:val="0"/>
        <w:adjustRightInd w:val="0"/>
        <w:spacing w:after="0" w:line="240" w:lineRule="auto"/>
        <w:ind w:left="331"/>
        <w:jc w:val="both"/>
        <w:rPr>
          <w:rFonts w:ascii="Arial" w:hAnsi="Arial" w:cs="Arial"/>
          <w:b/>
          <w:bCs/>
          <w:sz w:val="20"/>
          <w:szCs w:val="20"/>
        </w:rPr>
      </w:pPr>
      <w:r>
        <w:rPr>
          <w:rFonts w:ascii="Arial" w:hAnsi="Arial" w:cs="Arial"/>
          <w:noProof/>
          <w:sz w:val="20"/>
          <w:szCs w:val="20"/>
        </w:rPr>
        <w:drawing>
          <wp:anchor distT="0" distB="0" distL="114300" distR="114300" simplePos="0" relativeHeight="251658752" behindDoc="1" locked="0" layoutInCell="1" allowOverlap="0" wp14:anchorId="4F9B2EF7" wp14:editId="75937305">
            <wp:simplePos x="0" y="0"/>
            <wp:positionH relativeFrom="margin">
              <wp:posOffset>1962150</wp:posOffset>
            </wp:positionH>
            <wp:positionV relativeFrom="page">
              <wp:posOffset>4543425</wp:posOffset>
            </wp:positionV>
            <wp:extent cx="859155" cy="5391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7" cstate="print">
                      <a:extLst>
                        <a:ext uri="{BEBA8EAE-BF5A-486C-A8C5-ECC9F3942E4B}">
                          <a14:imgProps xmlns:a14="http://schemas.microsoft.com/office/drawing/2010/main">
                            <a14:imgLayer r:embed="rId8">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859155" cy="539115"/>
                    </a:xfrm>
                    <a:prstGeom prst="rect">
                      <a:avLst/>
                    </a:prstGeom>
                  </pic:spPr>
                </pic:pic>
              </a:graphicData>
            </a:graphic>
            <wp14:sizeRelH relativeFrom="margin">
              <wp14:pctWidth>0</wp14:pctWidth>
            </wp14:sizeRelH>
            <wp14:sizeRelV relativeFrom="margin">
              <wp14:pctHeight>0</wp14:pctHeight>
            </wp14:sizeRelV>
          </wp:anchor>
        </w:drawing>
      </w:r>
      <w:r w:rsidR="00AB097B" w:rsidRPr="00EE5DBA">
        <w:rPr>
          <w:rFonts w:ascii="Arial" w:hAnsi="Arial" w:cs="Arial"/>
          <w:bCs/>
          <w:sz w:val="20"/>
          <w:szCs w:val="20"/>
        </w:rPr>
        <w:t>Position Title</w:t>
      </w:r>
      <w:r w:rsidR="00AB097B" w:rsidRPr="00EE5DBA">
        <w:rPr>
          <w:rFonts w:ascii="Arial" w:hAnsi="Arial" w:cs="Arial"/>
          <w:bCs/>
          <w:sz w:val="20"/>
          <w:szCs w:val="20"/>
        </w:rPr>
        <w:tab/>
        <w:t>:</w:t>
      </w:r>
      <w:r w:rsidR="00AB097B" w:rsidRPr="00EE5DBA">
        <w:rPr>
          <w:rFonts w:ascii="Arial" w:hAnsi="Arial" w:cs="Arial"/>
          <w:b/>
          <w:bCs/>
          <w:sz w:val="20"/>
          <w:szCs w:val="20"/>
        </w:rPr>
        <w:tab/>
      </w:r>
      <w:r w:rsidR="00921604">
        <w:rPr>
          <w:rFonts w:ascii="Arial" w:hAnsi="Arial" w:cs="Arial"/>
          <w:sz w:val="20"/>
          <w:szCs w:val="20"/>
        </w:rPr>
        <w:t>Programmer Analyst</w:t>
      </w:r>
    </w:p>
    <w:p w14:paraId="115E0E21" w14:textId="79E8599C" w:rsidR="00AB097B" w:rsidRDefault="00AB097B">
      <w:pPr>
        <w:tabs>
          <w:tab w:val="left" w:pos="2850"/>
          <w:tab w:val="left" w:pos="3192"/>
        </w:tabs>
        <w:autoSpaceDE w:val="0"/>
        <w:autoSpaceDN w:val="0"/>
        <w:adjustRightInd w:val="0"/>
        <w:spacing w:after="0" w:line="240" w:lineRule="auto"/>
        <w:ind w:left="331"/>
        <w:jc w:val="both"/>
        <w:rPr>
          <w:rFonts w:ascii="Arial" w:hAnsi="Arial" w:cs="Arial"/>
          <w:sz w:val="20"/>
          <w:szCs w:val="20"/>
        </w:rPr>
      </w:pPr>
      <w:r w:rsidRPr="00EE5DBA">
        <w:rPr>
          <w:rFonts w:ascii="Arial" w:hAnsi="Arial" w:cs="Arial"/>
          <w:sz w:val="20"/>
          <w:szCs w:val="20"/>
        </w:rPr>
        <w:t>Signature</w:t>
      </w:r>
      <w:r w:rsidRPr="00EE5DBA">
        <w:rPr>
          <w:rFonts w:ascii="Arial" w:hAnsi="Arial" w:cs="Arial"/>
          <w:sz w:val="20"/>
          <w:szCs w:val="20"/>
        </w:rPr>
        <w:tab/>
        <w:t>:</w:t>
      </w:r>
      <w:r w:rsidRPr="00EE5DBA">
        <w:rPr>
          <w:rFonts w:ascii="Arial" w:hAnsi="Arial" w:cs="Arial"/>
          <w:sz w:val="20"/>
          <w:szCs w:val="20"/>
        </w:rPr>
        <w:tab/>
      </w:r>
    </w:p>
    <w:p w14:paraId="78D92F8C" w14:textId="2A615B88" w:rsidR="005327DD" w:rsidRDefault="005327DD">
      <w:pPr>
        <w:tabs>
          <w:tab w:val="left" w:pos="2850"/>
          <w:tab w:val="left" w:pos="3192"/>
        </w:tabs>
        <w:autoSpaceDE w:val="0"/>
        <w:autoSpaceDN w:val="0"/>
        <w:adjustRightInd w:val="0"/>
        <w:spacing w:after="0" w:line="240" w:lineRule="auto"/>
        <w:ind w:left="331"/>
        <w:jc w:val="both"/>
        <w:rPr>
          <w:rFonts w:ascii="Arial" w:hAnsi="Arial" w:cs="Arial"/>
          <w:sz w:val="20"/>
          <w:szCs w:val="20"/>
        </w:rPr>
      </w:pPr>
    </w:p>
    <w:p w14:paraId="6050C354" w14:textId="73158CCA" w:rsidR="00AB097B" w:rsidRDefault="00AB097B">
      <w:pPr>
        <w:tabs>
          <w:tab w:val="left" w:pos="2850"/>
          <w:tab w:val="left" w:pos="3192"/>
        </w:tabs>
        <w:autoSpaceDE w:val="0"/>
        <w:autoSpaceDN w:val="0"/>
        <w:adjustRightInd w:val="0"/>
        <w:spacing w:after="0" w:line="240" w:lineRule="auto"/>
        <w:ind w:left="331"/>
        <w:jc w:val="both"/>
        <w:rPr>
          <w:rFonts w:ascii="Arial" w:hAnsi="Arial" w:cs="Arial"/>
          <w:sz w:val="20"/>
          <w:szCs w:val="20"/>
        </w:rPr>
      </w:pPr>
      <w:r w:rsidRPr="00246FBF">
        <w:rPr>
          <w:rFonts w:ascii="Arial" w:hAnsi="Arial" w:cs="Arial"/>
          <w:sz w:val="20"/>
          <w:szCs w:val="20"/>
        </w:rPr>
        <w:t>Date signed</w:t>
      </w:r>
      <w:r w:rsidRPr="00246FBF">
        <w:rPr>
          <w:rFonts w:ascii="Arial" w:hAnsi="Arial" w:cs="Arial"/>
          <w:sz w:val="20"/>
          <w:szCs w:val="20"/>
        </w:rPr>
        <w:tab/>
        <w:t>:</w:t>
      </w:r>
      <w:r w:rsidR="006424FE">
        <w:rPr>
          <w:rFonts w:ascii="Arial" w:hAnsi="Arial" w:cs="Arial"/>
          <w:sz w:val="20"/>
          <w:szCs w:val="20"/>
        </w:rPr>
        <w:tab/>
      </w:r>
      <w:r w:rsidR="00921604">
        <w:rPr>
          <w:rFonts w:ascii="Arial" w:hAnsi="Arial" w:cs="Arial"/>
          <w:sz w:val="20"/>
          <w:szCs w:val="20"/>
        </w:rPr>
        <w:t>July 23, 2020</w:t>
      </w:r>
    </w:p>
    <w:p w14:paraId="15626853" w14:textId="5953BC36" w:rsidR="006424FE" w:rsidRPr="00246FBF" w:rsidRDefault="006424FE">
      <w:pPr>
        <w:tabs>
          <w:tab w:val="left" w:pos="2850"/>
          <w:tab w:val="left" w:pos="3192"/>
        </w:tabs>
        <w:autoSpaceDE w:val="0"/>
        <w:autoSpaceDN w:val="0"/>
        <w:adjustRightInd w:val="0"/>
        <w:spacing w:after="0" w:line="240" w:lineRule="auto"/>
        <w:ind w:left="331"/>
        <w:jc w:val="both"/>
        <w:rPr>
          <w:rFonts w:ascii="Arial" w:hAnsi="Arial" w:cs="Arial"/>
          <w:sz w:val="20"/>
          <w:szCs w:val="20"/>
        </w:rPr>
      </w:pPr>
      <w:r>
        <w:rPr>
          <w:rFonts w:ascii="Arial" w:hAnsi="Arial" w:cs="Arial"/>
          <w:sz w:val="20"/>
          <w:szCs w:val="20"/>
        </w:rPr>
        <w:t>Agency Provider</w:t>
      </w:r>
      <w:r>
        <w:rPr>
          <w:rFonts w:ascii="Arial" w:hAnsi="Arial" w:cs="Arial"/>
          <w:sz w:val="20"/>
          <w:szCs w:val="20"/>
        </w:rPr>
        <w:tab/>
        <w:t>:</w:t>
      </w:r>
      <w:r>
        <w:rPr>
          <w:rFonts w:ascii="Arial" w:hAnsi="Arial" w:cs="Arial"/>
          <w:sz w:val="20"/>
          <w:szCs w:val="20"/>
        </w:rPr>
        <w:tab/>
      </w:r>
      <w:r w:rsidR="00921604">
        <w:rPr>
          <w:rFonts w:ascii="Arial" w:hAnsi="Arial" w:cs="Arial"/>
          <w:sz w:val="20"/>
          <w:szCs w:val="20"/>
        </w:rPr>
        <w:t>SLI Consultancy</w:t>
      </w:r>
    </w:p>
    <w:p w14:paraId="7B4906D3" w14:textId="60F2BF58" w:rsidR="00AB097B" w:rsidRDefault="00AB097B">
      <w:pPr>
        <w:spacing w:after="0" w:line="240" w:lineRule="auto"/>
        <w:ind w:left="360"/>
        <w:jc w:val="center"/>
        <w:outlineLvl w:val="0"/>
        <w:rPr>
          <w:rFonts w:ascii="Arial" w:hAnsi="Arial" w:cs="Arial"/>
          <w:b/>
          <w:sz w:val="20"/>
          <w:szCs w:val="20"/>
        </w:rPr>
      </w:pPr>
    </w:p>
    <w:p w14:paraId="3B97C237" w14:textId="02B917AF" w:rsidR="006424FE" w:rsidRPr="00EE5DBA" w:rsidRDefault="006424FE">
      <w:pPr>
        <w:spacing w:after="0" w:line="240" w:lineRule="auto"/>
        <w:ind w:left="360"/>
        <w:jc w:val="center"/>
        <w:outlineLvl w:val="0"/>
        <w:rPr>
          <w:rFonts w:ascii="Arial" w:hAnsi="Arial" w:cs="Arial"/>
          <w:b/>
          <w:sz w:val="20"/>
          <w:szCs w:val="20"/>
        </w:rPr>
      </w:pPr>
    </w:p>
    <w:p w14:paraId="480291AB" w14:textId="39684FC9" w:rsidR="00AB097B" w:rsidRPr="00EE5DBA" w:rsidRDefault="008F69F7">
      <w:pPr>
        <w:spacing w:after="0" w:line="240" w:lineRule="auto"/>
        <w:ind w:left="360"/>
        <w:jc w:val="center"/>
        <w:outlineLvl w:val="0"/>
        <w:rPr>
          <w:rFonts w:ascii="Arial" w:hAnsi="Arial" w:cs="Arial"/>
          <w:b/>
          <w:sz w:val="20"/>
          <w:szCs w:val="20"/>
        </w:rPr>
      </w:pPr>
      <w:r>
        <w:rPr>
          <w:rFonts w:ascii="Arial" w:hAnsi="Arial" w:cs="Arial"/>
          <w:noProof/>
          <w:sz w:val="20"/>
          <w:szCs w:val="20"/>
        </w:rPr>
        <w:pict w14:anchorId="05E01E4D">
          <v:rect id="_x0000_s1032" style="position:absolute;left:0;text-align:left;margin-left:-139.85pt;margin-top:86.95pt;width:210.45pt;height:37.9pt;rotation:270;z-index:251657216" strokecolor="white">
            <v:textbox style="layout-flow:vertical;mso-layout-flow-alt:bottom-to-top;mso-next-textbox:#_x0000_s1032">
              <w:txbxContent>
                <w:p w14:paraId="17954D18" w14:textId="3D03EA37" w:rsidR="00AB097B" w:rsidRDefault="00AB097B">
                  <w:pPr>
                    <w:spacing w:after="0"/>
                  </w:pPr>
                  <w:r>
                    <w:t xml:space="preserve">           </w:t>
                  </w:r>
                  <w:r w:rsidR="00921604">
                    <w:tab/>
                    <w:t xml:space="preserve">         Kevin Isaac Cortez</w:t>
                  </w:r>
                </w:p>
                <w:p w14:paraId="55BB62B7" w14:textId="77777777" w:rsidR="00AB097B" w:rsidRPr="003A4DEA" w:rsidRDefault="00AB097B">
                  <w:pPr>
                    <w:spacing w:after="0"/>
                    <w:jc w:val="center"/>
                    <w:rPr>
                      <w:rFonts w:ascii="Arial" w:hAnsi="Arial" w:cs="Arial"/>
                      <w:sz w:val="14"/>
                      <w:szCs w:val="14"/>
                    </w:rPr>
                  </w:pPr>
                  <w:r>
                    <w:rPr>
                      <w:rFonts w:ascii="Arial" w:hAnsi="Arial" w:cs="Arial"/>
                      <w:sz w:val="14"/>
                      <w:szCs w:val="14"/>
                    </w:rPr>
                    <w:t>Signature over printed name</w:t>
                  </w:r>
                </w:p>
              </w:txbxContent>
            </v:textbox>
          </v:rect>
        </w:pict>
      </w:r>
    </w:p>
    <w:p w14:paraId="259B3739" w14:textId="28F4C57E" w:rsidR="00AB097B" w:rsidRPr="00EE5DBA" w:rsidRDefault="00AB097B">
      <w:pPr>
        <w:spacing w:after="0" w:line="240" w:lineRule="auto"/>
        <w:ind w:left="360"/>
        <w:jc w:val="center"/>
        <w:outlineLvl w:val="0"/>
        <w:rPr>
          <w:rFonts w:ascii="Arial" w:hAnsi="Arial" w:cs="Arial"/>
          <w:b/>
          <w:sz w:val="20"/>
          <w:szCs w:val="20"/>
        </w:rPr>
      </w:pPr>
      <w:r>
        <w:rPr>
          <w:rFonts w:ascii="Arial" w:hAnsi="Arial" w:cs="Arial"/>
          <w:b/>
          <w:sz w:val="20"/>
          <w:szCs w:val="20"/>
        </w:rPr>
        <w:t xml:space="preserve">ACCEPTABLE USE OF </w:t>
      </w:r>
      <w:r w:rsidRPr="00EE5DBA">
        <w:rPr>
          <w:rFonts w:ascii="Arial" w:hAnsi="Arial" w:cs="Arial"/>
          <w:b/>
          <w:sz w:val="20"/>
          <w:szCs w:val="20"/>
        </w:rPr>
        <w:t>ASSETS</w:t>
      </w:r>
      <w:r>
        <w:rPr>
          <w:rFonts w:ascii="Arial" w:hAnsi="Arial" w:cs="Arial"/>
          <w:b/>
          <w:sz w:val="20"/>
          <w:szCs w:val="20"/>
        </w:rPr>
        <w:t xml:space="preserve"> POLICY</w:t>
      </w:r>
    </w:p>
    <w:p w14:paraId="4EA240FA" w14:textId="77777777" w:rsidR="00AB097B" w:rsidRDefault="00AB097B">
      <w:pPr>
        <w:tabs>
          <w:tab w:val="left" w:pos="900"/>
        </w:tabs>
        <w:spacing w:after="0" w:line="240" w:lineRule="auto"/>
        <w:jc w:val="both"/>
        <w:outlineLvl w:val="0"/>
        <w:rPr>
          <w:rFonts w:ascii="Arial" w:hAnsi="Arial" w:cs="Arial"/>
          <w:sz w:val="20"/>
          <w:szCs w:val="20"/>
        </w:rPr>
      </w:pPr>
      <w:r>
        <w:rPr>
          <w:rFonts w:ascii="Arial" w:hAnsi="Arial" w:cs="Arial"/>
          <w:b/>
          <w:bCs/>
          <w:sz w:val="20"/>
          <w:szCs w:val="20"/>
        </w:rPr>
        <w:t>General</w:t>
      </w:r>
    </w:p>
    <w:p w14:paraId="41A3844C" w14:textId="126381BB" w:rsidR="00AB097B" w:rsidRPr="00EE5DBA" w:rsidRDefault="00AB097B">
      <w:pPr>
        <w:spacing w:after="0" w:line="240" w:lineRule="auto"/>
        <w:ind w:left="360"/>
        <w:outlineLvl w:val="0"/>
        <w:rPr>
          <w:rFonts w:ascii="Arial" w:hAnsi="Arial" w:cs="Arial"/>
          <w:sz w:val="20"/>
          <w:szCs w:val="20"/>
        </w:rPr>
      </w:pPr>
    </w:p>
    <w:p w14:paraId="39172A68" w14:textId="0E74A9BF" w:rsidR="00AB097B" w:rsidRPr="00EE5DBA" w:rsidRDefault="00AC427B">
      <w:pPr>
        <w:numPr>
          <w:ilvl w:val="0"/>
          <w:numId w:val="3"/>
        </w:numPr>
        <w:spacing w:after="0" w:line="240" w:lineRule="auto"/>
        <w:jc w:val="both"/>
        <w:outlineLvl w:val="0"/>
        <w:rPr>
          <w:rFonts w:ascii="Arial" w:hAnsi="Arial" w:cs="Arial"/>
          <w:sz w:val="20"/>
          <w:szCs w:val="20"/>
        </w:rPr>
      </w:pPr>
      <w:r>
        <w:rPr>
          <w:rFonts w:ascii="Arial" w:hAnsi="Arial" w:cs="Arial"/>
          <w:noProof/>
          <w:sz w:val="20"/>
          <w:szCs w:val="20"/>
        </w:rPr>
        <w:drawing>
          <wp:anchor distT="0" distB="0" distL="114300" distR="114300" simplePos="0" relativeHeight="251667968" behindDoc="0" locked="0" layoutInCell="1" allowOverlap="0" wp14:anchorId="6580512D" wp14:editId="268D57A1">
            <wp:simplePos x="0" y="0"/>
            <wp:positionH relativeFrom="margin">
              <wp:posOffset>-1143000</wp:posOffset>
            </wp:positionH>
            <wp:positionV relativeFrom="page">
              <wp:posOffset>6524625</wp:posOffset>
            </wp:positionV>
            <wp:extent cx="859536" cy="539496"/>
            <wp:effectExtent l="0" t="38100" r="0" b="108585"/>
            <wp:wrapThrough wrapText="bothSides">
              <wp:wrapPolygon edited="0">
                <wp:start x="18535" y="8854"/>
                <wp:lineTo x="17577" y="7327"/>
                <wp:lineTo x="11351" y="5037"/>
                <wp:lineTo x="9435" y="5801"/>
                <wp:lineTo x="2251" y="11143"/>
                <wp:lineTo x="1293" y="11907"/>
                <wp:lineTo x="1293" y="15723"/>
                <wp:lineTo x="2251" y="15723"/>
                <wp:lineTo x="6082" y="21066"/>
                <wp:lineTo x="17577" y="21066"/>
                <wp:lineTo x="18535" y="12670"/>
                <wp:lineTo x="18535" y="885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7" cstate="print">
                      <a:extLst>
                        <a:ext uri="{BEBA8EAE-BF5A-486C-A8C5-ECC9F3942E4B}">
                          <a14:imgProps xmlns:a14="http://schemas.microsoft.com/office/drawing/2010/main">
                            <a14:imgLayer r:embed="rId8">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rot="16200000">
                      <a:off x="0" y="0"/>
                      <a:ext cx="859536" cy="539496"/>
                    </a:xfrm>
                    <a:prstGeom prst="rect">
                      <a:avLst/>
                    </a:prstGeom>
                  </pic:spPr>
                </pic:pic>
              </a:graphicData>
            </a:graphic>
            <wp14:sizeRelH relativeFrom="margin">
              <wp14:pctWidth>0</wp14:pctWidth>
            </wp14:sizeRelH>
            <wp14:sizeRelV relativeFrom="margin">
              <wp14:pctHeight>0</wp14:pctHeight>
            </wp14:sizeRelV>
          </wp:anchor>
        </w:drawing>
      </w:r>
      <w:r w:rsidR="00AB097B" w:rsidRPr="00EE5DBA">
        <w:rPr>
          <w:rFonts w:ascii="Arial" w:hAnsi="Arial" w:cs="Arial"/>
          <w:sz w:val="20"/>
          <w:szCs w:val="20"/>
        </w:rPr>
        <w:t>All users authorized to access the Bank’s information</w:t>
      </w:r>
      <w:r w:rsidR="00AB097B">
        <w:rPr>
          <w:rFonts w:ascii="Arial" w:hAnsi="Arial" w:cs="Arial"/>
          <w:sz w:val="20"/>
          <w:szCs w:val="20"/>
        </w:rPr>
        <w:t>, information</w:t>
      </w:r>
      <w:r w:rsidR="00AB097B" w:rsidRPr="00EE5DBA">
        <w:rPr>
          <w:rFonts w:ascii="Arial" w:hAnsi="Arial" w:cs="Arial"/>
          <w:sz w:val="20"/>
          <w:szCs w:val="20"/>
        </w:rPr>
        <w:t xml:space="preserve"> systems and information processing facilities must comply with the required user responsibilities to maintain effective access controls that prevent unauthorized access, compromise of information systems and processing facilities or theft of information.</w:t>
      </w:r>
    </w:p>
    <w:p w14:paraId="48C2A69B" w14:textId="71CA6796" w:rsidR="00AB097B" w:rsidRPr="00EE5DBA" w:rsidRDefault="00AB097B">
      <w:pPr>
        <w:pStyle w:val="Default"/>
        <w:ind w:left="360"/>
        <w:jc w:val="both"/>
        <w:rPr>
          <w:rFonts w:ascii="Arial" w:hAnsi="Arial" w:cs="Arial"/>
          <w:sz w:val="20"/>
          <w:szCs w:val="20"/>
        </w:rPr>
      </w:pPr>
    </w:p>
    <w:p w14:paraId="6E7E6571" w14:textId="77777777" w:rsidR="00AB097B" w:rsidRPr="00EE5DBA" w:rsidRDefault="00AB097B">
      <w:pPr>
        <w:numPr>
          <w:ilvl w:val="0"/>
          <w:numId w:val="3"/>
        </w:numPr>
        <w:spacing w:after="0" w:line="240" w:lineRule="auto"/>
        <w:jc w:val="both"/>
        <w:outlineLvl w:val="0"/>
        <w:rPr>
          <w:rFonts w:ascii="Arial" w:hAnsi="Arial" w:cs="Arial"/>
          <w:sz w:val="20"/>
          <w:szCs w:val="20"/>
        </w:rPr>
      </w:pPr>
      <w:r w:rsidRPr="00EE5DBA">
        <w:rPr>
          <w:rFonts w:ascii="Arial" w:hAnsi="Arial" w:cs="Arial"/>
          <w:sz w:val="20"/>
          <w:szCs w:val="20"/>
        </w:rPr>
        <w:t xml:space="preserve">All confidential bank information assets must not be shared with unauthorized personnel such as but not limited to: </w:t>
      </w:r>
      <w:r>
        <w:rPr>
          <w:rFonts w:ascii="Arial" w:hAnsi="Arial" w:cs="Arial"/>
          <w:sz w:val="20"/>
          <w:szCs w:val="20"/>
        </w:rPr>
        <w:t xml:space="preserve">unauthorized bank personnel, </w:t>
      </w:r>
      <w:r w:rsidRPr="00EE5DBA">
        <w:rPr>
          <w:rFonts w:ascii="Arial" w:hAnsi="Arial" w:cs="Arial"/>
          <w:sz w:val="20"/>
          <w:szCs w:val="20"/>
        </w:rPr>
        <w:t>family or household members, non-bank personnel, non-unit personnel, etc.</w:t>
      </w:r>
    </w:p>
    <w:p w14:paraId="020697CA" w14:textId="77777777" w:rsidR="00AB097B" w:rsidRPr="00EE5DBA" w:rsidRDefault="00AB097B">
      <w:pPr>
        <w:spacing w:after="0" w:line="240" w:lineRule="auto"/>
        <w:jc w:val="both"/>
        <w:outlineLvl w:val="0"/>
        <w:rPr>
          <w:rFonts w:ascii="Arial" w:hAnsi="Arial" w:cs="Arial"/>
          <w:sz w:val="20"/>
          <w:szCs w:val="20"/>
        </w:rPr>
      </w:pPr>
    </w:p>
    <w:p w14:paraId="51F9DE0C" w14:textId="77777777" w:rsidR="00AB097B" w:rsidRPr="00EE5DBA" w:rsidRDefault="00AB097B">
      <w:pPr>
        <w:numPr>
          <w:ilvl w:val="0"/>
          <w:numId w:val="3"/>
        </w:numPr>
        <w:spacing w:after="0" w:line="240" w:lineRule="auto"/>
        <w:jc w:val="both"/>
        <w:outlineLvl w:val="0"/>
        <w:rPr>
          <w:rFonts w:ascii="Arial" w:hAnsi="Arial" w:cs="Arial"/>
          <w:sz w:val="20"/>
          <w:szCs w:val="20"/>
        </w:rPr>
      </w:pPr>
      <w:r w:rsidRPr="00EE5DBA">
        <w:rPr>
          <w:rFonts w:ascii="Arial" w:hAnsi="Arial" w:cs="Arial"/>
          <w:sz w:val="20"/>
          <w:szCs w:val="20"/>
        </w:rPr>
        <w:t xml:space="preserve">All covered individuals must only use bank assets (information, technology, devices, etc.) to the extent necessary to fulfill their business and/or job responsibilities through authorized activities in accordance with bank policies, standards and procedures. </w:t>
      </w:r>
    </w:p>
    <w:p w14:paraId="79C85F01" w14:textId="77777777" w:rsidR="00AB097B" w:rsidRDefault="00AB097B">
      <w:pPr>
        <w:spacing w:after="0" w:line="240" w:lineRule="auto"/>
        <w:jc w:val="both"/>
        <w:outlineLvl w:val="0"/>
        <w:rPr>
          <w:rFonts w:ascii="Arial" w:hAnsi="Arial" w:cs="Arial"/>
          <w:sz w:val="20"/>
          <w:szCs w:val="20"/>
        </w:rPr>
      </w:pPr>
    </w:p>
    <w:p w14:paraId="16F1A8BF" w14:textId="77777777" w:rsidR="00AB097B" w:rsidRDefault="00AB097B">
      <w:pPr>
        <w:spacing w:after="0" w:line="240" w:lineRule="auto"/>
        <w:ind w:left="360"/>
        <w:jc w:val="both"/>
        <w:outlineLvl w:val="0"/>
        <w:rPr>
          <w:rFonts w:ascii="Arial" w:hAnsi="Arial" w:cs="Arial"/>
          <w:sz w:val="20"/>
          <w:szCs w:val="20"/>
          <w:u w:val="single"/>
        </w:rPr>
      </w:pPr>
      <w:r>
        <w:rPr>
          <w:rFonts w:ascii="Arial" w:hAnsi="Arial" w:cs="Arial"/>
          <w:sz w:val="20"/>
          <w:szCs w:val="20"/>
          <w:u w:val="single"/>
        </w:rPr>
        <w:t>Computing resources</w:t>
      </w:r>
    </w:p>
    <w:p w14:paraId="4FE352C5" w14:textId="77777777" w:rsidR="00AB097B" w:rsidRDefault="00AB097B">
      <w:pPr>
        <w:spacing w:after="0" w:line="240" w:lineRule="auto"/>
        <w:ind w:left="360"/>
        <w:jc w:val="both"/>
        <w:outlineLvl w:val="0"/>
        <w:rPr>
          <w:rFonts w:ascii="Arial" w:hAnsi="Arial" w:cs="Arial"/>
          <w:sz w:val="20"/>
          <w:szCs w:val="20"/>
        </w:rPr>
      </w:pPr>
    </w:p>
    <w:p w14:paraId="5EEB2FEC" w14:textId="77777777" w:rsidR="00AB097B" w:rsidRPr="00EE5DBA" w:rsidRDefault="00AB097B">
      <w:pPr>
        <w:numPr>
          <w:ilvl w:val="1"/>
          <w:numId w:val="3"/>
        </w:numPr>
        <w:tabs>
          <w:tab w:val="clear" w:pos="792"/>
          <w:tab w:val="left" w:pos="840"/>
        </w:tabs>
        <w:spacing w:after="0" w:line="240" w:lineRule="auto"/>
        <w:ind w:left="840" w:hanging="480"/>
        <w:jc w:val="both"/>
        <w:outlineLvl w:val="0"/>
        <w:rPr>
          <w:rFonts w:ascii="Arial" w:hAnsi="Arial" w:cs="Arial"/>
          <w:noProof/>
          <w:sz w:val="20"/>
          <w:szCs w:val="20"/>
        </w:rPr>
      </w:pPr>
      <w:r w:rsidRPr="00EE5DBA">
        <w:rPr>
          <w:rFonts w:ascii="Arial" w:hAnsi="Arial" w:cs="Arial"/>
          <w:noProof/>
          <w:sz w:val="20"/>
          <w:szCs w:val="20"/>
        </w:rPr>
        <w:t>Computing systems used to conduct business for the bank must use authorized and currently supported standard operating system, database, application software or programs installed.</w:t>
      </w:r>
    </w:p>
    <w:p w14:paraId="7F9A6133" w14:textId="77777777" w:rsidR="00AB097B" w:rsidRPr="00EE5DBA" w:rsidRDefault="00AB097B">
      <w:pPr>
        <w:tabs>
          <w:tab w:val="left" w:pos="900"/>
        </w:tabs>
        <w:spacing w:after="0" w:line="240" w:lineRule="auto"/>
        <w:jc w:val="both"/>
        <w:outlineLvl w:val="0"/>
        <w:rPr>
          <w:rFonts w:ascii="Arial" w:hAnsi="Arial" w:cs="Arial"/>
          <w:sz w:val="20"/>
          <w:szCs w:val="20"/>
        </w:rPr>
      </w:pPr>
    </w:p>
    <w:p w14:paraId="608FD404" w14:textId="77777777" w:rsidR="00AB097B" w:rsidRDefault="00AB097B">
      <w:pPr>
        <w:numPr>
          <w:ilvl w:val="1"/>
          <w:numId w:val="3"/>
        </w:numPr>
        <w:tabs>
          <w:tab w:val="clear" w:pos="792"/>
          <w:tab w:val="left" w:pos="840"/>
        </w:tabs>
        <w:spacing w:after="0" w:line="240" w:lineRule="auto"/>
        <w:ind w:left="840" w:hanging="480"/>
        <w:jc w:val="both"/>
        <w:outlineLvl w:val="0"/>
        <w:rPr>
          <w:rFonts w:ascii="Arial" w:hAnsi="Arial" w:cs="Arial"/>
          <w:noProof/>
          <w:sz w:val="20"/>
          <w:szCs w:val="20"/>
        </w:rPr>
      </w:pPr>
      <w:r w:rsidRPr="00EE5DBA">
        <w:rPr>
          <w:rFonts w:ascii="Arial" w:hAnsi="Arial" w:cs="Arial"/>
          <w:noProof/>
          <w:sz w:val="20"/>
          <w:szCs w:val="20"/>
        </w:rPr>
        <w:t>All workstations (PC, laptop, etc.) must be secured by locking the screen when unattended.</w:t>
      </w:r>
    </w:p>
    <w:p w14:paraId="08C58C47" w14:textId="77777777" w:rsidR="00AB097B" w:rsidRDefault="00AB097B">
      <w:pPr>
        <w:spacing w:after="0" w:line="240" w:lineRule="auto"/>
        <w:ind w:left="360"/>
        <w:jc w:val="both"/>
        <w:outlineLvl w:val="0"/>
        <w:rPr>
          <w:rFonts w:ascii="Arial" w:hAnsi="Arial" w:cs="Arial"/>
          <w:noProof/>
          <w:sz w:val="20"/>
          <w:szCs w:val="20"/>
        </w:rPr>
      </w:pPr>
    </w:p>
    <w:p w14:paraId="1DA325B6" w14:textId="77777777" w:rsidR="00AB097B" w:rsidRPr="00EE5DBA" w:rsidRDefault="00AB097B">
      <w:pPr>
        <w:numPr>
          <w:ilvl w:val="1"/>
          <w:numId w:val="3"/>
        </w:numPr>
        <w:tabs>
          <w:tab w:val="clear" w:pos="792"/>
          <w:tab w:val="left" w:pos="840"/>
        </w:tabs>
        <w:spacing w:after="0" w:line="240" w:lineRule="auto"/>
        <w:ind w:left="840" w:hanging="480"/>
        <w:jc w:val="both"/>
        <w:outlineLvl w:val="0"/>
        <w:rPr>
          <w:rFonts w:ascii="Arial" w:hAnsi="Arial" w:cs="Arial"/>
          <w:noProof/>
          <w:sz w:val="20"/>
          <w:szCs w:val="20"/>
        </w:rPr>
      </w:pPr>
      <w:r w:rsidRPr="00EE5DBA">
        <w:rPr>
          <w:rFonts w:ascii="Arial" w:hAnsi="Arial" w:cs="Arial"/>
          <w:noProof/>
          <w:sz w:val="20"/>
          <w:szCs w:val="20"/>
        </w:rPr>
        <w:t>Bank owned computers and electronic storage devices must not be used to store pornographic materials, hacking tools and ot</w:t>
      </w:r>
      <w:r>
        <w:rPr>
          <w:rFonts w:ascii="Arial" w:hAnsi="Arial" w:cs="Arial"/>
          <w:noProof/>
          <w:sz w:val="20"/>
          <w:szCs w:val="20"/>
        </w:rPr>
        <w:t>her non-work related materials.</w:t>
      </w:r>
    </w:p>
    <w:p w14:paraId="16EA6726" w14:textId="77777777" w:rsidR="00AB097B" w:rsidRPr="00CD4B99" w:rsidRDefault="00AB097B">
      <w:pPr>
        <w:spacing w:after="0" w:line="240" w:lineRule="auto"/>
        <w:ind w:left="360"/>
        <w:jc w:val="both"/>
        <w:outlineLvl w:val="0"/>
        <w:rPr>
          <w:rFonts w:ascii="Arial" w:hAnsi="Arial" w:cs="Arial"/>
          <w:sz w:val="20"/>
          <w:szCs w:val="20"/>
        </w:rPr>
      </w:pPr>
    </w:p>
    <w:p w14:paraId="3983E0D7" w14:textId="77777777" w:rsidR="00AB097B" w:rsidRPr="008E4CE3" w:rsidRDefault="00AB097B">
      <w:pPr>
        <w:spacing w:after="0" w:line="240" w:lineRule="auto"/>
        <w:ind w:left="360"/>
        <w:jc w:val="both"/>
        <w:outlineLvl w:val="0"/>
        <w:rPr>
          <w:rFonts w:ascii="Arial" w:hAnsi="Arial" w:cs="Arial"/>
          <w:sz w:val="20"/>
          <w:szCs w:val="20"/>
          <w:u w:val="single"/>
        </w:rPr>
      </w:pPr>
      <w:r w:rsidRPr="008E4CE3">
        <w:rPr>
          <w:rFonts w:ascii="Arial" w:hAnsi="Arial" w:cs="Arial"/>
          <w:sz w:val="20"/>
          <w:szCs w:val="20"/>
          <w:u w:val="single"/>
        </w:rPr>
        <w:t>Using Public Computing Resources</w:t>
      </w:r>
    </w:p>
    <w:p w14:paraId="13556F40" w14:textId="77777777" w:rsidR="00AB097B" w:rsidRPr="00EE5DBA" w:rsidRDefault="00AB097B">
      <w:pPr>
        <w:spacing w:after="0" w:line="240" w:lineRule="auto"/>
        <w:ind w:left="360"/>
        <w:jc w:val="both"/>
        <w:outlineLvl w:val="0"/>
        <w:rPr>
          <w:rFonts w:ascii="Arial" w:hAnsi="Arial" w:cs="Arial"/>
          <w:sz w:val="20"/>
          <w:szCs w:val="20"/>
        </w:rPr>
      </w:pPr>
    </w:p>
    <w:p w14:paraId="4F99A73E" w14:textId="77777777" w:rsidR="00AB097B" w:rsidRPr="00EE5DBA" w:rsidRDefault="00AB097B">
      <w:pPr>
        <w:numPr>
          <w:ilvl w:val="1"/>
          <w:numId w:val="3"/>
        </w:numPr>
        <w:tabs>
          <w:tab w:val="clear" w:pos="792"/>
          <w:tab w:val="left" w:pos="840"/>
        </w:tabs>
        <w:spacing w:after="0" w:line="240" w:lineRule="auto"/>
        <w:ind w:left="840" w:hanging="480"/>
        <w:jc w:val="both"/>
        <w:outlineLvl w:val="0"/>
        <w:rPr>
          <w:rFonts w:ascii="Arial" w:hAnsi="Arial" w:cs="Arial"/>
          <w:noProof/>
          <w:sz w:val="20"/>
          <w:szCs w:val="20"/>
        </w:rPr>
      </w:pPr>
      <w:r w:rsidRPr="00EE5DBA">
        <w:rPr>
          <w:rFonts w:ascii="Arial" w:hAnsi="Arial" w:cs="Arial"/>
          <w:noProof/>
          <w:sz w:val="20"/>
          <w:szCs w:val="20"/>
        </w:rPr>
        <w:t>Access of bank systems and information using a public computer (e.g. internet cafe computers, etc.) is not allowed.</w:t>
      </w:r>
    </w:p>
    <w:p w14:paraId="54B1C9D1" w14:textId="77777777" w:rsidR="00AB097B" w:rsidRPr="00EE5DBA" w:rsidRDefault="00AB097B">
      <w:pPr>
        <w:tabs>
          <w:tab w:val="left" w:pos="900"/>
          <w:tab w:val="left" w:pos="6840"/>
        </w:tabs>
        <w:spacing w:after="0" w:line="240" w:lineRule="auto"/>
        <w:ind w:left="360"/>
        <w:jc w:val="both"/>
        <w:outlineLvl w:val="0"/>
        <w:rPr>
          <w:rFonts w:ascii="Arial" w:hAnsi="Arial" w:cs="Arial"/>
          <w:sz w:val="20"/>
          <w:szCs w:val="20"/>
        </w:rPr>
      </w:pPr>
    </w:p>
    <w:p w14:paraId="43983E07" w14:textId="77777777" w:rsidR="00AB097B" w:rsidRPr="00EE5DBA" w:rsidRDefault="00AB097B">
      <w:pPr>
        <w:numPr>
          <w:ilvl w:val="1"/>
          <w:numId w:val="3"/>
        </w:numPr>
        <w:tabs>
          <w:tab w:val="clear" w:pos="792"/>
          <w:tab w:val="left" w:pos="840"/>
        </w:tabs>
        <w:spacing w:after="0" w:line="240" w:lineRule="auto"/>
        <w:ind w:left="840" w:hanging="480"/>
        <w:jc w:val="both"/>
        <w:outlineLvl w:val="0"/>
        <w:rPr>
          <w:rFonts w:ascii="Arial" w:hAnsi="Arial" w:cs="Arial"/>
          <w:noProof/>
          <w:sz w:val="20"/>
          <w:szCs w:val="20"/>
        </w:rPr>
      </w:pPr>
      <w:r w:rsidRPr="00EE5DBA">
        <w:rPr>
          <w:rFonts w:ascii="Arial" w:hAnsi="Arial" w:cs="Arial"/>
          <w:noProof/>
          <w:sz w:val="20"/>
          <w:szCs w:val="20"/>
        </w:rPr>
        <w:t>Connection must be encrypted when authorized to use a wireless and/or public network (e.g., internet).</w:t>
      </w:r>
    </w:p>
    <w:p w14:paraId="429069FC" w14:textId="77777777" w:rsidR="00AB097B" w:rsidRDefault="00AB097B">
      <w:pPr>
        <w:tabs>
          <w:tab w:val="left" w:pos="900"/>
        </w:tabs>
        <w:spacing w:after="0" w:line="240" w:lineRule="auto"/>
        <w:ind w:left="360"/>
        <w:jc w:val="both"/>
        <w:rPr>
          <w:rFonts w:ascii="Arial" w:hAnsi="Arial" w:cs="Arial"/>
          <w:sz w:val="20"/>
          <w:szCs w:val="20"/>
        </w:rPr>
      </w:pPr>
    </w:p>
    <w:p w14:paraId="393EC16A" w14:textId="77777777" w:rsidR="00AB097B" w:rsidRPr="00906B47" w:rsidRDefault="00AB097B">
      <w:pPr>
        <w:tabs>
          <w:tab w:val="left" w:pos="900"/>
        </w:tabs>
        <w:spacing w:after="0" w:line="240" w:lineRule="auto"/>
        <w:ind w:left="360"/>
        <w:jc w:val="both"/>
        <w:rPr>
          <w:rFonts w:ascii="Arial" w:hAnsi="Arial" w:cs="Arial"/>
          <w:sz w:val="20"/>
          <w:szCs w:val="20"/>
          <w:u w:val="single"/>
        </w:rPr>
      </w:pPr>
      <w:r w:rsidRPr="00906B47">
        <w:rPr>
          <w:rFonts w:ascii="Arial" w:hAnsi="Arial" w:cs="Arial"/>
          <w:sz w:val="20"/>
          <w:szCs w:val="20"/>
          <w:u w:val="single"/>
        </w:rPr>
        <w:t>Personally Owned Devices</w:t>
      </w:r>
    </w:p>
    <w:p w14:paraId="378EC352" w14:textId="77777777" w:rsidR="00AB097B" w:rsidRPr="00EE5DBA" w:rsidRDefault="00AB097B">
      <w:pPr>
        <w:tabs>
          <w:tab w:val="left" w:pos="900"/>
        </w:tabs>
        <w:spacing w:after="0" w:line="240" w:lineRule="auto"/>
        <w:ind w:left="360"/>
        <w:jc w:val="both"/>
        <w:rPr>
          <w:rFonts w:ascii="Arial" w:hAnsi="Arial" w:cs="Arial"/>
          <w:sz w:val="20"/>
          <w:szCs w:val="20"/>
        </w:rPr>
      </w:pPr>
    </w:p>
    <w:p w14:paraId="7AE7E306" w14:textId="77777777" w:rsidR="00AB097B" w:rsidRPr="00EE5DBA" w:rsidRDefault="00AB097B">
      <w:pPr>
        <w:numPr>
          <w:ilvl w:val="1"/>
          <w:numId w:val="3"/>
        </w:numPr>
        <w:tabs>
          <w:tab w:val="clear" w:pos="792"/>
          <w:tab w:val="left" w:pos="840"/>
        </w:tabs>
        <w:spacing w:after="0" w:line="240" w:lineRule="auto"/>
        <w:ind w:left="840" w:hanging="480"/>
        <w:jc w:val="both"/>
        <w:outlineLvl w:val="0"/>
        <w:rPr>
          <w:rFonts w:ascii="Arial" w:hAnsi="Arial" w:cs="Arial"/>
          <w:noProof/>
          <w:sz w:val="20"/>
          <w:szCs w:val="20"/>
        </w:rPr>
      </w:pPr>
      <w:r w:rsidRPr="00EE5DBA">
        <w:rPr>
          <w:rFonts w:ascii="Arial" w:hAnsi="Arial" w:cs="Arial"/>
          <w:noProof/>
          <w:sz w:val="20"/>
          <w:szCs w:val="20"/>
        </w:rPr>
        <w:t>All personally owned computing systems and devices, authorized to conduct bank activities must follow the requirements to secure them as if it is bank owned.   These security requirements include but are not limited to the following:</w:t>
      </w:r>
    </w:p>
    <w:p w14:paraId="2CFD4CE6" w14:textId="77777777" w:rsidR="00AB097B" w:rsidRPr="00EE5DBA" w:rsidRDefault="00AB097B">
      <w:pPr>
        <w:tabs>
          <w:tab w:val="left" w:pos="900"/>
        </w:tabs>
        <w:spacing w:after="0" w:line="240" w:lineRule="auto"/>
        <w:ind w:left="360"/>
        <w:jc w:val="both"/>
        <w:outlineLvl w:val="0"/>
        <w:rPr>
          <w:rFonts w:ascii="Arial" w:hAnsi="Arial" w:cs="Arial"/>
          <w:sz w:val="20"/>
          <w:szCs w:val="20"/>
        </w:rPr>
      </w:pPr>
    </w:p>
    <w:p w14:paraId="0C7BE6CE" w14:textId="77777777" w:rsidR="00AB097B" w:rsidRPr="00EE5DBA" w:rsidRDefault="00AB097B">
      <w:pPr>
        <w:numPr>
          <w:ilvl w:val="0"/>
          <w:numId w:val="2"/>
        </w:numPr>
        <w:tabs>
          <w:tab w:val="left" w:pos="900"/>
        </w:tabs>
        <w:spacing w:after="0" w:line="240" w:lineRule="auto"/>
        <w:jc w:val="both"/>
        <w:outlineLvl w:val="0"/>
        <w:rPr>
          <w:rFonts w:ascii="Arial" w:hAnsi="Arial" w:cs="Arial"/>
          <w:sz w:val="20"/>
          <w:szCs w:val="20"/>
        </w:rPr>
      </w:pPr>
      <w:r w:rsidRPr="00EE5DBA">
        <w:rPr>
          <w:rFonts w:ascii="Arial" w:hAnsi="Arial" w:cs="Arial"/>
          <w:sz w:val="20"/>
          <w:szCs w:val="20"/>
        </w:rPr>
        <w:t>Anti-virus and Anti-spyware</w:t>
      </w:r>
    </w:p>
    <w:p w14:paraId="085218BF" w14:textId="77777777" w:rsidR="00AB097B" w:rsidRDefault="00AB097B">
      <w:pPr>
        <w:numPr>
          <w:ilvl w:val="0"/>
          <w:numId w:val="2"/>
        </w:numPr>
        <w:tabs>
          <w:tab w:val="left" w:pos="900"/>
        </w:tabs>
        <w:spacing w:after="0" w:line="240" w:lineRule="auto"/>
        <w:jc w:val="both"/>
        <w:outlineLvl w:val="0"/>
        <w:rPr>
          <w:rFonts w:ascii="Arial" w:hAnsi="Arial" w:cs="Arial"/>
          <w:sz w:val="20"/>
          <w:szCs w:val="20"/>
        </w:rPr>
      </w:pPr>
      <w:r w:rsidRPr="00EE5DBA">
        <w:rPr>
          <w:rFonts w:ascii="Arial" w:hAnsi="Arial" w:cs="Arial"/>
          <w:sz w:val="20"/>
          <w:szCs w:val="20"/>
        </w:rPr>
        <w:t>Personal Firewall</w:t>
      </w:r>
    </w:p>
    <w:p w14:paraId="508C1BCC" w14:textId="77777777" w:rsidR="00D8191E" w:rsidRDefault="00D8191E" w:rsidP="00D8191E">
      <w:pPr>
        <w:tabs>
          <w:tab w:val="left" w:pos="900"/>
        </w:tabs>
        <w:spacing w:after="0" w:line="240" w:lineRule="auto"/>
        <w:ind w:left="1260"/>
        <w:jc w:val="both"/>
        <w:outlineLvl w:val="0"/>
        <w:rPr>
          <w:rFonts w:ascii="Arial" w:hAnsi="Arial" w:cs="Arial"/>
          <w:sz w:val="20"/>
          <w:szCs w:val="20"/>
        </w:rPr>
      </w:pPr>
    </w:p>
    <w:p w14:paraId="2A1334BB" w14:textId="77777777" w:rsidR="00D8191E" w:rsidRDefault="00D8191E" w:rsidP="00D8191E">
      <w:pPr>
        <w:tabs>
          <w:tab w:val="left" w:pos="900"/>
        </w:tabs>
        <w:spacing w:after="0" w:line="240" w:lineRule="auto"/>
        <w:ind w:left="1260"/>
        <w:jc w:val="both"/>
        <w:outlineLvl w:val="0"/>
        <w:rPr>
          <w:rFonts w:ascii="Arial" w:hAnsi="Arial" w:cs="Arial"/>
          <w:sz w:val="20"/>
          <w:szCs w:val="20"/>
        </w:rPr>
      </w:pPr>
    </w:p>
    <w:p w14:paraId="3DDAB8AF" w14:textId="77777777" w:rsidR="00D8191E" w:rsidRDefault="00D8191E" w:rsidP="00D8191E">
      <w:pPr>
        <w:tabs>
          <w:tab w:val="left" w:pos="900"/>
        </w:tabs>
        <w:spacing w:after="0" w:line="240" w:lineRule="auto"/>
        <w:ind w:left="1260"/>
        <w:jc w:val="both"/>
        <w:outlineLvl w:val="0"/>
        <w:rPr>
          <w:rFonts w:ascii="Arial" w:hAnsi="Arial" w:cs="Arial"/>
          <w:sz w:val="20"/>
          <w:szCs w:val="20"/>
        </w:rPr>
      </w:pPr>
    </w:p>
    <w:p w14:paraId="0AEBE7BF" w14:textId="77777777" w:rsidR="00D8191E" w:rsidRPr="00EE5DBA" w:rsidRDefault="00D8191E" w:rsidP="00D8191E">
      <w:pPr>
        <w:tabs>
          <w:tab w:val="left" w:pos="900"/>
        </w:tabs>
        <w:spacing w:after="0" w:line="240" w:lineRule="auto"/>
        <w:ind w:left="1260"/>
        <w:jc w:val="both"/>
        <w:outlineLvl w:val="0"/>
        <w:rPr>
          <w:rFonts w:ascii="Arial" w:hAnsi="Arial" w:cs="Arial"/>
          <w:sz w:val="20"/>
          <w:szCs w:val="20"/>
        </w:rPr>
      </w:pPr>
    </w:p>
    <w:p w14:paraId="17263985" w14:textId="77777777" w:rsidR="00AB097B" w:rsidRPr="00EE5DBA" w:rsidRDefault="00AB097B">
      <w:pPr>
        <w:numPr>
          <w:ilvl w:val="0"/>
          <w:numId w:val="2"/>
        </w:numPr>
        <w:tabs>
          <w:tab w:val="left" w:pos="900"/>
        </w:tabs>
        <w:spacing w:after="0" w:line="240" w:lineRule="auto"/>
        <w:jc w:val="both"/>
        <w:outlineLvl w:val="0"/>
        <w:rPr>
          <w:rFonts w:ascii="Arial" w:hAnsi="Arial" w:cs="Arial"/>
          <w:sz w:val="20"/>
          <w:szCs w:val="20"/>
        </w:rPr>
      </w:pPr>
      <w:r w:rsidRPr="00EE5DBA">
        <w:rPr>
          <w:rFonts w:ascii="Arial" w:hAnsi="Arial" w:cs="Arial"/>
          <w:sz w:val="20"/>
          <w:szCs w:val="20"/>
        </w:rPr>
        <w:t>Intrusion Prevention/Detection</w:t>
      </w:r>
    </w:p>
    <w:p w14:paraId="30796076" w14:textId="77777777" w:rsidR="00AB097B" w:rsidRDefault="00AB097B">
      <w:pPr>
        <w:numPr>
          <w:ilvl w:val="0"/>
          <w:numId w:val="2"/>
        </w:numPr>
        <w:tabs>
          <w:tab w:val="left" w:pos="900"/>
        </w:tabs>
        <w:spacing w:after="0" w:line="240" w:lineRule="auto"/>
        <w:jc w:val="both"/>
        <w:outlineLvl w:val="0"/>
        <w:rPr>
          <w:rFonts w:ascii="Arial" w:hAnsi="Arial" w:cs="Arial"/>
          <w:sz w:val="20"/>
          <w:szCs w:val="20"/>
        </w:rPr>
      </w:pPr>
      <w:r w:rsidRPr="00EE5DBA">
        <w:rPr>
          <w:rFonts w:ascii="Arial" w:hAnsi="Arial" w:cs="Arial"/>
          <w:sz w:val="20"/>
          <w:szCs w:val="20"/>
        </w:rPr>
        <w:t>Latest patches/security patches are installed</w:t>
      </w:r>
    </w:p>
    <w:p w14:paraId="3B764ABC" w14:textId="77777777" w:rsidR="00AB097B" w:rsidRDefault="00AB097B">
      <w:pPr>
        <w:numPr>
          <w:ilvl w:val="0"/>
          <w:numId w:val="2"/>
        </w:numPr>
        <w:tabs>
          <w:tab w:val="left" w:pos="900"/>
        </w:tabs>
        <w:spacing w:after="0" w:line="240" w:lineRule="auto"/>
        <w:jc w:val="both"/>
        <w:outlineLvl w:val="0"/>
        <w:rPr>
          <w:rFonts w:ascii="Arial" w:hAnsi="Arial" w:cs="Arial"/>
          <w:sz w:val="20"/>
          <w:szCs w:val="20"/>
        </w:rPr>
      </w:pPr>
      <w:r>
        <w:rPr>
          <w:rFonts w:ascii="Arial" w:hAnsi="Arial" w:cs="Arial"/>
          <w:sz w:val="20"/>
          <w:szCs w:val="20"/>
        </w:rPr>
        <w:t>Stored data encryption</w:t>
      </w:r>
    </w:p>
    <w:p w14:paraId="441DED28" w14:textId="77777777" w:rsidR="00AB097B" w:rsidRDefault="00AB097B">
      <w:pPr>
        <w:numPr>
          <w:ilvl w:val="0"/>
          <w:numId w:val="2"/>
        </w:numPr>
        <w:tabs>
          <w:tab w:val="left" w:pos="900"/>
        </w:tabs>
        <w:spacing w:after="0" w:line="240" w:lineRule="auto"/>
        <w:jc w:val="both"/>
        <w:outlineLvl w:val="0"/>
        <w:rPr>
          <w:rFonts w:ascii="Arial" w:hAnsi="Arial" w:cs="Arial"/>
          <w:sz w:val="20"/>
          <w:szCs w:val="20"/>
        </w:rPr>
      </w:pPr>
      <w:r>
        <w:rPr>
          <w:rFonts w:ascii="Arial" w:hAnsi="Arial" w:cs="Arial"/>
          <w:sz w:val="20"/>
          <w:szCs w:val="20"/>
        </w:rPr>
        <w:t>Remote wipe</w:t>
      </w:r>
    </w:p>
    <w:p w14:paraId="4B1FEFB9" w14:textId="77777777" w:rsidR="00AB097B" w:rsidRPr="00EE5DBA" w:rsidRDefault="00AB097B">
      <w:pPr>
        <w:numPr>
          <w:ilvl w:val="0"/>
          <w:numId w:val="2"/>
        </w:numPr>
        <w:tabs>
          <w:tab w:val="left" w:pos="900"/>
        </w:tabs>
        <w:spacing w:after="0" w:line="240" w:lineRule="auto"/>
        <w:jc w:val="both"/>
        <w:outlineLvl w:val="0"/>
        <w:rPr>
          <w:rFonts w:ascii="Arial" w:hAnsi="Arial" w:cs="Arial"/>
          <w:sz w:val="20"/>
          <w:szCs w:val="20"/>
        </w:rPr>
      </w:pPr>
      <w:r>
        <w:rPr>
          <w:rFonts w:ascii="Arial" w:hAnsi="Arial" w:cs="Arial"/>
          <w:sz w:val="20"/>
          <w:szCs w:val="20"/>
        </w:rPr>
        <w:t>Password security</w:t>
      </w:r>
    </w:p>
    <w:p w14:paraId="233C5E08" w14:textId="77777777" w:rsidR="00AB097B" w:rsidRDefault="00AB097B">
      <w:pPr>
        <w:tabs>
          <w:tab w:val="left" w:pos="900"/>
        </w:tabs>
        <w:spacing w:after="0" w:line="240" w:lineRule="auto"/>
        <w:jc w:val="both"/>
        <w:outlineLvl w:val="0"/>
        <w:rPr>
          <w:rFonts w:ascii="Arial" w:hAnsi="Arial" w:cs="Arial"/>
          <w:sz w:val="20"/>
          <w:szCs w:val="20"/>
        </w:rPr>
      </w:pPr>
    </w:p>
    <w:p w14:paraId="5DF019DE" w14:textId="77777777" w:rsidR="00AB097B" w:rsidRPr="00906B47" w:rsidRDefault="00AB097B">
      <w:pPr>
        <w:tabs>
          <w:tab w:val="left" w:pos="900"/>
        </w:tabs>
        <w:spacing w:after="0" w:line="240" w:lineRule="auto"/>
        <w:ind w:left="360"/>
        <w:jc w:val="both"/>
        <w:outlineLvl w:val="0"/>
        <w:rPr>
          <w:rFonts w:ascii="Arial" w:hAnsi="Arial" w:cs="Arial"/>
          <w:sz w:val="20"/>
          <w:szCs w:val="20"/>
          <w:u w:val="single"/>
        </w:rPr>
      </w:pPr>
      <w:r w:rsidRPr="00906B47">
        <w:rPr>
          <w:rFonts w:ascii="Arial" w:hAnsi="Arial" w:cs="Arial"/>
          <w:sz w:val="20"/>
          <w:szCs w:val="20"/>
          <w:u w:val="single"/>
        </w:rPr>
        <w:t>Electronic Mail</w:t>
      </w:r>
    </w:p>
    <w:p w14:paraId="5F1D45FE" w14:textId="77777777" w:rsidR="00AB097B" w:rsidRDefault="00AB097B">
      <w:pPr>
        <w:tabs>
          <w:tab w:val="left" w:pos="900"/>
        </w:tabs>
        <w:spacing w:after="0" w:line="240" w:lineRule="auto"/>
        <w:jc w:val="both"/>
        <w:outlineLvl w:val="0"/>
        <w:rPr>
          <w:rFonts w:ascii="Arial" w:hAnsi="Arial" w:cs="Arial"/>
          <w:sz w:val="20"/>
          <w:szCs w:val="20"/>
        </w:rPr>
      </w:pPr>
    </w:p>
    <w:p w14:paraId="01131425" w14:textId="77777777" w:rsidR="00AB097B" w:rsidRPr="00EE5DBA" w:rsidRDefault="00AB097B">
      <w:pPr>
        <w:numPr>
          <w:ilvl w:val="1"/>
          <w:numId w:val="3"/>
        </w:numPr>
        <w:tabs>
          <w:tab w:val="clear" w:pos="792"/>
          <w:tab w:val="left" w:pos="840"/>
        </w:tabs>
        <w:spacing w:after="0" w:line="240" w:lineRule="auto"/>
        <w:ind w:left="840" w:hanging="480"/>
        <w:jc w:val="both"/>
        <w:outlineLvl w:val="0"/>
        <w:rPr>
          <w:rFonts w:ascii="Arial" w:hAnsi="Arial" w:cs="Arial"/>
          <w:noProof/>
          <w:sz w:val="20"/>
          <w:szCs w:val="20"/>
        </w:rPr>
      </w:pPr>
      <w:r w:rsidRPr="00EE5DBA">
        <w:rPr>
          <w:rFonts w:ascii="Arial" w:hAnsi="Arial" w:cs="Arial"/>
          <w:noProof/>
          <w:sz w:val="20"/>
          <w:szCs w:val="20"/>
        </w:rPr>
        <w:t>The bank’s electronic mail system is granted primarily for business purposes.  Any personal use must not interfere with normal business activities.  Sending unsolicited email messages, including sending of “junk mail” or other advertising materials (including creating or forwarding chain letters or other pyramid schemes of any type) to individuals who did not request for such material is strictly prohibited.</w:t>
      </w:r>
    </w:p>
    <w:p w14:paraId="53F86E03" w14:textId="77777777" w:rsidR="00AB097B" w:rsidRPr="00EE5DBA" w:rsidRDefault="00AB097B">
      <w:pPr>
        <w:tabs>
          <w:tab w:val="left" w:pos="900"/>
        </w:tabs>
        <w:spacing w:after="0" w:line="240" w:lineRule="auto"/>
        <w:jc w:val="both"/>
        <w:outlineLvl w:val="0"/>
        <w:rPr>
          <w:rFonts w:ascii="Arial" w:hAnsi="Arial" w:cs="Arial"/>
          <w:sz w:val="20"/>
          <w:szCs w:val="20"/>
        </w:rPr>
      </w:pPr>
    </w:p>
    <w:p w14:paraId="7CA1471F" w14:textId="77777777" w:rsidR="00AB097B" w:rsidRDefault="00AB097B">
      <w:pPr>
        <w:numPr>
          <w:ilvl w:val="1"/>
          <w:numId w:val="3"/>
        </w:numPr>
        <w:tabs>
          <w:tab w:val="clear" w:pos="792"/>
          <w:tab w:val="left" w:pos="840"/>
        </w:tabs>
        <w:spacing w:after="0" w:line="240" w:lineRule="auto"/>
        <w:ind w:left="840" w:hanging="480"/>
        <w:jc w:val="both"/>
        <w:outlineLvl w:val="0"/>
        <w:rPr>
          <w:rFonts w:ascii="Arial" w:hAnsi="Arial" w:cs="Arial"/>
          <w:noProof/>
          <w:sz w:val="20"/>
          <w:szCs w:val="20"/>
        </w:rPr>
      </w:pPr>
      <w:r>
        <w:rPr>
          <w:rFonts w:ascii="Arial" w:hAnsi="Arial" w:cs="Arial"/>
          <w:noProof/>
          <w:sz w:val="20"/>
          <w:szCs w:val="20"/>
        </w:rPr>
        <w:t xml:space="preserve">Use the bank’s electronic mail system </w:t>
      </w:r>
      <w:r w:rsidRPr="00EE5DBA">
        <w:rPr>
          <w:rFonts w:ascii="Arial" w:hAnsi="Arial" w:cs="Arial"/>
          <w:noProof/>
          <w:sz w:val="20"/>
          <w:szCs w:val="20"/>
        </w:rPr>
        <w:t>when sending bank information.</w:t>
      </w:r>
      <w:r>
        <w:rPr>
          <w:rFonts w:ascii="Arial" w:hAnsi="Arial" w:cs="Arial"/>
          <w:noProof/>
          <w:sz w:val="20"/>
          <w:szCs w:val="20"/>
        </w:rPr>
        <w:t xml:space="preserve">  </w:t>
      </w:r>
      <w:r w:rsidRPr="00EE5DBA">
        <w:rPr>
          <w:rFonts w:ascii="Arial" w:hAnsi="Arial" w:cs="Arial"/>
          <w:sz w:val="20"/>
          <w:szCs w:val="20"/>
        </w:rPr>
        <w:t xml:space="preserve">Confidential information should not be communicated via text message or instant messenger. </w:t>
      </w:r>
    </w:p>
    <w:p w14:paraId="52327A5B" w14:textId="77777777" w:rsidR="00AB097B" w:rsidRDefault="00AB097B">
      <w:pPr>
        <w:tabs>
          <w:tab w:val="left" w:pos="840"/>
        </w:tabs>
        <w:spacing w:after="0" w:line="240" w:lineRule="auto"/>
        <w:jc w:val="both"/>
        <w:outlineLvl w:val="0"/>
        <w:rPr>
          <w:rFonts w:ascii="Arial" w:hAnsi="Arial" w:cs="Arial"/>
          <w:noProof/>
          <w:sz w:val="20"/>
          <w:szCs w:val="20"/>
        </w:rPr>
      </w:pPr>
    </w:p>
    <w:p w14:paraId="758CC5E7" w14:textId="77777777" w:rsidR="00AB097B" w:rsidRDefault="00AB097B">
      <w:pPr>
        <w:numPr>
          <w:ilvl w:val="1"/>
          <w:numId w:val="3"/>
        </w:numPr>
        <w:tabs>
          <w:tab w:val="clear" w:pos="792"/>
          <w:tab w:val="left" w:pos="840"/>
        </w:tabs>
        <w:spacing w:after="0" w:line="240" w:lineRule="auto"/>
        <w:ind w:left="840" w:hanging="480"/>
        <w:jc w:val="both"/>
        <w:outlineLvl w:val="0"/>
        <w:rPr>
          <w:rFonts w:ascii="Arial" w:hAnsi="Arial" w:cs="Arial"/>
          <w:noProof/>
          <w:sz w:val="20"/>
          <w:szCs w:val="20"/>
        </w:rPr>
      </w:pPr>
      <w:r>
        <w:rPr>
          <w:rFonts w:ascii="Arial" w:hAnsi="Arial" w:cs="Arial"/>
          <w:noProof/>
          <w:sz w:val="20"/>
          <w:szCs w:val="20"/>
        </w:rPr>
        <w:t xml:space="preserve">Use of personal </w:t>
      </w:r>
      <w:r w:rsidRPr="00EE5DBA">
        <w:rPr>
          <w:rFonts w:ascii="Arial" w:hAnsi="Arial" w:cs="Arial"/>
          <w:noProof/>
          <w:sz w:val="20"/>
          <w:szCs w:val="20"/>
        </w:rPr>
        <w:t xml:space="preserve">email accounts </w:t>
      </w:r>
      <w:r>
        <w:rPr>
          <w:rFonts w:ascii="Arial" w:hAnsi="Arial" w:cs="Arial"/>
          <w:noProof/>
          <w:sz w:val="20"/>
          <w:szCs w:val="20"/>
        </w:rPr>
        <w:t>is not allowed unless authorized and information encrypted.</w:t>
      </w:r>
    </w:p>
    <w:p w14:paraId="34912EBF" w14:textId="77777777" w:rsidR="00AB097B" w:rsidRDefault="00AB097B">
      <w:pPr>
        <w:tabs>
          <w:tab w:val="left" w:pos="900"/>
        </w:tabs>
        <w:spacing w:after="0" w:line="240" w:lineRule="auto"/>
        <w:jc w:val="both"/>
        <w:outlineLvl w:val="0"/>
        <w:rPr>
          <w:rFonts w:ascii="Arial" w:hAnsi="Arial" w:cs="Arial"/>
          <w:sz w:val="20"/>
          <w:szCs w:val="20"/>
        </w:rPr>
      </w:pPr>
    </w:p>
    <w:p w14:paraId="40BB2ABB" w14:textId="2219120C" w:rsidR="00AB097B" w:rsidRPr="00906B47" w:rsidRDefault="00AB097B">
      <w:pPr>
        <w:tabs>
          <w:tab w:val="left" w:pos="900"/>
        </w:tabs>
        <w:spacing w:after="0" w:line="240" w:lineRule="auto"/>
        <w:ind w:left="360"/>
        <w:jc w:val="both"/>
        <w:outlineLvl w:val="0"/>
        <w:rPr>
          <w:rFonts w:ascii="Arial" w:hAnsi="Arial" w:cs="Arial"/>
          <w:sz w:val="20"/>
          <w:szCs w:val="20"/>
          <w:u w:val="single"/>
        </w:rPr>
      </w:pPr>
      <w:r>
        <w:rPr>
          <w:rFonts w:ascii="Arial" w:hAnsi="Arial" w:cs="Arial"/>
          <w:sz w:val="20"/>
          <w:szCs w:val="20"/>
          <w:u w:val="single"/>
        </w:rPr>
        <w:t>Transmission/Storage of Information</w:t>
      </w:r>
    </w:p>
    <w:p w14:paraId="67631D80" w14:textId="7E04D3A2" w:rsidR="00AB097B" w:rsidRPr="00EE5DBA" w:rsidRDefault="00AB097B">
      <w:pPr>
        <w:tabs>
          <w:tab w:val="left" w:pos="900"/>
        </w:tabs>
        <w:spacing w:after="0" w:line="240" w:lineRule="auto"/>
        <w:ind w:left="360"/>
        <w:jc w:val="both"/>
        <w:outlineLvl w:val="0"/>
        <w:rPr>
          <w:rFonts w:ascii="Arial" w:hAnsi="Arial" w:cs="Arial"/>
          <w:sz w:val="20"/>
          <w:szCs w:val="20"/>
        </w:rPr>
      </w:pPr>
    </w:p>
    <w:p w14:paraId="606FA1F9" w14:textId="77777777" w:rsidR="00AB097B" w:rsidRPr="00EE5DBA" w:rsidRDefault="008F69F7">
      <w:pPr>
        <w:numPr>
          <w:ilvl w:val="1"/>
          <w:numId w:val="3"/>
        </w:numPr>
        <w:tabs>
          <w:tab w:val="clear" w:pos="792"/>
          <w:tab w:val="left" w:pos="840"/>
        </w:tabs>
        <w:spacing w:after="0" w:line="240" w:lineRule="auto"/>
        <w:ind w:left="840" w:hanging="480"/>
        <w:jc w:val="both"/>
        <w:outlineLvl w:val="0"/>
        <w:rPr>
          <w:rFonts w:ascii="Arial" w:hAnsi="Arial" w:cs="Arial"/>
          <w:noProof/>
          <w:sz w:val="20"/>
          <w:szCs w:val="20"/>
        </w:rPr>
      </w:pPr>
      <w:r>
        <w:rPr>
          <w:rFonts w:ascii="Arial" w:hAnsi="Arial" w:cs="Arial"/>
          <w:noProof/>
          <w:sz w:val="20"/>
          <w:szCs w:val="20"/>
        </w:rPr>
        <w:pict w14:anchorId="01F71BE2">
          <v:rect id="_x0000_s1033" style="position:absolute;left:0;text-align:left;margin-left:-134.6pt;margin-top:94.1pt;width:210.45pt;height:37.9pt;rotation:270;z-index:251658240" strokecolor="white">
            <v:textbox style="layout-flow:vertical;mso-layout-flow-alt:bottom-to-top;mso-next-textbox:#_x0000_s1033">
              <w:txbxContent>
                <w:p w14:paraId="3AA0C40E" w14:textId="50D09BCE" w:rsidR="00AB097B" w:rsidRDefault="00AB097B">
                  <w:pPr>
                    <w:spacing w:after="0"/>
                  </w:pPr>
                  <w:r>
                    <w:t xml:space="preserve">         </w:t>
                  </w:r>
                  <w:r w:rsidR="00921604">
                    <w:t xml:space="preserve">         </w:t>
                  </w:r>
                  <w:r w:rsidR="00921604">
                    <w:t xml:space="preserve">     </w:t>
                  </w:r>
                  <w:r w:rsidR="00921604">
                    <w:t>Kevin Isaac Cortez</w:t>
                  </w:r>
                </w:p>
                <w:p w14:paraId="448E1577" w14:textId="77777777" w:rsidR="00AB097B" w:rsidRPr="003A4DEA" w:rsidRDefault="00AB097B">
                  <w:pPr>
                    <w:spacing w:after="0"/>
                    <w:jc w:val="center"/>
                    <w:rPr>
                      <w:rFonts w:ascii="Arial" w:hAnsi="Arial" w:cs="Arial"/>
                      <w:sz w:val="14"/>
                      <w:szCs w:val="14"/>
                    </w:rPr>
                  </w:pPr>
                  <w:r>
                    <w:rPr>
                      <w:rFonts w:ascii="Arial" w:hAnsi="Arial" w:cs="Arial"/>
                      <w:sz w:val="14"/>
                      <w:szCs w:val="14"/>
                    </w:rPr>
                    <w:t>Signature over printed name</w:t>
                  </w:r>
                </w:p>
              </w:txbxContent>
            </v:textbox>
          </v:rect>
        </w:pict>
      </w:r>
      <w:r w:rsidR="00AB097B" w:rsidRPr="00EE5DBA">
        <w:rPr>
          <w:rFonts w:ascii="Arial" w:hAnsi="Arial" w:cs="Arial"/>
          <w:noProof/>
          <w:sz w:val="20"/>
          <w:szCs w:val="20"/>
        </w:rPr>
        <w:t>Use appropriate security when transmitting or storing bank information electronically by encry</w:t>
      </w:r>
      <w:r w:rsidR="00AB097B">
        <w:rPr>
          <w:rFonts w:ascii="Arial" w:hAnsi="Arial" w:cs="Arial"/>
          <w:noProof/>
          <w:sz w:val="20"/>
          <w:szCs w:val="20"/>
        </w:rPr>
        <w:t>pting confidential information.</w:t>
      </w:r>
    </w:p>
    <w:p w14:paraId="35A5AB91" w14:textId="1E1130F6" w:rsidR="00AB097B" w:rsidRDefault="00AB097B">
      <w:pPr>
        <w:tabs>
          <w:tab w:val="left" w:pos="900"/>
        </w:tabs>
        <w:spacing w:after="0" w:line="240" w:lineRule="auto"/>
        <w:jc w:val="both"/>
        <w:outlineLvl w:val="0"/>
        <w:rPr>
          <w:rFonts w:ascii="Arial" w:hAnsi="Arial" w:cs="Arial"/>
          <w:sz w:val="20"/>
          <w:szCs w:val="20"/>
        </w:rPr>
      </w:pPr>
    </w:p>
    <w:p w14:paraId="2FB3B8E9" w14:textId="32220A55" w:rsidR="00AB097B" w:rsidRPr="00906B47" w:rsidRDefault="00AB097B">
      <w:pPr>
        <w:tabs>
          <w:tab w:val="left" w:pos="900"/>
        </w:tabs>
        <w:spacing w:after="0" w:line="240" w:lineRule="auto"/>
        <w:ind w:left="360"/>
        <w:jc w:val="both"/>
        <w:outlineLvl w:val="0"/>
        <w:rPr>
          <w:rFonts w:ascii="Arial" w:hAnsi="Arial" w:cs="Arial"/>
          <w:sz w:val="20"/>
          <w:szCs w:val="20"/>
          <w:u w:val="single"/>
        </w:rPr>
      </w:pPr>
      <w:r w:rsidRPr="00906B47">
        <w:rPr>
          <w:rFonts w:ascii="Arial" w:hAnsi="Arial" w:cs="Arial"/>
          <w:sz w:val="20"/>
          <w:szCs w:val="20"/>
          <w:u w:val="single"/>
        </w:rPr>
        <w:t>Internet</w:t>
      </w:r>
    </w:p>
    <w:p w14:paraId="1CC99751" w14:textId="0B803BDB" w:rsidR="00AB097B" w:rsidRPr="00EE5DBA" w:rsidRDefault="00AB097B">
      <w:pPr>
        <w:tabs>
          <w:tab w:val="left" w:pos="900"/>
        </w:tabs>
        <w:spacing w:after="0" w:line="240" w:lineRule="auto"/>
        <w:ind w:left="360"/>
        <w:jc w:val="both"/>
        <w:outlineLvl w:val="0"/>
        <w:rPr>
          <w:rFonts w:ascii="Arial" w:hAnsi="Arial" w:cs="Arial"/>
          <w:sz w:val="20"/>
          <w:szCs w:val="20"/>
        </w:rPr>
      </w:pPr>
    </w:p>
    <w:p w14:paraId="7CBEBBA4" w14:textId="36D6269C" w:rsidR="00AB097B" w:rsidRDefault="005327DD">
      <w:pPr>
        <w:numPr>
          <w:ilvl w:val="1"/>
          <w:numId w:val="3"/>
        </w:numPr>
        <w:tabs>
          <w:tab w:val="clear" w:pos="792"/>
          <w:tab w:val="left" w:pos="840"/>
        </w:tabs>
        <w:spacing w:after="0" w:line="240" w:lineRule="auto"/>
        <w:ind w:left="840" w:hanging="480"/>
        <w:jc w:val="both"/>
        <w:outlineLvl w:val="0"/>
        <w:rPr>
          <w:rFonts w:ascii="Arial" w:hAnsi="Arial" w:cs="Arial"/>
          <w:noProof/>
          <w:sz w:val="20"/>
          <w:szCs w:val="20"/>
        </w:rPr>
      </w:pPr>
      <w:r>
        <w:rPr>
          <w:rFonts w:ascii="Arial" w:hAnsi="Arial" w:cs="Arial"/>
          <w:noProof/>
          <w:sz w:val="20"/>
          <w:szCs w:val="20"/>
        </w:rPr>
        <w:drawing>
          <wp:anchor distT="0" distB="0" distL="114300" distR="114300" simplePos="0" relativeHeight="251662848" behindDoc="0" locked="0" layoutInCell="1" allowOverlap="1" wp14:anchorId="49A975EA" wp14:editId="15BEE80A">
            <wp:simplePos x="0" y="0"/>
            <wp:positionH relativeFrom="margin">
              <wp:posOffset>-1047114</wp:posOffset>
            </wp:positionH>
            <wp:positionV relativeFrom="margin">
              <wp:posOffset>4485641</wp:posOffset>
            </wp:positionV>
            <wp:extent cx="857250" cy="535305"/>
            <wp:effectExtent l="0" t="38100" r="0" b="11239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9" cstate="print">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rot="16200000">
                      <a:off x="0" y="0"/>
                      <a:ext cx="857250" cy="535305"/>
                    </a:xfrm>
                    <a:prstGeom prst="rect">
                      <a:avLst/>
                    </a:prstGeom>
                  </pic:spPr>
                </pic:pic>
              </a:graphicData>
            </a:graphic>
            <wp14:sizeRelH relativeFrom="margin">
              <wp14:pctWidth>0</wp14:pctWidth>
            </wp14:sizeRelH>
            <wp14:sizeRelV relativeFrom="margin">
              <wp14:pctHeight>0</wp14:pctHeight>
            </wp14:sizeRelV>
          </wp:anchor>
        </w:drawing>
      </w:r>
      <w:r w:rsidR="00AB097B" w:rsidRPr="00EE5DBA">
        <w:rPr>
          <w:rFonts w:ascii="Arial" w:hAnsi="Arial" w:cs="Arial"/>
          <w:noProof/>
          <w:sz w:val="20"/>
          <w:szCs w:val="20"/>
        </w:rPr>
        <w:t>All authorized users must only use the internet to the extent necessary to fulfill their business and/or job responsibilities. It should not be used for personal activities such as but not limited to: gambling, buying/selling/auctioning goods or services, accessing non-work related sites or engaging or encouraging unlawful, threatening, of</w:t>
      </w:r>
      <w:r w:rsidR="00AB097B">
        <w:rPr>
          <w:rFonts w:ascii="Arial" w:hAnsi="Arial" w:cs="Arial"/>
          <w:noProof/>
          <w:sz w:val="20"/>
          <w:szCs w:val="20"/>
        </w:rPr>
        <w:t>fensive, or obscene activities.</w:t>
      </w:r>
    </w:p>
    <w:p w14:paraId="3C316BC7" w14:textId="081B615C" w:rsidR="00AB097B" w:rsidRDefault="00AB097B">
      <w:pPr>
        <w:tabs>
          <w:tab w:val="left" w:pos="840"/>
        </w:tabs>
        <w:spacing w:after="0" w:line="240" w:lineRule="auto"/>
        <w:jc w:val="both"/>
        <w:outlineLvl w:val="0"/>
        <w:rPr>
          <w:rFonts w:ascii="Arial" w:hAnsi="Arial" w:cs="Arial"/>
          <w:noProof/>
          <w:sz w:val="20"/>
          <w:szCs w:val="20"/>
        </w:rPr>
      </w:pPr>
    </w:p>
    <w:p w14:paraId="4F008C08" w14:textId="40C21EB6" w:rsidR="00AB097B" w:rsidRDefault="00AB097B">
      <w:pPr>
        <w:tabs>
          <w:tab w:val="left" w:pos="900"/>
        </w:tabs>
        <w:spacing w:after="0" w:line="240" w:lineRule="auto"/>
        <w:ind w:left="360"/>
        <w:jc w:val="both"/>
        <w:outlineLvl w:val="0"/>
        <w:rPr>
          <w:rFonts w:ascii="Arial" w:hAnsi="Arial" w:cs="Arial"/>
          <w:sz w:val="20"/>
          <w:szCs w:val="20"/>
        </w:rPr>
      </w:pPr>
    </w:p>
    <w:p w14:paraId="6308E778" w14:textId="38F45CC4" w:rsidR="00AB097B" w:rsidRDefault="00AB097B">
      <w:pPr>
        <w:tabs>
          <w:tab w:val="left" w:pos="900"/>
        </w:tabs>
        <w:spacing w:after="0" w:line="240" w:lineRule="auto"/>
        <w:jc w:val="both"/>
        <w:outlineLvl w:val="0"/>
        <w:rPr>
          <w:rFonts w:ascii="Arial" w:hAnsi="Arial" w:cs="Arial"/>
          <w:b/>
          <w:bCs/>
          <w:sz w:val="20"/>
          <w:szCs w:val="20"/>
        </w:rPr>
      </w:pPr>
      <w:r w:rsidRPr="00050D5C">
        <w:rPr>
          <w:rFonts w:ascii="Arial" w:hAnsi="Arial" w:cs="Arial"/>
          <w:b/>
          <w:bCs/>
          <w:sz w:val="20"/>
          <w:szCs w:val="20"/>
        </w:rPr>
        <w:t>Illegal or Harmful Use</w:t>
      </w:r>
    </w:p>
    <w:p w14:paraId="67A4DB41" w14:textId="1827B679" w:rsidR="00AB097B" w:rsidRPr="00050D5C" w:rsidRDefault="00AB097B">
      <w:pPr>
        <w:spacing w:after="0" w:line="240" w:lineRule="auto"/>
        <w:jc w:val="both"/>
        <w:outlineLvl w:val="0"/>
        <w:rPr>
          <w:rFonts w:ascii="Arial" w:hAnsi="Arial" w:cs="Arial"/>
          <w:sz w:val="20"/>
          <w:szCs w:val="20"/>
        </w:rPr>
      </w:pPr>
    </w:p>
    <w:p w14:paraId="3A7C45B3" w14:textId="77777777" w:rsidR="00AB097B" w:rsidRPr="00EE5DBA" w:rsidRDefault="00AB097B">
      <w:pPr>
        <w:numPr>
          <w:ilvl w:val="0"/>
          <w:numId w:val="3"/>
        </w:numPr>
        <w:spacing w:after="0" w:line="240" w:lineRule="auto"/>
        <w:jc w:val="both"/>
        <w:outlineLvl w:val="0"/>
        <w:rPr>
          <w:rFonts w:ascii="Arial" w:hAnsi="Arial" w:cs="Arial"/>
          <w:sz w:val="20"/>
          <w:szCs w:val="20"/>
        </w:rPr>
      </w:pPr>
      <w:r w:rsidRPr="00EE5DBA">
        <w:rPr>
          <w:rFonts w:ascii="Arial" w:hAnsi="Arial" w:cs="Arial"/>
          <w:sz w:val="20"/>
          <w:szCs w:val="20"/>
        </w:rPr>
        <w:t>All covered individuals are prohibited from revealing, sharing or using any bank confidential or restricted information, trade secrets or any other material considered as bank information when engaged in blogging or participating in discussions in social networking sites, conferences, seminars and the like.  This includes but is not limited to the job title, bank official activities, bank operating information, etc.</w:t>
      </w:r>
    </w:p>
    <w:p w14:paraId="4C8AABE2" w14:textId="77777777" w:rsidR="00AB097B" w:rsidRPr="00EE5DBA" w:rsidRDefault="00AB097B">
      <w:pPr>
        <w:pStyle w:val="Default"/>
        <w:ind w:left="360"/>
        <w:jc w:val="both"/>
        <w:rPr>
          <w:rFonts w:ascii="Arial" w:hAnsi="Arial" w:cs="Arial"/>
          <w:sz w:val="20"/>
          <w:szCs w:val="20"/>
        </w:rPr>
      </w:pPr>
    </w:p>
    <w:p w14:paraId="7EF0DE5B" w14:textId="77777777" w:rsidR="00AB097B" w:rsidRDefault="00AB097B">
      <w:pPr>
        <w:numPr>
          <w:ilvl w:val="0"/>
          <w:numId w:val="3"/>
        </w:numPr>
        <w:spacing w:after="0" w:line="240" w:lineRule="auto"/>
        <w:jc w:val="both"/>
        <w:outlineLvl w:val="0"/>
        <w:rPr>
          <w:rFonts w:ascii="Arial" w:hAnsi="Arial" w:cs="Arial"/>
          <w:sz w:val="20"/>
          <w:szCs w:val="20"/>
        </w:rPr>
      </w:pPr>
      <w:r>
        <w:rPr>
          <w:rFonts w:ascii="Arial" w:hAnsi="Arial" w:cs="Arial"/>
          <w:sz w:val="20"/>
          <w:szCs w:val="20"/>
        </w:rPr>
        <w:t>Infringement of intellectual property rights or other proprietary rights including, without limitation, material protected by copyright, trademark, patent, trade secret or other intellectual property right.</w:t>
      </w:r>
    </w:p>
    <w:p w14:paraId="798F406B" w14:textId="77777777" w:rsidR="00AB097B" w:rsidRDefault="00AB097B">
      <w:pPr>
        <w:spacing w:after="0" w:line="240" w:lineRule="auto"/>
        <w:jc w:val="both"/>
        <w:outlineLvl w:val="0"/>
        <w:rPr>
          <w:rFonts w:ascii="Arial" w:hAnsi="Arial" w:cs="Arial"/>
          <w:sz w:val="20"/>
          <w:szCs w:val="20"/>
        </w:rPr>
      </w:pPr>
    </w:p>
    <w:p w14:paraId="07A7305A" w14:textId="77777777" w:rsidR="00AB097B" w:rsidRDefault="00AB097B">
      <w:pPr>
        <w:spacing w:after="0" w:line="240" w:lineRule="auto"/>
        <w:jc w:val="both"/>
        <w:outlineLvl w:val="0"/>
        <w:rPr>
          <w:rFonts w:ascii="Arial" w:hAnsi="Arial" w:cs="Arial"/>
          <w:sz w:val="20"/>
          <w:szCs w:val="20"/>
        </w:rPr>
      </w:pPr>
    </w:p>
    <w:p w14:paraId="33F69A54" w14:textId="77777777" w:rsidR="00AB097B" w:rsidRDefault="00AB097B">
      <w:pPr>
        <w:numPr>
          <w:ilvl w:val="1"/>
          <w:numId w:val="3"/>
        </w:numPr>
        <w:spacing w:after="0" w:line="240" w:lineRule="auto"/>
        <w:jc w:val="both"/>
        <w:outlineLvl w:val="0"/>
        <w:rPr>
          <w:rFonts w:ascii="Arial" w:hAnsi="Arial" w:cs="Arial"/>
          <w:sz w:val="20"/>
          <w:szCs w:val="20"/>
        </w:rPr>
      </w:pPr>
      <w:r w:rsidRPr="00EE5DBA">
        <w:rPr>
          <w:rFonts w:ascii="Arial" w:hAnsi="Arial" w:cs="Arial"/>
          <w:sz w:val="20"/>
          <w:szCs w:val="20"/>
        </w:rPr>
        <w:t>Distributing, installing, copying or using pirated or other software products that are not appropriately licensed for the use of t</w:t>
      </w:r>
      <w:r>
        <w:rPr>
          <w:rFonts w:ascii="Arial" w:hAnsi="Arial" w:cs="Arial"/>
          <w:sz w:val="20"/>
          <w:szCs w:val="20"/>
        </w:rPr>
        <w:t>he bank is strictly prohibited.</w:t>
      </w:r>
    </w:p>
    <w:p w14:paraId="168B53BF" w14:textId="77777777" w:rsidR="00AB097B" w:rsidRDefault="00AB097B">
      <w:pPr>
        <w:spacing w:after="0" w:line="240" w:lineRule="auto"/>
        <w:ind w:left="360"/>
        <w:jc w:val="both"/>
        <w:outlineLvl w:val="0"/>
        <w:rPr>
          <w:rFonts w:ascii="Arial" w:hAnsi="Arial" w:cs="Arial"/>
          <w:sz w:val="20"/>
          <w:szCs w:val="20"/>
        </w:rPr>
      </w:pPr>
    </w:p>
    <w:p w14:paraId="7A1887F2" w14:textId="77777777" w:rsidR="00AB097B" w:rsidRPr="006B2612" w:rsidRDefault="00AB097B">
      <w:pPr>
        <w:numPr>
          <w:ilvl w:val="1"/>
          <w:numId w:val="3"/>
        </w:numPr>
        <w:spacing w:after="0" w:line="240" w:lineRule="auto"/>
        <w:jc w:val="both"/>
        <w:outlineLvl w:val="0"/>
        <w:rPr>
          <w:rFonts w:ascii="Arial" w:hAnsi="Arial" w:cs="Arial"/>
          <w:sz w:val="20"/>
          <w:szCs w:val="20"/>
        </w:rPr>
      </w:pPr>
      <w:r w:rsidRPr="00EE5DBA">
        <w:rPr>
          <w:rFonts w:ascii="Arial" w:hAnsi="Arial" w:cs="Arial"/>
          <w:sz w:val="20"/>
          <w:szCs w:val="20"/>
        </w:rPr>
        <w:t>Unauthorized copying of copyrighted material including but not limited to, digitization</w:t>
      </w:r>
      <w:r>
        <w:rPr>
          <w:rFonts w:ascii="Arial" w:hAnsi="Arial" w:cs="Arial"/>
          <w:sz w:val="20"/>
          <w:szCs w:val="20"/>
        </w:rPr>
        <w:t>,</w:t>
      </w:r>
      <w:r w:rsidRPr="00EE5DBA">
        <w:rPr>
          <w:rFonts w:ascii="Arial" w:hAnsi="Arial" w:cs="Arial"/>
          <w:sz w:val="20"/>
          <w:szCs w:val="20"/>
        </w:rPr>
        <w:t xml:space="preserve"> distribution </w:t>
      </w:r>
      <w:r>
        <w:rPr>
          <w:rFonts w:ascii="Arial" w:hAnsi="Arial" w:cs="Arial"/>
          <w:sz w:val="20"/>
          <w:szCs w:val="20"/>
        </w:rPr>
        <w:t xml:space="preserve">and/or posting </w:t>
      </w:r>
      <w:r w:rsidRPr="00EE5DBA">
        <w:rPr>
          <w:rFonts w:ascii="Arial" w:hAnsi="Arial" w:cs="Arial"/>
          <w:sz w:val="20"/>
          <w:szCs w:val="20"/>
        </w:rPr>
        <w:t>of photographs</w:t>
      </w:r>
      <w:r>
        <w:rPr>
          <w:rFonts w:ascii="Arial" w:hAnsi="Arial" w:cs="Arial"/>
          <w:sz w:val="20"/>
          <w:szCs w:val="20"/>
        </w:rPr>
        <w:t xml:space="preserve"> from magazi</w:t>
      </w:r>
      <w:r w:rsidRPr="00EE5DBA">
        <w:rPr>
          <w:rFonts w:ascii="Arial" w:hAnsi="Arial" w:cs="Arial"/>
          <w:sz w:val="20"/>
          <w:szCs w:val="20"/>
        </w:rPr>
        <w:t xml:space="preserve">nes, books or other copyrighted sources, </w:t>
      </w:r>
      <w:r>
        <w:rPr>
          <w:rFonts w:ascii="Arial" w:hAnsi="Arial" w:cs="Arial"/>
          <w:sz w:val="20"/>
          <w:szCs w:val="20"/>
        </w:rPr>
        <w:t xml:space="preserve">logos, </w:t>
      </w:r>
      <w:r w:rsidRPr="00EE5DBA">
        <w:rPr>
          <w:rFonts w:ascii="Arial" w:hAnsi="Arial" w:cs="Arial"/>
          <w:sz w:val="20"/>
          <w:szCs w:val="20"/>
        </w:rPr>
        <w:t xml:space="preserve">copyrighted music, </w:t>
      </w:r>
      <w:r>
        <w:rPr>
          <w:rFonts w:ascii="Arial" w:hAnsi="Arial" w:cs="Arial"/>
          <w:sz w:val="20"/>
          <w:szCs w:val="20"/>
        </w:rPr>
        <w:t xml:space="preserve">videos </w:t>
      </w:r>
      <w:r w:rsidRPr="00EE5DBA">
        <w:rPr>
          <w:rFonts w:ascii="Arial" w:hAnsi="Arial" w:cs="Arial"/>
          <w:sz w:val="20"/>
          <w:szCs w:val="20"/>
        </w:rPr>
        <w:t>and the installation of any copyrighted software for which the bank or the end user does not have an active license is strictly prohibited.</w:t>
      </w:r>
    </w:p>
    <w:p w14:paraId="1A244CA5" w14:textId="77777777" w:rsidR="00AB097B" w:rsidRPr="00EE5DBA" w:rsidRDefault="00AB097B">
      <w:pPr>
        <w:pStyle w:val="Default"/>
        <w:ind w:left="360"/>
        <w:jc w:val="both"/>
        <w:rPr>
          <w:rFonts w:ascii="Arial" w:hAnsi="Arial" w:cs="Arial"/>
          <w:sz w:val="20"/>
          <w:szCs w:val="20"/>
        </w:rPr>
      </w:pPr>
    </w:p>
    <w:p w14:paraId="7D9D27FC" w14:textId="77777777" w:rsidR="00AB097B" w:rsidRDefault="00AB097B">
      <w:pPr>
        <w:numPr>
          <w:ilvl w:val="0"/>
          <w:numId w:val="3"/>
        </w:numPr>
        <w:spacing w:after="0" w:line="240" w:lineRule="auto"/>
        <w:jc w:val="both"/>
        <w:outlineLvl w:val="0"/>
        <w:rPr>
          <w:rFonts w:ascii="Arial" w:hAnsi="Arial" w:cs="Arial"/>
          <w:sz w:val="20"/>
          <w:szCs w:val="20"/>
        </w:rPr>
      </w:pPr>
      <w:r w:rsidRPr="00EE5DBA">
        <w:rPr>
          <w:rFonts w:ascii="Arial" w:hAnsi="Arial" w:cs="Arial"/>
          <w:sz w:val="20"/>
          <w:szCs w:val="20"/>
        </w:rPr>
        <w:t xml:space="preserve">Authorized users shall not use bank assets to harass, threaten or send materials </w:t>
      </w:r>
      <w:r>
        <w:rPr>
          <w:rFonts w:ascii="Arial" w:hAnsi="Arial" w:cs="Arial"/>
          <w:sz w:val="20"/>
          <w:szCs w:val="20"/>
        </w:rPr>
        <w:t xml:space="preserve">to </w:t>
      </w:r>
      <w:r w:rsidRPr="00EE5DBA">
        <w:rPr>
          <w:rFonts w:ascii="Arial" w:hAnsi="Arial" w:cs="Arial"/>
          <w:sz w:val="20"/>
          <w:szCs w:val="20"/>
        </w:rPr>
        <w:t>others that might be deemed inappropriate, derogat</w:t>
      </w:r>
      <w:r>
        <w:rPr>
          <w:rFonts w:ascii="Arial" w:hAnsi="Arial" w:cs="Arial"/>
          <w:sz w:val="20"/>
          <w:szCs w:val="20"/>
        </w:rPr>
        <w:t>ory, prejudicial, or offensive.</w:t>
      </w:r>
    </w:p>
    <w:p w14:paraId="1113EAC8" w14:textId="77777777" w:rsidR="00AB097B" w:rsidRDefault="00AB097B">
      <w:pPr>
        <w:pStyle w:val="Default"/>
        <w:jc w:val="both"/>
        <w:rPr>
          <w:rFonts w:ascii="Arial" w:hAnsi="Arial" w:cs="Arial"/>
          <w:sz w:val="20"/>
          <w:szCs w:val="20"/>
        </w:rPr>
      </w:pPr>
    </w:p>
    <w:p w14:paraId="4422B46D" w14:textId="77777777" w:rsidR="00AB097B" w:rsidRPr="00EE5DBA" w:rsidRDefault="00AB097B">
      <w:pPr>
        <w:pStyle w:val="Default"/>
        <w:jc w:val="both"/>
        <w:rPr>
          <w:rFonts w:ascii="Arial" w:hAnsi="Arial" w:cs="Arial"/>
          <w:sz w:val="20"/>
          <w:szCs w:val="20"/>
        </w:rPr>
      </w:pPr>
    </w:p>
    <w:p w14:paraId="0270952A" w14:textId="77777777" w:rsidR="00AB097B" w:rsidRPr="0026432C" w:rsidRDefault="00AB097B">
      <w:pPr>
        <w:tabs>
          <w:tab w:val="left" w:pos="900"/>
        </w:tabs>
        <w:spacing w:after="0" w:line="240" w:lineRule="auto"/>
        <w:jc w:val="both"/>
        <w:outlineLvl w:val="0"/>
        <w:rPr>
          <w:rFonts w:ascii="Arial" w:hAnsi="Arial" w:cs="Arial"/>
          <w:b/>
          <w:bCs/>
          <w:sz w:val="20"/>
          <w:szCs w:val="20"/>
        </w:rPr>
      </w:pPr>
      <w:r w:rsidRPr="0026432C">
        <w:rPr>
          <w:rFonts w:ascii="Arial" w:hAnsi="Arial" w:cs="Arial"/>
          <w:b/>
          <w:bCs/>
          <w:sz w:val="20"/>
          <w:szCs w:val="20"/>
        </w:rPr>
        <w:t>Network Security and Integrity</w:t>
      </w:r>
    </w:p>
    <w:p w14:paraId="34171E63" w14:textId="77777777" w:rsidR="00AB097B" w:rsidRDefault="00AB097B">
      <w:pPr>
        <w:spacing w:after="0" w:line="240" w:lineRule="auto"/>
        <w:jc w:val="both"/>
        <w:outlineLvl w:val="0"/>
        <w:rPr>
          <w:rFonts w:ascii="Arial" w:hAnsi="Arial" w:cs="Arial"/>
          <w:sz w:val="20"/>
          <w:szCs w:val="20"/>
        </w:rPr>
      </w:pPr>
    </w:p>
    <w:p w14:paraId="75F5834C" w14:textId="77777777" w:rsidR="00AB097B" w:rsidRPr="00EE5DBA" w:rsidRDefault="00AB097B">
      <w:pPr>
        <w:numPr>
          <w:ilvl w:val="0"/>
          <w:numId w:val="3"/>
        </w:numPr>
        <w:spacing w:after="0" w:line="240" w:lineRule="auto"/>
        <w:jc w:val="both"/>
        <w:outlineLvl w:val="0"/>
        <w:rPr>
          <w:rFonts w:ascii="Arial" w:hAnsi="Arial" w:cs="Arial"/>
          <w:sz w:val="20"/>
          <w:szCs w:val="20"/>
        </w:rPr>
      </w:pPr>
      <w:r>
        <w:rPr>
          <w:rFonts w:ascii="Arial" w:hAnsi="Arial" w:cs="Arial"/>
          <w:sz w:val="20"/>
          <w:szCs w:val="20"/>
        </w:rPr>
        <w:t>I</w:t>
      </w:r>
      <w:r w:rsidRPr="00EE5DBA">
        <w:rPr>
          <w:rFonts w:ascii="Arial" w:hAnsi="Arial" w:cs="Arial"/>
          <w:sz w:val="20"/>
          <w:szCs w:val="20"/>
        </w:rPr>
        <w:t>ntroduction of malicious programs</w:t>
      </w:r>
      <w:r>
        <w:rPr>
          <w:rFonts w:ascii="Arial" w:hAnsi="Arial" w:cs="Arial"/>
          <w:sz w:val="20"/>
          <w:szCs w:val="20"/>
        </w:rPr>
        <w:t xml:space="preserve"> (i.e., malware, Trojans, spyware, virus, worms, etc.)</w:t>
      </w:r>
      <w:r w:rsidRPr="00EE5DBA">
        <w:rPr>
          <w:rFonts w:ascii="Arial" w:hAnsi="Arial" w:cs="Arial"/>
          <w:sz w:val="20"/>
          <w:szCs w:val="20"/>
        </w:rPr>
        <w:t xml:space="preserve"> into the network or server is prohibited and is subject to sanctions if found intentional. </w:t>
      </w:r>
    </w:p>
    <w:p w14:paraId="66BAE874" w14:textId="77777777" w:rsidR="00AB097B" w:rsidRPr="00EE5DBA" w:rsidRDefault="00AB097B">
      <w:pPr>
        <w:pStyle w:val="Default"/>
        <w:jc w:val="both"/>
        <w:rPr>
          <w:rFonts w:ascii="Arial" w:hAnsi="Arial" w:cs="Arial"/>
          <w:sz w:val="20"/>
          <w:szCs w:val="20"/>
        </w:rPr>
      </w:pPr>
    </w:p>
    <w:p w14:paraId="2B748F12" w14:textId="77777777" w:rsidR="00AB097B" w:rsidRDefault="00AB097B">
      <w:pPr>
        <w:numPr>
          <w:ilvl w:val="0"/>
          <w:numId w:val="3"/>
        </w:numPr>
        <w:spacing w:after="0" w:line="240" w:lineRule="auto"/>
        <w:jc w:val="both"/>
        <w:outlineLvl w:val="0"/>
        <w:rPr>
          <w:rFonts w:ascii="Arial" w:hAnsi="Arial" w:cs="Arial"/>
          <w:sz w:val="20"/>
          <w:szCs w:val="20"/>
        </w:rPr>
      </w:pPr>
      <w:r w:rsidRPr="00EE5DBA">
        <w:rPr>
          <w:rFonts w:ascii="Arial" w:hAnsi="Arial" w:cs="Arial"/>
          <w:sz w:val="20"/>
          <w:szCs w:val="20"/>
        </w:rPr>
        <w:t>The authorized enabled USB/CD/DVD port/drive must not be used to install/copy unauthorized programs/files such as games, music and video files, etc. to bank-owned laptops/PCs/servers, and must not be used to connect non-bank issued USB-based devices such as camera, PDA, printer, modem, external storage and the like.</w:t>
      </w:r>
    </w:p>
    <w:p w14:paraId="31A172B7" w14:textId="77777777" w:rsidR="00AB097B" w:rsidRDefault="00AB097B">
      <w:pPr>
        <w:spacing w:after="0" w:line="240" w:lineRule="auto"/>
        <w:jc w:val="both"/>
        <w:outlineLvl w:val="0"/>
        <w:rPr>
          <w:rFonts w:ascii="Arial" w:hAnsi="Arial" w:cs="Arial"/>
          <w:sz w:val="20"/>
          <w:szCs w:val="20"/>
        </w:rPr>
      </w:pPr>
    </w:p>
    <w:p w14:paraId="19BAB3C5" w14:textId="77777777" w:rsidR="00AB097B" w:rsidRPr="00EE5DBA" w:rsidRDefault="00AB097B">
      <w:pPr>
        <w:numPr>
          <w:ilvl w:val="0"/>
          <w:numId w:val="3"/>
        </w:numPr>
        <w:spacing w:after="0" w:line="240" w:lineRule="auto"/>
        <w:jc w:val="both"/>
        <w:outlineLvl w:val="0"/>
        <w:rPr>
          <w:rFonts w:ascii="Arial" w:hAnsi="Arial" w:cs="Arial"/>
          <w:sz w:val="20"/>
          <w:szCs w:val="20"/>
        </w:rPr>
      </w:pPr>
      <w:r w:rsidRPr="00EE5DBA">
        <w:rPr>
          <w:rFonts w:ascii="Arial" w:hAnsi="Arial" w:cs="Arial"/>
          <w:sz w:val="20"/>
          <w:szCs w:val="20"/>
        </w:rPr>
        <w:t xml:space="preserve">Port scanning or security scanning is expressly prohibited unless prior notification and approval from the Information Security Division is secured. </w:t>
      </w:r>
    </w:p>
    <w:p w14:paraId="2A8F4583" w14:textId="77777777" w:rsidR="00AB097B" w:rsidRDefault="00AB097B">
      <w:pPr>
        <w:pStyle w:val="Default"/>
        <w:jc w:val="both"/>
        <w:rPr>
          <w:rFonts w:ascii="Arial" w:hAnsi="Arial" w:cs="Arial"/>
          <w:sz w:val="20"/>
          <w:szCs w:val="20"/>
        </w:rPr>
      </w:pPr>
    </w:p>
    <w:p w14:paraId="556A8E3A" w14:textId="77777777" w:rsidR="00D8191E" w:rsidRDefault="00D8191E">
      <w:pPr>
        <w:pStyle w:val="Default"/>
        <w:jc w:val="both"/>
        <w:rPr>
          <w:rFonts w:ascii="Arial" w:hAnsi="Arial" w:cs="Arial"/>
          <w:sz w:val="20"/>
          <w:szCs w:val="20"/>
        </w:rPr>
      </w:pPr>
    </w:p>
    <w:p w14:paraId="73DF2687" w14:textId="77777777" w:rsidR="00D8191E" w:rsidRDefault="00D8191E">
      <w:pPr>
        <w:pStyle w:val="Default"/>
        <w:jc w:val="both"/>
        <w:rPr>
          <w:rFonts w:ascii="Arial" w:hAnsi="Arial" w:cs="Arial"/>
          <w:sz w:val="20"/>
          <w:szCs w:val="20"/>
        </w:rPr>
      </w:pPr>
    </w:p>
    <w:p w14:paraId="52D5F29E" w14:textId="77777777" w:rsidR="00D8191E" w:rsidRDefault="00D8191E">
      <w:pPr>
        <w:pStyle w:val="Default"/>
        <w:jc w:val="both"/>
        <w:rPr>
          <w:rFonts w:ascii="Arial" w:hAnsi="Arial" w:cs="Arial"/>
          <w:sz w:val="20"/>
          <w:szCs w:val="20"/>
        </w:rPr>
      </w:pPr>
    </w:p>
    <w:p w14:paraId="74C96EB0" w14:textId="77777777" w:rsidR="00D8191E" w:rsidRPr="00EE5DBA" w:rsidRDefault="00D8191E">
      <w:pPr>
        <w:pStyle w:val="Default"/>
        <w:jc w:val="both"/>
        <w:rPr>
          <w:rFonts w:ascii="Arial" w:hAnsi="Arial" w:cs="Arial"/>
          <w:sz w:val="20"/>
          <w:szCs w:val="20"/>
        </w:rPr>
      </w:pPr>
    </w:p>
    <w:p w14:paraId="6EA8473A" w14:textId="77777777" w:rsidR="00AB097B" w:rsidRPr="00EE5DBA" w:rsidRDefault="00AB097B">
      <w:pPr>
        <w:numPr>
          <w:ilvl w:val="0"/>
          <w:numId w:val="3"/>
        </w:numPr>
        <w:spacing w:after="0" w:line="240" w:lineRule="auto"/>
        <w:jc w:val="both"/>
        <w:outlineLvl w:val="0"/>
        <w:rPr>
          <w:rFonts w:ascii="Arial" w:hAnsi="Arial" w:cs="Arial"/>
          <w:sz w:val="20"/>
          <w:szCs w:val="20"/>
        </w:rPr>
      </w:pPr>
      <w:r w:rsidRPr="00EE5DBA">
        <w:rPr>
          <w:rFonts w:ascii="Arial" w:hAnsi="Arial" w:cs="Arial"/>
          <w:sz w:val="20"/>
          <w:szCs w:val="20"/>
        </w:rPr>
        <w:lastRenderedPageBreak/>
        <w:t>Effecting security breaches or disruptions of network communication or system operations is not allowed.</w:t>
      </w:r>
    </w:p>
    <w:p w14:paraId="48C16E7C" w14:textId="77777777" w:rsidR="00AB097B" w:rsidRPr="00EE5DBA" w:rsidRDefault="00AB097B">
      <w:pPr>
        <w:pStyle w:val="Default"/>
        <w:jc w:val="both"/>
        <w:rPr>
          <w:rFonts w:ascii="Arial" w:hAnsi="Arial" w:cs="Arial"/>
          <w:sz w:val="20"/>
          <w:szCs w:val="20"/>
        </w:rPr>
      </w:pPr>
    </w:p>
    <w:p w14:paraId="3FB872F9" w14:textId="77777777" w:rsidR="00AB097B" w:rsidRPr="00EE5DBA" w:rsidRDefault="008F69F7">
      <w:pPr>
        <w:numPr>
          <w:ilvl w:val="1"/>
          <w:numId w:val="8"/>
        </w:numPr>
        <w:tabs>
          <w:tab w:val="clear" w:pos="792"/>
          <w:tab w:val="left" w:pos="960"/>
        </w:tabs>
        <w:spacing w:after="0" w:line="240" w:lineRule="auto"/>
        <w:ind w:left="936" w:hanging="576"/>
        <w:jc w:val="both"/>
        <w:outlineLvl w:val="0"/>
        <w:rPr>
          <w:rFonts w:ascii="Arial" w:hAnsi="Arial" w:cs="Arial"/>
          <w:sz w:val="20"/>
          <w:szCs w:val="20"/>
        </w:rPr>
      </w:pPr>
      <w:r>
        <w:rPr>
          <w:rFonts w:ascii="Arial" w:hAnsi="Arial" w:cs="Arial"/>
          <w:noProof/>
          <w:sz w:val="20"/>
          <w:szCs w:val="20"/>
        </w:rPr>
        <w:pict w14:anchorId="7FF57182">
          <v:rect id="_x0000_s1034" style="position:absolute;left:0;text-align:left;margin-left:-127pt;margin-top:100pt;width:210.45pt;height:37.9pt;rotation:270;z-index:251659264" strokecolor="white">
            <v:textbox style="layout-flow:vertical;mso-layout-flow-alt:bottom-to-top;mso-next-textbox:#_x0000_s1034">
              <w:txbxContent>
                <w:p w14:paraId="69EAB56E" w14:textId="4A7F7EFD" w:rsidR="00AB097B" w:rsidRDefault="00AB097B">
                  <w:pPr>
                    <w:spacing w:after="0"/>
                  </w:pPr>
                  <w:r>
                    <w:t xml:space="preserve">         </w:t>
                  </w:r>
                  <w:r w:rsidR="005327DD">
                    <w:tab/>
                    <w:t xml:space="preserve">        </w:t>
                  </w:r>
                  <w:r>
                    <w:t xml:space="preserve">  </w:t>
                  </w:r>
                  <w:r w:rsidR="005327DD">
                    <w:t>Kevin Isaac Cortez</w:t>
                  </w:r>
                </w:p>
                <w:p w14:paraId="6C3F26FB" w14:textId="77777777" w:rsidR="00AB097B" w:rsidRPr="003A4DEA" w:rsidRDefault="00AB097B">
                  <w:pPr>
                    <w:spacing w:after="0"/>
                    <w:jc w:val="center"/>
                    <w:rPr>
                      <w:rFonts w:ascii="Arial" w:hAnsi="Arial" w:cs="Arial"/>
                      <w:sz w:val="14"/>
                      <w:szCs w:val="14"/>
                    </w:rPr>
                  </w:pPr>
                  <w:r>
                    <w:rPr>
                      <w:rFonts w:ascii="Arial" w:hAnsi="Arial" w:cs="Arial"/>
                      <w:sz w:val="14"/>
                      <w:szCs w:val="14"/>
                    </w:rPr>
                    <w:t>Signature over printed name</w:t>
                  </w:r>
                </w:p>
              </w:txbxContent>
            </v:textbox>
          </v:rect>
        </w:pict>
      </w:r>
      <w:r w:rsidR="00AB097B" w:rsidRPr="00EE5DBA">
        <w:rPr>
          <w:rFonts w:ascii="Arial" w:hAnsi="Arial" w:cs="Arial"/>
          <w:sz w:val="20"/>
          <w:szCs w:val="20"/>
        </w:rPr>
        <w:t xml:space="preserve">Security breaches include, but are not limited to, accessing data of which the employee is not an intended recipient or logging into a server or account that the employee is not expressly authorized to access. </w:t>
      </w:r>
    </w:p>
    <w:p w14:paraId="221F91D3" w14:textId="77777777" w:rsidR="00AB097B" w:rsidRPr="00EE5DBA" w:rsidRDefault="00AB097B">
      <w:pPr>
        <w:tabs>
          <w:tab w:val="left" w:pos="900"/>
          <w:tab w:val="left" w:pos="6840"/>
        </w:tabs>
        <w:spacing w:after="0" w:line="240" w:lineRule="auto"/>
        <w:ind w:left="360"/>
        <w:jc w:val="both"/>
        <w:outlineLvl w:val="0"/>
        <w:rPr>
          <w:rFonts w:ascii="Arial" w:hAnsi="Arial" w:cs="Arial"/>
          <w:sz w:val="20"/>
          <w:szCs w:val="20"/>
        </w:rPr>
      </w:pPr>
    </w:p>
    <w:p w14:paraId="302A1D8D" w14:textId="77777777" w:rsidR="00AB097B" w:rsidRPr="00EE5DBA" w:rsidRDefault="00AB097B">
      <w:pPr>
        <w:numPr>
          <w:ilvl w:val="1"/>
          <w:numId w:val="8"/>
        </w:numPr>
        <w:tabs>
          <w:tab w:val="clear" w:pos="792"/>
          <w:tab w:val="left" w:pos="960"/>
        </w:tabs>
        <w:spacing w:after="0" w:line="240" w:lineRule="auto"/>
        <w:ind w:left="936" w:hanging="576"/>
        <w:jc w:val="both"/>
        <w:outlineLvl w:val="0"/>
        <w:rPr>
          <w:rFonts w:ascii="Arial" w:hAnsi="Arial" w:cs="Arial"/>
          <w:sz w:val="20"/>
          <w:szCs w:val="20"/>
        </w:rPr>
      </w:pPr>
      <w:r w:rsidRPr="00EE5DBA">
        <w:rPr>
          <w:rFonts w:ascii="Arial" w:hAnsi="Arial" w:cs="Arial"/>
          <w:sz w:val="20"/>
          <w:szCs w:val="20"/>
        </w:rPr>
        <w:t xml:space="preserve">“Disruption” includes, but is not limited to, network sniffing, ping floods, packet spoofing, denial of service, and forged routing information for malicious purposes. </w:t>
      </w:r>
    </w:p>
    <w:p w14:paraId="5ABC7227" w14:textId="0DFD02D0" w:rsidR="00AB097B" w:rsidRPr="00EE5DBA" w:rsidRDefault="005327DD">
      <w:pPr>
        <w:tabs>
          <w:tab w:val="left" w:pos="900"/>
          <w:tab w:val="left" w:pos="6840"/>
        </w:tabs>
        <w:spacing w:after="0" w:line="240" w:lineRule="auto"/>
        <w:ind w:left="360"/>
        <w:jc w:val="both"/>
        <w:outlineLvl w:val="0"/>
        <w:rPr>
          <w:rFonts w:ascii="Arial" w:hAnsi="Arial" w:cs="Arial"/>
          <w:sz w:val="20"/>
          <w:szCs w:val="20"/>
        </w:rPr>
      </w:pPr>
      <w:r>
        <w:rPr>
          <w:rFonts w:ascii="Arial" w:hAnsi="Arial" w:cs="Arial"/>
          <w:noProof/>
          <w:sz w:val="20"/>
          <w:szCs w:val="20"/>
        </w:rPr>
        <w:drawing>
          <wp:anchor distT="0" distB="0" distL="114300" distR="114300" simplePos="0" relativeHeight="251660800" behindDoc="0" locked="0" layoutInCell="1" allowOverlap="1" wp14:anchorId="3AB3102B" wp14:editId="20DC16E1">
            <wp:simplePos x="0" y="0"/>
            <wp:positionH relativeFrom="margin">
              <wp:posOffset>-971550</wp:posOffset>
            </wp:positionH>
            <wp:positionV relativeFrom="margin">
              <wp:posOffset>1596390</wp:posOffset>
            </wp:positionV>
            <wp:extent cx="857250" cy="535305"/>
            <wp:effectExtent l="0" t="38100" r="0" b="11239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9" cstate="print">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rot="16200000">
                      <a:off x="0" y="0"/>
                      <a:ext cx="857250" cy="535305"/>
                    </a:xfrm>
                    <a:prstGeom prst="rect">
                      <a:avLst/>
                    </a:prstGeom>
                  </pic:spPr>
                </pic:pic>
              </a:graphicData>
            </a:graphic>
            <wp14:sizeRelH relativeFrom="margin">
              <wp14:pctWidth>0</wp14:pctWidth>
            </wp14:sizeRelH>
            <wp14:sizeRelV relativeFrom="margin">
              <wp14:pctHeight>0</wp14:pctHeight>
            </wp14:sizeRelV>
          </wp:anchor>
        </w:drawing>
      </w:r>
    </w:p>
    <w:p w14:paraId="0A742A66" w14:textId="5559FD82" w:rsidR="00AB097B" w:rsidRPr="00EE5DBA" w:rsidRDefault="00AB097B">
      <w:pPr>
        <w:numPr>
          <w:ilvl w:val="0"/>
          <w:numId w:val="3"/>
        </w:numPr>
        <w:spacing w:after="0" w:line="240" w:lineRule="auto"/>
        <w:jc w:val="both"/>
        <w:outlineLvl w:val="0"/>
        <w:rPr>
          <w:rFonts w:ascii="Arial" w:hAnsi="Arial" w:cs="Arial"/>
          <w:sz w:val="20"/>
          <w:szCs w:val="20"/>
        </w:rPr>
      </w:pPr>
      <w:r w:rsidRPr="00EE5DBA">
        <w:rPr>
          <w:rFonts w:ascii="Arial" w:hAnsi="Arial" w:cs="Arial"/>
          <w:sz w:val="20"/>
          <w:szCs w:val="20"/>
        </w:rPr>
        <w:t xml:space="preserve">Executing any form of network monitoring which will intercept data, unless this activity is part of the employee’s normal job/duty, is strictly prohibited. </w:t>
      </w:r>
    </w:p>
    <w:p w14:paraId="258B3192" w14:textId="71C8AEEB" w:rsidR="00AB097B" w:rsidRPr="00EE5DBA" w:rsidRDefault="00AB097B">
      <w:pPr>
        <w:spacing w:after="0" w:line="240" w:lineRule="auto"/>
        <w:jc w:val="both"/>
        <w:outlineLvl w:val="0"/>
        <w:rPr>
          <w:rFonts w:ascii="Arial" w:hAnsi="Arial" w:cs="Arial"/>
          <w:sz w:val="20"/>
          <w:szCs w:val="20"/>
        </w:rPr>
      </w:pPr>
    </w:p>
    <w:p w14:paraId="67F96F73" w14:textId="77777777" w:rsidR="00AB097B" w:rsidRPr="00EE5DBA" w:rsidRDefault="00AB097B">
      <w:pPr>
        <w:numPr>
          <w:ilvl w:val="0"/>
          <w:numId w:val="3"/>
        </w:numPr>
        <w:spacing w:after="0" w:line="240" w:lineRule="auto"/>
        <w:jc w:val="both"/>
        <w:outlineLvl w:val="0"/>
        <w:rPr>
          <w:rFonts w:ascii="Arial" w:hAnsi="Arial" w:cs="Arial"/>
          <w:sz w:val="20"/>
          <w:szCs w:val="20"/>
        </w:rPr>
      </w:pPr>
      <w:r w:rsidRPr="00EE5DBA">
        <w:rPr>
          <w:rFonts w:ascii="Arial" w:hAnsi="Arial" w:cs="Arial"/>
          <w:sz w:val="20"/>
          <w:szCs w:val="20"/>
        </w:rPr>
        <w:t>Circumventing user authentication or security of any host, network or account is strictly prohibited.</w:t>
      </w:r>
    </w:p>
    <w:p w14:paraId="67357E91" w14:textId="3761A714" w:rsidR="00AB097B" w:rsidRPr="00EE5DBA" w:rsidRDefault="00AB097B">
      <w:pPr>
        <w:pStyle w:val="Default"/>
        <w:jc w:val="both"/>
        <w:rPr>
          <w:rFonts w:ascii="Arial" w:hAnsi="Arial" w:cs="Arial"/>
          <w:sz w:val="20"/>
          <w:szCs w:val="20"/>
        </w:rPr>
      </w:pPr>
    </w:p>
    <w:p w14:paraId="0A45812E" w14:textId="5C282F80" w:rsidR="00AB097B" w:rsidRPr="00EE5DBA" w:rsidRDefault="00AB097B">
      <w:pPr>
        <w:numPr>
          <w:ilvl w:val="0"/>
          <w:numId w:val="3"/>
        </w:numPr>
        <w:spacing w:after="0" w:line="240" w:lineRule="auto"/>
        <w:jc w:val="both"/>
        <w:outlineLvl w:val="0"/>
        <w:rPr>
          <w:rFonts w:ascii="Arial" w:hAnsi="Arial" w:cs="Arial"/>
          <w:sz w:val="20"/>
          <w:szCs w:val="20"/>
        </w:rPr>
      </w:pPr>
      <w:r w:rsidRPr="00EE5DBA">
        <w:rPr>
          <w:rFonts w:ascii="Arial" w:hAnsi="Arial" w:cs="Arial"/>
          <w:sz w:val="20"/>
          <w:szCs w:val="20"/>
        </w:rPr>
        <w:t>Using any program/script/command, or sending messages of any kind, with the intent to interfere with or disable or deny service to a user’s terminal session, via any means, locally or via the Internet/Intranet/Extranet is strictly prohibited.</w:t>
      </w:r>
    </w:p>
    <w:p w14:paraId="277988E5" w14:textId="1C760F2E" w:rsidR="00AB097B" w:rsidRDefault="00AB097B">
      <w:pPr>
        <w:pStyle w:val="Default"/>
        <w:jc w:val="both"/>
        <w:rPr>
          <w:rFonts w:ascii="Arial" w:hAnsi="Arial" w:cs="Arial"/>
          <w:sz w:val="20"/>
          <w:szCs w:val="20"/>
        </w:rPr>
      </w:pPr>
    </w:p>
    <w:p w14:paraId="7C858218" w14:textId="44BE7FB5" w:rsidR="00AB097B" w:rsidRPr="0026432C" w:rsidRDefault="00AB097B">
      <w:pPr>
        <w:tabs>
          <w:tab w:val="left" w:pos="900"/>
        </w:tabs>
        <w:spacing w:after="0" w:line="240" w:lineRule="auto"/>
        <w:jc w:val="both"/>
        <w:outlineLvl w:val="0"/>
        <w:rPr>
          <w:rFonts w:ascii="Arial" w:hAnsi="Arial" w:cs="Arial"/>
          <w:b/>
          <w:bCs/>
          <w:sz w:val="20"/>
          <w:szCs w:val="20"/>
        </w:rPr>
      </w:pPr>
      <w:r w:rsidRPr="0026432C">
        <w:rPr>
          <w:rFonts w:ascii="Arial" w:hAnsi="Arial" w:cs="Arial"/>
          <w:b/>
          <w:bCs/>
          <w:sz w:val="20"/>
          <w:szCs w:val="20"/>
        </w:rPr>
        <w:t>Enforcement of Policy</w:t>
      </w:r>
    </w:p>
    <w:p w14:paraId="28DCC8CF" w14:textId="77777777" w:rsidR="00AB097B" w:rsidRDefault="00AB097B">
      <w:pPr>
        <w:spacing w:after="0" w:line="240" w:lineRule="auto"/>
        <w:jc w:val="both"/>
        <w:outlineLvl w:val="0"/>
        <w:rPr>
          <w:rFonts w:ascii="Arial" w:hAnsi="Arial" w:cs="Arial"/>
          <w:sz w:val="20"/>
          <w:szCs w:val="20"/>
        </w:rPr>
      </w:pPr>
    </w:p>
    <w:p w14:paraId="39106ADE" w14:textId="3FE1EF87" w:rsidR="00AB097B" w:rsidRDefault="00AB097B">
      <w:pPr>
        <w:numPr>
          <w:ilvl w:val="0"/>
          <w:numId w:val="3"/>
        </w:numPr>
        <w:spacing w:after="0" w:line="240" w:lineRule="auto"/>
        <w:jc w:val="both"/>
        <w:outlineLvl w:val="0"/>
        <w:rPr>
          <w:rFonts w:ascii="Arial" w:hAnsi="Arial" w:cs="Arial"/>
          <w:sz w:val="20"/>
          <w:szCs w:val="20"/>
        </w:rPr>
      </w:pPr>
      <w:r w:rsidRPr="00EE5DBA">
        <w:rPr>
          <w:rFonts w:ascii="Arial" w:hAnsi="Arial" w:cs="Arial"/>
          <w:sz w:val="20"/>
          <w:szCs w:val="20"/>
        </w:rPr>
        <w:t>All covered individuals understand and agree that the bank reserves the right to enforce and monitor compliance and subject vi</w:t>
      </w:r>
      <w:r>
        <w:rPr>
          <w:rFonts w:ascii="Arial" w:hAnsi="Arial" w:cs="Arial"/>
          <w:sz w:val="20"/>
          <w:szCs w:val="20"/>
        </w:rPr>
        <w:t>olators to disciplinary action.</w:t>
      </w:r>
    </w:p>
    <w:p w14:paraId="45E08CEE" w14:textId="5AF9799D" w:rsidR="00AB097B" w:rsidRDefault="00AB097B">
      <w:pPr>
        <w:spacing w:after="0" w:line="240" w:lineRule="auto"/>
        <w:jc w:val="both"/>
        <w:outlineLvl w:val="0"/>
        <w:rPr>
          <w:rFonts w:ascii="Arial" w:hAnsi="Arial" w:cs="Arial"/>
          <w:sz w:val="20"/>
          <w:szCs w:val="20"/>
        </w:rPr>
      </w:pPr>
    </w:p>
    <w:p w14:paraId="528B6ED6" w14:textId="033B1E10" w:rsidR="00AB097B" w:rsidRPr="00246FBF" w:rsidRDefault="00AB097B">
      <w:pPr>
        <w:numPr>
          <w:ilvl w:val="0"/>
          <w:numId w:val="3"/>
        </w:numPr>
        <w:spacing w:after="0" w:line="240" w:lineRule="auto"/>
        <w:jc w:val="both"/>
        <w:outlineLvl w:val="0"/>
        <w:rPr>
          <w:rFonts w:ascii="Arial" w:hAnsi="Arial" w:cs="Arial"/>
          <w:sz w:val="20"/>
          <w:szCs w:val="20"/>
        </w:rPr>
      </w:pPr>
      <w:r w:rsidRPr="00246FBF">
        <w:rPr>
          <w:rFonts w:ascii="Arial" w:hAnsi="Arial" w:cs="Arial"/>
          <w:sz w:val="20"/>
          <w:szCs w:val="20"/>
        </w:rPr>
        <w:t>Indirect or attempted breaches of this policy, and actual or attempted breaches by a third party on behalf of a company, customer, or user, may be considered breaches of this policy by such company, customer or user.</w:t>
      </w:r>
      <w:r w:rsidR="005327DD" w:rsidRPr="005327DD">
        <w:rPr>
          <w:rFonts w:ascii="Arial" w:hAnsi="Arial" w:cs="Arial"/>
          <w:noProof/>
          <w:sz w:val="20"/>
          <w:szCs w:val="20"/>
        </w:rPr>
        <w:t xml:space="preserve"> </w:t>
      </w:r>
    </w:p>
    <w:p w14:paraId="4A27E28E" w14:textId="77777777" w:rsidR="00AB097B" w:rsidRPr="00EE5DBA" w:rsidRDefault="00AB097B">
      <w:pPr>
        <w:spacing w:after="0" w:line="240" w:lineRule="auto"/>
        <w:jc w:val="both"/>
        <w:outlineLvl w:val="0"/>
        <w:rPr>
          <w:rFonts w:ascii="Arial" w:hAnsi="Arial" w:cs="Arial"/>
          <w:sz w:val="20"/>
          <w:szCs w:val="20"/>
        </w:rPr>
      </w:pPr>
    </w:p>
    <w:p w14:paraId="772B411E" w14:textId="77777777" w:rsidR="00AB097B" w:rsidRPr="00EE5DBA" w:rsidRDefault="00AB097B">
      <w:pPr>
        <w:spacing w:after="0" w:line="240" w:lineRule="auto"/>
        <w:ind w:left="360"/>
        <w:jc w:val="both"/>
        <w:outlineLvl w:val="0"/>
        <w:rPr>
          <w:rFonts w:ascii="Arial" w:hAnsi="Arial" w:cs="Arial"/>
          <w:sz w:val="20"/>
          <w:szCs w:val="20"/>
        </w:rPr>
      </w:pPr>
    </w:p>
    <w:sectPr w:rsidR="00AB097B" w:rsidRPr="00EE5DBA" w:rsidSect="00234A18">
      <w:footerReference w:type="default" r:id="rId11"/>
      <w:pgSz w:w="12240" w:h="20160" w:code="5"/>
      <w:pgMar w:top="1296" w:right="1440" w:bottom="1296"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A8AE8" w14:textId="77777777" w:rsidR="008F69F7" w:rsidRDefault="008F69F7">
      <w:r>
        <w:separator/>
      </w:r>
    </w:p>
  </w:endnote>
  <w:endnote w:type="continuationSeparator" w:id="0">
    <w:p w14:paraId="235B4AA6" w14:textId="77777777" w:rsidR="008F69F7" w:rsidRDefault="008F6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39A34" w14:textId="77777777" w:rsidR="00AB097B" w:rsidRPr="00EE5DBA" w:rsidRDefault="00AB097B">
    <w:pPr>
      <w:pStyle w:val="Footer"/>
      <w:jc w:val="right"/>
      <w:rPr>
        <w:rFonts w:ascii="Arial" w:hAnsi="Arial" w:cs="Arial"/>
        <w:sz w:val="16"/>
        <w:szCs w:val="16"/>
      </w:rPr>
    </w:pPr>
    <w:r w:rsidRPr="00EE5DBA">
      <w:rPr>
        <w:rFonts w:ascii="Arial" w:hAnsi="Arial" w:cs="Arial"/>
        <w:sz w:val="16"/>
        <w:szCs w:val="16"/>
      </w:rPr>
      <w:t xml:space="preserve">Page </w:t>
    </w:r>
    <w:r w:rsidR="00A10452" w:rsidRPr="00EE5DBA">
      <w:rPr>
        <w:rStyle w:val="PageNumber"/>
        <w:rFonts w:ascii="Arial" w:hAnsi="Arial" w:cs="Arial"/>
        <w:sz w:val="16"/>
        <w:szCs w:val="16"/>
      </w:rPr>
      <w:fldChar w:fldCharType="begin"/>
    </w:r>
    <w:r w:rsidRPr="00EE5DBA">
      <w:rPr>
        <w:rStyle w:val="PageNumber"/>
        <w:rFonts w:ascii="Arial" w:hAnsi="Arial" w:cs="Arial"/>
        <w:sz w:val="16"/>
        <w:szCs w:val="16"/>
      </w:rPr>
      <w:instrText xml:space="preserve"> PAGE </w:instrText>
    </w:r>
    <w:r w:rsidR="00A10452" w:rsidRPr="00EE5DBA">
      <w:rPr>
        <w:rStyle w:val="PageNumber"/>
        <w:rFonts w:ascii="Arial" w:hAnsi="Arial" w:cs="Arial"/>
        <w:sz w:val="16"/>
        <w:szCs w:val="16"/>
      </w:rPr>
      <w:fldChar w:fldCharType="separate"/>
    </w:r>
    <w:r w:rsidR="001A45C3">
      <w:rPr>
        <w:rStyle w:val="PageNumber"/>
        <w:rFonts w:ascii="Arial" w:hAnsi="Arial" w:cs="Arial"/>
        <w:noProof/>
        <w:sz w:val="16"/>
        <w:szCs w:val="16"/>
      </w:rPr>
      <w:t>1</w:t>
    </w:r>
    <w:r w:rsidR="00A10452" w:rsidRPr="00EE5DBA">
      <w:rPr>
        <w:rStyle w:val="PageNumber"/>
        <w:rFonts w:ascii="Arial" w:hAnsi="Arial" w:cs="Arial"/>
        <w:sz w:val="16"/>
        <w:szCs w:val="16"/>
      </w:rPr>
      <w:fldChar w:fldCharType="end"/>
    </w:r>
    <w:r w:rsidRPr="00EE5DBA">
      <w:rPr>
        <w:rStyle w:val="PageNumber"/>
        <w:rFonts w:ascii="Arial" w:hAnsi="Arial" w:cs="Arial"/>
        <w:sz w:val="16"/>
        <w:szCs w:val="16"/>
      </w:rPr>
      <w:t xml:space="preserve"> of </w:t>
    </w:r>
    <w:r w:rsidR="00A10452" w:rsidRPr="00EE5DBA">
      <w:rPr>
        <w:rStyle w:val="PageNumber"/>
        <w:rFonts w:ascii="Arial" w:hAnsi="Arial" w:cs="Arial"/>
        <w:sz w:val="16"/>
        <w:szCs w:val="16"/>
      </w:rPr>
      <w:fldChar w:fldCharType="begin"/>
    </w:r>
    <w:r w:rsidRPr="00EE5DBA">
      <w:rPr>
        <w:rStyle w:val="PageNumber"/>
        <w:rFonts w:ascii="Arial" w:hAnsi="Arial" w:cs="Arial"/>
        <w:sz w:val="16"/>
        <w:szCs w:val="16"/>
      </w:rPr>
      <w:instrText xml:space="preserve"> NUMPAGES </w:instrText>
    </w:r>
    <w:r w:rsidR="00A10452" w:rsidRPr="00EE5DBA">
      <w:rPr>
        <w:rStyle w:val="PageNumber"/>
        <w:rFonts w:ascii="Arial" w:hAnsi="Arial" w:cs="Arial"/>
        <w:sz w:val="16"/>
        <w:szCs w:val="16"/>
      </w:rPr>
      <w:fldChar w:fldCharType="separate"/>
    </w:r>
    <w:r w:rsidR="001A45C3">
      <w:rPr>
        <w:rStyle w:val="PageNumber"/>
        <w:rFonts w:ascii="Arial" w:hAnsi="Arial" w:cs="Arial"/>
        <w:noProof/>
        <w:sz w:val="16"/>
        <w:szCs w:val="16"/>
      </w:rPr>
      <w:t>3</w:t>
    </w:r>
    <w:r w:rsidR="00A10452" w:rsidRPr="00EE5DBA">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CFAAA" w14:textId="77777777" w:rsidR="008F69F7" w:rsidRDefault="008F69F7">
      <w:r>
        <w:separator/>
      </w:r>
    </w:p>
  </w:footnote>
  <w:footnote w:type="continuationSeparator" w:id="0">
    <w:p w14:paraId="6AE2A64F" w14:textId="77777777" w:rsidR="008F69F7" w:rsidRDefault="008F69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4C58"/>
    <w:multiLevelType w:val="multilevel"/>
    <w:tmpl w:val="3D20636E"/>
    <w:lvl w:ilvl="0">
      <w:start w:val="1"/>
      <w:numFmt w:val="decimal"/>
      <w:lvlText w:val="%1."/>
      <w:lvlJc w:val="left"/>
      <w:pPr>
        <w:tabs>
          <w:tab w:val="num" w:pos="360"/>
        </w:tabs>
        <w:ind w:left="360" w:hanging="360"/>
      </w:pPr>
      <w:rPr>
        <w:rFonts w:ascii="Arial" w:hAnsi="Arial" w:hint="default"/>
        <w:b w:val="0"/>
        <w:i w:val="0"/>
        <w:caps w:val="0"/>
        <w:strike w:val="0"/>
        <w:dstrike w:val="0"/>
        <w:outline w:val="0"/>
        <w:shadow w:val="0"/>
        <w:emboss w:val="0"/>
        <w:imprint w:val="0"/>
        <w:vanish w:val="0"/>
        <w:color w:val="auto"/>
        <w:sz w:val="20"/>
        <w:szCs w:val="20"/>
        <w:u w:val="none"/>
        <w:vertAlign w:val="baseline"/>
      </w:rPr>
    </w:lvl>
    <w:lvl w:ilvl="1">
      <w:start w:val="1"/>
      <w:numFmt w:val="decimal"/>
      <w:lvlText w:val="%1.%2."/>
      <w:lvlJc w:val="left"/>
      <w:pPr>
        <w:tabs>
          <w:tab w:val="num" w:pos="792"/>
        </w:tabs>
        <w:ind w:left="792" w:hanging="432"/>
      </w:pPr>
      <w:rPr>
        <w:rFonts w:ascii="Arial" w:hAnsi="Arial" w:hint="default"/>
        <w:b w:val="0"/>
        <w:i w:val="0"/>
        <w:caps w:val="0"/>
        <w:strike w:val="0"/>
        <w:dstrike w:val="0"/>
        <w:outline w:val="0"/>
        <w:shadow w:val="0"/>
        <w:emboss w:val="0"/>
        <w:imprint w:val="0"/>
        <w:vanish w:val="0"/>
        <w:color w:val="auto"/>
        <w:sz w:val="20"/>
        <w:szCs w:val="20"/>
        <w:u w:val="none"/>
        <w:vertAlign w:val="baseline"/>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4193F66"/>
    <w:multiLevelType w:val="multilevel"/>
    <w:tmpl w:val="F2B6DCB2"/>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4FF2F17"/>
    <w:multiLevelType w:val="hybridMultilevel"/>
    <w:tmpl w:val="F36AB102"/>
    <w:lvl w:ilvl="0" w:tplc="9C3E8CDA">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EB49C2"/>
    <w:multiLevelType w:val="multilevel"/>
    <w:tmpl w:val="7934488A"/>
    <w:lvl w:ilvl="0">
      <w:start w:val="10"/>
      <w:numFmt w:val="decimal"/>
      <w:lvlText w:val="%1"/>
      <w:lvlJc w:val="left"/>
      <w:pPr>
        <w:tabs>
          <w:tab w:val="num" w:pos="360"/>
        </w:tabs>
        <w:ind w:left="360" w:hanging="360"/>
      </w:pPr>
      <w:rPr>
        <w:rFonts w:ascii="Arial" w:hAnsi="Arial" w:hint="default"/>
        <w:b w:val="0"/>
        <w:i w:val="0"/>
        <w:caps w:val="0"/>
        <w:strike w:val="0"/>
        <w:dstrike w:val="0"/>
        <w:outline w:val="0"/>
        <w:shadow w:val="0"/>
        <w:emboss w:val="0"/>
        <w:imprint w:val="0"/>
        <w:vanish w:val="0"/>
        <w:color w:val="auto"/>
        <w:sz w:val="22"/>
        <w:szCs w:val="22"/>
        <w:u w:val="none"/>
        <w:vertAlign w:val="baseline"/>
      </w:rPr>
    </w:lvl>
    <w:lvl w:ilvl="1">
      <w:start w:val="1"/>
      <w:numFmt w:val="decimal"/>
      <w:lvlText w:val="%1.%2."/>
      <w:lvlJc w:val="left"/>
      <w:pPr>
        <w:tabs>
          <w:tab w:val="num" w:pos="792"/>
        </w:tabs>
        <w:ind w:left="792" w:hanging="432"/>
      </w:pPr>
      <w:rPr>
        <w:rFonts w:ascii="Arial" w:hAnsi="Arial" w:hint="default"/>
        <w:b w:val="0"/>
        <w:i w:val="0"/>
        <w:caps w:val="0"/>
        <w:strike w:val="0"/>
        <w:dstrike w:val="0"/>
        <w:outline w:val="0"/>
        <w:shadow w:val="0"/>
        <w:emboss w:val="0"/>
        <w:imprint w:val="0"/>
        <w:vanish w:val="0"/>
        <w:color w:val="auto"/>
        <w:sz w:val="22"/>
        <w:szCs w:val="22"/>
        <w:u w:val="none"/>
        <w:vertAlign w:val="baseline"/>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306A0061"/>
    <w:multiLevelType w:val="multilevel"/>
    <w:tmpl w:val="382C5D9E"/>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321B022C"/>
    <w:multiLevelType w:val="multilevel"/>
    <w:tmpl w:val="D21C259E"/>
    <w:lvl w:ilvl="0">
      <w:start w:val="1"/>
      <w:numFmt w:val="decimal"/>
      <w:lvlText w:val="%1."/>
      <w:lvlJc w:val="left"/>
      <w:pPr>
        <w:tabs>
          <w:tab w:val="num" w:pos="360"/>
        </w:tabs>
        <w:ind w:left="360" w:hanging="360"/>
      </w:pPr>
      <w:rPr>
        <w:rFonts w:ascii="Arial" w:hAnsi="Arial" w:hint="default"/>
        <w:b w:val="0"/>
        <w:i w:val="0"/>
        <w:caps w:val="0"/>
        <w:strike w:val="0"/>
        <w:dstrike w:val="0"/>
        <w:outline w:val="0"/>
        <w:shadow w:val="0"/>
        <w:emboss w:val="0"/>
        <w:imprint w:val="0"/>
        <w:vanish w:val="0"/>
        <w:color w:val="auto"/>
        <w:sz w:val="22"/>
        <w:szCs w:val="22"/>
        <w:u w:val="none"/>
        <w:vertAlign w:val="baseline"/>
      </w:rPr>
    </w:lvl>
    <w:lvl w:ilvl="1">
      <w:start w:val="1"/>
      <w:numFmt w:val="decimal"/>
      <w:lvlText w:val="%1.%2."/>
      <w:lvlJc w:val="left"/>
      <w:pPr>
        <w:tabs>
          <w:tab w:val="num" w:pos="792"/>
        </w:tabs>
        <w:ind w:left="792" w:hanging="432"/>
      </w:pPr>
      <w:rPr>
        <w:rFonts w:ascii="Arial" w:hAnsi="Arial" w:hint="default"/>
        <w:b w:val="0"/>
        <w:i w:val="0"/>
        <w:caps w:val="0"/>
        <w:strike w:val="0"/>
        <w:dstrike w:val="0"/>
        <w:outline w:val="0"/>
        <w:shadow w:val="0"/>
        <w:emboss w:val="0"/>
        <w:imprint w:val="0"/>
        <w:vanish w:val="0"/>
        <w:color w:val="auto"/>
        <w:sz w:val="22"/>
        <w:szCs w:val="22"/>
        <w:u w:val="none"/>
        <w:vertAlign w:val="baseline"/>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5CEA52D5"/>
    <w:multiLevelType w:val="multilevel"/>
    <w:tmpl w:val="F36AB102"/>
    <w:lvl w:ilvl="0">
      <w:start w:val="2"/>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A784D8E"/>
    <w:multiLevelType w:val="hybridMultilevel"/>
    <w:tmpl w:val="1222DF26"/>
    <w:lvl w:ilvl="0" w:tplc="04090005">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 w15:restartNumberingAfterBreak="0">
    <w:nsid w:val="735D0D1E"/>
    <w:multiLevelType w:val="multilevel"/>
    <w:tmpl w:val="FFCA9106"/>
    <w:lvl w:ilvl="0">
      <w:start w:val="10"/>
      <w:numFmt w:val="decimal"/>
      <w:lvlText w:val="%1"/>
      <w:lvlJc w:val="left"/>
      <w:pPr>
        <w:tabs>
          <w:tab w:val="num" w:pos="360"/>
        </w:tabs>
        <w:ind w:left="360" w:hanging="360"/>
      </w:pPr>
      <w:rPr>
        <w:rFonts w:ascii="Arial" w:hAnsi="Arial" w:hint="default"/>
        <w:b w:val="0"/>
        <w:i w:val="0"/>
        <w:caps w:val="0"/>
        <w:strike w:val="0"/>
        <w:dstrike w:val="0"/>
        <w:outline w:val="0"/>
        <w:shadow w:val="0"/>
        <w:emboss w:val="0"/>
        <w:imprint w:val="0"/>
        <w:vanish w:val="0"/>
        <w:color w:val="auto"/>
        <w:sz w:val="20"/>
        <w:szCs w:val="20"/>
        <w:u w:val="none"/>
        <w:vertAlign w:val="baseline"/>
      </w:rPr>
    </w:lvl>
    <w:lvl w:ilvl="1">
      <w:start w:val="1"/>
      <w:numFmt w:val="decimal"/>
      <w:lvlText w:val="%1.%2."/>
      <w:lvlJc w:val="left"/>
      <w:pPr>
        <w:tabs>
          <w:tab w:val="num" w:pos="792"/>
        </w:tabs>
        <w:ind w:left="792" w:hanging="432"/>
      </w:pPr>
      <w:rPr>
        <w:rFonts w:ascii="Arial" w:hAnsi="Arial" w:hint="default"/>
        <w:b w:val="0"/>
        <w:i w:val="0"/>
        <w:caps w:val="0"/>
        <w:strike w:val="0"/>
        <w:dstrike w:val="0"/>
        <w:outline w:val="0"/>
        <w:shadow w:val="0"/>
        <w:emboss w:val="0"/>
        <w:imprint w:val="0"/>
        <w:vanish w:val="0"/>
        <w:color w:val="auto"/>
        <w:sz w:val="20"/>
        <w:szCs w:val="20"/>
        <w:u w:val="none"/>
        <w:vertAlign w:val="baseline"/>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77E96BB4"/>
    <w:multiLevelType w:val="multilevel"/>
    <w:tmpl w:val="F2B6DCB2"/>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7AB24E55"/>
    <w:multiLevelType w:val="multilevel"/>
    <w:tmpl w:val="0F2445B4"/>
    <w:lvl w:ilvl="0">
      <w:start w:val="1"/>
      <w:numFmt w:val="decimal"/>
      <w:lvlText w:val="%1."/>
      <w:lvlJc w:val="left"/>
      <w:pPr>
        <w:tabs>
          <w:tab w:val="num" w:pos="360"/>
        </w:tabs>
        <w:ind w:left="360" w:hanging="360"/>
      </w:pPr>
      <w:rPr>
        <w:rFonts w:ascii="Arial" w:hAnsi="Arial" w:hint="default"/>
        <w:b w:val="0"/>
        <w:i w:val="0"/>
        <w:caps w:val="0"/>
        <w:strike w:val="0"/>
        <w:dstrike w:val="0"/>
        <w:outline w:val="0"/>
        <w:shadow w:val="0"/>
        <w:emboss w:val="0"/>
        <w:imprint w:val="0"/>
        <w:vanish w:val="0"/>
        <w:color w:val="auto"/>
        <w:sz w:val="20"/>
        <w:szCs w:val="20"/>
        <w:u w:val="none"/>
        <w:vertAlign w:val="baseline"/>
      </w:rPr>
    </w:lvl>
    <w:lvl w:ilvl="1">
      <w:start w:val="1"/>
      <w:numFmt w:val="decimal"/>
      <w:lvlText w:val="%1.%2."/>
      <w:lvlJc w:val="left"/>
      <w:pPr>
        <w:tabs>
          <w:tab w:val="num" w:pos="792"/>
        </w:tabs>
        <w:ind w:left="792" w:hanging="432"/>
      </w:pPr>
      <w:rPr>
        <w:rFonts w:ascii="Arial" w:hAnsi="Arial" w:hint="default"/>
        <w:b w:val="0"/>
        <w:i w:val="0"/>
        <w:caps w:val="0"/>
        <w:strike w:val="0"/>
        <w:dstrike w:val="0"/>
        <w:outline w:val="0"/>
        <w:shadow w:val="0"/>
        <w:emboss w:val="0"/>
        <w:imprint w:val="0"/>
        <w:vanish w:val="0"/>
        <w:color w:val="auto"/>
        <w:sz w:val="20"/>
        <w:szCs w:val="20"/>
        <w:u w:val="none"/>
        <w:vertAlign w:val="baseline"/>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0"/>
  </w:num>
  <w:num w:numId="4">
    <w:abstractNumId w:val="2"/>
  </w:num>
  <w:num w:numId="5">
    <w:abstractNumId w:val="4"/>
  </w:num>
  <w:num w:numId="6">
    <w:abstractNumId w:val="6"/>
  </w:num>
  <w:num w:numId="7">
    <w:abstractNumId w:val="1"/>
  </w:num>
  <w:num w:numId="8">
    <w:abstractNumId w:val="8"/>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6FBF"/>
    <w:rsid w:val="0007544D"/>
    <w:rsid w:val="001A45C3"/>
    <w:rsid w:val="001F79B3"/>
    <w:rsid w:val="00234A18"/>
    <w:rsid w:val="00246FBF"/>
    <w:rsid w:val="00247B42"/>
    <w:rsid w:val="003B187B"/>
    <w:rsid w:val="00445F56"/>
    <w:rsid w:val="004C4AEB"/>
    <w:rsid w:val="005327DD"/>
    <w:rsid w:val="00601405"/>
    <w:rsid w:val="006238C7"/>
    <w:rsid w:val="006424FE"/>
    <w:rsid w:val="00783C5D"/>
    <w:rsid w:val="007C2608"/>
    <w:rsid w:val="007D7121"/>
    <w:rsid w:val="00857DDA"/>
    <w:rsid w:val="00883912"/>
    <w:rsid w:val="008F69F7"/>
    <w:rsid w:val="009035C1"/>
    <w:rsid w:val="00921604"/>
    <w:rsid w:val="00997354"/>
    <w:rsid w:val="009A39BB"/>
    <w:rsid w:val="009D0F83"/>
    <w:rsid w:val="00A10452"/>
    <w:rsid w:val="00A857CF"/>
    <w:rsid w:val="00AB097B"/>
    <w:rsid w:val="00AC427B"/>
    <w:rsid w:val="00C36D34"/>
    <w:rsid w:val="00C5627A"/>
    <w:rsid w:val="00C564CB"/>
    <w:rsid w:val="00D316B5"/>
    <w:rsid w:val="00D8191E"/>
    <w:rsid w:val="00DA0847"/>
    <w:rsid w:val="00ED2CD0"/>
    <w:rsid w:val="00F42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4E64F2B2"/>
  <w15:docId w15:val="{1B1A89F5-6DBD-464F-A6B9-4CC8C3FE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0452"/>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0452"/>
    <w:pPr>
      <w:autoSpaceDE w:val="0"/>
      <w:autoSpaceDN w:val="0"/>
      <w:adjustRightInd w:val="0"/>
    </w:pPr>
    <w:rPr>
      <w:color w:val="000000"/>
      <w:sz w:val="24"/>
      <w:szCs w:val="24"/>
    </w:rPr>
  </w:style>
  <w:style w:type="character" w:customStyle="1" w:styleId="EmailStyle161">
    <w:name w:val="EmailStyle161"/>
    <w:basedOn w:val="DefaultParagraphFont"/>
    <w:semiHidden/>
    <w:rsid w:val="00A10452"/>
    <w:rPr>
      <w:rFonts w:ascii="Arial" w:hAnsi="Arial" w:cs="Arial"/>
      <w:color w:val="000080"/>
      <w:sz w:val="20"/>
      <w:szCs w:val="20"/>
    </w:rPr>
  </w:style>
  <w:style w:type="paragraph" w:styleId="Header">
    <w:name w:val="header"/>
    <w:basedOn w:val="Normal"/>
    <w:rsid w:val="00A10452"/>
    <w:pPr>
      <w:tabs>
        <w:tab w:val="center" w:pos="4320"/>
        <w:tab w:val="right" w:pos="8640"/>
      </w:tabs>
    </w:pPr>
  </w:style>
  <w:style w:type="paragraph" w:styleId="Footer">
    <w:name w:val="footer"/>
    <w:basedOn w:val="Normal"/>
    <w:rsid w:val="00A10452"/>
    <w:pPr>
      <w:tabs>
        <w:tab w:val="center" w:pos="4320"/>
        <w:tab w:val="right" w:pos="8640"/>
      </w:tabs>
    </w:pPr>
  </w:style>
  <w:style w:type="character" w:styleId="PageNumber">
    <w:name w:val="page number"/>
    <w:basedOn w:val="DefaultParagraphFont"/>
    <w:rsid w:val="00A10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Agreement</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dc:title>
  <dc:creator>2810</dc:creator>
  <cp:lastModifiedBy>Kevin Isaac Cortez</cp:lastModifiedBy>
  <cp:revision>6</cp:revision>
  <cp:lastPrinted>2019-12-19T05:14:00Z</cp:lastPrinted>
  <dcterms:created xsi:type="dcterms:W3CDTF">2014-05-15T08:32:00Z</dcterms:created>
  <dcterms:modified xsi:type="dcterms:W3CDTF">2020-07-23T02:23:00Z</dcterms:modified>
</cp:coreProperties>
</file>