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D320" w14:textId="0415765A" w:rsidR="00EA554D" w:rsidRDefault="00EA554D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SUB: KU Center for Genomics Symposium – May 20, 2022</w:t>
      </w:r>
    </w:p>
    <w:p w14:paraId="205C64AC" w14:textId="77777777" w:rsidR="00EA554D" w:rsidRDefault="00EA554D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6B66FA2" w14:textId="0CC5EE8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  <w:sz w:val="22"/>
          <w:szCs w:val="22"/>
        </w:rPr>
        <w:t>Dear Colleagues,</w:t>
      </w:r>
    </w:p>
    <w:p w14:paraId="3FE55E56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D60E3D4" w14:textId="2D14EC9D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It is our pleasure to invite you to the 1</w:t>
      </w:r>
      <w:r w:rsidRPr="00305092">
        <w:rPr>
          <w:rFonts w:ascii="Calibri" w:eastAsia="Times New Roman" w:hAnsi="Calibri" w:cs="Calibri"/>
          <w:color w:val="000000"/>
          <w:vertAlign w:val="superscript"/>
        </w:rPr>
        <w:t>st</w:t>
      </w:r>
      <w:r w:rsidRPr="00305092">
        <w:rPr>
          <w:rFonts w:ascii="Calibri" w:eastAsia="Times New Roman" w:hAnsi="Calibri" w:cs="Calibri"/>
          <w:color w:val="000000"/>
        </w:rPr>
        <w:t> Annual Research Symposium hosted by the KU Center for Genomics. The meeting will be held in person on Friday, May 20, 2022 at </w:t>
      </w:r>
      <w:proofErr w:type="spellStart"/>
      <w:r w:rsidRPr="00305092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305092">
        <w:rPr>
          <w:rFonts w:ascii="Calibri" w:eastAsia="Times New Roman" w:hAnsi="Calibri" w:cs="Calibri"/>
          <w:color w:val="000000"/>
          <w:sz w:val="22"/>
          <w:szCs w:val="22"/>
        </w:rPr>
        <w:instrText xml:space="preserve"> HYPERLINK "https://nam10.safelinks.protection.outlook.com/?url=https%3A%2F%2Fwww.macelis.com%2F&amp;data=04%7C01%7Ce.everman%40ku.edu%7C500fc7cd10dd4d0084d608da004911ea%7C3c176536afe643f5b96636feabbe3c1a%7C0%7C0%7C637822611107236355%7CUnknown%7CTWFpbGZsb3d8eyJWIjoiMC4wLjAwMDAiLCJQIjoiV2luMzIiLCJBTiI6Ik1haWwiLCJXVCI6Mn0%3D%7C3000&amp;sdata=QMIhgWldmDDbb08%2BKtncngRCUjSGZZfgCiK8At6UORI%3D&amp;reserved=0" \o "Original URL: https://www.macelis.com/  Click to follow link." </w:instrText>
      </w:r>
      <w:r w:rsidRPr="00305092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305092">
        <w:rPr>
          <w:rFonts w:ascii="Calibri" w:eastAsia="Times New Roman" w:hAnsi="Calibri" w:cs="Calibri"/>
          <w:color w:val="0563C1"/>
          <w:u w:val="single"/>
        </w:rPr>
        <w:t>Maceli's</w:t>
      </w:r>
      <w:proofErr w:type="spellEnd"/>
      <w:r w:rsidRPr="00305092">
        <w:rPr>
          <w:rFonts w:ascii="Calibri" w:eastAsia="Times New Roman" w:hAnsi="Calibri" w:cs="Calibri"/>
          <w:color w:val="0563C1"/>
          <w:u w:val="single"/>
        </w:rPr>
        <w:t xml:space="preserve"> Banquet Hall</w:t>
      </w:r>
      <w:r w:rsidRPr="00305092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  <w:r w:rsidRPr="00305092">
        <w:rPr>
          <w:rFonts w:ascii="inherit" w:eastAsia="Times New Roman" w:hAnsi="inherit" w:cs="Calibri"/>
          <w:color w:val="000000"/>
        </w:rPr>
        <w:t> in Lawrence, KS. The symposium aims to highlight genetics and genomics work by researchers at regional institutions in diverse fields from evolutionary biology to anthropology to engineering. There will be a special oral presentation session focusing on mi</w:t>
      </w:r>
      <w:r w:rsidR="00237B5D">
        <w:rPr>
          <w:rFonts w:ascii="inherit" w:eastAsia="Times New Roman" w:hAnsi="inherit" w:cs="Calibri"/>
          <w:color w:val="000000"/>
        </w:rPr>
        <w:t>crob</w:t>
      </w:r>
      <w:r w:rsidRPr="00237B5D">
        <w:rPr>
          <w:rFonts w:ascii="inherit" w:eastAsia="Times New Roman" w:hAnsi="inherit" w:cs="Calibri"/>
          <w:color w:val="000000"/>
        </w:rPr>
        <w:t>i</w:t>
      </w:r>
      <w:r w:rsidRPr="00305092">
        <w:rPr>
          <w:rFonts w:ascii="inherit" w:eastAsia="Times New Roman" w:hAnsi="inherit" w:cs="Calibri"/>
          <w:color w:val="000000"/>
        </w:rPr>
        <w:t xml:space="preserve">al genomics, and we will have an exciting keynote talk from incoming University of Minnesota Assistant Professor, Helen </w:t>
      </w:r>
      <w:proofErr w:type="spellStart"/>
      <w:r w:rsidRPr="00305092">
        <w:rPr>
          <w:rFonts w:ascii="inherit" w:eastAsia="Times New Roman" w:hAnsi="inherit" w:cs="Calibri"/>
          <w:color w:val="000000"/>
        </w:rPr>
        <w:t>Vuong</w:t>
      </w:r>
      <w:proofErr w:type="spellEnd"/>
      <w:r w:rsidRPr="00305092">
        <w:rPr>
          <w:rFonts w:ascii="inherit" w:eastAsia="Times New Roman" w:hAnsi="inherit" w:cs="Calibri"/>
          <w:color w:val="000000"/>
        </w:rPr>
        <w:t xml:space="preserve"> on "Understanding mi</w:t>
      </w:r>
      <w:r w:rsidR="00237B5D">
        <w:rPr>
          <w:rFonts w:ascii="inherit" w:eastAsia="Times New Roman" w:hAnsi="inherit" w:cs="Calibri"/>
          <w:color w:val="000000"/>
        </w:rPr>
        <w:t>crobi</w:t>
      </w:r>
      <w:r w:rsidRPr="00305092">
        <w:rPr>
          <w:rFonts w:ascii="inherit" w:eastAsia="Times New Roman" w:hAnsi="inherit" w:cs="Calibri"/>
          <w:color w:val="000000"/>
        </w:rPr>
        <w:t>ome and nervous system interactions."</w:t>
      </w:r>
    </w:p>
    <w:p w14:paraId="69112D01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 </w:t>
      </w:r>
    </w:p>
    <w:p w14:paraId="52F87C45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We invite anyone including postdocs, graduate students, research staff, undergraduates, and faculty to apply to present their work via poster or oral presentation. Abstracts are due April 4 for oral presentations, and April 11 for poster presentations. The event is free for anyone to present or attend. Online viewing of oral presentations will also be available. </w:t>
      </w:r>
    </w:p>
    <w:p w14:paraId="21C4350A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 </w:t>
      </w:r>
    </w:p>
    <w:p w14:paraId="7F338F87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For additional information about the symposium including registration information, please see the attached flyer or </w:t>
      </w:r>
      <w:hyperlink r:id="rId4" w:tooltip="https://genomics.ku.edu/ku-center-genomics-symposium" w:history="1">
        <w:r w:rsidRPr="00305092">
          <w:rPr>
            <w:rFonts w:ascii="Calibri" w:eastAsia="Times New Roman" w:hAnsi="Calibri" w:cs="Calibri"/>
            <w:color w:val="0563C1"/>
            <w:u w:val="single"/>
          </w:rPr>
          <w:t>follow this link</w:t>
        </w:r>
      </w:hyperlink>
      <w:r w:rsidRPr="00305092">
        <w:rPr>
          <w:rFonts w:ascii="Calibri" w:eastAsia="Times New Roman" w:hAnsi="Calibri" w:cs="Calibri"/>
          <w:color w:val="000000"/>
        </w:rPr>
        <w:t>. Please feel free to forward this to anyone who may be interested. If there are any questions or comments, please direct them to </w:t>
      </w:r>
      <w:hyperlink r:id="rId5" w:history="1">
        <w:r w:rsidRPr="00305092">
          <w:rPr>
            <w:rFonts w:ascii="Calibri" w:eastAsia="Times New Roman" w:hAnsi="Calibri" w:cs="Calibri"/>
            <w:color w:val="0563C1"/>
            <w:u w:val="single"/>
          </w:rPr>
          <w:t>kucg@ku.edu</w:t>
        </w:r>
      </w:hyperlink>
      <w:r w:rsidRPr="00305092">
        <w:rPr>
          <w:rFonts w:ascii="Calibri" w:eastAsia="Times New Roman" w:hAnsi="Calibri" w:cs="Calibri"/>
          <w:color w:val="000000"/>
        </w:rPr>
        <w:t>. </w:t>
      </w:r>
    </w:p>
    <w:p w14:paraId="78163882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 </w:t>
      </w:r>
    </w:p>
    <w:p w14:paraId="0782C6D8" w14:textId="77777777" w:rsidR="00305092" w:rsidRPr="00305092" w:rsidRDefault="00305092" w:rsidP="0030509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05092">
        <w:rPr>
          <w:rFonts w:ascii="Calibri" w:eastAsia="Times New Roman" w:hAnsi="Calibri" w:cs="Calibri"/>
          <w:color w:val="000000"/>
        </w:rPr>
        <w:t>On behalf of the organizing committee, we look forward to seeing everyone in May!</w:t>
      </w:r>
    </w:p>
    <w:p w14:paraId="4A7F97D9" w14:textId="77777777" w:rsidR="007C7BD5" w:rsidRDefault="007C7BD5"/>
    <w:sectPr w:rsidR="007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92"/>
    <w:rsid w:val="00237B5D"/>
    <w:rsid w:val="00305092"/>
    <w:rsid w:val="00752383"/>
    <w:rsid w:val="007C7BD5"/>
    <w:rsid w:val="00E658BD"/>
    <w:rsid w:val="00E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9297"/>
  <w15:chartTrackingRefBased/>
  <w15:docId w15:val="{9FA883DF-5014-BA44-9750-3F53E326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5092"/>
  </w:style>
  <w:style w:type="character" w:styleId="Hyperlink">
    <w:name w:val="Hyperlink"/>
    <w:basedOn w:val="DefaultParagraphFont"/>
    <w:uiPriority w:val="99"/>
    <w:semiHidden/>
    <w:unhideWhenUsed/>
    <w:rsid w:val="00305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cg@ku.edu" TargetMode="External"/><Relationship Id="rId4" Type="http://schemas.openxmlformats.org/officeDocument/2006/relationships/hyperlink" Target="https://genomics.ku.edu/ku-center-genomics-sympo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3</cp:revision>
  <dcterms:created xsi:type="dcterms:W3CDTF">2022-06-01T15:25:00Z</dcterms:created>
  <dcterms:modified xsi:type="dcterms:W3CDTF">2022-06-01T19:23:00Z</dcterms:modified>
</cp:coreProperties>
</file>