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70FFC" w:rsidRDefault="00775F5D">
      <w:pPr>
        <w:jc w:val="center"/>
      </w:pPr>
      <w:r>
        <w:t>FACTORS 7 - 8</w:t>
      </w:r>
    </w:p>
    <w:p w14:paraId="00000002" w14:textId="77777777" w:rsidR="00670FFC" w:rsidRDefault="00670FFC">
      <w:pPr>
        <w:jc w:val="center"/>
      </w:pPr>
    </w:p>
    <w:p w14:paraId="00000003" w14:textId="77777777" w:rsidR="00670FFC" w:rsidRDefault="00670FFC">
      <w:pPr>
        <w:jc w:val="center"/>
      </w:pPr>
    </w:p>
    <w:p w14:paraId="00000004" w14:textId="77777777" w:rsidR="00670FFC" w:rsidRDefault="00775F5D">
      <w:r>
        <w:rPr>
          <w:u w:val="single"/>
        </w:rPr>
        <w:t>Factor VII :</w:t>
      </w:r>
      <w:r>
        <w:t xml:space="preserve">  Associations de ports</w:t>
      </w:r>
    </w:p>
    <w:p w14:paraId="00000005" w14:textId="77777777" w:rsidR="00670FFC" w:rsidRDefault="00670FFC"/>
    <w:p w14:paraId="00000006" w14:textId="77777777" w:rsidR="00670FFC" w:rsidRDefault="00775F5D">
      <w:pPr>
        <w:shd w:val="clear" w:color="auto" w:fill="FFFFFF"/>
        <w:spacing w:after="300" w:line="398" w:lineRule="auto"/>
        <w:rPr>
          <w:rFonts w:ascii="Quicksand" w:eastAsia="Quicksand" w:hAnsi="Quicksand" w:cs="Quicksand"/>
          <w:color w:val="303034"/>
          <w:sz w:val="24"/>
          <w:szCs w:val="24"/>
        </w:rPr>
      </w:pPr>
      <w:r>
        <w:rPr>
          <w:rFonts w:ascii="Quicksand" w:eastAsia="Quicksand" w:hAnsi="Quicksand" w:cs="Quicksand"/>
          <w:color w:val="303034"/>
          <w:sz w:val="24"/>
          <w:szCs w:val="24"/>
        </w:rPr>
        <w:t xml:space="preserve">L’idée est qu’une application 12-factor est </w:t>
      </w:r>
      <w:r>
        <w:rPr>
          <w:rFonts w:ascii="Quicksand" w:eastAsia="Quicksand" w:hAnsi="Quicksand" w:cs="Quicksand"/>
          <w:b/>
          <w:color w:val="0086CF"/>
          <w:sz w:val="24"/>
          <w:szCs w:val="24"/>
        </w:rPr>
        <w:t>auto-suffisante</w:t>
      </w:r>
      <w:r>
        <w:rPr>
          <w:rFonts w:ascii="Quicksand" w:eastAsia="Quicksand" w:hAnsi="Quicksand" w:cs="Quicksand"/>
          <w:color w:val="303034"/>
          <w:sz w:val="24"/>
          <w:szCs w:val="24"/>
        </w:rPr>
        <w:t xml:space="preserve"> et ne se base pas sur l’injection d’un serveur web au moment de l’exécution (Serveur Apache, </w:t>
      </w:r>
      <w:proofErr w:type="spellStart"/>
      <w:proofErr w:type="gramStart"/>
      <w:r>
        <w:rPr>
          <w:rFonts w:ascii="Quicksand" w:eastAsia="Quicksand" w:hAnsi="Quicksand" w:cs="Quicksand"/>
          <w:color w:val="303034"/>
          <w:sz w:val="24"/>
          <w:szCs w:val="24"/>
        </w:rPr>
        <w:t>Tomcat</w:t>
      </w:r>
      <w:proofErr w:type="spellEnd"/>
      <w:r>
        <w:rPr>
          <w:rFonts w:ascii="Quicksand" w:eastAsia="Quicksand" w:hAnsi="Quicksand" w:cs="Quicksand"/>
          <w:color w:val="303034"/>
          <w:sz w:val="24"/>
          <w:szCs w:val="24"/>
        </w:rPr>
        <w:t>)…</w:t>
      </w:r>
      <w:proofErr w:type="gramEnd"/>
      <w:r>
        <w:rPr>
          <w:rFonts w:ascii="Quicksand" w:eastAsia="Quicksand" w:hAnsi="Quicksand" w:cs="Quicksand"/>
          <w:color w:val="303034"/>
          <w:sz w:val="24"/>
          <w:szCs w:val="24"/>
        </w:rPr>
        <w:t xml:space="preserve"> C’est l’application qui expose elle-même le port : une couche de routage gère le routage depuis un nom d’hôte qui s’expose au public, vers les processus sur lequel est associé le port.</w:t>
      </w:r>
    </w:p>
    <w:p w14:paraId="00000007" w14:textId="77777777" w:rsidR="00670FFC" w:rsidRDefault="00775F5D">
      <w:pPr>
        <w:shd w:val="clear" w:color="auto" w:fill="FFFFFF"/>
        <w:spacing w:after="300" w:line="398" w:lineRule="auto"/>
        <w:rPr>
          <w:rFonts w:ascii="Quicksand" w:eastAsia="Quicksand" w:hAnsi="Quicksand" w:cs="Quicksand"/>
          <w:color w:val="5B5B5B"/>
          <w:sz w:val="27"/>
          <w:szCs w:val="27"/>
          <w:highlight w:val="white"/>
        </w:rPr>
      </w:pPr>
      <w:r>
        <w:rPr>
          <w:rFonts w:ascii="Quicksand" w:eastAsia="Quicksand" w:hAnsi="Quicksand" w:cs="Quicksand"/>
          <w:color w:val="5B5B5B"/>
          <w:sz w:val="27"/>
          <w:szCs w:val="27"/>
          <w:highlight w:val="white"/>
        </w:rPr>
        <w:t>C’est l’application web qui expose HTTP comme un service en l’associant à un port et écoute les requêtes qui arrivent sur ce port.</w:t>
      </w:r>
    </w:p>
    <w:p w14:paraId="00000008" w14:textId="77777777" w:rsidR="00670FFC" w:rsidRDefault="00775F5D">
      <w:pPr>
        <w:shd w:val="clear" w:color="auto" w:fill="FFFFFF"/>
        <w:spacing w:after="240" w:line="360" w:lineRule="auto"/>
        <w:rPr>
          <w:rFonts w:ascii="Quicksand" w:eastAsia="Quicksand" w:hAnsi="Quicksand" w:cs="Quicksand"/>
          <w:color w:val="5B5B5B"/>
          <w:sz w:val="24"/>
          <w:szCs w:val="24"/>
          <w:highlight w:val="white"/>
        </w:rPr>
      </w:pPr>
      <w:r>
        <w:rPr>
          <w:rFonts w:ascii="Quicksand" w:eastAsia="Quicksand" w:hAnsi="Quicksand" w:cs="Quicksand"/>
          <w:color w:val="5B5B5B"/>
          <w:sz w:val="24"/>
          <w:szCs w:val="24"/>
          <w:highlight w:val="white"/>
        </w:rPr>
        <w:t xml:space="preserve">On peut par exemple citer les librairies de serveur web </w:t>
      </w:r>
      <w:proofErr w:type="spellStart"/>
      <w:r>
        <w:rPr>
          <w:rFonts w:ascii="Quicksand" w:eastAsia="Quicksand" w:hAnsi="Quicksand" w:cs="Quicksand"/>
          <w:color w:val="5B5B5B"/>
          <w:sz w:val="24"/>
          <w:szCs w:val="24"/>
          <w:highlight w:val="white"/>
        </w:rPr>
        <w:t>Thin</w:t>
      </w:r>
      <w:proofErr w:type="spellEnd"/>
      <w:r>
        <w:rPr>
          <w:rFonts w:ascii="Quicksand" w:eastAsia="Quicksand" w:hAnsi="Quicksand" w:cs="Quicksand"/>
          <w:color w:val="5B5B5B"/>
          <w:sz w:val="24"/>
          <w:szCs w:val="24"/>
          <w:highlight w:val="white"/>
        </w:rPr>
        <w:t xml:space="preserve"> pour Ruby, </w:t>
      </w:r>
      <w:proofErr w:type="spellStart"/>
      <w:r>
        <w:rPr>
          <w:rFonts w:ascii="Quicksand" w:eastAsia="Quicksand" w:hAnsi="Quicksand" w:cs="Quicksand"/>
          <w:color w:val="5B5B5B"/>
          <w:sz w:val="24"/>
          <w:szCs w:val="24"/>
          <w:highlight w:val="white"/>
        </w:rPr>
        <w:t>Tornado</w:t>
      </w:r>
      <w:proofErr w:type="spellEnd"/>
      <w:r>
        <w:rPr>
          <w:rFonts w:ascii="Quicksand" w:eastAsia="Quicksand" w:hAnsi="Quicksand" w:cs="Quicksand"/>
          <w:color w:val="5B5B5B"/>
          <w:sz w:val="24"/>
          <w:szCs w:val="24"/>
          <w:highlight w:val="white"/>
        </w:rPr>
        <w:t xml:space="preserve"> pour Python ou encore </w:t>
      </w:r>
      <w:proofErr w:type="spellStart"/>
      <w:r>
        <w:rPr>
          <w:rFonts w:ascii="Quicksand" w:eastAsia="Quicksand" w:hAnsi="Quicksand" w:cs="Quicksand"/>
          <w:color w:val="5B5B5B"/>
          <w:sz w:val="24"/>
          <w:szCs w:val="24"/>
          <w:highlight w:val="white"/>
        </w:rPr>
        <w:t>Jetty</w:t>
      </w:r>
      <w:proofErr w:type="spellEnd"/>
      <w:r>
        <w:rPr>
          <w:rFonts w:ascii="Quicksand" w:eastAsia="Quicksand" w:hAnsi="Quicksand" w:cs="Quicksand"/>
          <w:color w:val="5B5B5B"/>
          <w:sz w:val="24"/>
          <w:szCs w:val="24"/>
          <w:highlight w:val="white"/>
        </w:rPr>
        <w:t xml:space="preserve"> pour Java.</w:t>
      </w:r>
    </w:p>
    <w:p w14:paraId="00000009" w14:textId="77777777" w:rsidR="00670FFC" w:rsidRDefault="00775F5D">
      <w:pPr>
        <w:shd w:val="clear" w:color="auto" w:fill="FFFFFF"/>
        <w:spacing w:after="240" w:line="360" w:lineRule="auto"/>
        <w:rPr>
          <w:rFonts w:ascii="Quicksand" w:eastAsia="Quicksand" w:hAnsi="Quicksand" w:cs="Quicksand"/>
          <w:color w:val="5B5B5B"/>
          <w:sz w:val="24"/>
          <w:szCs w:val="24"/>
          <w:highlight w:val="white"/>
        </w:rPr>
      </w:pPr>
      <w:r>
        <w:rPr>
          <w:rFonts w:ascii="Quicksand" w:eastAsia="Quicksand" w:hAnsi="Quicksand" w:cs="Quicksand"/>
          <w:color w:val="5B5B5B"/>
          <w:sz w:val="24"/>
          <w:szCs w:val="24"/>
          <w:highlight w:val="white"/>
        </w:rPr>
        <w:t>Côté PHP, on a depuis la version 5.4.0 la possibilité de lancer un serveur web depuis PHP en CLI. Cependant la documentation PHP nous met en garde concernant ce serveur web intégré.</w:t>
      </w:r>
    </w:p>
    <w:p w14:paraId="0000000A" w14:textId="77777777" w:rsidR="00670FFC" w:rsidRDefault="00670FFC"/>
    <w:p w14:paraId="0000000B" w14:textId="77777777" w:rsidR="00670FFC" w:rsidRDefault="00670FFC"/>
    <w:p w14:paraId="0000000C" w14:textId="77777777" w:rsidR="00670FFC" w:rsidRDefault="00670FFC"/>
    <w:p w14:paraId="0000000D" w14:textId="77777777" w:rsidR="00670FFC" w:rsidRDefault="00670FFC"/>
    <w:p w14:paraId="0000000E" w14:textId="77777777" w:rsidR="00670FFC" w:rsidRDefault="00670FFC"/>
    <w:p w14:paraId="0000000F" w14:textId="77777777" w:rsidR="00670FFC" w:rsidRDefault="00775F5D">
      <w:r>
        <w:rPr>
          <w:u w:val="single"/>
        </w:rPr>
        <w:t>Factor VIII :</w:t>
      </w:r>
      <w:r>
        <w:t xml:space="preserve">  Concurrence</w:t>
      </w:r>
    </w:p>
    <w:p w14:paraId="00000010" w14:textId="77777777" w:rsidR="00670FFC" w:rsidRDefault="00670FFC"/>
    <w:p w14:paraId="00000011" w14:textId="77777777" w:rsidR="00670FFC" w:rsidRDefault="00775F5D">
      <w:pPr>
        <w:shd w:val="clear" w:color="auto" w:fill="FFFFFF"/>
        <w:spacing w:after="240" w:line="360" w:lineRule="auto"/>
        <w:rPr>
          <w:rFonts w:ascii="Quicksand" w:eastAsia="Quicksand" w:hAnsi="Quicksand" w:cs="Quicksand"/>
          <w:color w:val="5B5B5B"/>
          <w:sz w:val="27"/>
          <w:szCs w:val="27"/>
        </w:rPr>
      </w:pPr>
      <w:r>
        <w:rPr>
          <w:rFonts w:ascii="Quicksand" w:eastAsia="Quicksand" w:hAnsi="Quicksand" w:cs="Quicksand"/>
          <w:color w:val="5B5B5B"/>
          <w:sz w:val="27"/>
          <w:szCs w:val="27"/>
        </w:rPr>
        <w:t xml:space="preserve">Les processus de l’application sont considérés comme des élèves modèle. Cela signifie que, pour mettre à l’échelle notre application, nous créons plus de processus afin de tenir la charge. Nous utilisons </w:t>
      </w:r>
      <w:r>
        <w:rPr>
          <w:rFonts w:ascii="Quicksand" w:eastAsia="Quicksand" w:hAnsi="Quicksand" w:cs="Quicksand"/>
          <w:color w:val="5B5B5B"/>
          <w:sz w:val="27"/>
          <w:szCs w:val="27"/>
        </w:rPr>
        <w:lastRenderedPageBreak/>
        <w:t>également différent types de processus pour différents types de tâches.</w:t>
      </w:r>
    </w:p>
    <w:p w14:paraId="00000012" w14:textId="77777777" w:rsidR="00670FFC" w:rsidRDefault="00775F5D">
      <w:pPr>
        <w:shd w:val="clear" w:color="auto" w:fill="FFFFFF"/>
        <w:spacing w:after="240" w:line="360" w:lineRule="auto"/>
        <w:rPr>
          <w:rFonts w:ascii="Quicksand" w:eastAsia="Quicksand" w:hAnsi="Quicksand" w:cs="Quicksand"/>
          <w:color w:val="5B5B5B"/>
          <w:sz w:val="27"/>
          <w:szCs w:val="27"/>
        </w:rPr>
      </w:pPr>
      <w:r>
        <w:rPr>
          <w:rFonts w:ascii="Quicksand" w:eastAsia="Quicksand" w:hAnsi="Quicksand" w:cs="Quicksand"/>
          <w:color w:val="5B5B5B"/>
          <w:sz w:val="27"/>
          <w:szCs w:val="27"/>
        </w:rPr>
        <w:t xml:space="preserve">L’avantage considérable de la concurrence sont les performances versus le coût. La </w:t>
      </w:r>
      <w:proofErr w:type="spellStart"/>
      <w:r>
        <w:rPr>
          <w:rFonts w:ascii="Quicksand" w:eastAsia="Quicksand" w:hAnsi="Quicksand" w:cs="Quicksand"/>
          <w:color w:val="5B5B5B"/>
          <w:sz w:val="27"/>
          <w:szCs w:val="27"/>
        </w:rPr>
        <w:t>scalabilité</w:t>
      </w:r>
      <w:proofErr w:type="spellEnd"/>
      <w:r>
        <w:rPr>
          <w:rFonts w:ascii="Quicksand" w:eastAsia="Quicksand" w:hAnsi="Quicksand" w:cs="Quicksand"/>
          <w:color w:val="5B5B5B"/>
          <w:sz w:val="27"/>
          <w:szCs w:val="27"/>
        </w:rPr>
        <w:t xml:space="preserve"> par la </w:t>
      </w:r>
      <w:proofErr w:type="spellStart"/>
      <w:r>
        <w:rPr>
          <w:rFonts w:ascii="Quicksand" w:eastAsia="Quicksand" w:hAnsi="Quicksand" w:cs="Quicksand"/>
          <w:color w:val="5B5B5B"/>
          <w:sz w:val="27"/>
          <w:szCs w:val="27"/>
        </w:rPr>
        <w:t>parallélisation</w:t>
      </w:r>
      <w:proofErr w:type="spellEnd"/>
      <w:r>
        <w:rPr>
          <w:rFonts w:ascii="Quicksand" w:eastAsia="Quicksand" w:hAnsi="Quicksand" w:cs="Quicksand"/>
          <w:color w:val="5B5B5B"/>
          <w:sz w:val="27"/>
          <w:szCs w:val="27"/>
        </w:rPr>
        <w:t>, donc horizontale, permet une croissance quasi-linéaire en termes de coûts et de demandes traitées (à condition que l’application soit conçue pour cette stratégie de croissance).</w:t>
      </w:r>
    </w:p>
    <w:p w14:paraId="00000013" w14:textId="77777777" w:rsidR="00670FFC" w:rsidRDefault="00775F5D">
      <w:pPr>
        <w:shd w:val="clear" w:color="auto" w:fill="FFFFFF"/>
        <w:spacing w:after="240" w:line="360" w:lineRule="auto"/>
        <w:rPr>
          <w:rFonts w:ascii="Quicksand" w:eastAsia="Quicksand" w:hAnsi="Quicksand" w:cs="Quicksand"/>
          <w:color w:val="5B5B5B"/>
          <w:sz w:val="27"/>
          <w:szCs w:val="27"/>
        </w:rPr>
      </w:pPr>
      <w:r>
        <w:rPr>
          <w:rFonts w:ascii="Quicksand" w:eastAsia="Quicksand" w:hAnsi="Quicksand" w:cs="Quicksand"/>
          <w:color w:val="5B5B5B"/>
          <w:sz w:val="27"/>
          <w:szCs w:val="27"/>
        </w:rPr>
        <w:t>Un autre avantage évident est la tolérance aux pannes. Une défaillance de processus ne paralysera pas l’application.</w:t>
      </w:r>
    </w:p>
    <w:p w14:paraId="00000014" w14:textId="767FCD52" w:rsidR="00670FFC" w:rsidRDefault="00775F5D">
      <w:pPr>
        <w:shd w:val="clear" w:color="auto" w:fill="FFFFFF"/>
        <w:spacing w:after="240" w:line="360" w:lineRule="auto"/>
        <w:rPr>
          <w:rFonts w:ascii="Quicksand" w:eastAsia="Quicksand" w:hAnsi="Quicksand" w:cs="Quicksand"/>
          <w:color w:val="5B5B5B"/>
          <w:sz w:val="27"/>
          <w:szCs w:val="27"/>
        </w:rPr>
      </w:pPr>
      <w:r>
        <w:rPr>
          <w:rFonts w:ascii="Quicksand" w:eastAsia="Quicksand" w:hAnsi="Quicksand" w:cs="Quicksand"/>
          <w:color w:val="5B5B5B"/>
          <w:sz w:val="27"/>
          <w:szCs w:val="27"/>
        </w:rPr>
        <w:t xml:space="preserve">Enfin, la </w:t>
      </w:r>
      <w:proofErr w:type="spellStart"/>
      <w:r>
        <w:rPr>
          <w:rFonts w:ascii="Quicksand" w:eastAsia="Quicksand" w:hAnsi="Quicksand" w:cs="Quicksand"/>
          <w:color w:val="5B5B5B"/>
          <w:sz w:val="27"/>
          <w:szCs w:val="27"/>
        </w:rPr>
        <w:t>parallélisation</w:t>
      </w:r>
      <w:proofErr w:type="spellEnd"/>
      <w:r>
        <w:rPr>
          <w:rFonts w:ascii="Quicksand" w:eastAsia="Quicksand" w:hAnsi="Quicksand" w:cs="Quicksand"/>
          <w:color w:val="5B5B5B"/>
          <w:sz w:val="27"/>
          <w:szCs w:val="27"/>
        </w:rPr>
        <w:t xml:space="preserve"> offre une application plus rapide et réactive. La possibilité de différer le traitement du thread principal signifie que le serveur web n’a pas besoin d’attendre que les actions de fond se terminent avant d’envoyer la réponse HTTP au client.</w:t>
      </w:r>
    </w:p>
    <w:p w14:paraId="1FF4C58B" w14:textId="0C4B17A0" w:rsidR="00775F5D" w:rsidRDefault="00775F5D">
      <w:pPr>
        <w:shd w:val="clear" w:color="auto" w:fill="FFFFFF"/>
        <w:spacing w:after="240" w:line="360" w:lineRule="auto"/>
        <w:rPr>
          <w:rFonts w:ascii="Quicksand" w:eastAsia="Quicksand" w:hAnsi="Quicksand" w:cs="Quicksand"/>
          <w:color w:val="5B5B5B"/>
          <w:sz w:val="27"/>
          <w:szCs w:val="27"/>
        </w:rPr>
      </w:pPr>
    </w:p>
    <w:p w14:paraId="2C0E8B59" w14:textId="77777777" w:rsidR="00775F5D" w:rsidRPr="00616F2E" w:rsidRDefault="00775F5D" w:rsidP="00775F5D">
      <w:proofErr w:type="spellStart"/>
      <w:r w:rsidRPr="00616F2E">
        <w:t>Fac</w:t>
      </w:r>
      <w:r>
        <w:t>T</w:t>
      </w:r>
      <w:r w:rsidRPr="00616F2E">
        <w:t>ors</w:t>
      </w:r>
      <w:proofErr w:type="spellEnd"/>
      <w:r w:rsidRPr="00616F2E">
        <w:t xml:space="preserve"> 9&amp;10</w:t>
      </w:r>
    </w:p>
    <w:p w14:paraId="45049CD0" w14:textId="77777777" w:rsidR="00775F5D" w:rsidRPr="00B23348" w:rsidRDefault="00775F5D" w:rsidP="00775F5D">
      <w:proofErr w:type="spellStart"/>
      <w:r w:rsidRPr="00C42791">
        <w:rPr>
          <w:b/>
          <w:bCs/>
          <w:sz w:val="24"/>
          <w:szCs w:val="24"/>
        </w:rPr>
        <w:t>Concurence</w:t>
      </w:r>
      <w:proofErr w:type="spellEnd"/>
      <w:r w:rsidRPr="00B23348">
        <w:t xml:space="preserve"> =&gt; comm</w:t>
      </w:r>
      <w:r>
        <w:t>e</w:t>
      </w:r>
      <w:r w:rsidRPr="00B23348">
        <w:t>nt faire concurrence d</w:t>
      </w:r>
      <w:r>
        <w:t>’</w:t>
      </w:r>
      <w:proofErr w:type="spellStart"/>
      <w:r>
        <w:t>acess</w:t>
      </w:r>
      <w:proofErr w:type="spellEnd"/>
    </w:p>
    <w:p w14:paraId="5D00BC57" w14:textId="77777777" w:rsidR="00775F5D" w:rsidRPr="00C53F52" w:rsidRDefault="00775F5D" w:rsidP="00775F5D">
      <w:r w:rsidRPr="00C53F52">
        <w:t xml:space="preserve">  </w:t>
      </w:r>
      <w:proofErr w:type="gramStart"/>
      <w:r w:rsidRPr="00C53F52">
        <w:t>l</w:t>
      </w:r>
      <w:r>
        <w:t>e</w:t>
      </w:r>
      <w:proofErr w:type="gramEnd"/>
      <w:r>
        <w:t xml:space="preserve"> </w:t>
      </w:r>
      <w:proofErr w:type="spellStart"/>
      <w:r>
        <w:t>scalabilité</w:t>
      </w:r>
      <w:proofErr w:type="spellEnd"/>
      <w:r>
        <w:t xml:space="preserve">  verticale a des limites </w:t>
      </w:r>
    </w:p>
    <w:p w14:paraId="00463B36" w14:textId="77777777" w:rsidR="00775F5D" w:rsidRDefault="00775F5D" w:rsidP="00775F5D">
      <w:proofErr w:type="gramStart"/>
      <w:r>
        <w:t>on</w:t>
      </w:r>
      <w:proofErr w:type="gramEnd"/>
      <w:r>
        <w:t xml:space="preserve"> peut pas dépassé un certain maximum de mémoire ajouter sur Le </w:t>
      </w:r>
      <w:proofErr w:type="spellStart"/>
      <w:r w:rsidRPr="00C53F52">
        <w:t>Cpu</w:t>
      </w:r>
      <w:proofErr w:type="spellEnd"/>
      <w:r w:rsidRPr="00C53F52">
        <w:t xml:space="preserve"> </w:t>
      </w:r>
      <w:r>
        <w:t xml:space="preserve">ou </w:t>
      </w:r>
      <w:proofErr w:type="spellStart"/>
      <w:r w:rsidRPr="00C53F52">
        <w:t>g</w:t>
      </w:r>
      <w:r>
        <w:t>pu</w:t>
      </w:r>
      <w:proofErr w:type="spellEnd"/>
      <w:r w:rsidRPr="00C53F52">
        <w:t xml:space="preserve"> </w:t>
      </w:r>
      <w:r>
        <w:t>sur un seule serveur</w:t>
      </w:r>
    </w:p>
    <w:p w14:paraId="215A45C9" w14:textId="77777777" w:rsidR="00775F5D" w:rsidRDefault="00775F5D" w:rsidP="00775F5D">
      <w:proofErr w:type="gramStart"/>
      <w:r>
        <w:t>donc</w:t>
      </w:r>
      <w:proofErr w:type="gramEnd"/>
      <w:r>
        <w:t xml:space="preserve"> un </w:t>
      </w:r>
      <w:proofErr w:type="spellStart"/>
      <w:r>
        <w:t>un</w:t>
      </w:r>
      <w:proofErr w:type="spellEnd"/>
      <w:r>
        <w:t xml:space="preserve"> </w:t>
      </w:r>
      <w:proofErr w:type="spellStart"/>
      <w:r>
        <w:t>scalibilite</w:t>
      </w:r>
      <w:proofErr w:type="spellEnd"/>
      <w:r>
        <w:t xml:space="preserve"> horizontal est un solution meilleur qui veut dire plusieurs serveurs pour plus du mémoire et deviser dans les </w:t>
      </w:r>
      <w:proofErr w:type="spellStart"/>
      <w:r>
        <w:t>process</w:t>
      </w:r>
      <w:proofErr w:type="spellEnd"/>
      <w:r>
        <w:t xml:space="preserve"> plus petits.</w:t>
      </w:r>
    </w:p>
    <w:p w14:paraId="1F33E838" w14:textId="77777777" w:rsidR="00775F5D" w:rsidRDefault="00775F5D" w:rsidP="00775F5D">
      <w:r>
        <w:t xml:space="preserve">Il faut mieux </w:t>
      </w:r>
      <w:proofErr w:type="spellStart"/>
      <w:r>
        <w:t>separarer</w:t>
      </w:r>
      <w:proofErr w:type="spellEnd"/>
      <w:r>
        <w:t xml:space="preserve"> le web </w:t>
      </w:r>
      <w:proofErr w:type="spellStart"/>
      <w:proofErr w:type="gramStart"/>
      <w:r>
        <w:t>processing</w:t>
      </w:r>
      <w:proofErr w:type="spellEnd"/>
      <w:r>
        <w:t xml:space="preserve"> ,</w:t>
      </w:r>
      <w:proofErr w:type="gramEnd"/>
      <w:r>
        <w:t xml:space="preserve"> le </w:t>
      </w:r>
      <w:proofErr w:type="spellStart"/>
      <w:r>
        <w:t>working</w:t>
      </w:r>
      <w:proofErr w:type="spellEnd"/>
      <w:r>
        <w:t xml:space="preserve"> et le job </w:t>
      </w:r>
    </w:p>
    <w:p w14:paraId="2560770D" w14:textId="77777777" w:rsidR="00775F5D" w:rsidRDefault="00775F5D" w:rsidP="00775F5D"/>
    <w:p w14:paraId="00C3E4E0" w14:textId="77777777" w:rsidR="00775F5D" w:rsidRDefault="00775F5D" w:rsidP="00775F5D">
      <w:pPr>
        <w:rPr>
          <w:b/>
          <w:bCs/>
        </w:rPr>
      </w:pPr>
      <w:proofErr w:type="spellStart"/>
      <w:r w:rsidRPr="00C42791">
        <w:rPr>
          <w:b/>
          <w:bCs/>
        </w:rPr>
        <w:t>Disposability</w:t>
      </w:r>
      <w:proofErr w:type="spellEnd"/>
      <w:r>
        <w:rPr>
          <w:b/>
          <w:bCs/>
        </w:rPr>
        <w:t xml:space="preserve">=&gt; </w:t>
      </w:r>
      <w:proofErr w:type="spellStart"/>
      <w:r>
        <w:rPr>
          <w:b/>
          <w:bCs/>
        </w:rPr>
        <w:t>Rebuste</w:t>
      </w:r>
      <w:proofErr w:type="spellEnd"/>
      <w:r>
        <w:rPr>
          <w:b/>
          <w:bCs/>
        </w:rPr>
        <w:t xml:space="preserve"> des applications</w:t>
      </w:r>
    </w:p>
    <w:p w14:paraId="76300CDC" w14:textId="77777777" w:rsidR="00775F5D" w:rsidRPr="00C42791" w:rsidRDefault="00775F5D" w:rsidP="00775F5D">
      <w:proofErr w:type="spellStart"/>
      <w:r>
        <w:t>Verifie</w:t>
      </w:r>
      <w:proofErr w:type="spellEnd"/>
      <w:r w:rsidRPr="00C42791">
        <w:t xml:space="preserve"> si les applications </w:t>
      </w:r>
      <w:r>
        <w:t>démarrent et s’arrête rapidement.</w:t>
      </w:r>
    </w:p>
    <w:p w14:paraId="2C6A4990" w14:textId="77777777" w:rsidR="00775F5D" w:rsidRDefault="00775F5D" w:rsidP="00775F5D">
      <w:r w:rsidRPr="00C42791">
        <w:t xml:space="preserve">Le but et </w:t>
      </w:r>
      <w:r>
        <w:t xml:space="preserve">de avoir un application avec un startup et </w:t>
      </w:r>
      <w:proofErr w:type="spellStart"/>
      <w:r>
        <w:t>shutdown</w:t>
      </w:r>
      <w:proofErr w:type="spellEnd"/>
      <w:r w:rsidRPr="00C42791">
        <w:t xml:space="preserve"> </w:t>
      </w:r>
      <w:proofErr w:type="gramStart"/>
      <w:r w:rsidRPr="00C42791">
        <w:t xml:space="preserve">rapide </w:t>
      </w:r>
      <w:r>
        <w:t>.</w:t>
      </w:r>
      <w:proofErr w:type="gramEnd"/>
    </w:p>
    <w:p w14:paraId="0494DF13" w14:textId="77777777" w:rsidR="00775F5D" w:rsidRDefault="00775F5D" w:rsidP="00775F5D"/>
    <w:p w14:paraId="5E3E937F" w14:textId="77777777" w:rsidR="00775F5D" w:rsidRDefault="00775F5D" w:rsidP="00775F5D">
      <w:r>
        <w:t>Le démarrage rapide est important pour un maximum d’élasticité.</w:t>
      </w:r>
    </w:p>
    <w:p w14:paraId="21AD66CD" w14:textId="77777777" w:rsidR="00775F5D" w:rsidRDefault="00775F5D" w:rsidP="00775F5D">
      <w:pPr>
        <w:pStyle w:val="Paragraphedeliste"/>
        <w:numPr>
          <w:ilvl w:val="0"/>
          <w:numId w:val="1"/>
        </w:numPr>
      </w:pPr>
      <w:r w:rsidRPr="00C42791">
        <w:t xml:space="preserve">Go est plus efficace et rapide que java pour cette tache </w:t>
      </w:r>
    </w:p>
    <w:p w14:paraId="144D7D06" w14:textId="77777777" w:rsidR="00775F5D" w:rsidRPr="00C42791" w:rsidRDefault="00775F5D" w:rsidP="00775F5D">
      <w:pPr>
        <w:pStyle w:val="Paragraphedeliste"/>
      </w:pPr>
    </w:p>
    <w:p w14:paraId="7BC20BA5" w14:textId="77777777" w:rsidR="00775F5D" w:rsidRDefault="00775F5D" w:rsidP="00775F5D">
      <w:r w:rsidRPr="00C42791">
        <w:t xml:space="preserve">Et de correctement </w:t>
      </w:r>
      <w:r>
        <w:t xml:space="preserve">Le notion de </w:t>
      </w:r>
      <w:proofErr w:type="spellStart"/>
      <w:r w:rsidRPr="00C42791">
        <w:t>shutdown</w:t>
      </w:r>
      <w:proofErr w:type="spellEnd"/>
      <w:r w:rsidRPr="00C42791">
        <w:t xml:space="preserve"> l’application</w:t>
      </w:r>
    </w:p>
    <w:p w14:paraId="5E45A92F" w14:textId="77777777" w:rsidR="00775F5D" w:rsidRDefault="00775F5D" w:rsidP="00775F5D">
      <w:pPr>
        <w:pStyle w:val="Paragraphedeliste"/>
        <w:numPr>
          <w:ilvl w:val="0"/>
          <w:numId w:val="1"/>
        </w:numPr>
      </w:pPr>
      <w:r>
        <w:t xml:space="preserve">Souhaite que les ressources qui sont </w:t>
      </w:r>
      <w:proofErr w:type="spellStart"/>
      <w:r>
        <w:t>utilise</w:t>
      </w:r>
      <w:proofErr w:type="spellEnd"/>
      <w:r>
        <w:t xml:space="preserve"> soit itérer correctement</w:t>
      </w:r>
    </w:p>
    <w:p w14:paraId="31784DD0" w14:textId="77777777" w:rsidR="00775F5D" w:rsidRDefault="00775F5D" w:rsidP="00775F5D">
      <w:pPr>
        <w:ind w:left="360"/>
      </w:pPr>
      <w:r>
        <w:t xml:space="preserve">Pour l’arrêt, il faut vérifier si les ressources allouées à notre application st bien libéré notamment qu’il n’y </w:t>
      </w:r>
      <w:proofErr w:type="gramStart"/>
      <w:r>
        <w:t>ai</w:t>
      </w:r>
      <w:proofErr w:type="gramEnd"/>
      <w:r>
        <w:t xml:space="preserve"> pas de logs qui trainent. On peut faire aussi du crash-</w:t>
      </w:r>
      <w:proofErr w:type="spellStart"/>
      <w:r>
        <w:t>only</w:t>
      </w:r>
      <w:proofErr w:type="spellEnd"/>
      <w:r>
        <w:t xml:space="preserve"> software pour déterminer comment l’application se comporte lorsqu’on le fait crashe dc des fermetures massives, subites et intempestives.</w:t>
      </w:r>
    </w:p>
    <w:p w14:paraId="6F4DE0F4" w14:textId="77777777" w:rsidR="00775F5D" w:rsidRDefault="00775F5D" w:rsidP="00775F5D">
      <w:pPr>
        <w:pStyle w:val="Paragraphedeliste"/>
        <w:numPr>
          <w:ilvl w:val="0"/>
          <w:numId w:val="1"/>
        </w:numPr>
      </w:pPr>
    </w:p>
    <w:p w14:paraId="19BBD9EB" w14:textId="77777777" w:rsidR="00775F5D" w:rsidRDefault="00775F5D" w:rsidP="00775F5D">
      <w:pPr>
        <w:pStyle w:val="Paragraphedeliste"/>
        <w:numPr>
          <w:ilvl w:val="0"/>
          <w:numId w:val="1"/>
        </w:numPr>
      </w:pPr>
      <w:r>
        <w:t xml:space="preserve">Dans les </w:t>
      </w:r>
      <w:proofErr w:type="spellStart"/>
      <w:r>
        <w:t>bdd</w:t>
      </w:r>
      <w:proofErr w:type="spellEnd"/>
      <w:r>
        <w:t xml:space="preserve"> </w:t>
      </w:r>
      <w:proofErr w:type="spellStart"/>
      <w:r>
        <w:t>sql</w:t>
      </w:r>
      <w:proofErr w:type="spellEnd"/>
      <w:r>
        <w:t xml:space="preserve"> </w:t>
      </w:r>
      <w:proofErr w:type="gramStart"/>
      <w:r>
        <w:t>les log</w:t>
      </w:r>
      <w:proofErr w:type="gramEnd"/>
      <w:r>
        <w:t xml:space="preserve"> qui ne sont plus utilise doit ne plus trainer dans les base après le </w:t>
      </w:r>
      <w:proofErr w:type="spellStart"/>
      <w:r>
        <w:t>shutdown</w:t>
      </w:r>
      <w:proofErr w:type="spellEnd"/>
      <w:r>
        <w:t xml:space="preserve"> de l’application. </w:t>
      </w:r>
      <w:proofErr w:type="spellStart"/>
      <w:proofErr w:type="gramStart"/>
      <w:r>
        <w:t>ca</w:t>
      </w:r>
      <w:proofErr w:type="spellEnd"/>
      <w:proofErr w:type="gramEnd"/>
      <w:r>
        <w:t xml:space="preserve"> peut ralentir l’application.</w:t>
      </w:r>
    </w:p>
    <w:p w14:paraId="56A3C7CA" w14:textId="70F54C21" w:rsidR="00775F5D" w:rsidRDefault="00775F5D" w:rsidP="00775F5D">
      <w:pPr>
        <w:ind w:left="708" w:firstLine="708"/>
      </w:pPr>
      <w:r>
        <w:t xml:space="preserve"> -bloquer des instances </w:t>
      </w:r>
      <w:proofErr w:type="spellStart"/>
      <w:r>
        <w:t>fmr</w:t>
      </w:r>
      <w:proofErr w:type="spellEnd"/>
      <w:r>
        <w:t xml:space="preserve"> </w:t>
      </w:r>
    </w:p>
    <w:p w14:paraId="63160013" w14:textId="03F38CDF" w:rsidR="00A13070" w:rsidRDefault="00A13070" w:rsidP="00A13070">
      <w:r>
        <w:t xml:space="preserve">Chaos </w:t>
      </w:r>
      <w:proofErr w:type="spellStart"/>
      <w:r>
        <w:t>engeniering</w:t>
      </w:r>
      <w:proofErr w:type="spellEnd"/>
      <w:r>
        <w:t xml:space="preserve"> : savoir si l’application tiens en cas de crash, savoir si lors d’un pic </w:t>
      </w:r>
      <w:proofErr w:type="spellStart"/>
      <w:r>
        <w:t>utilsateur</w:t>
      </w:r>
      <w:proofErr w:type="spellEnd"/>
      <w:r>
        <w:t xml:space="preserve"> l’appli va tenir (ex : </w:t>
      </w:r>
      <w:proofErr w:type="spellStart"/>
      <w:r>
        <w:t>chaosMonkeys</w:t>
      </w:r>
      <w:proofErr w:type="spellEnd"/>
      <w:proofErr w:type="gramStart"/>
      <w:r>
        <w:t>) .</w:t>
      </w:r>
      <w:proofErr w:type="gramEnd"/>
      <w:r>
        <w:t xml:space="preserve"> Afin de savoir comment va se comporter l’appli au niveau de ses services lesquels vont crasher lesquels vont </w:t>
      </w:r>
      <w:proofErr w:type="gramStart"/>
      <w:r>
        <w:t>tenir .</w:t>
      </w:r>
      <w:proofErr w:type="gramEnd"/>
    </w:p>
    <w:p w14:paraId="64346BCB" w14:textId="77777777" w:rsidR="00775F5D" w:rsidRDefault="00775F5D" w:rsidP="00775F5D">
      <w:pPr>
        <w:ind w:left="708" w:firstLine="708"/>
      </w:pPr>
    </w:p>
    <w:p w14:paraId="4A183BAA" w14:textId="77777777" w:rsidR="00775F5D" w:rsidRDefault="00775F5D" w:rsidP="00775F5D">
      <w:pPr>
        <w:rPr>
          <w:b/>
          <w:bCs/>
        </w:rPr>
      </w:pPr>
      <w:r w:rsidRPr="00196ED8">
        <w:rPr>
          <w:b/>
          <w:bCs/>
        </w:rPr>
        <w:t>Dev/</w:t>
      </w:r>
      <w:proofErr w:type="spellStart"/>
      <w:r w:rsidRPr="00196ED8">
        <w:rPr>
          <w:b/>
          <w:bCs/>
        </w:rPr>
        <w:t>Prod</w:t>
      </w:r>
      <w:proofErr w:type="spellEnd"/>
      <w:r w:rsidRPr="00196ED8">
        <w:rPr>
          <w:b/>
          <w:bCs/>
        </w:rPr>
        <w:t>/</w:t>
      </w:r>
      <w:proofErr w:type="spellStart"/>
      <w:r w:rsidRPr="00196ED8">
        <w:rPr>
          <w:b/>
          <w:bCs/>
        </w:rPr>
        <w:t>Parity</w:t>
      </w:r>
      <w:proofErr w:type="spellEnd"/>
    </w:p>
    <w:p w14:paraId="1EB5B856" w14:textId="77777777" w:rsidR="00775F5D" w:rsidRDefault="00775F5D" w:rsidP="00775F5D">
      <w:r>
        <w:t xml:space="preserve">L’idée est d’avoir des outils, le tps alloué et les compétences en gros avoir un environnement en </w:t>
      </w:r>
      <w:proofErr w:type="spellStart"/>
      <w:r>
        <w:t>dev</w:t>
      </w:r>
      <w:proofErr w:type="spellEnd"/>
      <w:r>
        <w:t xml:space="preserve"> qui soit assez similaire </w:t>
      </w:r>
      <w:proofErr w:type="spellStart"/>
      <w:r>
        <w:t>a</w:t>
      </w:r>
      <w:proofErr w:type="spellEnd"/>
      <w:r>
        <w:t xml:space="preserve"> celui en </w:t>
      </w:r>
      <w:proofErr w:type="spellStart"/>
      <w:r>
        <w:t>prod</w:t>
      </w:r>
      <w:proofErr w:type="spellEnd"/>
    </w:p>
    <w:p w14:paraId="3C6D6AF9" w14:textId="77777777" w:rsidR="00775F5D" w:rsidRPr="00196ED8" w:rsidRDefault="00775F5D" w:rsidP="00775F5D">
      <w:pPr>
        <w:rPr>
          <w:b/>
          <w:bCs/>
        </w:rPr>
      </w:pPr>
    </w:p>
    <w:p w14:paraId="4CADA0FB" w14:textId="77777777" w:rsidR="00775F5D" w:rsidRDefault="00775F5D" w:rsidP="00775F5D">
      <w:r>
        <w:t>Permettre d’</w:t>
      </w:r>
      <w:proofErr w:type="spellStart"/>
      <w:r>
        <w:t>eviter</w:t>
      </w:r>
      <w:proofErr w:type="spellEnd"/>
      <w:r>
        <w:t xml:space="preserve"> un gap du culture (sur les </w:t>
      </w:r>
      <w:proofErr w:type="spellStart"/>
      <w:proofErr w:type="gramStart"/>
      <w:r>
        <w:t>tools</w:t>
      </w:r>
      <w:proofErr w:type="spellEnd"/>
      <w:r>
        <w:t xml:space="preserve"> ,</w:t>
      </w:r>
      <w:proofErr w:type="gramEnd"/>
      <w:r>
        <w:t xml:space="preserve"> compétence des personnes etc..)</w:t>
      </w:r>
    </w:p>
    <w:p w14:paraId="3C05A4CF" w14:textId="77777777" w:rsidR="00775F5D" w:rsidRDefault="00775F5D" w:rsidP="00775F5D">
      <w:pPr>
        <w:pStyle w:val="Paragraphedeliste"/>
        <w:numPr>
          <w:ilvl w:val="0"/>
          <w:numId w:val="2"/>
        </w:numPr>
      </w:pPr>
      <w:r>
        <w:t xml:space="preserve">Le but est que tout le monde a les même outils ou </w:t>
      </w:r>
      <w:proofErr w:type="gramStart"/>
      <w:r>
        <w:t>similaire .</w:t>
      </w:r>
      <w:proofErr w:type="gramEnd"/>
    </w:p>
    <w:p w14:paraId="3F907B0E" w14:textId="77777777" w:rsidR="00775F5D" w:rsidRDefault="00775F5D" w:rsidP="00775F5D">
      <w:pPr>
        <w:pStyle w:val="Paragraphedeliste"/>
        <w:numPr>
          <w:ilvl w:val="0"/>
          <w:numId w:val="2"/>
        </w:numPr>
      </w:pPr>
      <w:proofErr w:type="gramStart"/>
      <w:r>
        <w:t>pour</w:t>
      </w:r>
      <w:proofErr w:type="gramEnd"/>
      <w:r>
        <w:t xml:space="preserve"> le </w:t>
      </w:r>
      <w:proofErr w:type="spellStart"/>
      <w:r>
        <w:t>prod</w:t>
      </w:r>
      <w:proofErr w:type="spellEnd"/>
      <w:r>
        <w:t xml:space="preserve"> </w:t>
      </w:r>
      <w:proofErr w:type="spellStart"/>
      <w:r>
        <w:t>developement</w:t>
      </w:r>
      <w:proofErr w:type="spellEnd"/>
      <w:r>
        <w:t xml:space="preserve">, </w:t>
      </w:r>
      <w:proofErr w:type="spellStart"/>
      <w:r>
        <w:t>staging</w:t>
      </w:r>
      <w:proofErr w:type="spellEnd"/>
      <w:r>
        <w:t xml:space="preserve"> doit être </w:t>
      </w:r>
      <w:proofErr w:type="spellStart"/>
      <w:r>
        <w:t>similar</w:t>
      </w:r>
      <w:proofErr w:type="spellEnd"/>
      <w:r>
        <w:t xml:space="preserve"> .</w:t>
      </w:r>
    </w:p>
    <w:p w14:paraId="37D61C75" w14:textId="50D21278" w:rsidR="00775F5D" w:rsidRDefault="00A13070">
      <w:pPr>
        <w:shd w:val="clear" w:color="auto" w:fill="FFFFFF"/>
        <w:spacing w:after="240" w:line="360" w:lineRule="auto"/>
      </w:pPr>
      <w:r>
        <w:t xml:space="preserve">Partager les </w:t>
      </w:r>
      <w:proofErr w:type="spellStart"/>
      <w:r>
        <w:t>experiences</w:t>
      </w:r>
      <w:proofErr w:type="spellEnd"/>
      <w:r>
        <w:t xml:space="preserve">, rapporter des besoins qui </w:t>
      </w:r>
      <w:proofErr w:type="spellStart"/>
      <w:r>
        <w:t>on</w:t>
      </w:r>
      <w:proofErr w:type="spellEnd"/>
      <w:r>
        <w:t xml:space="preserve"> été traiter </w:t>
      </w:r>
      <w:proofErr w:type="gramStart"/>
      <w:r>
        <w:t>etc..</w:t>
      </w:r>
      <w:proofErr w:type="gramEnd"/>
      <w:r>
        <w:t xml:space="preserve"> Le tout est d’homogénéiser la connaissance sur </w:t>
      </w:r>
      <w:proofErr w:type="gramStart"/>
      <w:r>
        <w:t>les différentes partie</w:t>
      </w:r>
      <w:proofErr w:type="gramEnd"/>
      <w:r>
        <w:t xml:space="preserve"> du projet (</w:t>
      </w:r>
      <w:proofErr w:type="spellStart"/>
      <w:r>
        <w:t>dev</w:t>
      </w:r>
      <w:proofErr w:type="spellEnd"/>
      <w:r>
        <w:t>/</w:t>
      </w:r>
      <w:proofErr w:type="spellStart"/>
      <w:r>
        <w:t>staging</w:t>
      </w:r>
      <w:proofErr w:type="spellEnd"/>
      <w:r>
        <w:t>/</w:t>
      </w:r>
      <w:proofErr w:type="spellStart"/>
      <w:r>
        <w:t>prod</w:t>
      </w:r>
      <w:proofErr w:type="spellEnd"/>
      <w:r>
        <w:t>).</w:t>
      </w:r>
    </w:p>
    <w:p w14:paraId="3EEA3EE3" w14:textId="03D6CCBE" w:rsidR="00A13070" w:rsidRDefault="00A13070">
      <w:pPr>
        <w:shd w:val="clear" w:color="auto" w:fill="FFFFFF"/>
        <w:spacing w:after="240" w:line="360" w:lineRule="auto"/>
        <w:rPr>
          <w:rFonts w:ascii="Quicksand" w:eastAsia="Quicksand" w:hAnsi="Quicksand" w:cs="Quicksand"/>
          <w:color w:val="5B5B5B"/>
          <w:sz w:val="27"/>
          <w:szCs w:val="27"/>
        </w:rPr>
      </w:pPr>
      <w:hyperlink r:id="rId5" w:history="1">
        <w:r>
          <w:rPr>
            <w:rStyle w:val="Lienhypertexte"/>
          </w:rPr>
          <w:t>http://www.organisationliberee.fr/organisation-responsabilisante-le-modele-spotify/</w:t>
        </w:r>
      </w:hyperlink>
      <w:bookmarkStart w:id="0" w:name="_GoBack"/>
      <w:bookmarkEnd w:id="0"/>
    </w:p>
    <w:p w14:paraId="00000015" w14:textId="77777777" w:rsidR="00670FFC" w:rsidRDefault="00670FFC"/>
    <w:p w14:paraId="00000016" w14:textId="77777777" w:rsidR="00670FFC" w:rsidRDefault="00775F5D">
      <w:pPr>
        <w:pStyle w:val="Titre2"/>
        <w:keepNext w:val="0"/>
        <w:keepLines w:val="0"/>
        <w:spacing w:after="80"/>
        <w:rPr>
          <w:sz w:val="22"/>
          <w:szCs w:val="22"/>
        </w:rPr>
      </w:pPr>
      <w:bookmarkStart w:id="1" w:name="_dhk50wol4qly" w:colFirst="0" w:colLast="0"/>
      <w:bookmarkEnd w:id="1"/>
      <w:r>
        <w:rPr>
          <w:sz w:val="22"/>
          <w:szCs w:val="22"/>
        </w:rPr>
        <w:t xml:space="preserve">11 : Logs &amp; 12 : Admin </w:t>
      </w:r>
      <w:proofErr w:type="spellStart"/>
      <w:r>
        <w:rPr>
          <w:sz w:val="22"/>
          <w:szCs w:val="22"/>
        </w:rPr>
        <w:t>processes</w:t>
      </w:r>
      <w:proofErr w:type="spellEnd"/>
    </w:p>
    <w:p w14:paraId="00000017" w14:textId="77777777" w:rsidR="00670FFC" w:rsidRDefault="005C53C0">
      <w:r>
        <w:pict w14:anchorId="35496C6C">
          <v:rect id="_x0000_i1025" style="width:0;height:1.5pt" o:hralign="center" o:hrstd="t" o:hr="t" fillcolor="#a0a0a0" stroked="f"/>
        </w:pict>
      </w:r>
    </w:p>
    <w:p w14:paraId="00000018" w14:textId="77777777" w:rsidR="00670FFC" w:rsidRDefault="00775F5D">
      <w:pPr>
        <w:pStyle w:val="Titre3"/>
        <w:keepNext w:val="0"/>
        <w:keepLines w:val="0"/>
        <w:spacing w:before="280"/>
        <w:rPr>
          <w:color w:val="000000"/>
          <w:sz w:val="22"/>
          <w:szCs w:val="22"/>
        </w:rPr>
      </w:pPr>
      <w:bookmarkStart w:id="2" w:name="_8vdxb47g49by" w:colFirst="0" w:colLast="0"/>
      <w:bookmarkEnd w:id="2"/>
      <w:r>
        <w:rPr>
          <w:color w:val="000000"/>
          <w:sz w:val="22"/>
          <w:szCs w:val="22"/>
        </w:rPr>
        <w:t>11 : Logs</w:t>
      </w:r>
    </w:p>
    <w:p w14:paraId="00000019" w14:textId="77777777" w:rsidR="00670FFC" w:rsidRDefault="00775F5D">
      <w:pPr>
        <w:spacing w:before="220" w:after="220"/>
        <w:ind w:left="160" w:right="200"/>
        <w:jc w:val="both"/>
        <w:rPr>
          <w:i/>
        </w:rPr>
      </w:pPr>
      <w:r>
        <w:rPr>
          <w:i/>
        </w:rPr>
        <w:t>"</w:t>
      </w:r>
      <w:proofErr w:type="spellStart"/>
      <w:r>
        <w:rPr>
          <w:i/>
        </w:rPr>
        <w:t>Treat</w:t>
      </w:r>
      <w:proofErr w:type="spellEnd"/>
      <w:r>
        <w:rPr>
          <w:i/>
        </w:rPr>
        <w:t xml:space="preserve"> logs as </w:t>
      </w:r>
      <w:proofErr w:type="spellStart"/>
      <w:r>
        <w:rPr>
          <w:i/>
        </w:rPr>
        <w:t>event</w:t>
      </w:r>
      <w:proofErr w:type="spellEnd"/>
      <w:r>
        <w:rPr>
          <w:i/>
        </w:rPr>
        <w:t xml:space="preserve"> </w:t>
      </w:r>
      <w:proofErr w:type="spellStart"/>
      <w:r>
        <w:rPr>
          <w:i/>
        </w:rPr>
        <w:t>streams</w:t>
      </w:r>
      <w:proofErr w:type="spellEnd"/>
      <w:r>
        <w:rPr>
          <w:i/>
        </w:rPr>
        <w:t>"</w:t>
      </w:r>
    </w:p>
    <w:p w14:paraId="0000001A" w14:textId="77777777" w:rsidR="00670FFC" w:rsidRDefault="00775F5D">
      <w:pPr>
        <w:spacing w:before="220" w:after="220"/>
        <w:jc w:val="both"/>
        <w:rPr>
          <w:b/>
          <w:i/>
        </w:rPr>
      </w:pPr>
      <w:r>
        <w:t xml:space="preserve">&gt; </w:t>
      </w:r>
      <w:r>
        <w:rPr>
          <w:b/>
          <w:i/>
        </w:rPr>
        <w:t>Les logs doivent être traités comme un flux d'évènements</w:t>
      </w:r>
    </w:p>
    <w:p w14:paraId="0000001B" w14:textId="77777777" w:rsidR="00670FFC" w:rsidRDefault="00775F5D">
      <w:pPr>
        <w:spacing w:before="220" w:after="220"/>
        <w:jc w:val="both"/>
      </w:pPr>
      <w:r>
        <w:t xml:space="preserve">Les </w:t>
      </w:r>
      <w:r>
        <w:rPr>
          <w:b/>
        </w:rPr>
        <w:t>logs</w:t>
      </w:r>
      <w:r>
        <w:t xml:space="preserve"> et les erreurs devraient être affichées dans les sorties standard de l'application (</w:t>
      </w:r>
      <w:proofErr w:type="spellStart"/>
      <w:r>
        <w:t>stdout</w:t>
      </w:r>
      <w:proofErr w:type="spellEnd"/>
      <w:r>
        <w:t xml:space="preserve"> et </w:t>
      </w:r>
      <w:proofErr w:type="spellStart"/>
      <w:r>
        <w:t>stderr</w:t>
      </w:r>
      <w:proofErr w:type="spellEnd"/>
      <w:r>
        <w:t>). Ils donnent de la visibilité au comportement de l'application.</w:t>
      </w:r>
    </w:p>
    <w:p w14:paraId="0000001C" w14:textId="77777777" w:rsidR="00670FFC" w:rsidRDefault="00775F5D">
      <w:pPr>
        <w:spacing w:before="220" w:after="220"/>
        <w:jc w:val="both"/>
      </w:pPr>
      <w:r>
        <w:t xml:space="preserve">Les logs sont généralement écrits dans un fichier </w:t>
      </w:r>
      <w:proofErr w:type="spellStart"/>
      <w:r>
        <w:rPr>
          <w:b/>
        </w:rPr>
        <w:t>logfile</w:t>
      </w:r>
      <w:proofErr w:type="spellEnd"/>
      <w:r>
        <w:t xml:space="preserve"> sauvegardé sur disque. Souvent au format texte, avec un évènement par ligne.</w:t>
      </w:r>
    </w:p>
    <w:p w14:paraId="0000001D" w14:textId="77777777" w:rsidR="00670FFC" w:rsidRDefault="00775F5D">
      <w:pPr>
        <w:spacing w:before="220" w:after="220"/>
        <w:jc w:val="both"/>
        <w:rPr>
          <w:b/>
          <w:i/>
          <w:u w:val="single"/>
        </w:rPr>
      </w:pPr>
      <w:r>
        <w:rPr>
          <w:i/>
          <w:u w:val="single"/>
        </w:rPr>
        <w:lastRenderedPageBreak/>
        <w:t xml:space="preserve">Exemple : </w:t>
      </w:r>
      <w:proofErr w:type="spellStart"/>
      <w:r>
        <w:rPr>
          <w:i/>
          <w:u w:val="single"/>
        </w:rPr>
        <w:t>logfile</w:t>
      </w:r>
      <w:proofErr w:type="spellEnd"/>
      <w:r>
        <w:rPr>
          <w:i/>
          <w:u w:val="single"/>
        </w:rPr>
        <w:t xml:space="preserve"> d'</w:t>
      </w:r>
      <w:r>
        <w:rPr>
          <w:b/>
          <w:i/>
          <w:u w:val="single"/>
        </w:rPr>
        <w:t>Apache HTTPD</w:t>
      </w:r>
    </w:p>
    <w:p w14:paraId="0000001E" w14:textId="77777777" w:rsidR="00670FFC" w:rsidRDefault="00775F5D">
      <w:pPr>
        <w:rPr>
          <w:rFonts w:ascii="Consolas" w:eastAsia="Consolas" w:hAnsi="Consolas" w:cs="Consolas"/>
        </w:rPr>
      </w:pPr>
      <w:r>
        <w:rPr>
          <w:rFonts w:ascii="Consolas" w:eastAsia="Consolas" w:hAnsi="Consolas" w:cs="Consolas"/>
        </w:rPr>
        <w:t>111.222.333.123 HOME - [01/</w:t>
      </w:r>
      <w:proofErr w:type="spellStart"/>
      <w:r>
        <w:rPr>
          <w:rFonts w:ascii="Consolas" w:eastAsia="Consolas" w:hAnsi="Consolas" w:cs="Consolas"/>
        </w:rPr>
        <w:t>Feb</w:t>
      </w:r>
      <w:proofErr w:type="spellEnd"/>
      <w:r>
        <w:rPr>
          <w:rFonts w:ascii="Consolas" w:eastAsia="Consolas" w:hAnsi="Consolas" w:cs="Consolas"/>
        </w:rPr>
        <w:t>/1998:01:08:39 -0800] "GET /</w:t>
      </w:r>
      <w:proofErr w:type="spellStart"/>
      <w:r>
        <w:rPr>
          <w:rFonts w:ascii="Consolas" w:eastAsia="Consolas" w:hAnsi="Consolas" w:cs="Consolas"/>
        </w:rPr>
        <w:t>bannerad</w:t>
      </w:r>
      <w:proofErr w:type="spellEnd"/>
      <w:r>
        <w:rPr>
          <w:rFonts w:ascii="Consolas" w:eastAsia="Consolas" w:hAnsi="Consolas" w:cs="Consolas"/>
        </w:rPr>
        <w:t>/ad.htm HTTP/1.0" 200 198 "http://www.referrer.com/bannerad/ba_intro.htm" "Mozilla/4.01 (Macintosh; I; PPC)"</w:t>
      </w:r>
    </w:p>
    <w:p w14:paraId="0000001F" w14:textId="77777777" w:rsidR="00670FFC" w:rsidRDefault="00775F5D">
      <w:pPr>
        <w:rPr>
          <w:rFonts w:ascii="Consolas" w:eastAsia="Consolas" w:hAnsi="Consolas" w:cs="Consolas"/>
        </w:rPr>
      </w:pPr>
      <w:r>
        <w:rPr>
          <w:rFonts w:ascii="Consolas" w:eastAsia="Consolas" w:hAnsi="Consolas" w:cs="Consolas"/>
        </w:rPr>
        <w:t>111.222.333.123 HOME - [01/</w:t>
      </w:r>
      <w:proofErr w:type="spellStart"/>
      <w:r>
        <w:rPr>
          <w:rFonts w:ascii="Consolas" w:eastAsia="Consolas" w:hAnsi="Consolas" w:cs="Consolas"/>
        </w:rPr>
        <w:t>Feb</w:t>
      </w:r>
      <w:proofErr w:type="spellEnd"/>
      <w:r>
        <w:rPr>
          <w:rFonts w:ascii="Consolas" w:eastAsia="Consolas" w:hAnsi="Consolas" w:cs="Consolas"/>
        </w:rPr>
        <w:t>/1998:01:08:46 -0800] "GET /</w:t>
      </w:r>
      <w:proofErr w:type="spellStart"/>
      <w:r>
        <w:rPr>
          <w:rFonts w:ascii="Consolas" w:eastAsia="Consolas" w:hAnsi="Consolas" w:cs="Consolas"/>
        </w:rPr>
        <w:t>bannerad</w:t>
      </w:r>
      <w:proofErr w:type="spellEnd"/>
      <w:r>
        <w:rPr>
          <w:rFonts w:ascii="Consolas" w:eastAsia="Consolas" w:hAnsi="Consolas" w:cs="Consolas"/>
        </w:rPr>
        <w:t>/ad.htm HTTP/1.0" 200 28083 "http://www.referrer.com/bannerad/ba_intro.htm" "Mozilla/4.01 (Macintosh; I; PPC)"</w:t>
      </w:r>
    </w:p>
    <w:p w14:paraId="00000020" w14:textId="77777777" w:rsidR="00670FFC" w:rsidRDefault="00775F5D">
      <w:pPr>
        <w:rPr>
          <w:rFonts w:ascii="Consolas" w:eastAsia="Consolas" w:hAnsi="Consolas" w:cs="Consolas"/>
        </w:rPr>
      </w:pPr>
      <w:r>
        <w:rPr>
          <w:rFonts w:ascii="Consolas" w:eastAsia="Consolas" w:hAnsi="Consolas" w:cs="Consolas"/>
        </w:rPr>
        <w:t>...</w:t>
      </w:r>
    </w:p>
    <w:p w14:paraId="00000021" w14:textId="77777777" w:rsidR="00670FFC" w:rsidRDefault="00670FFC"/>
    <w:p w14:paraId="00000022" w14:textId="77777777" w:rsidR="00670FFC" w:rsidRDefault="00775F5D">
      <w:pPr>
        <w:spacing w:before="220" w:after="220"/>
        <w:jc w:val="both"/>
        <w:rPr>
          <w:b/>
        </w:rPr>
      </w:pPr>
      <w:r>
        <w:rPr>
          <w:b/>
        </w:rPr>
        <w:t>MAIS</w:t>
      </w:r>
    </w:p>
    <w:p w14:paraId="00000023" w14:textId="77777777" w:rsidR="00670FFC" w:rsidRDefault="00775F5D">
      <w:pPr>
        <w:spacing w:before="220" w:after="220"/>
        <w:jc w:val="both"/>
      </w:pPr>
      <w:r>
        <w:t xml:space="preserve">La gestion de ces logs une fois générés ne sont </w:t>
      </w:r>
      <w:r>
        <w:rPr>
          <w:strike/>
        </w:rPr>
        <w:t xml:space="preserve">pas de la responsabilité des </w:t>
      </w:r>
      <w:proofErr w:type="spellStart"/>
      <w:r>
        <w:rPr>
          <w:strike/>
        </w:rPr>
        <w:t>developpeurs</w:t>
      </w:r>
      <w:proofErr w:type="spellEnd"/>
      <w:r>
        <w:t xml:space="preserve"> et devraient être </w:t>
      </w:r>
      <w:proofErr w:type="spellStart"/>
      <w:proofErr w:type="gramStart"/>
      <w:r>
        <w:t>externalisés.L'application</w:t>
      </w:r>
      <w:proofErr w:type="spellEnd"/>
      <w:proofErr w:type="gramEnd"/>
      <w:r>
        <w:t xml:space="preserve"> ne devrait </w:t>
      </w:r>
      <w:r>
        <w:rPr>
          <w:b/>
        </w:rPr>
        <w:t>JAMAIS</w:t>
      </w:r>
      <w:r>
        <w:t xml:space="preserve"> se soucier du traitement de ces logs.</w:t>
      </w:r>
    </w:p>
    <w:p w14:paraId="00000024" w14:textId="77777777" w:rsidR="00670FFC" w:rsidRDefault="00775F5D">
      <w:pPr>
        <w:spacing w:before="220" w:after="220"/>
        <w:jc w:val="both"/>
      </w:pPr>
      <w:r>
        <w:t>Un système d'</w:t>
      </w:r>
      <w:proofErr w:type="spellStart"/>
      <w:r>
        <w:t>aggrégation</w:t>
      </w:r>
      <w:proofErr w:type="spellEnd"/>
      <w:r>
        <w:t xml:space="preserve"> de logs peut être mis en place afin de tracer l'historique des actions et des appels aux micro services.</w:t>
      </w:r>
    </w:p>
    <w:p w14:paraId="00000025" w14:textId="77777777" w:rsidR="00670FFC" w:rsidRDefault="00775F5D">
      <w:pPr>
        <w:spacing w:before="220" w:after="220"/>
        <w:jc w:val="both"/>
      </w:pPr>
      <w:r>
        <w:rPr>
          <w:b/>
          <w:u w:val="single"/>
        </w:rPr>
        <w:t>L'</w:t>
      </w:r>
      <w:proofErr w:type="spellStart"/>
      <w:r>
        <w:rPr>
          <w:b/>
          <w:u w:val="single"/>
        </w:rPr>
        <w:t>aggrégation</w:t>
      </w:r>
      <w:proofErr w:type="spellEnd"/>
      <w:r>
        <w:rPr>
          <w:b/>
          <w:u w:val="single"/>
        </w:rPr>
        <w:t xml:space="preserve"> de logs</w:t>
      </w:r>
      <w:r>
        <w:t xml:space="preserve"> est la centralisation des logs des différentes parties du système applicatif dans un seul endroit, un seul fichier, pour archivage ou analyse ultérieure. On peut ensuite appliquer des filtres pour collecter les informations voulues plus aisément.</w:t>
      </w:r>
    </w:p>
    <w:p w14:paraId="00000026" w14:textId="77777777" w:rsidR="00670FFC" w:rsidRDefault="00775F5D">
      <w:pPr>
        <w:spacing w:before="220" w:after="220"/>
        <w:jc w:val="both"/>
      </w:pPr>
      <w:r>
        <w:rPr>
          <w:u w:val="single"/>
        </w:rPr>
        <w:t xml:space="preserve">Le </w:t>
      </w:r>
      <w:r>
        <w:rPr>
          <w:b/>
          <w:u w:val="single"/>
        </w:rPr>
        <w:t>log management</w:t>
      </w:r>
      <w:r>
        <w:t xml:space="preserve"> est donc externe au système. Coté développeur, il faut juste créer les logs. Puis ils sont </w:t>
      </w:r>
      <w:proofErr w:type="spellStart"/>
      <w:r>
        <w:t>aggrégés</w:t>
      </w:r>
      <w:proofErr w:type="spellEnd"/>
      <w:r>
        <w:t xml:space="preserve">. Ceci car on ne sait pas nécessairement comment ces logs seront exploités. D'autant plus lors d'un </w:t>
      </w:r>
      <w:proofErr w:type="spellStart"/>
      <w:r>
        <w:t>process</w:t>
      </w:r>
      <w:proofErr w:type="spellEnd"/>
      <w:r>
        <w:t xml:space="preserve"> de </w:t>
      </w:r>
      <w:r>
        <w:rPr>
          <w:b/>
        </w:rPr>
        <w:t>containerisation</w:t>
      </w:r>
      <w:r>
        <w:t xml:space="preserve"> où l'</w:t>
      </w:r>
      <w:proofErr w:type="spellStart"/>
      <w:r>
        <w:t>ont</w:t>
      </w:r>
      <w:proofErr w:type="spellEnd"/>
      <w:r>
        <w:t xml:space="preserve"> veut séparer les couches.</w:t>
      </w:r>
    </w:p>
    <w:p w14:paraId="00000027" w14:textId="77777777" w:rsidR="00670FFC" w:rsidRDefault="005C53C0">
      <w:r>
        <w:pict w14:anchorId="027AD296">
          <v:rect id="_x0000_i1026" style="width:0;height:1.5pt" o:hralign="center" o:hrstd="t" o:hr="t" fillcolor="#a0a0a0" stroked="f"/>
        </w:pict>
      </w:r>
    </w:p>
    <w:p w14:paraId="00000028" w14:textId="77777777" w:rsidR="00670FFC" w:rsidRDefault="00775F5D">
      <w:pPr>
        <w:pStyle w:val="Titre3"/>
        <w:keepNext w:val="0"/>
        <w:keepLines w:val="0"/>
        <w:spacing w:before="280"/>
        <w:rPr>
          <w:color w:val="000000"/>
          <w:sz w:val="22"/>
          <w:szCs w:val="22"/>
        </w:rPr>
      </w:pPr>
      <w:bookmarkStart w:id="3" w:name="_jkx6ueqr4r0" w:colFirst="0" w:colLast="0"/>
      <w:bookmarkEnd w:id="3"/>
      <w:r>
        <w:rPr>
          <w:color w:val="000000"/>
          <w:sz w:val="22"/>
          <w:szCs w:val="22"/>
        </w:rPr>
        <w:t xml:space="preserve">12 : Admin </w:t>
      </w:r>
      <w:proofErr w:type="spellStart"/>
      <w:r>
        <w:rPr>
          <w:color w:val="000000"/>
          <w:sz w:val="22"/>
          <w:szCs w:val="22"/>
        </w:rPr>
        <w:t>processes</w:t>
      </w:r>
      <w:proofErr w:type="spellEnd"/>
    </w:p>
    <w:p w14:paraId="00000029" w14:textId="77777777" w:rsidR="00670FFC" w:rsidRDefault="00775F5D">
      <w:pPr>
        <w:spacing w:before="220" w:after="220"/>
        <w:ind w:left="160" w:right="200"/>
        <w:jc w:val="both"/>
        <w:rPr>
          <w:i/>
        </w:rPr>
      </w:pPr>
      <w:r>
        <w:rPr>
          <w:i/>
        </w:rPr>
        <w:t>"</w:t>
      </w:r>
      <w:proofErr w:type="spellStart"/>
      <w:r>
        <w:rPr>
          <w:i/>
        </w:rPr>
        <w:t>Run</w:t>
      </w:r>
      <w:proofErr w:type="spellEnd"/>
      <w:r>
        <w:rPr>
          <w:i/>
        </w:rPr>
        <w:t xml:space="preserve"> admin/management </w:t>
      </w:r>
      <w:proofErr w:type="spellStart"/>
      <w:r>
        <w:rPr>
          <w:i/>
        </w:rPr>
        <w:t>tasks</w:t>
      </w:r>
      <w:proofErr w:type="spellEnd"/>
      <w:r>
        <w:rPr>
          <w:i/>
        </w:rPr>
        <w:t xml:space="preserve"> as one-off </w:t>
      </w:r>
      <w:proofErr w:type="spellStart"/>
      <w:r>
        <w:rPr>
          <w:i/>
        </w:rPr>
        <w:t>processes</w:t>
      </w:r>
      <w:proofErr w:type="spellEnd"/>
      <w:r>
        <w:rPr>
          <w:i/>
        </w:rPr>
        <w:t>"</w:t>
      </w:r>
    </w:p>
    <w:p w14:paraId="0000002A" w14:textId="77777777" w:rsidR="00670FFC" w:rsidRDefault="00775F5D">
      <w:pPr>
        <w:spacing w:before="220" w:after="220"/>
        <w:jc w:val="both"/>
        <w:rPr>
          <w:b/>
          <w:i/>
        </w:rPr>
      </w:pPr>
      <w:r>
        <w:t xml:space="preserve">&gt; </w:t>
      </w:r>
      <w:r>
        <w:rPr>
          <w:b/>
          <w:i/>
        </w:rPr>
        <w:t>Lancer les tâches d'administration/management comme des processus ponctuels</w:t>
      </w:r>
    </w:p>
    <w:p w14:paraId="0000002B" w14:textId="77777777" w:rsidR="00670FFC" w:rsidRDefault="00775F5D">
      <w:pPr>
        <w:spacing w:before="220" w:after="220"/>
        <w:jc w:val="both"/>
      </w:pPr>
      <w:r>
        <w:t>Les tâches ponctuelles d'administration (ex: modification e la structure d'une BDD)</w:t>
      </w:r>
    </w:p>
    <w:p w14:paraId="0000002C" w14:textId="77777777" w:rsidR="00670FFC" w:rsidRDefault="00775F5D">
      <w:pPr>
        <w:spacing w:before="220" w:after="220"/>
        <w:jc w:val="both"/>
      </w:pPr>
      <w:r>
        <w:t xml:space="preserve">Ce sont des </w:t>
      </w:r>
      <w:proofErr w:type="spellStart"/>
      <w:r>
        <w:t>process</w:t>
      </w:r>
      <w:proofErr w:type="spellEnd"/>
      <w:r>
        <w:t xml:space="preserve"> </w:t>
      </w:r>
      <w:r>
        <w:rPr>
          <w:b/>
        </w:rPr>
        <w:t>jetables</w:t>
      </w:r>
      <w:r>
        <w:t xml:space="preserve"> mais qui sont tout de même packagés dans le code de l'application et </w:t>
      </w:r>
      <w:proofErr w:type="spellStart"/>
      <w:r>
        <w:t>commités</w:t>
      </w:r>
      <w:proofErr w:type="spellEnd"/>
      <w:r>
        <w:t xml:space="preserve"> !</w:t>
      </w:r>
    </w:p>
    <w:p w14:paraId="0000002D" w14:textId="77777777" w:rsidR="00670FFC" w:rsidRDefault="00775F5D">
      <w:pPr>
        <w:spacing w:before="220" w:after="220"/>
        <w:jc w:val="both"/>
      </w:pPr>
      <w:r>
        <w:t xml:space="preserve">Ces tâches d'administration doivent être </w:t>
      </w:r>
      <w:r>
        <w:rPr>
          <w:b/>
        </w:rPr>
        <w:t>lancées dans le même environnement</w:t>
      </w:r>
      <w:r>
        <w:t xml:space="preserve"> que l'application et ce dans le but de limiter les problèmes de synchronisation.</w:t>
      </w:r>
    </w:p>
    <w:p w14:paraId="0000002E" w14:textId="77777777" w:rsidR="00670FFC" w:rsidRDefault="00775F5D">
      <w:pPr>
        <w:spacing w:before="220" w:after="220"/>
        <w:jc w:val="both"/>
      </w:pPr>
      <w:r>
        <w:t xml:space="preserve">Les </w:t>
      </w:r>
      <w:proofErr w:type="spellStart"/>
      <w:r>
        <w:t>process</w:t>
      </w:r>
      <w:proofErr w:type="spellEnd"/>
      <w:r>
        <w:t xml:space="preserve"> sont dont intégrés, mais le trigger lui est externe.</w:t>
      </w:r>
    </w:p>
    <w:p w14:paraId="0000002F" w14:textId="77777777" w:rsidR="00670FFC" w:rsidRDefault="00670FFC"/>
    <w:sectPr w:rsidR="00670FF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Quicksand">
    <w:altName w:val="MV Boli"/>
    <w:charset w:val="00"/>
    <w:family w:val="auto"/>
    <w:pitch w:val="default"/>
  </w:font>
  <w:font w:name="Consolas">
    <w:panose1 w:val="020B0609020204030204"/>
    <w:charset w:val="00"/>
    <w:family w:val="modern"/>
    <w:pitch w:val="fixed"/>
    <w:sig w:usb0="20000287" w:usb1="00000000"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46AE"/>
    <w:multiLevelType w:val="hybridMultilevel"/>
    <w:tmpl w:val="800CD4B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F763F6"/>
    <w:multiLevelType w:val="hybridMultilevel"/>
    <w:tmpl w:val="F858F1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FFC"/>
    <w:rsid w:val="005C53C0"/>
    <w:rsid w:val="00670FFC"/>
    <w:rsid w:val="00775F5D"/>
    <w:rsid w:val="00A130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B897"/>
  <w15:docId w15:val="{B2E31CAD-09CF-4DE7-990E-777DFB7C0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Paragraphedeliste">
    <w:name w:val="List Paragraph"/>
    <w:basedOn w:val="Normal"/>
    <w:uiPriority w:val="34"/>
    <w:qFormat/>
    <w:rsid w:val="00775F5D"/>
    <w:pPr>
      <w:spacing w:after="160" w:line="259" w:lineRule="auto"/>
      <w:ind w:left="720"/>
      <w:contextualSpacing/>
    </w:pPr>
    <w:rPr>
      <w:rFonts w:asciiTheme="minorHAnsi" w:eastAsiaTheme="minorHAnsi" w:hAnsiTheme="minorHAnsi" w:cstheme="minorBidi"/>
      <w:lang w:val="fr-FR" w:eastAsia="en-US"/>
    </w:rPr>
  </w:style>
  <w:style w:type="character" w:styleId="Lienhypertexte">
    <w:name w:val="Hyperlink"/>
    <w:basedOn w:val="Policepardfaut"/>
    <w:uiPriority w:val="99"/>
    <w:semiHidden/>
    <w:unhideWhenUsed/>
    <w:rsid w:val="00A130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rganisationliberee.fr/organisation-responsabilisante-le-modele-spotif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988</Words>
  <Characters>5434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CGI</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ROUX, Kénan</cp:lastModifiedBy>
  <cp:revision>3</cp:revision>
  <dcterms:created xsi:type="dcterms:W3CDTF">2020-05-12T08:02:00Z</dcterms:created>
  <dcterms:modified xsi:type="dcterms:W3CDTF">2020-05-12T09:12:00Z</dcterms:modified>
</cp:coreProperties>
</file>