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bookmarkStart w:id="0" w:name="_GoBack"/>
      <w:r>
        <w:rPr>
          <w:b/>
          <w:bCs/>
          <w:sz w:val="28"/>
          <w:szCs w:val="28"/>
        </w:rPr>
        <w:t>BRIAN MAKORI</w:t>
      </w:r>
    </w:p>
    <w:bookmarkEnd w:id="0"/>
    <w:p>
      <w:pPr>
        <w:rPr>
          <w:b/>
          <w:bCs/>
          <w:sz w:val="28"/>
          <w:szCs w:val="28"/>
        </w:rPr>
      </w:pPr>
      <w:r>
        <w:rPr>
          <w:b/>
          <w:bCs/>
          <w:sz w:val="28"/>
          <w:szCs w:val="28"/>
        </w:rPr>
        <w:t>AIIM/00780/2022</w:t>
      </w:r>
    </w:p>
    <w:p>
      <w:pPr>
        <w:rPr>
          <w:b/>
          <w:bCs/>
          <w:sz w:val="28"/>
          <w:szCs w:val="28"/>
        </w:rPr>
      </w:pPr>
      <w:r>
        <w:rPr>
          <w:b/>
          <w:bCs/>
          <w:sz w:val="28"/>
          <w:szCs w:val="28"/>
        </w:rPr>
        <w:t>Questions 1</w:t>
      </w:r>
    </w:p>
    <w:p/>
    <w:p>
      <w:pPr>
        <w:pStyle w:val="28"/>
        <w:numPr>
          <w:ilvl w:val="0"/>
          <w:numId w:val="1"/>
        </w:numPr>
        <w:rPr>
          <w:u w:val="single"/>
        </w:rPr>
      </w:pPr>
      <w:r>
        <w:rPr>
          <w:u w:val="single"/>
        </w:rPr>
        <w:t>Ease of Use and Learnability</w:t>
      </w:r>
    </w:p>
    <w:p>
      <w:r>
        <w:t>GUIs provide intuitive visual elements such as icons, buttons, and menus, making it easier for users to understand and interact with the system. This reduces the learning curve, especially for non-technical users, compared to command-based systems that require memorizing specific commands.</w:t>
      </w:r>
    </w:p>
    <w:p/>
    <w:p>
      <w:pPr>
        <w:pStyle w:val="28"/>
        <w:numPr>
          <w:ilvl w:val="0"/>
          <w:numId w:val="1"/>
        </w:numPr>
        <w:rPr>
          <w:u w:val="single"/>
        </w:rPr>
      </w:pPr>
      <w:r>
        <w:rPr>
          <w:u w:val="single"/>
        </w:rPr>
        <w:t>Increased Productivity and Efficiency</w:t>
      </w:r>
    </w:p>
    <w:p>
      <w:r>
        <w:t>With point-and-click functionality, users can perform tasks more quickly compared to typing complex commands. The ability to multitask using multiple windows further enhances productivity by allowing users to work on different applications simultaneously.</w:t>
      </w:r>
    </w:p>
    <w:p/>
    <w:p>
      <w:pPr>
        <w:pStyle w:val="28"/>
        <w:numPr>
          <w:ilvl w:val="0"/>
          <w:numId w:val="1"/>
        </w:numPr>
        <w:rPr>
          <w:u w:val="single"/>
        </w:rPr>
      </w:pPr>
      <w:r>
        <w:rPr>
          <w:u w:val="single"/>
        </w:rPr>
        <w:t>Visual Representation of Data</w:t>
      </w:r>
    </w:p>
    <w:p>
      <w:r>
        <w:t>GUIs allow complex data to be presented visually through charts, graphs, and dashboards, making it easier to interpret and analyse information. This enhances decision-making and makes the interface more engaging and informative.</w:t>
      </w:r>
    </w:p>
    <w:p/>
    <w:p>
      <w:pPr>
        <w:pStyle w:val="28"/>
        <w:numPr>
          <w:ilvl w:val="0"/>
          <w:numId w:val="1"/>
        </w:numPr>
        <w:rPr>
          <w:u w:val="single"/>
        </w:rPr>
      </w:pPr>
      <w:r>
        <w:rPr>
          <w:u w:val="single"/>
        </w:rPr>
        <w:t>Error Prevention and Recovery</w:t>
      </w:r>
    </w:p>
    <w:p>
      <w:r>
        <w:t>GUIs often include features such as tooltips, confirmation dialogs, and undo options, which help prevent mistakes and allow users to recover from errors more easily compared to CLIs, where a single incorrect command can lead to unintended consequences.</w:t>
      </w:r>
    </w:p>
    <w:p/>
    <w:p>
      <w:pPr>
        <w:pStyle w:val="28"/>
        <w:numPr>
          <w:ilvl w:val="0"/>
          <w:numId w:val="1"/>
        </w:numPr>
        <w:rPr>
          <w:u w:val="single"/>
        </w:rPr>
      </w:pPr>
      <w:r>
        <w:rPr>
          <w:u w:val="single"/>
        </w:rPr>
        <w:t>Accessibility and Universal Appeal</w:t>
      </w:r>
    </w:p>
    <w:p>
      <w:r>
        <w:t>Modern GUIs are designed with accessibility in mind, offering features such as screen readers, voice commands, and customizable visual settings to accommodate users with disabilities. This makes computing more inclusive compared to text-based interfaces that lack such features.</w:t>
      </w:r>
    </w:p>
    <w:p/>
    <w:p>
      <w:pPr>
        <w:rPr>
          <w:b/>
          <w:bCs/>
          <w:sz w:val="28"/>
          <w:szCs w:val="28"/>
        </w:rPr>
      </w:pPr>
      <w:r>
        <w:rPr>
          <w:b/>
          <w:bCs/>
          <w:sz w:val="28"/>
          <w:szCs w:val="28"/>
        </w:rPr>
        <w:t>Questions 2:</w:t>
      </w:r>
    </w:p>
    <w:p/>
    <w:p>
      <w:pPr>
        <w:pStyle w:val="28"/>
        <w:numPr>
          <w:ilvl w:val="0"/>
          <w:numId w:val="1"/>
        </w:numPr>
        <w:rPr>
          <w:u w:val="single"/>
        </w:rPr>
      </w:pPr>
      <w:r>
        <w:rPr>
          <w:u w:val="single"/>
        </w:rPr>
        <w:t>Voice-Based Interfaces (VUI)</w:t>
      </w:r>
    </w:p>
    <w:p>
      <w:r>
        <w:t>Voice-based interfaces allow users to interact with computers and devices using natural language through speech recognition technology. Virtual assistants like Amazon Alexa, Google Assistant, and Apple’s Siri are examples of VUIs. These interfaces provide hands-free, fast, and convenient interaction, making them ideal for smart homes, automotive applications, and accessibility solutions. Advances in artificial intelligence and natural language processing (NLP) have significantly improved their accuracy and usability.</w:t>
      </w:r>
    </w:p>
    <w:p/>
    <w:p>
      <w:pPr>
        <w:pStyle w:val="28"/>
        <w:numPr>
          <w:ilvl w:val="0"/>
          <w:numId w:val="1"/>
        </w:numPr>
        <w:rPr>
          <w:u w:val="single"/>
        </w:rPr>
      </w:pPr>
      <w:r>
        <w:rPr>
          <w:u w:val="single"/>
        </w:rPr>
        <w:t>Augmented Reality (AR) Interfaces</w:t>
      </w:r>
    </w:p>
    <w:p/>
    <w:p>
      <w:r>
        <w:t>Augmented reality interfaces overlay digital information, such as images, text, and 3D objects, onto the real-world environment using devices like smartphones, AR glasses, or headsets. AR enhances user experiences in various fields such as gaming, education, healthcare, and retail by providing interactive and immersive content. Popular examples include AR-based mobile apps like Pokémon GO and AR navigation tools that assist users in real-world navigation.</w:t>
      </w:r>
    </w:p>
    <w:p/>
    <w:p/>
    <w:p>
      <w:pPr>
        <w:rPr>
          <w:b/>
          <w:bCs/>
          <w:sz w:val="28"/>
          <w:szCs w:val="28"/>
        </w:rPr>
      </w:pPr>
      <w:r>
        <w:rPr>
          <w:b/>
          <w:bCs/>
          <w:sz w:val="28"/>
          <w:szCs w:val="28"/>
        </w:rPr>
        <w:t>Questions 3:</w:t>
      </w:r>
    </w:p>
    <w:p/>
    <w:p>
      <w:pPr>
        <w:pStyle w:val="28"/>
        <w:numPr>
          <w:ilvl w:val="0"/>
          <w:numId w:val="1"/>
        </w:numPr>
      </w:pPr>
      <w:r>
        <w:rPr>
          <w:u w:val="single"/>
        </w:rPr>
        <w:t>Consistency</w:t>
      </w:r>
      <w:r>
        <w:t>: Ensure consistency across the interface, including fonts, colours, buttons, and layout. Users should feel familiar with the design elements and navigation, which reduces the cognitive load and improves usability.</w:t>
      </w:r>
    </w:p>
    <w:p/>
    <w:p>
      <w:pPr>
        <w:pStyle w:val="28"/>
        <w:numPr>
          <w:ilvl w:val="0"/>
          <w:numId w:val="1"/>
        </w:numPr>
      </w:pPr>
      <w:r>
        <w:rPr>
          <w:u w:val="single"/>
        </w:rPr>
        <w:t>Simplicity</w:t>
      </w:r>
      <w:r>
        <w:t>: Keep the interface simple and intuitive. Avoid unnecessary elements and focus on the core functions. A clean design helps users quickly understand and navigate the system.</w:t>
      </w:r>
    </w:p>
    <w:p/>
    <w:p>
      <w:pPr>
        <w:pStyle w:val="28"/>
        <w:numPr>
          <w:ilvl w:val="0"/>
          <w:numId w:val="1"/>
        </w:numPr>
      </w:pPr>
      <w:r>
        <w:rPr>
          <w:u w:val="single"/>
        </w:rPr>
        <w:t>Feedback</w:t>
      </w:r>
      <w:r>
        <w:t>: Provide clear, immediate feedback to user actions. For instance, when a user clicks a button, show a visual change, such as a loading indicator or a change in button appearance, to let users know their action was acknowledged.</w:t>
      </w:r>
    </w:p>
    <w:p/>
    <w:p>
      <w:pPr>
        <w:pStyle w:val="28"/>
        <w:numPr>
          <w:ilvl w:val="0"/>
          <w:numId w:val="1"/>
        </w:numPr>
      </w:pPr>
      <w:r>
        <w:rPr>
          <w:u w:val="single"/>
        </w:rPr>
        <w:t>Accessibility</w:t>
      </w:r>
      <w:r>
        <w:t>: Design for all users, including those with disabilities. Make sure your UI is navigable with keyboards, screen readers, and other assistive technologies, and ensure text is legible with appropriate contrast and font size.</w:t>
      </w:r>
    </w:p>
    <w:p/>
    <w:p/>
    <w:p>
      <w:pPr>
        <w:rPr>
          <w:b/>
          <w:bCs/>
          <w:sz w:val="28"/>
          <w:szCs w:val="28"/>
        </w:rPr>
      </w:pPr>
      <w:r>
        <w:rPr>
          <w:b/>
          <w:bCs/>
          <w:sz w:val="28"/>
          <w:szCs w:val="28"/>
        </w:rPr>
        <w:t>Questions 4:</w:t>
      </w:r>
    </w:p>
    <w:p/>
    <w:p>
      <w:pPr>
        <w:ind w:left="720"/>
        <w:rPr>
          <w:u w:val="single"/>
        </w:rPr>
      </w:pPr>
      <w:r>
        <w:t>1.</w:t>
      </w:r>
      <w:r>
        <w:rPr>
          <w:u w:val="single"/>
        </w:rPr>
        <w:t>Novice Users (Beginners)</w:t>
      </w:r>
    </w:p>
    <w:p>
      <w:r>
        <w:t>How to achieve usability:</w:t>
      </w:r>
    </w:p>
    <w:p>
      <w:pPr>
        <w:pStyle w:val="28"/>
        <w:numPr>
          <w:ilvl w:val="0"/>
          <w:numId w:val="2"/>
        </w:numPr>
      </w:pPr>
      <w:r>
        <w:t>Simplicity: Provide a clean, intuitive interface with minimal clutter.</w:t>
      </w:r>
    </w:p>
    <w:p>
      <w:pPr>
        <w:pStyle w:val="28"/>
        <w:numPr>
          <w:ilvl w:val="0"/>
          <w:numId w:val="2"/>
        </w:numPr>
      </w:pPr>
      <w:r>
        <w:t>Guidance: Offer clear instructions, on boarding tutorials, and tooltips.</w:t>
      </w:r>
    </w:p>
    <w:p>
      <w:pPr>
        <w:pStyle w:val="28"/>
        <w:numPr>
          <w:ilvl w:val="0"/>
          <w:numId w:val="2"/>
        </w:numPr>
      </w:pPr>
      <w:r>
        <w:t>Feedback: Use immediate, easy-to-understand responses to user actions.</w:t>
      </w:r>
    </w:p>
    <w:p>
      <w:pPr>
        <w:pStyle w:val="28"/>
        <w:numPr>
          <w:ilvl w:val="0"/>
          <w:numId w:val="2"/>
        </w:numPr>
      </w:pPr>
      <w:r>
        <w:t>Error Prevention: Implement safeguards to prevent common mistakes.</w:t>
      </w:r>
    </w:p>
    <w:p>
      <w:pPr>
        <w:pStyle w:val="28"/>
        <w:numPr>
          <w:ilvl w:val="0"/>
          <w:numId w:val="2"/>
        </w:numPr>
      </w:pPr>
      <w:r>
        <w:t>Progressive Disclosure: Gradually introduce features to avoid overwhelming users.</w:t>
      </w:r>
    </w:p>
    <w:p/>
    <w:p>
      <w:pPr>
        <w:ind w:left="720"/>
        <w:rPr>
          <w:u w:val="single"/>
        </w:rPr>
      </w:pPr>
      <w:r>
        <w:t xml:space="preserve">2. </w:t>
      </w:r>
      <w:r>
        <w:rPr>
          <w:u w:val="single"/>
        </w:rPr>
        <w:t>Expert Users (Advanced/Experienced Users)</w:t>
      </w:r>
    </w:p>
    <w:p>
      <w:r>
        <w:t>How to achieve usability:</w:t>
      </w:r>
    </w:p>
    <w:p>
      <w:pPr>
        <w:pStyle w:val="28"/>
        <w:numPr>
          <w:ilvl w:val="0"/>
          <w:numId w:val="3"/>
        </w:numPr>
      </w:pPr>
      <w:r>
        <w:t>Customization: Allow users to personalize the interface according to their needs.</w:t>
      </w:r>
    </w:p>
    <w:p>
      <w:pPr>
        <w:pStyle w:val="28"/>
        <w:numPr>
          <w:ilvl w:val="0"/>
          <w:numId w:val="3"/>
        </w:numPr>
      </w:pPr>
      <w:r>
        <w:t>Shortcuts: Provide keyboard shortcuts and command-line access for efficiency.</w:t>
      </w:r>
    </w:p>
    <w:p>
      <w:pPr>
        <w:pStyle w:val="28"/>
        <w:numPr>
          <w:ilvl w:val="0"/>
          <w:numId w:val="3"/>
        </w:numPr>
      </w:pPr>
      <w:r>
        <w:t>Automation: Enable macros or automation for repetitive tasks.</w:t>
      </w:r>
    </w:p>
    <w:p>
      <w:pPr>
        <w:pStyle w:val="28"/>
        <w:numPr>
          <w:ilvl w:val="0"/>
          <w:numId w:val="3"/>
        </w:numPr>
      </w:pPr>
      <w:r>
        <w:t>Efficiency: Ensure high-speed interactions with minimal steps to accomplish tasks.</w:t>
      </w:r>
    </w:p>
    <w:p>
      <w:pPr>
        <w:pStyle w:val="28"/>
        <w:numPr>
          <w:ilvl w:val="0"/>
          <w:numId w:val="3"/>
        </w:numPr>
      </w:pPr>
      <w:r>
        <w:t>Advanced Features: Keep core functionalities easily accessible but offer advanced options.</w:t>
      </w:r>
    </w:p>
    <w:p/>
    <w:p>
      <w:pPr>
        <w:ind w:left="720"/>
        <w:rPr>
          <w:u w:val="single"/>
        </w:rPr>
      </w:pPr>
      <w:r>
        <w:t>3</w:t>
      </w:r>
      <w:r>
        <w:rPr>
          <w:u w:val="single"/>
        </w:rPr>
        <w:t>. Elderly Users</w:t>
      </w:r>
    </w:p>
    <w:p>
      <w:r>
        <w:t>How to achieve usability:</w:t>
      </w:r>
    </w:p>
    <w:p>
      <w:pPr>
        <w:pStyle w:val="28"/>
        <w:numPr>
          <w:ilvl w:val="0"/>
          <w:numId w:val="4"/>
        </w:numPr>
      </w:pPr>
      <w:r>
        <w:t>Readability: Use large fonts, high contrast, and simple language.</w:t>
      </w:r>
    </w:p>
    <w:p>
      <w:pPr>
        <w:pStyle w:val="28"/>
        <w:numPr>
          <w:ilvl w:val="0"/>
          <w:numId w:val="4"/>
        </w:numPr>
      </w:pPr>
      <w:r>
        <w:t>Ease of Interaction: Provide larger clickable areas and avoid complex gestures.</w:t>
      </w:r>
    </w:p>
    <w:p>
      <w:pPr>
        <w:pStyle w:val="28"/>
        <w:numPr>
          <w:ilvl w:val="0"/>
          <w:numId w:val="4"/>
        </w:numPr>
      </w:pPr>
      <w:r>
        <w:t>Cognitive Load Reduction: Minimize memory requirements with clear navigation.</w:t>
      </w:r>
    </w:p>
    <w:p>
      <w:pPr>
        <w:pStyle w:val="28"/>
        <w:numPr>
          <w:ilvl w:val="0"/>
          <w:numId w:val="4"/>
        </w:numPr>
      </w:pPr>
      <w:r>
        <w:t>Error Tolerance: Design forgiving interfaces with undo/redo options.</w:t>
      </w:r>
    </w:p>
    <w:p>
      <w:pPr>
        <w:pStyle w:val="28"/>
        <w:numPr>
          <w:ilvl w:val="0"/>
          <w:numId w:val="4"/>
        </w:numPr>
      </w:pPr>
      <w:r>
        <w:t>Assistance Features: Include voice assistance and magnification tools.</w:t>
      </w:r>
    </w:p>
    <w:p/>
    <w:p>
      <w:pPr>
        <w:ind w:left="720"/>
        <w:rPr>
          <w:u w:val="single"/>
        </w:rPr>
      </w:pPr>
      <w:r>
        <w:t xml:space="preserve">4. </w:t>
      </w:r>
      <w:r>
        <w:rPr>
          <w:u w:val="single"/>
        </w:rPr>
        <w:t>Users with Disabilities</w:t>
      </w:r>
    </w:p>
    <w:p>
      <w:r>
        <w:t>How to achieve usability:</w:t>
      </w:r>
    </w:p>
    <w:p>
      <w:pPr>
        <w:pStyle w:val="28"/>
        <w:numPr>
          <w:ilvl w:val="0"/>
          <w:numId w:val="5"/>
        </w:numPr>
      </w:pPr>
      <w:r>
        <w:t>Accessibility Standards: Follow guidelines such as WCAG (Web Content Accessibility Guidelines).</w:t>
      </w:r>
    </w:p>
    <w:p>
      <w:pPr>
        <w:pStyle w:val="28"/>
        <w:numPr>
          <w:ilvl w:val="0"/>
          <w:numId w:val="5"/>
        </w:numPr>
      </w:pPr>
      <w:r>
        <w:t>Assistive Technologies: Ensure compatibility with screen readers, voice recognition, and alternative input methods.</w:t>
      </w:r>
    </w:p>
    <w:p>
      <w:pPr>
        <w:pStyle w:val="28"/>
        <w:numPr>
          <w:ilvl w:val="0"/>
          <w:numId w:val="5"/>
        </w:numPr>
      </w:pPr>
      <w:r>
        <w:t>Flexible Input Options: Provide keyboard-only navigation, voice commands, or eye-tracking support.</w:t>
      </w:r>
    </w:p>
    <w:p>
      <w:pPr>
        <w:pStyle w:val="28"/>
        <w:numPr>
          <w:ilvl w:val="0"/>
          <w:numId w:val="5"/>
        </w:numPr>
      </w:pPr>
      <w:r>
        <w:t>Clear Navigation: Use logical structure and consistent layouts.</w:t>
      </w:r>
    </w:p>
    <w:p>
      <w:pPr>
        <w:pStyle w:val="28"/>
        <w:numPr>
          <w:ilvl w:val="0"/>
          <w:numId w:val="5"/>
        </w:numPr>
      </w:pPr>
      <w:r>
        <w:t>Alt Text and Captions: Ensure multimedia content is accessible via text descriptions.</w:t>
      </w:r>
    </w:p>
    <w:p/>
    <w:p>
      <w:pPr>
        <w:ind w:left="720"/>
        <w:rPr>
          <w:u w:val="single"/>
        </w:rPr>
      </w:pPr>
      <w:r>
        <w:t>5</w:t>
      </w:r>
      <w:r>
        <w:rPr>
          <w:u w:val="single"/>
        </w:rPr>
        <w:t>. Mobile Users (On-the-Go Users)</w:t>
      </w:r>
    </w:p>
    <w:p>
      <w:r>
        <w:t>How to achieve usability:</w:t>
      </w:r>
    </w:p>
    <w:p>
      <w:pPr>
        <w:pStyle w:val="28"/>
        <w:numPr>
          <w:ilvl w:val="0"/>
          <w:numId w:val="6"/>
        </w:numPr>
      </w:pPr>
      <w:r>
        <w:t>Responsive Design: Ensure the interface adapts to different screen sizes.</w:t>
      </w:r>
    </w:p>
    <w:p>
      <w:pPr>
        <w:pStyle w:val="28"/>
        <w:numPr>
          <w:ilvl w:val="0"/>
          <w:numId w:val="6"/>
        </w:numPr>
      </w:pPr>
      <w:r>
        <w:t>Touch-Friendly Interface: Use large buttons and gestures suitable for touchscreens.</w:t>
      </w:r>
    </w:p>
    <w:p>
      <w:pPr>
        <w:pStyle w:val="28"/>
        <w:numPr>
          <w:ilvl w:val="0"/>
          <w:numId w:val="6"/>
        </w:numPr>
      </w:pPr>
      <w:r>
        <w:t>Performance Optimization: Minimize load times and ensure offline functionality.</w:t>
      </w:r>
    </w:p>
    <w:p>
      <w:pPr>
        <w:pStyle w:val="28"/>
        <w:numPr>
          <w:ilvl w:val="0"/>
          <w:numId w:val="6"/>
        </w:numPr>
      </w:pPr>
      <w:r>
        <w:t>Context Awareness: Adapt features based on location, connectivity, and usage patterns.</w:t>
      </w:r>
    </w:p>
    <w:p>
      <w:pPr>
        <w:pStyle w:val="28"/>
        <w:numPr>
          <w:ilvl w:val="0"/>
          <w:numId w:val="6"/>
        </w:numPr>
      </w:pPr>
      <w:r>
        <w:t>Minimal Input: Use autofill, predictive text, and voice input to reduce typing effort.</w:t>
      </w:r>
    </w:p>
    <w:p/>
    <w:p/>
    <w:p/>
    <w:p/>
    <w:p/>
    <w:p/>
    <w:p/>
    <w:p/>
    <w:p/>
    <w:p/>
    <w:p/>
    <w:p/>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ptos">
    <w:altName w:val="FreeSans"/>
    <w:panose1 w:val="020B0004020202020204"/>
    <w:charset w:val="00"/>
    <w:family w:val="swiss"/>
    <w:pitch w:val="default"/>
    <w:sig w:usb0="00000000" w:usb1="00000000" w:usb2="00000000" w:usb3="00000000" w:csb0="0000019F" w:csb1="00000000"/>
  </w:font>
  <w:font w:name="FreeSans">
    <w:panose1 w:val="020B0504020202020204"/>
    <w:charset w:val="00"/>
    <w:family w:val="auto"/>
    <w:pitch w:val="default"/>
    <w:sig w:usb0="E4839EFF" w:usb1="4600FDFF" w:usb2="000030A0" w:usb3="00000584" w:csb0="600001BF" w:csb1="DFF70000"/>
  </w:font>
  <w:font w:name="等线">
    <w:altName w:val="Quicksand Light"/>
    <w:panose1 w:val="00000000000000000000"/>
    <w:charset w:val="86"/>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Aptos Display">
    <w:altName w:val="FreeSans"/>
    <w:panose1 w:val="020B0004020202020204"/>
    <w:charset w:val="00"/>
    <w:family w:val="swiss"/>
    <w:pitch w:val="default"/>
    <w:sig w:usb0="00000000" w:usb1="00000000" w:usb2="00000000" w:usb3="00000000" w:csb0="0000019F" w:csb1="00000000"/>
  </w:font>
  <w:font w:name="等线 Light">
    <w:altName w:val="Quicksand Light"/>
    <w:panose1 w:val="00000000000000000000"/>
    <w:charset w:val="00"/>
    <w:family w:val="auto"/>
    <w:pitch w:val="default"/>
    <w:sig w:usb0="00000000" w:usb1="00000000" w:usb2="00000000" w:usb3="00000000" w:csb0="00000000" w:csb1="00000000"/>
  </w:font>
  <w:font w:name="Symbol">
    <w:altName w:val="OpenSymbol"/>
    <w:panose1 w:val="05050102010706020507"/>
    <w:charset w:val="02"/>
    <w:family w:val="decorative"/>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Wingdings">
    <w:altName w:val="OpenSymbol"/>
    <w:panose1 w:val="05000000000000000000"/>
    <w:charset w:val="02"/>
    <w:family w:val="decorative"/>
    <w:pitch w:val="default"/>
    <w:sig w:usb0="00000000" w:usb1="00000000" w:usb2="00000000" w:usb3="00000000" w:csb0="80000000" w:csb1="00000000"/>
  </w:font>
  <w:font w:name="等线">
    <w:altName w:val="Quicksand Ligh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D75FDD"/>
    <w:multiLevelType w:val="multilevel"/>
    <w:tmpl w:val="13D75FD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C436014"/>
    <w:multiLevelType w:val="multilevel"/>
    <w:tmpl w:val="4C4360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0E10F29"/>
    <w:multiLevelType w:val="multilevel"/>
    <w:tmpl w:val="50E10F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6FB215B"/>
    <w:multiLevelType w:val="multilevel"/>
    <w:tmpl w:val="56FB215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0794235"/>
    <w:multiLevelType w:val="multilevel"/>
    <w:tmpl w:val="6079423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7CA7F04"/>
    <w:multiLevelType w:val="multilevel"/>
    <w:tmpl w:val="67CA7F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8E7"/>
    <w:rsid w:val="00074A2A"/>
    <w:rsid w:val="0016035C"/>
    <w:rsid w:val="001A78C2"/>
    <w:rsid w:val="001D041E"/>
    <w:rsid w:val="002630C3"/>
    <w:rsid w:val="002A0053"/>
    <w:rsid w:val="003229A4"/>
    <w:rsid w:val="003A773E"/>
    <w:rsid w:val="00486656"/>
    <w:rsid w:val="004A4759"/>
    <w:rsid w:val="004E22F7"/>
    <w:rsid w:val="005C06B5"/>
    <w:rsid w:val="005D7691"/>
    <w:rsid w:val="005F69C6"/>
    <w:rsid w:val="006445B5"/>
    <w:rsid w:val="006E4EB2"/>
    <w:rsid w:val="006E5AE2"/>
    <w:rsid w:val="007A0247"/>
    <w:rsid w:val="008750D6"/>
    <w:rsid w:val="008B1F8B"/>
    <w:rsid w:val="00930893"/>
    <w:rsid w:val="009A654C"/>
    <w:rsid w:val="00A16CEF"/>
    <w:rsid w:val="00A2402D"/>
    <w:rsid w:val="00B06C8B"/>
    <w:rsid w:val="00B07D87"/>
    <w:rsid w:val="00BA22BB"/>
    <w:rsid w:val="00BA3903"/>
    <w:rsid w:val="00BD2BC0"/>
    <w:rsid w:val="00BF0688"/>
    <w:rsid w:val="00C27F91"/>
    <w:rsid w:val="00C310FD"/>
    <w:rsid w:val="00C57CC8"/>
    <w:rsid w:val="00C806BD"/>
    <w:rsid w:val="00C92FC8"/>
    <w:rsid w:val="00CB78E7"/>
    <w:rsid w:val="00D135AD"/>
    <w:rsid w:val="00DB1E4D"/>
    <w:rsid w:val="00DB3789"/>
    <w:rsid w:val="00DC00BD"/>
    <w:rsid w:val="00F37318"/>
    <w:rsid w:val="00F95FF1"/>
    <w:rsid w:val="00FA07F0"/>
    <w:rsid w:val="7FAA06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GB" w:eastAsia="en-GB"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uiPriority w:val="9"/>
    <w:rPr>
      <w:rFonts w:eastAsiaTheme="majorEastAsia" w:cstheme="majorBidi"/>
      <w:color w:val="104862" w:themeColor="accent1" w:themeShade="BF"/>
      <w:sz w:val="28"/>
      <w:szCs w:val="28"/>
    </w:rPr>
  </w:style>
  <w:style w:type="character" w:customStyle="1" w:styleId="18">
    <w:name w:val="Heading 4 Char"/>
    <w:basedOn w:val="11"/>
    <w:link w:val="5"/>
    <w:semiHidden/>
    <w:uiPriority w:val="9"/>
    <w:rPr>
      <w:rFonts w:eastAsiaTheme="majorEastAsia" w:cstheme="majorBidi"/>
      <w:i/>
      <w:iCs/>
      <w:color w:val="104862" w:themeColor="accent1" w:themeShade="BF"/>
    </w:rPr>
  </w:style>
  <w:style w:type="character" w:customStyle="1" w:styleId="19">
    <w:name w:val="Heading 5 Char"/>
    <w:basedOn w:val="11"/>
    <w:link w:val="6"/>
    <w:semiHidden/>
    <w:uiPriority w:val="9"/>
    <w:rPr>
      <w:rFonts w:eastAsiaTheme="majorEastAsia" w:cstheme="majorBidi"/>
      <w:color w:val="104862"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864</Words>
  <Characters>4929</Characters>
  <Lines>41</Lines>
  <Paragraphs>11</Paragraphs>
  <TotalTime>1</TotalTime>
  <ScaleCrop>false</ScaleCrop>
  <LinksUpToDate>false</LinksUpToDate>
  <CharactersWithSpaces>5782</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2025-01-24T12:27:00Z</dcterms:created>
  <dc:creator>Linet Nyambane</dc:creator>
  <cp:lastModifiedBy>kenjin</cp:lastModifiedBy>
  <dcterms:modified xsi:type="dcterms:W3CDTF">2025-01-30T22:34:26Z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