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A2157" w14:textId="459D9FEC"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NAME: CONSOLATA ADIPO OKOLA</w:t>
      </w:r>
    </w:p>
    <w:p w14:paraId="6B50841B" w14:textId="2752F085"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REG: AIIM/00778/2022</w:t>
      </w:r>
    </w:p>
    <w:p w14:paraId="4CE72036" w14:textId="5854C934"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COURSE: HUMAN COMPUTER INTERACTION</w:t>
      </w:r>
    </w:p>
    <w:p w14:paraId="75F29DCE" w14:textId="797F6502"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CAT 2</w:t>
      </w:r>
    </w:p>
    <w:p w14:paraId="6A8ECA45" w14:textId="63D209EE"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QUESTION 1</w:t>
      </w:r>
    </w:p>
    <w:p w14:paraId="110BB63B" w14:textId="6D47DCAA" w:rsidR="00CA2DF3" w:rsidRDefault="004E6804" w:rsidP="00CA2DF3">
      <w:pPr>
        <w:spacing w:line="360" w:lineRule="auto"/>
        <w:rPr>
          <w:rFonts w:ascii="Times New Roman" w:hAnsi="Times New Roman" w:cs="Times New Roman"/>
        </w:rPr>
      </w:pPr>
      <w:r w:rsidRPr="004E6804">
        <w:rPr>
          <w:rFonts w:ascii="Times New Roman" w:hAnsi="Times New Roman" w:cs="Times New Roman"/>
        </w:rPr>
        <w:t>User-Friendly</w:t>
      </w:r>
      <w:r w:rsidR="00952B6D" w:rsidRPr="00CA2DF3">
        <w:rPr>
          <w:rFonts w:ascii="Times New Roman" w:hAnsi="Times New Roman" w:cs="Times New Roman"/>
        </w:rPr>
        <w:t>: GUI environments are easy for any novice too, as operationally they work like using icon clicks with labels or buttons provided within menus</w:t>
      </w:r>
      <w:r w:rsidR="00CA2DF3">
        <w:rPr>
          <w:rFonts w:ascii="Times New Roman" w:hAnsi="Times New Roman" w:cs="Times New Roman"/>
        </w:rPr>
        <w:t>.</w:t>
      </w:r>
    </w:p>
    <w:p w14:paraId="17F649AF" w14:textId="224CED9C" w:rsidR="00CA2DF3" w:rsidRDefault="00402F5E" w:rsidP="00CA2DF3">
      <w:pPr>
        <w:spacing w:line="360" w:lineRule="auto"/>
        <w:rPr>
          <w:rFonts w:ascii="Times New Roman" w:hAnsi="Times New Roman" w:cs="Times New Roman"/>
        </w:rPr>
      </w:pPr>
      <w:r w:rsidRPr="00402F5E">
        <w:rPr>
          <w:rFonts w:ascii="Times New Roman" w:hAnsi="Times New Roman" w:cs="Times New Roman"/>
        </w:rPr>
        <w:t>Visual Appeal</w:t>
      </w:r>
      <w:r w:rsidR="00CA2DF3" w:rsidRPr="00CA2DF3">
        <w:rPr>
          <w:rFonts w:ascii="Times New Roman" w:hAnsi="Times New Roman" w:cs="Times New Roman"/>
        </w:rPr>
        <w:t>:</w:t>
      </w:r>
      <w:r w:rsidR="00952B6D" w:rsidRPr="00CA2DF3">
        <w:rPr>
          <w:rFonts w:ascii="Times New Roman" w:hAnsi="Times New Roman" w:cs="Times New Roman"/>
        </w:rPr>
        <w:t xml:space="preserve"> More attractive it makes the interactivity with computing by way of colors and images and more generally animation of all kinds.</w:t>
      </w:r>
    </w:p>
    <w:p w14:paraId="4ED0334A" w14:textId="6E7BA1AD"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Multitasking: GUIs let the user's control and quickly switch between different applications or windows, thus enhancing user productivity by facilitating multitasking.</w:t>
      </w:r>
    </w:p>
    <w:p w14:paraId="257CDBAA" w14:textId="77777777"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More Friendly Error Handling: In a GUI, the user very often receives immediate visual feedback, including error messages or alerts, thus helping to avoid mistakes and showing the way to recover from them.</w:t>
      </w:r>
    </w:p>
    <w:p w14:paraId="64A942BB" w14:textId="273BDA3C"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Accessibility: GUIs are more accessible to a greater audience, including people with limited technical knowledge. It also provides facilities for customization for various disabilities, such as screen readers for the visually impaired.</w:t>
      </w:r>
    </w:p>
    <w:p w14:paraId="36F65475" w14:textId="1F20D12F"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QUESTION 2</w:t>
      </w:r>
    </w:p>
    <w:p w14:paraId="330D8827" w14:textId="77777777" w:rsidR="00CA2DF3" w:rsidRDefault="00952B6D" w:rsidP="00CA2DF3">
      <w:pPr>
        <w:spacing w:line="360" w:lineRule="auto"/>
        <w:rPr>
          <w:rFonts w:ascii="Times New Roman" w:hAnsi="Times New Roman" w:cs="Times New Roman"/>
        </w:rPr>
      </w:pPr>
      <w:r w:rsidRPr="00CA2DF3">
        <w:rPr>
          <w:rFonts w:ascii="Times New Roman" w:hAnsi="Times New Roman" w:cs="Times New Roman"/>
        </w:rPr>
        <w:t>Voice User Interface: VUI allows users to interact with computers or devices through voice commands rather than using traditional input devices like a keyboard or mouse. It's widely seen in smart assistants like Amazon Alexa, Google Assistant, and Apple Siri. As natural language processing improves, VUIs are becoming more accurate and efficient, enabling hands-free control and providing a more intuitive, human-like interaction with technology.</w:t>
      </w:r>
    </w:p>
    <w:p w14:paraId="7ADAC326" w14:textId="5C7C992F"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 xml:space="preserve">Augmented Reality and Virtual Reality: AR and VR are changing the way users interact with digital environments. In AR, digital elements are superimposed onto the real world, often through devices like smartphones or smart glasses, enabling immersive interaction. VR, on the other hand, creates an entirely virtual environment that users can interact with using a special </w:t>
      </w:r>
      <w:r w:rsidRPr="00CA2DF3">
        <w:rPr>
          <w:rFonts w:ascii="Times New Roman" w:hAnsi="Times New Roman" w:cs="Times New Roman"/>
        </w:rPr>
        <w:lastRenderedPageBreak/>
        <w:t>headset and controllers. These HCI styles are used for gaming, education, training simulations, and more, offering immersive and interactive experiences that were once thought to be futuristic.</w:t>
      </w:r>
    </w:p>
    <w:p w14:paraId="4330F3B2" w14:textId="77777777" w:rsidR="00CA2DF3" w:rsidRDefault="00952B6D" w:rsidP="00CA2DF3">
      <w:pPr>
        <w:spacing w:line="360" w:lineRule="auto"/>
        <w:rPr>
          <w:rFonts w:ascii="Times New Roman" w:hAnsi="Times New Roman" w:cs="Times New Roman"/>
        </w:rPr>
      </w:pPr>
      <w:r w:rsidRPr="00CA2DF3">
        <w:rPr>
          <w:rFonts w:ascii="Times New Roman" w:hAnsi="Times New Roman" w:cs="Times New Roman"/>
        </w:rPr>
        <w:t>QUESTION 3</w:t>
      </w:r>
    </w:p>
    <w:p w14:paraId="662D3E7D" w14:textId="3F0110B9" w:rsidR="00952B6D"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Consistency</w:t>
      </w:r>
      <w:r w:rsidR="00952B6D" w:rsidRPr="00CA2DF3">
        <w:rPr>
          <w:rFonts w:ascii="Times New Roman" w:hAnsi="Times New Roman" w:cs="Times New Roman"/>
        </w:rPr>
        <w:t xml:space="preserve">: Consistency in design will help reduce cognitive loads and hence enhance usability. This will be attained by the use of consistent colors, fonts, buttons, icons, and navigation styles throughout the interface. When users are exposed to </w:t>
      </w:r>
      <w:r w:rsidRPr="00CA2DF3">
        <w:rPr>
          <w:rFonts w:ascii="Times New Roman" w:hAnsi="Times New Roman" w:cs="Times New Roman"/>
        </w:rPr>
        <w:t>patterns,</w:t>
      </w:r>
      <w:r w:rsidR="00952B6D" w:rsidRPr="00CA2DF3">
        <w:rPr>
          <w:rFonts w:ascii="Times New Roman" w:hAnsi="Times New Roman" w:cs="Times New Roman"/>
        </w:rPr>
        <w:t xml:space="preserve"> they already know, they understand how to interact with the system, without having to relearn how to perform certain actions in different parts of the interface.</w:t>
      </w:r>
    </w:p>
    <w:p w14:paraId="0D03DDDC" w14:textId="77777777"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Principle: 'Simplicity' Keep everything unwrinkled-as simple as would be possible-and avoid overwhelming your user by providing them too many options. A clean UI helps users put a stride towards the critical tasks without feeling lost inside this complex layout; the principle encourages using minimal text, clear icons, and intuitive controls.</w:t>
      </w:r>
    </w:p>
    <w:p w14:paraId="35E24EC4" w14:textId="77777777"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Feedback: Clear and immediate feedback for user actions. Users should know that their click, drag, or hover has been recognized and processed. This can be visual-a button changing color when clicked, for example-or auditory-a sound when an action is completed-or even haptic-vibration when interacting with a touch interface. Feedback helps users feel in control and reassures them that the system is responsive.</w:t>
      </w:r>
    </w:p>
    <w:p w14:paraId="4E26D873" w14:textId="77777777" w:rsidR="00952B6D" w:rsidRPr="00CA2DF3" w:rsidRDefault="00952B6D" w:rsidP="00CA2DF3">
      <w:pPr>
        <w:spacing w:line="360" w:lineRule="auto"/>
        <w:rPr>
          <w:rFonts w:ascii="Times New Roman" w:hAnsi="Times New Roman" w:cs="Times New Roman"/>
        </w:rPr>
      </w:pPr>
      <w:r w:rsidRPr="00CA2DF3">
        <w:rPr>
          <w:rFonts w:ascii="Times New Roman" w:hAnsi="Times New Roman" w:cs="Times New Roman"/>
        </w:rPr>
        <w:t>Accessibility: Design with accessibility in mind to make the interfaces interactive for all users, including those with various disabilities. It may mean providing alternative text for images, good contrast for reading, support for screen readers, and keyboard navigation. Accessible UI design increases the reach of applications and makes technology available for use by any person, whether physically or cognitively fit.</w:t>
      </w:r>
    </w:p>
    <w:p w14:paraId="432AAD72" w14:textId="77777777" w:rsidR="00CA2DF3" w:rsidRDefault="00952B6D" w:rsidP="00CA2DF3">
      <w:pPr>
        <w:spacing w:line="360" w:lineRule="auto"/>
        <w:rPr>
          <w:rFonts w:ascii="Times New Roman" w:hAnsi="Times New Roman" w:cs="Times New Roman"/>
        </w:rPr>
      </w:pPr>
      <w:r w:rsidRPr="00CA2DF3">
        <w:rPr>
          <w:rFonts w:ascii="Times New Roman" w:hAnsi="Times New Roman" w:cs="Times New Roman"/>
        </w:rPr>
        <w:t>QUESTION 4</w:t>
      </w:r>
    </w:p>
    <w:p w14:paraId="4DC94153" w14:textId="02F121A4" w:rsidR="00CA2DF3" w:rsidRPr="00CA2DF3" w:rsidRDefault="00CA2DF3" w:rsidP="00CA2DF3">
      <w:pPr>
        <w:spacing w:line="360" w:lineRule="auto"/>
        <w:rPr>
          <w:rFonts w:ascii="Times New Roman" w:hAnsi="Times New Roman" w:cs="Times New Roman"/>
        </w:rPr>
      </w:pPr>
      <w:r>
        <w:rPr>
          <w:rFonts w:ascii="Times New Roman" w:hAnsi="Times New Roman" w:cs="Times New Roman"/>
        </w:rPr>
        <w:t>1.</w:t>
      </w:r>
      <w:r w:rsidRPr="00CA2DF3">
        <w:rPr>
          <w:rFonts w:ascii="Times New Roman" w:hAnsi="Times New Roman" w:cs="Times New Roman"/>
        </w:rPr>
        <w:t>Novice Users (Beginners)</w:t>
      </w:r>
    </w:p>
    <w:p w14:paraId="384376BD" w14:textId="58A5054D"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Provide Clear Instructions: Since the novice users may not be familiar with the system, include simple, step-by-step guides or tooltips that will help them get started.</w:t>
      </w:r>
    </w:p>
    <w:p w14:paraId="1AD8007E"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Help &amp; Support: Provide easy access to help sections or onboarding tutorials that can guide them in learning how to use the system.</w:t>
      </w:r>
    </w:p>
    <w:p w14:paraId="3FB9F54C" w14:textId="77777777" w:rsidR="00CA2DF3" w:rsidRDefault="00CA2DF3" w:rsidP="00CA2DF3">
      <w:pPr>
        <w:spacing w:line="360" w:lineRule="auto"/>
        <w:rPr>
          <w:rFonts w:ascii="Times New Roman" w:hAnsi="Times New Roman" w:cs="Times New Roman"/>
        </w:rPr>
      </w:pPr>
      <w:r w:rsidRPr="00CA2DF3">
        <w:rPr>
          <w:rFonts w:ascii="Times New Roman" w:hAnsi="Times New Roman" w:cs="Times New Roman"/>
        </w:rPr>
        <w:lastRenderedPageBreak/>
        <w:t>2. Expert Users</w:t>
      </w:r>
    </w:p>
    <w:p w14:paraId="59205112" w14:textId="20FDB29D"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Minimal Intrusion: As expert users already know how the system works, avoid unnecessary prompts or explanations and let them focus on their tasks.</w:t>
      </w:r>
    </w:p>
    <w:p w14:paraId="47D2F329"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Keyboard Control: Use shortcut keys and fast navigation to speed up their workflow.</w:t>
      </w:r>
    </w:p>
    <w:p w14:paraId="02C73AA6"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3. Casual Users</w:t>
      </w:r>
    </w:p>
    <w:p w14:paraId="3021A21C"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Familiarity and Consistency: Design interfaces that are consistent with commonly used systems so users can pick up tasks even after some time of not using the system.</w:t>
      </w:r>
    </w:p>
    <w:p w14:paraId="1554E1AC"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Clear Visual Cues: A design ensuring that features are easily recognizable via appropriately labeled buttons, icons, or menus will help the user backtrack with ease, avoiding confusion.</w:t>
      </w:r>
    </w:p>
    <w:p w14:paraId="7608D6DD"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4. Elderly Users</w:t>
      </w:r>
    </w:p>
    <w:p w14:paraId="4C27E27B"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 xml:space="preserve">Larger Text and Buttons: Make text, buttons, and areas that can be clicked large enough to be easily read and manipulated without straining users who have diminished vision or dexterity. </w:t>
      </w:r>
    </w:p>
    <w:p w14:paraId="31286ED0"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Simplify Interface: Avoid complicated layouts or too much information on one page. A clutter-free interface allows older users to navigate with ease.</w:t>
      </w:r>
    </w:p>
    <w:p w14:paraId="045CAC28"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High Contrast and Color Choice: Provide high contrast between text and background to facilitate reading for visually disabled users.</w:t>
      </w:r>
    </w:p>
    <w:p w14:paraId="7245398B"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5. Users with Disabilities</w:t>
      </w:r>
    </w:p>
    <w:p w14:paraId="64BD807B"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Screen Reader Support: The system should be compatible with screen readers, including alt texts for images, buttons, and other such stuff.</w:t>
      </w:r>
    </w:p>
    <w:p w14:paraId="54F6D99B" w14:textId="77777777" w:rsidR="00CA2DF3"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Keyboard Access: Ensure the interactive elements are reachable through a keyboard for those with movement disabilities.</w:t>
      </w:r>
    </w:p>
    <w:p w14:paraId="6BB2AFB9" w14:textId="574CBAFD" w:rsidR="00952B6D" w:rsidRPr="00CA2DF3" w:rsidRDefault="00CA2DF3" w:rsidP="00CA2DF3">
      <w:pPr>
        <w:spacing w:line="360" w:lineRule="auto"/>
        <w:rPr>
          <w:rFonts w:ascii="Times New Roman" w:hAnsi="Times New Roman" w:cs="Times New Roman"/>
        </w:rPr>
      </w:pPr>
      <w:r w:rsidRPr="00CA2DF3">
        <w:rPr>
          <w:rFonts w:ascii="Times New Roman" w:hAnsi="Times New Roman" w:cs="Times New Roman"/>
        </w:rPr>
        <w:t>.</w:t>
      </w:r>
    </w:p>
    <w:sectPr w:rsidR="00952B6D" w:rsidRPr="00CA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31380"/>
    <w:multiLevelType w:val="hybridMultilevel"/>
    <w:tmpl w:val="ED6C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8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6D"/>
    <w:rsid w:val="003447CC"/>
    <w:rsid w:val="00402F5E"/>
    <w:rsid w:val="004202BD"/>
    <w:rsid w:val="004E6804"/>
    <w:rsid w:val="00952B6D"/>
    <w:rsid w:val="00A14A8E"/>
    <w:rsid w:val="00CA2DF3"/>
    <w:rsid w:val="00DC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02F5"/>
  <w15:chartTrackingRefBased/>
  <w15:docId w15:val="{F1FAC9B0-6CB8-4D2A-9F23-D215607F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B6D"/>
    <w:rPr>
      <w:rFonts w:eastAsiaTheme="majorEastAsia" w:cstheme="majorBidi"/>
      <w:color w:val="272727" w:themeColor="text1" w:themeTint="D8"/>
    </w:rPr>
  </w:style>
  <w:style w:type="paragraph" w:styleId="Title">
    <w:name w:val="Title"/>
    <w:basedOn w:val="Normal"/>
    <w:next w:val="Normal"/>
    <w:link w:val="TitleChar"/>
    <w:uiPriority w:val="10"/>
    <w:qFormat/>
    <w:rsid w:val="00952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B6D"/>
    <w:pPr>
      <w:spacing w:before="160"/>
      <w:jc w:val="center"/>
    </w:pPr>
    <w:rPr>
      <w:i/>
      <w:iCs/>
      <w:color w:val="404040" w:themeColor="text1" w:themeTint="BF"/>
    </w:rPr>
  </w:style>
  <w:style w:type="character" w:customStyle="1" w:styleId="QuoteChar">
    <w:name w:val="Quote Char"/>
    <w:basedOn w:val="DefaultParagraphFont"/>
    <w:link w:val="Quote"/>
    <w:uiPriority w:val="29"/>
    <w:rsid w:val="00952B6D"/>
    <w:rPr>
      <w:i/>
      <w:iCs/>
      <w:color w:val="404040" w:themeColor="text1" w:themeTint="BF"/>
    </w:rPr>
  </w:style>
  <w:style w:type="paragraph" w:styleId="ListParagraph">
    <w:name w:val="List Paragraph"/>
    <w:basedOn w:val="Normal"/>
    <w:uiPriority w:val="34"/>
    <w:qFormat/>
    <w:rsid w:val="00952B6D"/>
    <w:pPr>
      <w:ind w:left="720"/>
      <w:contextualSpacing/>
    </w:pPr>
  </w:style>
  <w:style w:type="character" w:styleId="IntenseEmphasis">
    <w:name w:val="Intense Emphasis"/>
    <w:basedOn w:val="DefaultParagraphFont"/>
    <w:uiPriority w:val="21"/>
    <w:qFormat/>
    <w:rsid w:val="00952B6D"/>
    <w:rPr>
      <w:i/>
      <w:iCs/>
      <w:color w:val="2F5496" w:themeColor="accent1" w:themeShade="BF"/>
    </w:rPr>
  </w:style>
  <w:style w:type="paragraph" w:styleId="IntenseQuote">
    <w:name w:val="Intense Quote"/>
    <w:basedOn w:val="Normal"/>
    <w:next w:val="Normal"/>
    <w:link w:val="IntenseQuoteChar"/>
    <w:uiPriority w:val="30"/>
    <w:qFormat/>
    <w:rsid w:val="00952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B6D"/>
    <w:rPr>
      <w:i/>
      <w:iCs/>
      <w:color w:val="2F5496" w:themeColor="accent1" w:themeShade="BF"/>
    </w:rPr>
  </w:style>
  <w:style w:type="character" w:styleId="IntenseReference">
    <w:name w:val="Intense Reference"/>
    <w:basedOn w:val="DefaultParagraphFont"/>
    <w:uiPriority w:val="32"/>
    <w:qFormat/>
    <w:rsid w:val="00952B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kuria</dc:creator>
  <cp:keywords/>
  <dc:description/>
  <cp:lastModifiedBy>consolata Adipo</cp:lastModifiedBy>
  <cp:revision>2</cp:revision>
  <dcterms:created xsi:type="dcterms:W3CDTF">2025-01-29T13:56:00Z</dcterms:created>
  <dcterms:modified xsi:type="dcterms:W3CDTF">2025-01-29T13:56:00Z</dcterms:modified>
</cp:coreProperties>
</file>