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3927C" w14:textId="77777777"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COURSE: PRESERVATION AND CONSERVATION OF MATERIALS.</w:t>
      </w:r>
    </w:p>
    <w:p w14:paraId="2E076ABA" w14:textId="77777777"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GROUP 1</w:t>
      </w:r>
    </w:p>
    <w:p w14:paraId="6D962694" w14:textId="77777777"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 xml:space="preserve"> </w:t>
      </w:r>
    </w:p>
    <w:p w14:paraId="3452E0C5" w14:textId="4FEC4277"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 xml:space="preserve">NAME:  ADIPO </w:t>
      </w:r>
      <w:r w:rsidR="00CB73CC" w:rsidRPr="00345ADE">
        <w:rPr>
          <w:rFonts w:ascii="Times New Roman" w:hAnsi="Times New Roman" w:cs="Times New Roman"/>
          <w:b/>
          <w:bCs/>
          <w:sz w:val="28"/>
          <w:szCs w:val="28"/>
        </w:rPr>
        <w:t>OKOLA:</w:t>
      </w:r>
      <w:r w:rsidRPr="00345ADE">
        <w:rPr>
          <w:rFonts w:ascii="Times New Roman" w:hAnsi="Times New Roman" w:cs="Times New Roman"/>
          <w:b/>
          <w:bCs/>
          <w:sz w:val="28"/>
          <w:szCs w:val="28"/>
        </w:rPr>
        <w:t xml:space="preserve">          AIIM/00778/2022 </w:t>
      </w:r>
    </w:p>
    <w:p w14:paraId="6A85B9B5" w14:textId="6D2F974E"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 xml:space="preserve">NAME: LEWIS </w:t>
      </w:r>
      <w:r w:rsidR="00CB73CC" w:rsidRPr="00345ADE">
        <w:rPr>
          <w:rFonts w:ascii="Times New Roman" w:hAnsi="Times New Roman" w:cs="Times New Roman"/>
          <w:b/>
          <w:bCs/>
          <w:sz w:val="28"/>
          <w:szCs w:val="28"/>
        </w:rPr>
        <w:t>KARIUKI:</w:t>
      </w:r>
      <w:r w:rsidRPr="00345ADE">
        <w:rPr>
          <w:rFonts w:ascii="Times New Roman" w:hAnsi="Times New Roman" w:cs="Times New Roman"/>
          <w:b/>
          <w:bCs/>
          <w:sz w:val="28"/>
          <w:szCs w:val="28"/>
        </w:rPr>
        <w:t xml:space="preserve">         AIIM/00477/2021</w:t>
      </w:r>
    </w:p>
    <w:p w14:paraId="27325449" w14:textId="215472DA"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 xml:space="preserve">NAME: LUCY </w:t>
      </w:r>
      <w:r w:rsidR="00CB73CC" w:rsidRPr="00345ADE">
        <w:rPr>
          <w:rFonts w:ascii="Times New Roman" w:hAnsi="Times New Roman" w:cs="Times New Roman"/>
          <w:b/>
          <w:bCs/>
          <w:sz w:val="28"/>
          <w:szCs w:val="28"/>
        </w:rPr>
        <w:t>WANJERI:</w:t>
      </w:r>
      <w:r w:rsidRPr="00345ADE">
        <w:rPr>
          <w:rFonts w:ascii="Times New Roman" w:hAnsi="Times New Roman" w:cs="Times New Roman"/>
          <w:b/>
          <w:bCs/>
          <w:sz w:val="28"/>
          <w:szCs w:val="28"/>
        </w:rPr>
        <w:t xml:space="preserve">         AIIM/00753/2022</w:t>
      </w:r>
    </w:p>
    <w:p w14:paraId="50D82DD7" w14:textId="77777777" w:rsidR="00345ADE" w:rsidRPr="00345ADE" w:rsidRDefault="00345ADE"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NAME: VICTOR MURIGI:        AIIM/00751/2022</w:t>
      </w:r>
    </w:p>
    <w:p w14:paraId="10636939" w14:textId="3031995F" w:rsidR="00345ADE" w:rsidRPr="00345ADE" w:rsidRDefault="00CB73CC" w:rsidP="00BA4301">
      <w:pPr>
        <w:spacing w:line="360" w:lineRule="auto"/>
        <w:rPr>
          <w:rFonts w:ascii="Times New Roman" w:hAnsi="Times New Roman" w:cs="Times New Roman"/>
          <w:sz w:val="28"/>
          <w:szCs w:val="28"/>
        </w:rPr>
      </w:pPr>
      <w:r w:rsidRPr="00345ADE">
        <w:rPr>
          <w:rFonts w:ascii="Times New Roman" w:hAnsi="Times New Roman" w:cs="Times New Roman"/>
          <w:b/>
          <w:bCs/>
          <w:sz w:val="28"/>
          <w:szCs w:val="28"/>
        </w:rPr>
        <w:t>NAME:</w:t>
      </w:r>
      <w:r w:rsidR="00345ADE" w:rsidRPr="00345ADE">
        <w:rPr>
          <w:rFonts w:ascii="Times New Roman" w:hAnsi="Times New Roman" w:cs="Times New Roman"/>
          <w:b/>
          <w:bCs/>
          <w:sz w:val="28"/>
          <w:szCs w:val="28"/>
        </w:rPr>
        <w:t xml:space="preserve"> DAVID GATEI:          AIIM/00465/2020</w:t>
      </w:r>
    </w:p>
    <w:p w14:paraId="3DED3029" w14:textId="1E6CEA4C" w:rsidR="00E528ED" w:rsidRPr="00BA4301" w:rsidRDefault="00E528ED" w:rsidP="00BA4301">
      <w:pPr>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 xml:space="preserve">Introduction </w:t>
      </w:r>
    </w:p>
    <w:p w14:paraId="4F5D5B40" w14:textId="53652D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sz w:val="28"/>
          <w:szCs w:val="28"/>
        </w:rPr>
        <w:t xml:space="preserve">Cultural heritage, encompassing tangible artifacts like manuscripts and monuments, intangible traditions like oral histories, and digital records, embodies the collective identity and history of humanity. Preserving this heritage while ensuring accessibility for future generations requires balancing ethical responsibilities, inclusive documentation, and robust technological strategies. </w:t>
      </w:r>
    </w:p>
    <w:p w14:paraId="4B829598" w14:textId="77777777" w:rsidR="00E528ED" w:rsidRPr="00E528ED" w:rsidRDefault="00E528ED" w:rsidP="00BA4301">
      <w:pPr>
        <w:spacing w:line="360" w:lineRule="auto"/>
        <w:rPr>
          <w:rFonts w:ascii="Times New Roman" w:hAnsi="Times New Roman" w:cs="Times New Roman"/>
          <w:b/>
          <w:bCs/>
          <w:sz w:val="28"/>
          <w:szCs w:val="28"/>
        </w:rPr>
      </w:pPr>
      <w:r w:rsidRPr="00E528ED">
        <w:rPr>
          <w:rFonts w:ascii="Times New Roman" w:hAnsi="Times New Roman" w:cs="Times New Roman"/>
          <w:sz w:val="28"/>
          <w:szCs w:val="28"/>
        </w:rPr>
        <w:t>1.</w:t>
      </w:r>
      <w:r w:rsidRPr="00E528ED">
        <w:rPr>
          <w:rFonts w:ascii="Times New Roman" w:hAnsi="Times New Roman" w:cs="Times New Roman"/>
          <w:b/>
          <w:bCs/>
          <w:sz w:val="28"/>
          <w:szCs w:val="28"/>
        </w:rPr>
        <w:t>Ethical considerations in preserving diverse cultural heritage materials</w:t>
      </w:r>
    </w:p>
    <w:p w14:paraId="6BB1BEE9"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sz w:val="28"/>
          <w:szCs w:val="28"/>
        </w:rPr>
        <w:t xml:space="preserve"> </w:t>
      </w:r>
      <w:r w:rsidRPr="00E528ED">
        <w:rPr>
          <w:rFonts w:ascii="Times New Roman" w:hAnsi="Times New Roman" w:cs="Times New Roman"/>
          <w:b/>
          <w:bCs/>
          <w:sz w:val="28"/>
          <w:szCs w:val="28"/>
        </w:rPr>
        <w:t xml:space="preserve">Respect for Cultural Values and Beliefs: </w:t>
      </w:r>
      <w:r w:rsidRPr="00E528ED">
        <w:rPr>
          <w:rFonts w:ascii="Times New Roman" w:hAnsi="Times New Roman" w:cs="Times New Roman"/>
          <w:sz w:val="28"/>
          <w:szCs w:val="28"/>
        </w:rPr>
        <w:t>Preservation practices must be sensitive to the cultural significance, spiritual meanings, and traditional protocols associated with heritage materials. This includes prioritizing the values, beliefs, and traditions of the cultures from which the heritage materials originate.</w:t>
      </w:r>
    </w:p>
    <w:p w14:paraId="1CF5D08E"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Ownership and Intellectual Property Rights:</w:t>
      </w:r>
      <w:r w:rsidRPr="00E528ED">
        <w:rPr>
          <w:rFonts w:ascii="Times New Roman" w:hAnsi="Times New Roman" w:cs="Times New Roman"/>
          <w:sz w:val="28"/>
          <w:szCs w:val="28"/>
        </w:rPr>
        <w:t xml:space="preserve"> Issues of ownership, custody, and intellectual property rights related to cultural heritage must be addressed ethically and legally. </w:t>
      </w:r>
    </w:p>
    <w:p w14:paraId="1D4E9E3F"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sz w:val="28"/>
          <w:szCs w:val="28"/>
        </w:rPr>
        <w:lastRenderedPageBreak/>
        <w:t xml:space="preserve"> </w:t>
      </w:r>
      <w:r w:rsidRPr="00E528ED">
        <w:rPr>
          <w:rFonts w:ascii="Times New Roman" w:hAnsi="Times New Roman" w:cs="Times New Roman"/>
          <w:b/>
          <w:bCs/>
          <w:sz w:val="28"/>
          <w:szCs w:val="28"/>
        </w:rPr>
        <w:t>Authenticity and Integrity:</w:t>
      </w:r>
      <w:r w:rsidRPr="00E528ED">
        <w:rPr>
          <w:rFonts w:ascii="Times New Roman" w:hAnsi="Times New Roman" w:cs="Times New Roman"/>
          <w:sz w:val="28"/>
          <w:szCs w:val="28"/>
        </w:rPr>
        <w:t xml:space="preserve"> ethical practices strive to maintain the authenticity and integrity of the materials, ensuring that any interventions are well-documented and justified.</w:t>
      </w:r>
    </w:p>
    <w:p w14:paraId="6C199560"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 xml:space="preserve">Cultural Sensitivity and Consent: </w:t>
      </w:r>
      <w:r w:rsidRPr="00E528ED">
        <w:rPr>
          <w:rFonts w:ascii="Times New Roman" w:hAnsi="Times New Roman" w:cs="Times New Roman"/>
          <w:sz w:val="28"/>
          <w:szCs w:val="28"/>
        </w:rPr>
        <w:t>Materials such as sacred objects, indigenous artifacts, or colonial-era documents often carry complex histories. Ethical preservation requires consulting source communities to determine appropriate handling, storage, or access protocols.</w:t>
      </w:r>
    </w:p>
    <w:p w14:paraId="2C847073"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 xml:space="preserve">Balancing Access and Protection: </w:t>
      </w:r>
      <w:r w:rsidRPr="00E528ED">
        <w:rPr>
          <w:rFonts w:ascii="Times New Roman" w:hAnsi="Times New Roman" w:cs="Times New Roman"/>
          <w:sz w:val="28"/>
          <w:szCs w:val="28"/>
        </w:rPr>
        <w:t>Providing access to cultural heritage can risk overuse or misappropriation, particularly for sacred or sensitive materials. Ethical solutions include restricted access for certain items, such as digital surrogates for fragile originals, or community-led access policies. For instance, the British Museum collaborates with indigenous groups to determine display conditions for contested objects.</w:t>
      </w:r>
    </w:p>
    <w:p w14:paraId="6FDAA6E5"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 xml:space="preserve">Equity in Representation: </w:t>
      </w:r>
      <w:r w:rsidRPr="00E528ED">
        <w:rPr>
          <w:rFonts w:ascii="Times New Roman" w:hAnsi="Times New Roman" w:cs="Times New Roman"/>
          <w:sz w:val="28"/>
          <w:szCs w:val="28"/>
        </w:rPr>
        <w:t xml:space="preserve">Preservation efforts must prioritize underrepresented cultures to avoid perpetuating historical biases. This involves funding and supporting projects in regions with limited resources, such as African archives, to ensure global heritage is </w:t>
      </w:r>
    </w:p>
    <w:p w14:paraId="32418518"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sz w:val="28"/>
          <w:szCs w:val="28"/>
        </w:rPr>
        <w:t>equitably preserved.</w:t>
      </w:r>
    </w:p>
    <w:p w14:paraId="169BC4C2" w14:textId="77777777" w:rsidR="00E528ED" w:rsidRPr="00E528ED" w:rsidRDefault="00E528ED" w:rsidP="00BA4301">
      <w:pPr>
        <w:spacing w:line="360" w:lineRule="auto"/>
        <w:rPr>
          <w:rFonts w:ascii="Times New Roman" w:hAnsi="Times New Roman" w:cs="Times New Roman"/>
          <w:b/>
          <w:bCs/>
          <w:sz w:val="28"/>
          <w:szCs w:val="28"/>
        </w:rPr>
      </w:pPr>
      <w:r w:rsidRPr="00E528ED">
        <w:rPr>
          <w:rFonts w:ascii="Times New Roman" w:hAnsi="Times New Roman" w:cs="Times New Roman"/>
          <w:b/>
          <w:bCs/>
          <w:sz w:val="28"/>
          <w:szCs w:val="28"/>
        </w:rPr>
        <w:t xml:space="preserve"> 2. Strategies for Documenting and Preserving Indigenous Knowledge Systems </w:t>
      </w:r>
    </w:p>
    <w:p w14:paraId="70D8148D" w14:textId="137D7FFE"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 xml:space="preserve">Community-Led Documentation: </w:t>
      </w:r>
      <w:r w:rsidRPr="00E528ED">
        <w:rPr>
          <w:rFonts w:ascii="Times New Roman" w:hAnsi="Times New Roman" w:cs="Times New Roman"/>
          <w:sz w:val="28"/>
          <w:szCs w:val="28"/>
        </w:rPr>
        <w:t xml:space="preserve">Indigenous communities must lead documentation efforts to ensure authenticity and respect for cultural protocols. Projects like the </w:t>
      </w:r>
      <w:r w:rsidR="00CB73CC" w:rsidRPr="00E528ED">
        <w:rPr>
          <w:rFonts w:ascii="Times New Roman" w:hAnsi="Times New Roman" w:cs="Times New Roman"/>
          <w:sz w:val="28"/>
          <w:szCs w:val="28"/>
        </w:rPr>
        <w:t>Makutu</w:t>
      </w:r>
      <w:r w:rsidRPr="00E528ED">
        <w:rPr>
          <w:rFonts w:ascii="Times New Roman" w:hAnsi="Times New Roman" w:cs="Times New Roman"/>
          <w:sz w:val="28"/>
          <w:szCs w:val="28"/>
        </w:rPr>
        <w:t xml:space="preserve"> CMS, a digital platform designed for indigenous communities, allow tribes to manage and share their knowledge while controlling access based on cultural norms.</w:t>
      </w:r>
    </w:p>
    <w:p w14:paraId="2C994967"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lastRenderedPageBreak/>
        <w:t>Oral History Recording:</w:t>
      </w:r>
      <w:r w:rsidRPr="00E528ED">
        <w:rPr>
          <w:rFonts w:ascii="Times New Roman" w:hAnsi="Times New Roman" w:cs="Times New Roman"/>
          <w:sz w:val="28"/>
          <w:szCs w:val="28"/>
        </w:rPr>
        <w:t xml:space="preserve"> Capturing oral traditions through audio or video recordings preserves intangible heritage. Initiatives like the National Library of Australia’s Indigenous Oral History Program work with Aboriginal communities to record stories in native languages, ensuring linguistic and cultural continuity.</w:t>
      </w:r>
    </w:p>
    <w:p w14:paraId="0FA1C8B7"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 xml:space="preserve">Integration with Traditional Practices: </w:t>
      </w:r>
      <w:r w:rsidRPr="00E528ED">
        <w:rPr>
          <w:rFonts w:ascii="Times New Roman" w:hAnsi="Times New Roman" w:cs="Times New Roman"/>
          <w:sz w:val="28"/>
          <w:szCs w:val="28"/>
        </w:rPr>
        <w:t>Preservation should align with indigenous practices, such as embedding knowledge in ceremonies or land-based activities. For example, the Navajo Nation’s land stewardship programs link environmental conservation with cultural knowledge, preserving both tangible and intangible heritage.</w:t>
      </w:r>
    </w:p>
    <w:p w14:paraId="4C9DD538"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b/>
          <w:bCs/>
          <w:sz w:val="28"/>
          <w:szCs w:val="28"/>
        </w:rPr>
        <w:t xml:space="preserve">Capacity Building and Training: </w:t>
      </w:r>
      <w:r w:rsidRPr="00E528ED">
        <w:rPr>
          <w:rFonts w:ascii="Times New Roman" w:hAnsi="Times New Roman" w:cs="Times New Roman"/>
          <w:sz w:val="28"/>
          <w:szCs w:val="28"/>
        </w:rPr>
        <w:t>Training indigenous youth in archival and digital preservation techniques empowers communities to maintain their heritage. Programs like the Indigenous Digital Archive in Canada provide workshops on digitizing historical records, fostering self-determination in preservation efforts.</w:t>
      </w:r>
    </w:p>
    <w:p w14:paraId="5E099CC9"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sz w:val="28"/>
          <w:szCs w:val="28"/>
        </w:rPr>
        <w:t xml:space="preserve"> </w:t>
      </w:r>
    </w:p>
    <w:p w14:paraId="31D0A3E3" w14:textId="77777777" w:rsidR="00E528ED" w:rsidRPr="00E528ED" w:rsidRDefault="00E528ED" w:rsidP="00BA4301">
      <w:pPr>
        <w:spacing w:line="360" w:lineRule="auto"/>
        <w:rPr>
          <w:rFonts w:ascii="Times New Roman" w:hAnsi="Times New Roman" w:cs="Times New Roman"/>
          <w:b/>
          <w:bCs/>
          <w:sz w:val="28"/>
          <w:szCs w:val="28"/>
        </w:rPr>
      </w:pPr>
      <w:r w:rsidRPr="00E528ED">
        <w:rPr>
          <w:rFonts w:ascii="Times New Roman" w:hAnsi="Times New Roman" w:cs="Times New Roman"/>
          <w:sz w:val="28"/>
          <w:szCs w:val="28"/>
        </w:rPr>
        <w:t>3.</w:t>
      </w:r>
      <w:r w:rsidRPr="00E528ED">
        <w:rPr>
          <w:rFonts w:ascii="Times New Roman" w:hAnsi="Times New Roman" w:cs="Times New Roman"/>
          <w:b/>
          <w:bCs/>
          <w:sz w:val="28"/>
          <w:szCs w:val="28"/>
        </w:rPr>
        <w:t>Challenges of digital preservation for cultural heritage collections</w:t>
      </w:r>
    </w:p>
    <w:p w14:paraId="2C2BFF47" w14:textId="77777777" w:rsidR="00E528ED" w:rsidRPr="00BA4301" w:rsidRDefault="00E528ED" w:rsidP="00BA4301">
      <w:pPr>
        <w:pStyle w:val="ListParagraph"/>
        <w:numPr>
          <w:ilvl w:val="0"/>
          <w:numId w:val="8"/>
        </w:numPr>
        <w:spacing w:line="360" w:lineRule="auto"/>
        <w:rPr>
          <w:rFonts w:ascii="Times New Roman" w:hAnsi="Times New Roman" w:cs="Times New Roman"/>
          <w:sz w:val="28"/>
          <w:szCs w:val="28"/>
        </w:rPr>
      </w:pPr>
      <w:r w:rsidRPr="00BA4301">
        <w:rPr>
          <w:rFonts w:ascii="Times New Roman" w:hAnsi="Times New Roman" w:cs="Times New Roman"/>
          <w:b/>
          <w:bCs/>
          <w:sz w:val="28"/>
          <w:szCs w:val="28"/>
        </w:rPr>
        <w:t xml:space="preserve">Funding and Sustainability: </w:t>
      </w:r>
      <w:r w:rsidRPr="00BA4301">
        <w:rPr>
          <w:rFonts w:ascii="Times New Roman" w:hAnsi="Times New Roman" w:cs="Times New Roman"/>
          <w:sz w:val="28"/>
          <w:szCs w:val="28"/>
        </w:rPr>
        <w:t>Digital preservation requires significant financial investment, specialized expertise, and ongoing infrastructure maintenance, which can be challenging for many cultural heritage institutions with limited resources.</w:t>
      </w:r>
    </w:p>
    <w:p w14:paraId="2EED0908" w14:textId="77777777" w:rsidR="00E528ED" w:rsidRPr="00BA4301" w:rsidRDefault="00E528ED" w:rsidP="00BA4301">
      <w:pPr>
        <w:pStyle w:val="ListParagraph"/>
        <w:numPr>
          <w:ilvl w:val="0"/>
          <w:numId w:val="8"/>
        </w:numPr>
        <w:spacing w:line="360" w:lineRule="auto"/>
        <w:rPr>
          <w:rFonts w:ascii="Times New Roman" w:hAnsi="Times New Roman" w:cs="Times New Roman"/>
          <w:sz w:val="28"/>
          <w:szCs w:val="28"/>
        </w:rPr>
      </w:pPr>
      <w:r w:rsidRPr="00BA4301">
        <w:rPr>
          <w:rFonts w:ascii="Times New Roman" w:hAnsi="Times New Roman" w:cs="Times New Roman"/>
          <w:b/>
          <w:bCs/>
          <w:sz w:val="28"/>
          <w:szCs w:val="28"/>
        </w:rPr>
        <w:t xml:space="preserve">Security Risks: </w:t>
      </w:r>
      <w:r w:rsidRPr="00BA4301">
        <w:rPr>
          <w:rFonts w:ascii="Times New Roman" w:hAnsi="Times New Roman" w:cs="Times New Roman"/>
          <w:sz w:val="28"/>
          <w:szCs w:val="28"/>
        </w:rPr>
        <w:t>Digital assets are vulnerable to security threats such as data breaches, cyberattacks, and accidental deletion, requiring robust security measures and disaster recovery plans.</w:t>
      </w:r>
    </w:p>
    <w:p w14:paraId="56804143" w14:textId="77777777" w:rsidR="00E528ED" w:rsidRPr="00BA4301" w:rsidRDefault="00E528ED" w:rsidP="00BA4301">
      <w:pPr>
        <w:pStyle w:val="ListParagraph"/>
        <w:numPr>
          <w:ilvl w:val="0"/>
          <w:numId w:val="8"/>
        </w:numPr>
        <w:spacing w:line="360" w:lineRule="auto"/>
        <w:rPr>
          <w:rFonts w:ascii="Times New Roman" w:hAnsi="Times New Roman" w:cs="Times New Roman"/>
          <w:sz w:val="28"/>
          <w:szCs w:val="28"/>
        </w:rPr>
      </w:pPr>
      <w:r w:rsidRPr="00BA4301">
        <w:rPr>
          <w:rFonts w:ascii="Times New Roman" w:hAnsi="Times New Roman" w:cs="Times New Roman"/>
          <w:b/>
          <w:bCs/>
          <w:sz w:val="28"/>
          <w:szCs w:val="28"/>
        </w:rPr>
        <w:t xml:space="preserve">Media Degradation: </w:t>
      </w:r>
      <w:r w:rsidRPr="00BA4301">
        <w:rPr>
          <w:rFonts w:ascii="Times New Roman" w:hAnsi="Times New Roman" w:cs="Times New Roman"/>
          <w:sz w:val="28"/>
          <w:szCs w:val="28"/>
        </w:rPr>
        <w:t>Physical digital storage media like hard drives are susceptible to degradation and failure over time, leading to data loss if not properly managed and migrated.</w:t>
      </w:r>
    </w:p>
    <w:p w14:paraId="11547A83" w14:textId="241D3D68" w:rsidR="00E528ED" w:rsidRPr="00BA4301" w:rsidRDefault="00E528ED" w:rsidP="00BA4301">
      <w:pPr>
        <w:pStyle w:val="ListParagraph"/>
        <w:numPr>
          <w:ilvl w:val="0"/>
          <w:numId w:val="8"/>
        </w:numPr>
        <w:spacing w:line="360" w:lineRule="auto"/>
        <w:rPr>
          <w:rFonts w:ascii="Times New Roman" w:hAnsi="Times New Roman" w:cs="Times New Roman"/>
          <w:sz w:val="28"/>
          <w:szCs w:val="28"/>
        </w:rPr>
      </w:pPr>
      <w:r w:rsidRPr="00BA4301">
        <w:rPr>
          <w:rFonts w:ascii="Times New Roman" w:hAnsi="Times New Roman" w:cs="Times New Roman"/>
          <w:b/>
          <w:bCs/>
          <w:sz w:val="28"/>
          <w:szCs w:val="28"/>
        </w:rPr>
        <w:lastRenderedPageBreak/>
        <w:t xml:space="preserve">Resource Constraints: </w:t>
      </w:r>
      <w:r w:rsidRPr="00BA4301">
        <w:rPr>
          <w:rFonts w:ascii="Times New Roman" w:hAnsi="Times New Roman" w:cs="Times New Roman"/>
          <w:sz w:val="28"/>
          <w:szCs w:val="28"/>
        </w:rPr>
        <w:t xml:space="preserve">Digital preservation demands significant investment </w:t>
      </w:r>
      <w:r w:rsidR="00CB73CC" w:rsidRPr="00BA4301">
        <w:rPr>
          <w:rFonts w:ascii="Times New Roman" w:hAnsi="Times New Roman" w:cs="Times New Roman"/>
          <w:sz w:val="28"/>
          <w:szCs w:val="28"/>
        </w:rPr>
        <w:t>in Infrastructure</w:t>
      </w:r>
      <w:r w:rsidRPr="00BA4301">
        <w:rPr>
          <w:rFonts w:ascii="Times New Roman" w:hAnsi="Times New Roman" w:cs="Times New Roman"/>
          <w:sz w:val="28"/>
          <w:szCs w:val="28"/>
        </w:rPr>
        <w:t xml:space="preserve">, skilled personnel, and energy-intensive data centers. Smaller institutions, </w:t>
      </w:r>
      <w:r w:rsidR="00CB73CC" w:rsidRPr="00BA4301">
        <w:rPr>
          <w:rFonts w:ascii="Times New Roman" w:hAnsi="Times New Roman" w:cs="Times New Roman"/>
          <w:sz w:val="28"/>
          <w:szCs w:val="28"/>
        </w:rPr>
        <w:t>particularly</w:t>
      </w:r>
      <w:r w:rsidRPr="00BA4301">
        <w:rPr>
          <w:rFonts w:ascii="Times New Roman" w:hAnsi="Times New Roman" w:cs="Times New Roman"/>
          <w:sz w:val="28"/>
          <w:szCs w:val="28"/>
        </w:rPr>
        <w:t xml:space="preserve"> in developing regions, struggle to afford these, leading to uneven preservation Efforts. Collaborative platforms like UNESCO’s Memory of the World </w:t>
      </w:r>
      <w:r w:rsidR="00CB73CC" w:rsidRPr="00BA4301">
        <w:rPr>
          <w:rFonts w:ascii="Times New Roman" w:hAnsi="Times New Roman" w:cs="Times New Roman"/>
          <w:sz w:val="28"/>
          <w:szCs w:val="28"/>
        </w:rPr>
        <w:t>Programmed</w:t>
      </w:r>
      <w:r w:rsidRPr="00BA4301">
        <w:rPr>
          <w:rFonts w:ascii="Times New Roman" w:hAnsi="Times New Roman" w:cs="Times New Roman"/>
          <w:sz w:val="28"/>
          <w:szCs w:val="28"/>
        </w:rPr>
        <w:t xml:space="preserve"> help Bridge this gap by sharing resources.</w:t>
      </w:r>
    </w:p>
    <w:p w14:paraId="70ECBEE4" w14:textId="3EF2048D" w:rsidR="00E528ED" w:rsidRPr="00BA4301" w:rsidRDefault="00E528ED" w:rsidP="00BA4301">
      <w:pPr>
        <w:pStyle w:val="ListParagraph"/>
        <w:numPr>
          <w:ilvl w:val="0"/>
          <w:numId w:val="8"/>
        </w:numPr>
        <w:spacing w:line="360" w:lineRule="auto"/>
        <w:rPr>
          <w:rFonts w:ascii="Times New Roman" w:hAnsi="Times New Roman" w:cs="Times New Roman"/>
          <w:sz w:val="28"/>
          <w:szCs w:val="28"/>
        </w:rPr>
      </w:pPr>
      <w:r w:rsidRPr="00BA4301">
        <w:rPr>
          <w:rFonts w:ascii="Times New Roman" w:hAnsi="Times New Roman" w:cs="Times New Roman"/>
          <w:b/>
          <w:bCs/>
          <w:sz w:val="28"/>
          <w:szCs w:val="28"/>
        </w:rPr>
        <w:t>Access Disparities:</w:t>
      </w:r>
      <w:r w:rsidRPr="00BA4301">
        <w:rPr>
          <w:rFonts w:ascii="Times New Roman" w:hAnsi="Times New Roman" w:cs="Times New Roman"/>
          <w:sz w:val="28"/>
          <w:szCs w:val="28"/>
        </w:rPr>
        <w:t xml:space="preserve"> While digitization improves access, it can exclude communities Without reliable internet or digital literacy. Initiatives like offline digital archives, such as </w:t>
      </w:r>
      <w:r w:rsidR="00CB73CC" w:rsidRPr="00BA4301">
        <w:rPr>
          <w:rFonts w:ascii="Times New Roman" w:hAnsi="Times New Roman" w:cs="Times New Roman"/>
          <w:sz w:val="28"/>
          <w:szCs w:val="28"/>
        </w:rPr>
        <w:t>the</w:t>
      </w:r>
      <w:r w:rsidRPr="00BA4301">
        <w:rPr>
          <w:rFonts w:ascii="Times New Roman" w:hAnsi="Times New Roman" w:cs="Times New Roman"/>
          <w:sz w:val="28"/>
          <w:szCs w:val="28"/>
        </w:rPr>
        <w:t xml:space="preserve"> </w:t>
      </w:r>
      <w:r w:rsidR="00CB73CC" w:rsidRPr="00BA4301">
        <w:rPr>
          <w:rFonts w:ascii="Times New Roman" w:hAnsi="Times New Roman" w:cs="Times New Roman"/>
          <w:sz w:val="28"/>
          <w:szCs w:val="28"/>
        </w:rPr>
        <w:t>granary</w:t>
      </w:r>
      <w:r w:rsidRPr="00BA4301">
        <w:rPr>
          <w:rFonts w:ascii="Times New Roman" w:hAnsi="Times New Roman" w:cs="Times New Roman"/>
          <w:sz w:val="28"/>
          <w:szCs w:val="28"/>
        </w:rPr>
        <w:t xml:space="preserve"> Digital Library in Africa, provide localized access to cultural heritage for Remote communities.</w:t>
      </w:r>
    </w:p>
    <w:p w14:paraId="45641FB9" w14:textId="77777777" w:rsidR="00E528ED" w:rsidRPr="00BA4301" w:rsidRDefault="00E528ED" w:rsidP="00BA4301">
      <w:pPr>
        <w:pStyle w:val="ListParagraph"/>
        <w:numPr>
          <w:ilvl w:val="0"/>
          <w:numId w:val="8"/>
        </w:numPr>
        <w:spacing w:line="360" w:lineRule="auto"/>
        <w:rPr>
          <w:rFonts w:ascii="Times New Roman" w:hAnsi="Times New Roman" w:cs="Times New Roman"/>
          <w:sz w:val="28"/>
          <w:szCs w:val="28"/>
        </w:rPr>
      </w:pPr>
      <w:r w:rsidRPr="00BA4301">
        <w:rPr>
          <w:rFonts w:ascii="Times New Roman" w:hAnsi="Times New Roman" w:cs="Times New Roman"/>
          <w:b/>
          <w:bCs/>
          <w:sz w:val="28"/>
          <w:szCs w:val="28"/>
        </w:rPr>
        <w:t xml:space="preserve">Ethical Digital Challenges: </w:t>
      </w:r>
      <w:r w:rsidRPr="00BA4301">
        <w:rPr>
          <w:rFonts w:ascii="Times New Roman" w:hAnsi="Times New Roman" w:cs="Times New Roman"/>
          <w:sz w:val="28"/>
          <w:szCs w:val="28"/>
        </w:rPr>
        <w:t>Digitizing sensitive materials raises privacy and cultural Concerns. For example, unrestricted online access to indigenous rituals may lead to Misuse. Controlled access systems, like those used by the Australian Institute of Aboriginal and Torres Strait Islander Studies, ensure culturally appropriate dissemination.</w:t>
      </w:r>
    </w:p>
    <w:p w14:paraId="433ECD09" w14:textId="03523656" w:rsidR="00E528ED" w:rsidRPr="00E528ED" w:rsidRDefault="00E528ED" w:rsidP="00BA4301">
      <w:pPr>
        <w:spacing w:line="360" w:lineRule="auto"/>
        <w:rPr>
          <w:rFonts w:ascii="Times New Roman" w:hAnsi="Times New Roman" w:cs="Times New Roman"/>
          <w:sz w:val="28"/>
          <w:szCs w:val="28"/>
        </w:rPr>
      </w:pPr>
    </w:p>
    <w:p w14:paraId="5B4C9DB9" w14:textId="77777777" w:rsidR="00E528ED" w:rsidRPr="00E528ED" w:rsidRDefault="00E528ED" w:rsidP="00BA4301">
      <w:pPr>
        <w:spacing w:line="360" w:lineRule="auto"/>
        <w:rPr>
          <w:rFonts w:ascii="Times New Roman" w:hAnsi="Times New Roman" w:cs="Times New Roman"/>
          <w:sz w:val="28"/>
          <w:szCs w:val="28"/>
        </w:rPr>
      </w:pPr>
      <w:r w:rsidRPr="00E528ED">
        <w:rPr>
          <w:rFonts w:ascii="Times New Roman" w:hAnsi="Times New Roman" w:cs="Times New Roman"/>
          <w:sz w:val="28"/>
          <w:szCs w:val="28"/>
        </w:rPr>
        <w:t xml:space="preserve"> </w:t>
      </w:r>
    </w:p>
    <w:p w14:paraId="7AB8E24F" w14:textId="139D4D47" w:rsidR="00793C7F" w:rsidRPr="00793C7F" w:rsidRDefault="00CB73CC" w:rsidP="00BA4301">
      <w:pPr>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4.</w:t>
      </w:r>
      <w:r w:rsidR="00345ADE" w:rsidRPr="00BA4301">
        <w:rPr>
          <w:rFonts w:ascii="Times New Roman" w:hAnsi="Times New Roman" w:cs="Times New Roman"/>
          <w:b/>
          <w:bCs/>
          <w:sz w:val="28"/>
          <w:szCs w:val="28"/>
        </w:rPr>
        <w:t xml:space="preserve"> </w:t>
      </w:r>
      <w:r w:rsidR="00793C7F" w:rsidRPr="00793C7F">
        <w:rPr>
          <w:rFonts w:ascii="Times New Roman" w:hAnsi="Times New Roman" w:cs="Times New Roman"/>
          <w:b/>
          <w:bCs/>
          <w:sz w:val="28"/>
          <w:szCs w:val="28"/>
        </w:rPr>
        <w:t>Collaborative approaches between institutions and source communities</w:t>
      </w:r>
    </w:p>
    <w:p w14:paraId="21CEFB78"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w:t>
      </w:r>
    </w:p>
    <w:p w14:paraId="7FD49CD9" w14:textId="77777777" w:rsidR="00345ADE" w:rsidRPr="00BA4301"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ab/>
      </w:r>
      <w:r w:rsidRPr="00793C7F">
        <w:rPr>
          <w:rFonts w:ascii="Times New Roman" w:hAnsi="Times New Roman" w:cs="Times New Roman"/>
          <w:b/>
          <w:bCs/>
          <w:sz w:val="28"/>
          <w:szCs w:val="28"/>
        </w:rPr>
        <w:t>Introduction</w:t>
      </w:r>
    </w:p>
    <w:p w14:paraId="23351496" w14:textId="4CD699AC" w:rsidR="00793C7F" w:rsidRPr="00793C7F" w:rsidRDefault="00793C7F" w:rsidP="00BA4301">
      <w:pPr>
        <w:spacing w:line="360" w:lineRule="auto"/>
        <w:rPr>
          <w:rFonts w:ascii="Times New Roman" w:hAnsi="Times New Roman" w:cs="Times New Roman"/>
          <w:sz w:val="28"/>
          <w:szCs w:val="28"/>
          <w:u w:val="double"/>
        </w:rPr>
      </w:pPr>
      <w:r w:rsidRPr="00793C7F">
        <w:rPr>
          <w:rFonts w:ascii="Times New Roman" w:hAnsi="Times New Roman" w:cs="Times New Roman"/>
          <w:sz w:val="28"/>
          <w:szCs w:val="28"/>
        </w:rPr>
        <w:t xml:space="preserve">The Kenyan cultural heritage as a case study for this questions topic it has a rich heritage in physical artifacts and intangible cultural values from diverse ethnic groups all over. It is important for the preservation of the Kenyan heritage by ensuring it is accessible for future generations. Collaboration between institutions </w:t>
      </w:r>
      <w:r w:rsidRPr="00793C7F">
        <w:rPr>
          <w:rFonts w:ascii="Times New Roman" w:hAnsi="Times New Roman" w:cs="Times New Roman"/>
          <w:sz w:val="28"/>
          <w:szCs w:val="28"/>
        </w:rPr>
        <w:lastRenderedPageBreak/>
        <w:t>like museums or libraries and source communities like indigenous populations is very important for ethical and sustainable preservation.</w:t>
      </w:r>
    </w:p>
    <w:p w14:paraId="46637783" w14:textId="4D1E6E8B" w:rsidR="00793C7F" w:rsidRPr="00BA4301" w:rsidRDefault="00793C7F" w:rsidP="00BA4301">
      <w:pPr>
        <w:pStyle w:val="ListParagraph"/>
        <w:numPr>
          <w:ilvl w:val="0"/>
          <w:numId w:val="7"/>
        </w:numPr>
        <w:tabs>
          <w:tab w:val="left" w:pos="720"/>
        </w:tabs>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Importance for collaboration</w:t>
      </w:r>
    </w:p>
    <w:p w14:paraId="456FBC80" w14:textId="6E7F38FB"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The importance for collaboration </w:t>
      </w:r>
      <w:r w:rsidR="00CB73CC" w:rsidRPr="00793C7F">
        <w:rPr>
          <w:rFonts w:ascii="Times New Roman" w:hAnsi="Times New Roman" w:cs="Times New Roman"/>
          <w:sz w:val="28"/>
          <w:szCs w:val="28"/>
        </w:rPr>
        <w:t>is</w:t>
      </w:r>
      <w:r w:rsidRPr="00793C7F">
        <w:rPr>
          <w:rFonts w:ascii="Times New Roman" w:hAnsi="Times New Roman" w:cs="Times New Roman"/>
          <w:sz w:val="28"/>
          <w:szCs w:val="28"/>
        </w:rPr>
        <w:t xml:space="preserve"> empowerment of source communities and improve cultural sensitivity. Empowerment of source communities involves communities in the decision-making processes regarding their own cultural heritage. This ensures that preservation efforts respect the values and traditions of the community, as seen in initiatives like the National Museums of Kenya which engage local communities in heritage </w:t>
      </w:r>
      <w:r w:rsidR="00CB73CC" w:rsidRPr="00793C7F">
        <w:rPr>
          <w:rFonts w:ascii="Times New Roman" w:hAnsi="Times New Roman" w:cs="Times New Roman"/>
          <w:sz w:val="28"/>
          <w:szCs w:val="28"/>
        </w:rPr>
        <w:t>management.</w:t>
      </w:r>
    </w:p>
    <w:p w14:paraId="6A9F6485"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By improve cultural sensitivity, institutions gain insights into the cultural significance of materials, leading to more respectful and relevant preservation practices. Collaboration fosters trust and mutual respect between institutions and communities, exemplified by the Kenya Cultural Center which promotes local cultural expressions.</w:t>
      </w:r>
    </w:p>
    <w:p w14:paraId="7FE04357"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ab/>
      </w:r>
    </w:p>
    <w:p w14:paraId="50C9B161" w14:textId="77777777" w:rsidR="00A236E5" w:rsidRPr="00BA4301" w:rsidRDefault="00793C7F" w:rsidP="00BA4301">
      <w:pPr>
        <w:pStyle w:val="ListParagraph"/>
        <w:numPr>
          <w:ilvl w:val="0"/>
          <w:numId w:val="7"/>
        </w:numPr>
        <w:tabs>
          <w:tab w:val="left" w:pos="720"/>
        </w:tabs>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Strategies for Collaborative Approaches</w:t>
      </w:r>
    </w:p>
    <w:p w14:paraId="3D6FC24D" w14:textId="63BDA5DE" w:rsidR="00793C7F" w:rsidRPr="00BA4301" w:rsidRDefault="00A236E5" w:rsidP="00BA4301">
      <w:pPr>
        <w:tabs>
          <w:tab w:val="left" w:pos="720"/>
        </w:tabs>
        <w:spacing w:line="360" w:lineRule="auto"/>
        <w:rPr>
          <w:rFonts w:ascii="Times New Roman" w:hAnsi="Times New Roman" w:cs="Times New Roman"/>
          <w:b/>
          <w:bCs/>
          <w:sz w:val="28"/>
          <w:szCs w:val="28"/>
        </w:rPr>
      </w:pPr>
      <w:r w:rsidRPr="00BA4301">
        <w:rPr>
          <w:rFonts w:ascii="Times New Roman" w:hAnsi="Times New Roman" w:cs="Times New Roman"/>
          <w:sz w:val="28"/>
          <w:szCs w:val="28"/>
        </w:rPr>
        <w:t xml:space="preserve"> </w:t>
      </w:r>
      <w:r w:rsidR="00793C7F" w:rsidRPr="00BA4301">
        <w:rPr>
          <w:rFonts w:ascii="Times New Roman" w:hAnsi="Times New Roman" w:cs="Times New Roman"/>
          <w:sz w:val="28"/>
          <w:szCs w:val="28"/>
        </w:rPr>
        <w:t xml:space="preserve">The collaborative </w:t>
      </w:r>
      <w:r w:rsidR="00CB73CC" w:rsidRPr="00BA4301">
        <w:rPr>
          <w:rFonts w:ascii="Times New Roman" w:hAnsi="Times New Roman" w:cs="Times New Roman"/>
          <w:sz w:val="28"/>
          <w:szCs w:val="28"/>
        </w:rPr>
        <w:t>approaches</w:t>
      </w:r>
      <w:r w:rsidR="00793C7F" w:rsidRPr="00BA4301">
        <w:rPr>
          <w:rFonts w:ascii="Times New Roman" w:hAnsi="Times New Roman" w:cs="Times New Roman"/>
          <w:sz w:val="28"/>
          <w:szCs w:val="28"/>
        </w:rPr>
        <w:t xml:space="preserve"> strategies include; co creation of preservation policies, joint documentation project and training and capacity building</w:t>
      </w:r>
    </w:p>
    <w:p w14:paraId="037DCB3C"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Co-Creation of Preservation Policies:</w:t>
      </w:r>
    </w:p>
    <w:p w14:paraId="0BEA6650"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Develop policies that reflect the needs and wishes of source communities.</w:t>
      </w:r>
    </w:p>
    <w:p w14:paraId="3A63B04D" w14:textId="467B417D"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Engage community members in discussions about what materials are significant and how they should be preserved, as demonstrated by the Kenya National Archives which involve local stakeholders in archival </w:t>
      </w:r>
      <w:r w:rsidR="00CB73CC" w:rsidRPr="00793C7F">
        <w:rPr>
          <w:rFonts w:ascii="Times New Roman" w:hAnsi="Times New Roman" w:cs="Times New Roman"/>
          <w:sz w:val="28"/>
          <w:szCs w:val="28"/>
        </w:rPr>
        <w:t>practices.</w:t>
      </w:r>
    </w:p>
    <w:p w14:paraId="1D6F5E61"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lastRenderedPageBreak/>
        <w:t xml:space="preserve"> </w:t>
      </w:r>
    </w:p>
    <w:p w14:paraId="54847200"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Joint Documentation Projects:</w:t>
      </w:r>
    </w:p>
    <w:p w14:paraId="78163DC4"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Collaborate on documenting cultural practices, oral histories, and traditional knowledge.</w:t>
      </w:r>
    </w:p>
    <w:p w14:paraId="084C8B42" w14:textId="7A7092EB"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Use community members as co-researchers to ensure authenticity and accuracy, such as the Oral History Project by the University of Nairobi that focuses on indigenous </w:t>
      </w:r>
      <w:r w:rsidR="00CB73CC" w:rsidRPr="00793C7F">
        <w:rPr>
          <w:rFonts w:ascii="Times New Roman" w:hAnsi="Times New Roman" w:cs="Times New Roman"/>
          <w:sz w:val="28"/>
          <w:szCs w:val="28"/>
        </w:rPr>
        <w:t>narratives.</w:t>
      </w:r>
    </w:p>
    <w:p w14:paraId="7B870A9C"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Training and Capacity Building:</w:t>
      </w:r>
    </w:p>
    <w:p w14:paraId="06AF0640"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Provide training for community members in preservation techniques and digital archiving.</w:t>
      </w:r>
    </w:p>
    <w:p w14:paraId="038F773B"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Empower communities to take ownership of their cultural heritage, as seen in programs by the Kenya Heritage Council that offer workshops on heritage management.</w:t>
      </w:r>
    </w:p>
    <w:p w14:paraId="31DDCBD4"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w:t>
      </w:r>
    </w:p>
    <w:p w14:paraId="24E1631A" w14:textId="77777777" w:rsidR="00793C7F" w:rsidRPr="00793C7F" w:rsidRDefault="00793C7F" w:rsidP="00BA4301">
      <w:pPr>
        <w:numPr>
          <w:ilvl w:val="0"/>
          <w:numId w:val="7"/>
        </w:numPr>
        <w:tabs>
          <w:tab w:val="left" w:pos="720"/>
        </w:tabs>
        <w:spacing w:line="360" w:lineRule="auto"/>
        <w:rPr>
          <w:rFonts w:ascii="Times New Roman" w:hAnsi="Times New Roman" w:cs="Times New Roman"/>
          <w:b/>
          <w:bCs/>
          <w:sz w:val="28"/>
          <w:szCs w:val="28"/>
        </w:rPr>
      </w:pPr>
      <w:r w:rsidRPr="00793C7F">
        <w:rPr>
          <w:rFonts w:ascii="Times New Roman" w:hAnsi="Times New Roman" w:cs="Times New Roman"/>
          <w:b/>
          <w:bCs/>
          <w:sz w:val="28"/>
          <w:szCs w:val="28"/>
        </w:rPr>
        <w:t>Case Studies of Successful Collaborations</w:t>
      </w:r>
    </w:p>
    <w:p w14:paraId="21B7E12C" w14:textId="5F9B4883"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Indigenous knowledge preservation done by the Kenya Forest Service where institutions partner with indigenous groups to document traditional ecological knowledge, such as the collaboration between the Kenya Forest Service and local communities to preserve indigenous forestry practice. This resulted in the creation of accessible databases that respect indigenous rights and knowledge systems.</w:t>
      </w:r>
    </w:p>
    <w:p w14:paraId="26461726"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w:t>
      </w:r>
    </w:p>
    <w:p w14:paraId="69F2CF30" w14:textId="77777777" w:rsidR="00793C7F" w:rsidRPr="00793C7F" w:rsidRDefault="00793C7F" w:rsidP="00BA4301">
      <w:pPr>
        <w:numPr>
          <w:ilvl w:val="0"/>
          <w:numId w:val="7"/>
        </w:numPr>
        <w:tabs>
          <w:tab w:val="left" w:pos="720"/>
        </w:tabs>
        <w:spacing w:line="360" w:lineRule="auto"/>
        <w:rPr>
          <w:rFonts w:ascii="Times New Roman" w:hAnsi="Times New Roman" w:cs="Times New Roman"/>
          <w:b/>
          <w:bCs/>
          <w:sz w:val="28"/>
          <w:szCs w:val="28"/>
        </w:rPr>
      </w:pPr>
      <w:r w:rsidRPr="00793C7F">
        <w:rPr>
          <w:rFonts w:ascii="Times New Roman" w:hAnsi="Times New Roman" w:cs="Times New Roman"/>
          <w:b/>
          <w:bCs/>
          <w:sz w:val="28"/>
          <w:szCs w:val="28"/>
        </w:rPr>
        <w:t>Challenges in Collaborative Approaches</w:t>
      </w:r>
    </w:p>
    <w:p w14:paraId="53D6FDA5" w14:textId="66A410AC" w:rsidR="00793C7F" w:rsidRPr="00793C7F" w:rsidRDefault="00793C7F" w:rsidP="00BA4301">
      <w:pPr>
        <w:spacing w:line="360" w:lineRule="auto"/>
        <w:rPr>
          <w:rFonts w:ascii="Times New Roman" w:hAnsi="Times New Roman" w:cs="Times New Roman"/>
          <w:sz w:val="28"/>
          <w:szCs w:val="28"/>
          <w:u w:val="dotted"/>
        </w:rPr>
      </w:pPr>
      <w:r w:rsidRPr="00793C7F">
        <w:rPr>
          <w:rFonts w:ascii="Times New Roman" w:hAnsi="Times New Roman" w:cs="Times New Roman"/>
          <w:sz w:val="28"/>
          <w:szCs w:val="28"/>
          <w:u w:val="dotted"/>
        </w:rPr>
        <w:t xml:space="preserve"> </w:t>
      </w:r>
      <w:r w:rsidRPr="00793C7F">
        <w:rPr>
          <w:rFonts w:ascii="Times New Roman" w:hAnsi="Times New Roman" w:cs="Times New Roman"/>
          <w:sz w:val="28"/>
          <w:szCs w:val="28"/>
        </w:rPr>
        <w:t>Power Dynamics:</w:t>
      </w:r>
    </w:p>
    <w:p w14:paraId="79CD955B"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lastRenderedPageBreak/>
        <w:t xml:space="preserve">  - Institutions may hold more power, leading to imbalances in decision-making.</w:t>
      </w:r>
    </w:p>
    <w:p w14:paraId="5EE7ABE8"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Need for equitable partnerships where community voices are prioritized, as highlighted in discussions by the Kenya Cultural Heritage Forum.</w:t>
      </w:r>
    </w:p>
    <w:p w14:paraId="78BADA30"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w:t>
      </w:r>
    </w:p>
    <w:p w14:paraId="33516DC2" w14:textId="06123F86"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Resource Limitations:</w:t>
      </w:r>
    </w:p>
    <w:p w14:paraId="55EC6AF1" w14:textId="77777777" w:rsidR="00793C7F" w:rsidRPr="00793C7F"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Limited funding and resources can hinder collaborative efforts.</w:t>
      </w:r>
    </w:p>
    <w:p w14:paraId="1176B8A9" w14:textId="57457271" w:rsidR="00B4744F" w:rsidRPr="00BA4301" w:rsidRDefault="00793C7F" w:rsidP="00BA4301">
      <w:pPr>
        <w:spacing w:line="360" w:lineRule="auto"/>
        <w:rPr>
          <w:rFonts w:ascii="Times New Roman" w:hAnsi="Times New Roman" w:cs="Times New Roman"/>
          <w:sz w:val="28"/>
          <w:szCs w:val="28"/>
        </w:rPr>
      </w:pPr>
      <w:r w:rsidRPr="00793C7F">
        <w:rPr>
          <w:rFonts w:ascii="Times New Roman" w:hAnsi="Times New Roman" w:cs="Times New Roman"/>
          <w:sz w:val="28"/>
          <w:szCs w:val="28"/>
        </w:rPr>
        <w:t xml:space="preserve">  - Institutions must seek funding and support to facilitate partnerships, as seen in initiatives funded by the Kenya Government and international organizations.</w:t>
      </w:r>
    </w:p>
    <w:p w14:paraId="1296E94A" w14:textId="14E3A4AD" w:rsidR="00B4744F" w:rsidRPr="00BA4301" w:rsidRDefault="00CD5846" w:rsidP="00BA4301">
      <w:pPr>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5.</w:t>
      </w:r>
      <w:r w:rsidR="00B4744F" w:rsidRPr="00BA4301">
        <w:rPr>
          <w:rFonts w:ascii="Times New Roman" w:hAnsi="Times New Roman" w:cs="Times New Roman"/>
          <w:b/>
          <w:bCs/>
          <w:sz w:val="28"/>
          <w:szCs w:val="28"/>
        </w:rPr>
        <w:t xml:space="preserve"> Impact of Environmental Conditions on Cultural Heritage Preservation</w:t>
      </w:r>
    </w:p>
    <w:p w14:paraId="428070B5"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Environmental factors pose significant threats to cultural heritage:</w:t>
      </w:r>
    </w:p>
    <w:p w14:paraId="5470ABC4" w14:textId="77777777" w:rsidR="00B4744F" w:rsidRPr="00BA4301" w:rsidRDefault="00B4744F" w:rsidP="00BA4301">
      <w:pPr>
        <w:numPr>
          <w:ilvl w:val="0"/>
          <w:numId w:val="1"/>
        </w:numPr>
        <w:spacing w:line="360" w:lineRule="auto"/>
        <w:rPr>
          <w:rFonts w:ascii="Times New Roman" w:hAnsi="Times New Roman" w:cs="Times New Roman"/>
          <w:sz w:val="28"/>
          <w:szCs w:val="28"/>
        </w:rPr>
      </w:pPr>
      <w:r w:rsidRPr="00BA4301">
        <w:rPr>
          <w:rFonts w:ascii="Times New Roman" w:hAnsi="Times New Roman" w:cs="Times New Roman"/>
          <w:sz w:val="28"/>
          <w:szCs w:val="28"/>
        </w:rPr>
        <w:t>Temperature and Humidity: Fluctuations can cause warping, cracking, and deterioration of materials like paper, wood, and textiles.</w:t>
      </w:r>
    </w:p>
    <w:p w14:paraId="017A5A25" w14:textId="77777777" w:rsidR="00B4744F" w:rsidRPr="00BA4301" w:rsidRDefault="00B4744F" w:rsidP="00BA4301">
      <w:pPr>
        <w:numPr>
          <w:ilvl w:val="0"/>
          <w:numId w:val="1"/>
        </w:numPr>
        <w:spacing w:line="360" w:lineRule="auto"/>
        <w:rPr>
          <w:rFonts w:ascii="Times New Roman" w:hAnsi="Times New Roman" w:cs="Times New Roman"/>
          <w:sz w:val="28"/>
          <w:szCs w:val="28"/>
        </w:rPr>
      </w:pPr>
      <w:r w:rsidRPr="00BA4301">
        <w:rPr>
          <w:rFonts w:ascii="Times New Roman" w:hAnsi="Times New Roman" w:cs="Times New Roman"/>
          <w:sz w:val="28"/>
          <w:szCs w:val="28"/>
        </w:rPr>
        <w:t>Pollution: Acid rain and airborne pollutants corrode metals, stone monuments, and frescoes.</w:t>
      </w:r>
    </w:p>
    <w:p w14:paraId="4DE0EC0C" w14:textId="77777777" w:rsidR="00B4744F" w:rsidRPr="00BA4301" w:rsidRDefault="00B4744F" w:rsidP="00BA4301">
      <w:pPr>
        <w:numPr>
          <w:ilvl w:val="0"/>
          <w:numId w:val="1"/>
        </w:numPr>
        <w:spacing w:line="360" w:lineRule="auto"/>
        <w:rPr>
          <w:rFonts w:ascii="Times New Roman" w:hAnsi="Times New Roman" w:cs="Times New Roman"/>
          <w:sz w:val="28"/>
          <w:szCs w:val="28"/>
        </w:rPr>
      </w:pPr>
      <w:r w:rsidRPr="00BA4301">
        <w:rPr>
          <w:rFonts w:ascii="Times New Roman" w:hAnsi="Times New Roman" w:cs="Times New Roman"/>
          <w:sz w:val="28"/>
          <w:szCs w:val="28"/>
        </w:rPr>
        <w:t>Biological Agents: Mold, pests, and fungi thrive in poor storage conditions and can irreparably damage books, artifacts, and paintings.</w:t>
      </w:r>
    </w:p>
    <w:p w14:paraId="48CC6173" w14:textId="77777777" w:rsidR="00B4744F" w:rsidRPr="00BA4301" w:rsidRDefault="00B4744F" w:rsidP="00BA4301">
      <w:pPr>
        <w:numPr>
          <w:ilvl w:val="0"/>
          <w:numId w:val="1"/>
        </w:numPr>
        <w:spacing w:line="360" w:lineRule="auto"/>
        <w:rPr>
          <w:rFonts w:ascii="Times New Roman" w:hAnsi="Times New Roman" w:cs="Times New Roman"/>
          <w:sz w:val="28"/>
          <w:szCs w:val="28"/>
        </w:rPr>
      </w:pPr>
      <w:r w:rsidRPr="00BA4301">
        <w:rPr>
          <w:rFonts w:ascii="Times New Roman" w:hAnsi="Times New Roman" w:cs="Times New Roman"/>
          <w:sz w:val="28"/>
          <w:szCs w:val="28"/>
        </w:rPr>
        <w:t>Natural Disasters: Earthquakes, floods, and wildfires can destroy both immovable and movable heritage.</w:t>
      </w:r>
    </w:p>
    <w:p w14:paraId="63C35CF4"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Mitigation Measures:</w:t>
      </w:r>
    </w:p>
    <w:p w14:paraId="58D1F739" w14:textId="77777777" w:rsidR="00B4744F" w:rsidRPr="00BA4301" w:rsidRDefault="00B4744F" w:rsidP="00BA4301">
      <w:pPr>
        <w:numPr>
          <w:ilvl w:val="0"/>
          <w:numId w:val="2"/>
        </w:numPr>
        <w:spacing w:line="360" w:lineRule="auto"/>
        <w:rPr>
          <w:rFonts w:ascii="Times New Roman" w:hAnsi="Times New Roman" w:cs="Times New Roman"/>
          <w:sz w:val="28"/>
          <w:szCs w:val="28"/>
        </w:rPr>
      </w:pPr>
      <w:r w:rsidRPr="00BA4301">
        <w:rPr>
          <w:rFonts w:ascii="Times New Roman" w:hAnsi="Times New Roman" w:cs="Times New Roman"/>
          <w:sz w:val="28"/>
          <w:szCs w:val="28"/>
        </w:rPr>
        <w:t>Use of climate-controlled storage and display environments in museums and archives.</w:t>
      </w:r>
    </w:p>
    <w:p w14:paraId="0A0625D8" w14:textId="77777777" w:rsidR="00B4744F" w:rsidRPr="00BA4301" w:rsidRDefault="00B4744F" w:rsidP="00BA4301">
      <w:pPr>
        <w:numPr>
          <w:ilvl w:val="0"/>
          <w:numId w:val="2"/>
        </w:numPr>
        <w:spacing w:line="360" w:lineRule="auto"/>
        <w:rPr>
          <w:rFonts w:ascii="Times New Roman" w:hAnsi="Times New Roman" w:cs="Times New Roman"/>
          <w:sz w:val="28"/>
          <w:szCs w:val="28"/>
        </w:rPr>
      </w:pPr>
      <w:r w:rsidRPr="00BA4301">
        <w:rPr>
          <w:rFonts w:ascii="Times New Roman" w:hAnsi="Times New Roman" w:cs="Times New Roman"/>
          <w:sz w:val="28"/>
          <w:szCs w:val="28"/>
        </w:rPr>
        <w:lastRenderedPageBreak/>
        <w:t>Regular monitoring of air quality and implementation of disaster preparedness plans.</w:t>
      </w:r>
    </w:p>
    <w:p w14:paraId="28E684AB" w14:textId="77777777" w:rsidR="00B4744F" w:rsidRPr="00BA4301" w:rsidRDefault="00B4744F" w:rsidP="00BA4301">
      <w:pPr>
        <w:numPr>
          <w:ilvl w:val="0"/>
          <w:numId w:val="2"/>
        </w:numPr>
        <w:spacing w:line="360" w:lineRule="auto"/>
        <w:rPr>
          <w:rFonts w:ascii="Times New Roman" w:hAnsi="Times New Roman" w:cs="Times New Roman"/>
          <w:sz w:val="28"/>
          <w:szCs w:val="28"/>
        </w:rPr>
      </w:pPr>
      <w:r w:rsidRPr="00BA4301">
        <w:rPr>
          <w:rFonts w:ascii="Times New Roman" w:hAnsi="Times New Roman" w:cs="Times New Roman"/>
          <w:sz w:val="28"/>
          <w:szCs w:val="28"/>
        </w:rPr>
        <w:t>Application of conservation science, such as de-acidification of documents or digital documentation for disaster risk areas.</w:t>
      </w:r>
    </w:p>
    <w:p w14:paraId="2E7C6C9D" w14:textId="68AF53F5" w:rsidR="00B4744F" w:rsidRPr="00BA4301" w:rsidRDefault="00B4744F" w:rsidP="00BA4301">
      <w:pPr>
        <w:spacing w:line="360" w:lineRule="auto"/>
        <w:rPr>
          <w:rFonts w:ascii="Times New Roman" w:hAnsi="Times New Roman" w:cs="Times New Roman"/>
          <w:sz w:val="28"/>
          <w:szCs w:val="28"/>
        </w:rPr>
      </w:pPr>
    </w:p>
    <w:p w14:paraId="765F8A5D" w14:textId="0AA1428F" w:rsidR="00B4744F" w:rsidRPr="00BA4301" w:rsidRDefault="00A236E5" w:rsidP="00BA4301">
      <w:pPr>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6</w:t>
      </w:r>
      <w:r w:rsidR="00B4744F" w:rsidRPr="00BA4301">
        <w:rPr>
          <w:rFonts w:ascii="Times New Roman" w:hAnsi="Times New Roman" w:cs="Times New Roman"/>
          <w:b/>
          <w:bCs/>
          <w:sz w:val="28"/>
          <w:szCs w:val="28"/>
        </w:rPr>
        <w:t>. Balance Between Access and Conservation for Rare Cultural Materials</w:t>
      </w:r>
    </w:p>
    <w:p w14:paraId="4A4C0EFD"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Preservation often demands restricted access to fragile items, but modern solutions can balance both needs:</w:t>
      </w:r>
    </w:p>
    <w:p w14:paraId="62E7EDD4" w14:textId="77777777" w:rsidR="00B4744F" w:rsidRPr="00BA4301" w:rsidRDefault="00B4744F" w:rsidP="00BA4301">
      <w:pPr>
        <w:numPr>
          <w:ilvl w:val="0"/>
          <w:numId w:val="3"/>
        </w:num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Digitization: Scanning rare manuscripts, artworks, and artifacts allows public access without physical handling. Example: The British Library digitized ancient texts like the </w:t>
      </w:r>
      <w:r w:rsidRPr="00BA4301">
        <w:rPr>
          <w:rFonts w:ascii="Times New Roman" w:hAnsi="Times New Roman" w:cs="Times New Roman"/>
          <w:i/>
          <w:iCs/>
          <w:sz w:val="28"/>
          <w:szCs w:val="28"/>
        </w:rPr>
        <w:t>Codex Sinaiticus</w:t>
      </w:r>
      <w:r w:rsidRPr="00BA4301">
        <w:rPr>
          <w:rFonts w:ascii="Times New Roman" w:hAnsi="Times New Roman" w:cs="Times New Roman"/>
          <w:sz w:val="28"/>
          <w:szCs w:val="28"/>
        </w:rPr>
        <w:t>.</w:t>
      </w:r>
    </w:p>
    <w:p w14:paraId="769BC9C2" w14:textId="77777777" w:rsidR="00B4744F" w:rsidRPr="00BA4301" w:rsidRDefault="00B4744F" w:rsidP="00BA4301">
      <w:pPr>
        <w:numPr>
          <w:ilvl w:val="0"/>
          <w:numId w:val="3"/>
        </w:numPr>
        <w:spacing w:line="360" w:lineRule="auto"/>
        <w:rPr>
          <w:rFonts w:ascii="Times New Roman" w:hAnsi="Times New Roman" w:cs="Times New Roman"/>
          <w:sz w:val="28"/>
          <w:szCs w:val="28"/>
        </w:rPr>
      </w:pPr>
      <w:r w:rsidRPr="00BA4301">
        <w:rPr>
          <w:rFonts w:ascii="Times New Roman" w:hAnsi="Times New Roman" w:cs="Times New Roman"/>
          <w:sz w:val="28"/>
          <w:szCs w:val="28"/>
        </w:rPr>
        <w:t>Controlled Access: Providing supervised viewing areas or time-limited access to rare physical items minimizes degradation.</w:t>
      </w:r>
    </w:p>
    <w:p w14:paraId="51981F52" w14:textId="77777777" w:rsidR="00B4744F" w:rsidRPr="00BA4301" w:rsidRDefault="00B4744F" w:rsidP="00BA4301">
      <w:pPr>
        <w:numPr>
          <w:ilvl w:val="0"/>
          <w:numId w:val="3"/>
        </w:numPr>
        <w:spacing w:line="360" w:lineRule="auto"/>
        <w:rPr>
          <w:rFonts w:ascii="Times New Roman" w:hAnsi="Times New Roman" w:cs="Times New Roman"/>
          <w:sz w:val="28"/>
          <w:szCs w:val="28"/>
        </w:rPr>
      </w:pPr>
      <w:r w:rsidRPr="00BA4301">
        <w:rPr>
          <w:rFonts w:ascii="Times New Roman" w:hAnsi="Times New Roman" w:cs="Times New Roman"/>
          <w:sz w:val="28"/>
          <w:szCs w:val="28"/>
        </w:rPr>
        <w:t>Replica Use: Reproductions (physical or digital) can be used for education and exhibitions, preserving the original.</w:t>
      </w:r>
    </w:p>
    <w:p w14:paraId="53F672C4" w14:textId="77777777" w:rsidR="00B4744F" w:rsidRPr="00BA4301" w:rsidRDefault="00B4744F" w:rsidP="00BA4301">
      <w:pPr>
        <w:numPr>
          <w:ilvl w:val="0"/>
          <w:numId w:val="3"/>
        </w:numPr>
        <w:spacing w:line="360" w:lineRule="auto"/>
        <w:rPr>
          <w:rFonts w:ascii="Times New Roman" w:hAnsi="Times New Roman" w:cs="Times New Roman"/>
          <w:sz w:val="28"/>
          <w:szCs w:val="28"/>
        </w:rPr>
      </w:pPr>
      <w:r w:rsidRPr="00BA4301">
        <w:rPr>
          <w:rFonts w:ascii="Times New Roman" w:hAnsi="Times New Roman" w:cs="Times New Roman"/>
          <w:sz w:val="28"/>
          <w:szCs w:val="28"/>
        </w:rPr>
        <w:t>Ethical Considerations: For sacred or culturally sensitive items (e.g., indigenous artifacts), access may be restricted based on community consent.</w:t>
      </w:r>
    </w:p>
    <w:p w14:paraId="309DAB36"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This balance requires institutions to collaborate with stakeholders including local communities, conservators, and researchers.</w:t>
      </w:r>
    </w:p>
    <w:p w14:paraId="2BBE0093" w14:textId="799705EA" w:rsidR="00B4744F" w:rsidRPr="00BA4301" w:rsidRDefault="00B4744F" w:rsidP="00BA4301">
      <w:pPr>
        <w:spacing w:line="360" w:lineRule="auto"/>
        <w:rPr>
          <w:rFonts w:ascii="Times New Roman" w:hAnsi="Times New Roman" w:cs="Times New Roman"/>
          <w:sz w:val="28"/>
          <w:szCs w:val="28"/>
        </w:rPr>
      </w:pPr>
    </w:p>
    <w:p w14:paraId="3328C598" w14:textId="6B90EC31" w:rsidR="00B4744F" w:rsidRPr="00BA4301" w:rsidRDefault="00A236E5" w:rsidP="00BA4301">
      <w:pPr>
        <w:spacing w:line="360" w:lineRule="auto"/>
        <w:rPr>
          <w:rFonts w:ascii="Times New Roman" w:hAnsi="Times New Roman" w:cs="Times New Roman"/>
          <w:b/>
          <w:bCs/>
          <w:sz w:val="28"/>
          <w:szCs w:val="28"/>
        </w:rPr>
      </w:pPr>
      <w:r w:rsidRPr="00BA4301">
        <w:rPr>
          <w:rFonts w:ascii="Times New Roman" w:hAnsi="Times New Roman" w:cs="Times New Roman"/>
          <w:b/>
          <w:bCs/>
          <w:sz w:val="28"/>
          <w:szCs w:val="28"/>
        </w:rPr>
        <w:t>7</w:t>
      </w:r>
      <w:r w:rsidR="00B4744F" w:rsidRPr="00BA4301">
        <w:rPr>
          <w:rFonts w:ascii="Times New Roman" w:hAnsi="Times New Roman" w:cs="Times New Roman"/>
          <w:b/>
          <w:bCs/>
          <w:sz w:val="28"/>
          <w:szCs w:val="28"/>
        </w:rPr>
        <w:t>. Compare Preservation Methods for Tangible vs. Intangible Cultural Heritage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3501"/>
        <w:gridCol w:w="3799"/>
      </w:tblGrid>
      <w:tr w:rsidR="00B4744F" w:rsidRPr="00BA4301" w14:paraId="603DB53B" w14:textId="77777777" w:rsidTr="00B4744F">
        <w:trPr>
          <w:tblHeader/>
          <w:tblCellSpacing w:w="15" w:type="dxa"/>
        </w:trPr>
        <w:tc>
          <w:tcPr>
            <w:tcW w:w="0" w:type="auto"/>
            <w:vAlign w:val="center"/>
            <w:hideMark/>
          </w:tcPr>
          <w:p w14:paraId="3E3128EB"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lastRenderedPageBreak/>
              <w:t>Aspect</w:t>
            </w:r>
          </w:p>
        </w:tc>
        <w:tc>
          <w:tcPr>
            <w:tcW w:w="0" w:type="auto"/>
            <w:vAlign w:val="center"/>
            <w:hideMark/>
          </w:tcPr>
          <w:p w14:paraId="7EFB8AE5"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Tangible Heritage (e.g., artifacts, buildings)</w:t>
            </w:r>
          </w:p>
        </w:tc>
        <w:tc>
          <w:tcPr>
            <w:tcW w:w="0" w:type="auto"/>
            <w:vAlign w:val="center"/>
            <w:hideMark/>
          </w:tcPr>
          <w:p w14:paraId="130C76FE"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Intangible Heritage (e.g., oral traditions, rituals)</w:t>
            </w:r>
          </w:p>
        </w:tc>
      </w:tr>
      <w:tr w:rsidR="00B4744F" w:rsidRPr="00BA4301" w14:paraId="52145863" w14:textId="77777777" w:rsidTr="00B4744F">
        <w:trPr>
          <w:tblCellSpacing w:w="15" w:type="dxa"/>
        </w:trPr>
        <w:tc>
          <w:tcPr>
            <w:tcW w:w="0" w:type="auto"/>
            <w:vAlign w:val="center"/>
            <w:hideMark/>
          </w:tcPr>
          <w:p w14:paraId="3A5E72CC"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Preservation Methods</w:t>
            </w:r>
          </w:p>
        </w:tc>
        <w:tc>
          <w:tcPr>
            <w:tcW w:w="0" w:type="auto"/>
            <w:vAlign w:val="center"/>
            <w:hideMark/>
          </w:tcPr>
          <w:p w14:paraId="5466D832"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 Conservation treatments (e.g., cleaning, chemical stabilization) </w:t>
            </w:r>
            <w:r w:rsidRPr="00BA4301">
              <w:rPr>
                <w:rFonts w:ascii="Times New Roman" w:hAnsi="Times New Roman" w:cs="Times New Roman"/>
                <w:sz w:val="28"/>
                <w:szCs w:val="28"/>
              </w:rPr>
              <w:br/>
              <w:t xml:space="preserve">- Physical restoration and maintenance of sites </w:t>
            </w:r>
            <w:r w:rsidRPr="00BA4301">
              <w:rPr>
                <w:rFonts w:ascii="Times New Roman" w:hAnsi="Times New Roman" w:cs="Times New Roman"/>
                <w:sz w:val="28"/>
                <w:szCs w:val="28"/>
              </w:rPr>
              <w:br/>
              <w:t>- Use of archives and storage facilities</w:t>
            </w:r>
          </w:p>
        </w:tc>
        <w:tc>
          <w:tcPr>
            <w:tcW w:w="0" w:type="auto"/>
            <w:vAlign w:val="center"/>
            <w:hideMark/>
          </w:tcPr>
          <w:p w14:paraId="0880D913"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 Documentation through audio/video recordings </w:t>
            </w:r>
            <w:r w:rsidRPr="00BA4301">
              <w:rPr>
                <w:rFonts w:ascii="Times New Roman" w:hAnsi="Times New Roman" w:cs="Times New Roman"/>
                <w:sz w:val="28"/>
                <w:szCs w:val="28"/>
              </w:rPr>
              <w:br/>
              <w:t xml:space="preserve">- Intergenerational transmission (e.g., mentorship, apprenticeships) </w:t>
            </w:r>
            <w:r w:rsidRPr="00BA4301">
              <w:rPr>
                <w:rFonts w:ascii="Times New Roman" w:hAnsi="Times New Roman" w:cs="Times New Roman"/>
                <w:sz w:val="28"/>
                <w:szCs w:val="28"/>
              </w:rPr>
              <w:br/>
              <w:t>- Language preservation programs</w:t>
            </w:r>
          </w:p>
        </w:tc>
      </w:tr>
      <w:tr w:rsidR="00B4744F" w:rsidRPr="00BA4301" w14:paraId="2F63C17B" w14:textId="77777777" w:rsidTr="00B4744F">
        <w:trPr>
          <w:tblCellSpacing w:w="15" w:type="dxa"/>
        </w:trPr>
        <w:tc>
          <w:tcPr>
            <w:tcW w:w="0" w:type="auto"/>
            <w:vAlign w:val="center"/>
            <w:hideMark/>
          </w:tcPr>
          <w:p w14:paraId="718FA76D"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Challenges</w:t>
            </w:r>
          </w:p>
        </w:tc>
        <w:tc>
          <w:tcPr>
            <w:tcW w:w="0" w:type="auto"/>
            <w:vAlign w:val="center"/>
            <w:hideMark/>
          </w:tcPr>
          <w:p w14:paraId="2F16FC28"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 Deterioration due to aging and environmental factors </w:t>
            </w:r>
            <w:r w:rsidRPr="00BA4301">
              <w:rPr>
                <w:rFonts w:ascii="Times New Roman" w:hAnsi="Times New Roman" w:cs="Times New Roman"/>
                <w:sz w:val="28"/>
                <w:szCs w:val="28"/>
              </w:rPr>
              <w:br/>
              <w:t>- High cost of restoration</w:t>
            </w:r>
          </w:p>
        </w:tc>
        <w:tc>
          <w:tcPr>
            <w:tcW w:w="0" w:type="auto"/>
            <w:vAlign w:val="center"/>
            <w:hideMark/>
          </w:tcPr>
          <w:p w14:paraId="1FD4523D"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 Risk of loss if not practiced regularly </w:t>
            </w:r>
            <w:r w:rsidRPr="00BA4301">
              <w:rPr>
                <w:rFonts w:ascii="Times New Roman" w:hAnsi="Times New Roman" w:cs="Times New Roman"/>
                <w:sz w:val="28"/>
                <w:szCs w:val="28"/>
              </w:rPr>
              <w:br/>
              <w:t>- Decline in traditional practitioners or interest among youth</w:t>
            </w:r>
          </w:p>
        </w:tc>
      </w:tr>
      <w:tr w:rsidR="00B4744F" w:rsidRPr="00BA4301" w14:paraId="359965AC" w14:textId="77777777" w:rsidTr="00B4744F">
        <w:trPr>
          <w:tblCellSpacing w:w="15" w:type="dxa"/>
        </w:trPr>
        <w:tc>
          <w:tcPr>
            <w:tcW w:w="0" w:type="auto"/>
            <w:vAlign w:val="center"/>
            <w:hideMark/>
          </w:tcPr>
          <w:p w14:paraId="210264ED"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Technological Aids</w:t>
            </w:r>
          </w:p>
        </w:tc>
        <w:tc>
          <w:tcPr>
            <w:tcW w:w="0" w:type="auto"/>
            <w:vAlign w:val="center"/>
            <w:hideMark/>
          </w:tcPr>
          <w:p w14:paraId="73E69862"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- 3D scanning and modeling </w:t>
            </w:r>
            <w:r w:rsidRPr="00BA4301">
              <w:rPr>
                <w:rFonts w:ascii="Times New Roman" w:hAnsi="Times New Roman" w:cs="Times New Roman"/>
                <w:sz w:val="28"/>
                <w:szCs w:val="28"/>
              </w:rPr>
              <w:br/>
              <w:t>- GIS for mapping heritage sites</w:t>
            </w:r>
          </w:p>
        </w:tc>
        <w:tc>
          <w:tcPr>
            <w:tcW w:w="0" w:type="auto"/>
            <w:vAlign w:val="center"/>
            <w:hideMark/>
          </w:tcPr>
          <w:p w14:paraId="7070E1F5"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 xml:space="preserve">- Digital storytelling platforms </w:t>
            </w:r>
            <w:r w:rsidRPr="00BA4301">
              <w:rPr>
                <w:rFonts w:ascii="Times New Roman" w:hAnsi="Times New Roman" w:cs="Times New Roman"/>
                <w:sz w:val="28"/>
                <w:szCs w:val="28"/>
              </w:rPr>
              <w:br/>
              <w:t xml:space="preserve">- Online language learning apps </w:t>
            </w:r>
            <w:r w:rsidRPr="00BA4301">
              <w:rPr>
                <w:rFonts w:ascii="Times New Roman" w:hAnsi="Times New Roman" w:cs="Times New Roman"/>
                <w:sz w:val="28"/>
                <w:szCs w:val="28"/>
              </w:rPr>
              <w:br/>
              <w:t>- Cultural preservation via documentaries</w:t>
            </w:r>
          </w:p>
        </w:tc>
      </w:tr>
      <w:tr w:rsidR="00B4744F" w:rsidRPr="00BA4301" w14:paraId="36E69B96" w14:textId="77777777" w:rsidTr="00B4744F">
        <w:trPr>
          <w:tblCellSpacing w:w="15" w:type="dxa"/>
        </w:trPr>
        <w:tc>
          <w:tcPr>
            <w:tcW w:w="0" w:type="auto"/>
            <w:vAlign w:val="center"/>
            <w:hideMark/>
          </w:tcPr>
          <w:p w14:paraId="58DE4017"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Community Involvement</w:t>
            </w:r>
          </w:p>
        </w:tc>
        <w:tc>
          <w:tcPr>
            <w:tcW w:w="0" w:type="auto"/>
            <w:vAlign w:val="center"/>
            <w:hideMark/>
          </w:tcPr>
          <w:p w14:paraId="614D8C91"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Often managed by governments or institutions</w:t>
            </w:r>
          </w:p>
        </w:tc>
        <w:tc>
          <w:tcPr>
            <w:tcW w:w="0" w:type="auto"/>
            <w:vAlign w:val="center"/>
            <w:hideMark/>
          </w:tcPr>
          <w:p w14:paraId="77168B30"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Highly dependent on local communities for continuation</w:t>
            </w:r>
          </w:p>
        </w:tc>
      </w:tr>
    </w:tbl>
    <w:p w14:paraId="47EB99BD"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Effective preservation of intangible heritage requires active community participation, while tangible heritage preservation is more reliant on technical intervention and infrastructure.</w:t>
      </w:r>
    </w:p>
    <w:p w14:paraId="3475D61B" w14:textId="5B90964C" w:rsidR="00B4744F" w:rsidRPr="00BA4301" w:rsidRDefault="00B4744F" w:rsidP="00BA4301">
      <w:pPr>
        <w:spacing w:line="360" w:lineRule="auto"/>
        <w:rPr>
          <w:rFonts w:ascii="Times New Roman" w:hAnsi="Times New Roman" w:cs="Times New Roman"/>
          <w:sz w:val="28"/>
          <w:szCs w:val="28"/>
        </w:rPr>
      </w:pPr>
    </w:p>
    <w:p w14:paraId="27A3999C"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lastRenderedPageBreak/>
        <w:t>Conclusion</w:t>
      </w:r>
    </w:p>
    <w:p w14:paraId="4A48BA4E" w14:textId="77777777" w:rsidR="00B4744F" w:rsidRPr="00BA4301" w:rsidRDefault="00B4744F" w:rsidP="00BA4301">
      <w:pPr>
        <w:spacing w:line="360" w:lineRule="auto"/>
        <w:rPr>
          <w:rFonts w:ascii="Times New Roman" w:hAnsi="Times New Roman" w:cs="Times New Roman"/>
          <w:sz w:val="28"/>
          <w:szCs w:val="28"/>
        </w:rPr>
      </w:pPr>
      <w:r w:rsidRPr="00BA4301">
        <w:rPr>
          <w:rFonts w:ascii="Times New Roman" w:hAnsi="Times New Roman" w:cs="Times New Roman"/>
          <w:sz w:val="28"/>
          <w:szCs w:val="28"/>
        </w:rPr>
        <w:t>To preserve cultural heritage while ensuring accessibility:</w:t>
      </w:r>
    </w:p>
    <w:p w14:paraId="63202ADC" w14:textId="77777777" w:rsidR="00B4744F" w:rsidRPr="00BA4301" w:rsidRDefault="00B4744F" w:rsidP="00BA4301">
      <w:pPr>
        <w:numPr>
          <w:ilvl w:val="0"/>
          <w:numId w:val="4"/>
        </w:numPr>
        <w:spacing w:line="360" w:lineRule="auto"/>
        <w:rPr>
          <w:rFonts w:ascii="Times New Roman" w:hAnsi="Times New Roman" w:cs="Times New Roman"/>
          <w:sz w:val="28"/>
          <w:szCs w:val="28"/>
        </w:rPr>
      </w:pPr>
      <w:r w:rsidRPr="00BA4301">
        <w:rPr>
          <w:rFonts w:ascii="Times New Roman" w:hAnsi="Times New Roman" w:cs="Times New Roman"/>
          <w:sz w:val="28"/>
          <w:szCs w:val="28"/>
        </w:rPr>
        <w:t>Combine modern technology (digitization, 3D modeling) with traditional methods.</w:t>
      </w:r>
    </w:p>
    <w:p w14:paraId="641922AB" w14:textId="77777777" w:rsidR="00B4744F" w:rsidRPr="00BA4301" w:rsidRDefault="00B4744F" w:rsidP="00BA4301">
      <w:pPr>
        <w:numPr>
          <w:ilvl w:val="0"/>
          <w:numId w:val="4"/>
        </w:numPr>
        <w:spacing w:line="360" w:lineRule="auto"/>
        <w:rPr>
          <w:rFonts w:ascii="Times New Roman" w:hAnsi="Times New Roman" w:cs="Times New Roman"/>
          <w:sz w:val="28"/>
          <w:szCs w:val="28"/>
        </w:rPr>
      </w:pPr>
      <w:r w:rsidRPr="00BA4301">
        <w:rPr>
          <w:rFonts w:ascii="Times New Roman" w:hAnsi="Times New Roman" w:cs="Times New Roman"/>
          <w:sz w:val="28"/>
          <w:szCs w:val="28"/>
        </w:rPr>
        <w:t>Invest in environmental controls and risk management plans.</w:t>
      </w:r>
    </w:p>
    <w:p w14:paraId="3353F7C7" w14:textId="77777777" w:rsidR="00B4744F" w:rsidRPr="00BA4301" w:rsidRDefault="00B4744F" w:rsidP="00BA4301">
      <w:pPr>
        <w:numPr>
          <w:ilvl w:val="0"/>
          <w:numId w:val="4"/>
        </w:numPr>
        <w:spacing w:line="360" w:lineRule="auto"/>
        <w:rPr>
          <w:rFonts w:ascii="Times New Roman" w:hAnsi="Times New Roman" w:cs="Times New Roman"/>
          <w:sz w:val="28"/>
          <w:szCs w:val="28"/>
        </w:rPr>
      </w:pPr>
      <w:r w:rsidRPr="00BA4301">
        <w:rPr>
          <w:rFonts w:ascii="Times New Roman" w:hAnsi="Times New Roman" w:cs="Times New Roman"/>
          <w:sz w:val="28"/>
          <w:szCs w:val="28"/>
        </w:rPr>
        <w:t>Promote education and community involvement to keep traditions alive.</w:t>
      </w:r>
    </w:p>
    <w:p w14:paraId="37555839" w14:textId="77777777" w:rsidR="00B4744F" w:rsidRPr="00BA4301" w:rsidRDefault="00B4744F" w:rsidP="00BA4301">
      <w:pPr>
        <w:numPr>
          <w:ilvl w:val="0"/>
          <w:numId w:val="4"/>
        </w:numPr>
        <w:spacing w:line="360" w:lineRule="auto"/>
        <w:rPr>
          <w:rFonts w:ascii="Times New Roman" w:hAnsi="Times New Roman" w:cs="Times New Roman"/>
          <w:sz w:val="28"/>
          <w:szCs w:val="28"/>
        </w:rPr>
      </w:pPr>
      <w:r w:rsidRPr="00BA4301">
        <w:rPr>
          <w:rFonts w:ascii="Times New Roman" w:hAnsi="Times New Roman" w:cs="Times New Roman"/>
          <w:sz w:val="28"/>
          <w:szCs w:val="28"/>
        </w:rPr>
        <w:t>Develop policies that balance access with conservation, guided by ethics and sustainability.</w:t>
      </w:r>
    </w:p>
    <w:p w14:paraId="5ED921CF" w14:textId="77777777" w:rsidR="004C42E8" w:rsidRPr="00200E4B" w:rsidRDefault="004C42E8" w:rsidP="00200E4B">
      <w:pPr>
        <w:spacing w:line="360" w:lineRule="auto"/>
        <w:rPr>
          <w:rFonts w:ascii="Times New Roman" w:hAnsi="Times New Roman" w:cs="Times New Roman"/>
        </w:rPr>
      </w:pPr>
    </w:p>
    <w:sectPr w:rsidR="004C42E8" w:rsidRPr="00200E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754"/>
    <w:multiLevelType w:val="multilevel"/>
    <w:tmpl w:val="F2D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1436"/>
    <w:multiLevelType w:val="hybridMultilevel"/>
    <w:tmpl w:val="8A5C9550"/>
    <w:lvl w:ilvl="0" w:tplc="81C4AA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9E68CA"/>
    <w:multiLevelType w:val="multilevel"/>
    <w:tmpl w:val="B68C912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rPr>
    </w:lvl>
    <w:lvl w:ilvl="4">
      <w:start w:val="1"/>
      <w:numFmt w:val="decimal"/>
      <w:lvlText w:val="%5."/>
      <w:lvlJc w:val="left"/>
      <w:pPr>
        <w:tabs>
          <w:tab w:val="num" w:pos="2160"/>
        </w:tabs>
        <w:ind w:left="2160" w:hanging="360"/>
      </w:pPr>
      <w:rPr>
        <w:rFonts w:ascii="Times New Roman" w:hAnsi="Times New Roman" w:cs="Times New Roman" w:hint="default"/>
      </w:rPr>
    </w:lvl>
    <w:lvl w:ilvl="5">
      <w:start w:val="1"/>
      <w:numFmt w:val="decimal"/>
      <w:lvlText w:val="%6."/>
      <w:lvlJc w:val="left"/>
      <w:pPr>
        <w:tabs>
          <w:tab w:val="num" w:pos="2520"/>
        </w:tabs>
        <w:ind w:left="2520" w:hanging="360"/>
      </w:pPr>
      <w:rPr>
        <w:rFonts w:ascii="Times New Roman" w:hAnsi="Times New Roman" w:cs="Times New Roman" w:hint="default"/>
      </w:rPr>
    </w:lvl>
    <w:lvl w:ilvl="6">
      <w:start w:val="1"/>
      <w:numFmt w:val="decimal"/>
      <w:lvlText w:val="%7."/>
      <w:lvlJc w:val="left"/>
      <w:pPr>
        <w:tabs>
          <w:tab w:val="num" w:pos="2880"/>
        </w:tabs>
        <w:ind w:left="2880" w:hanging="360"/>
      </w:pPr>
      <w:rPr>
        <w:rFonts w:ascii="Times New Roman" w:hAnsi="Times New Roman" w:cs="Times New Roman" w:hint="default"/>
      </w:rPr>
    </w:lvl>
    <w:lvl w:ilvl="7">
      <w:start w:val="1"/>
      <w:numFmt w:val="decimal"/>
      <w:lvlText w:val="%8."/>
      <w:lvlJc w:val="left"/>
      <w:pPr>
        <w:tabs>
          <w:tab w:val="num" w:pos="3240"/>
        </w:tabs>
        <w:ind w:left="3240" w:hanging="360"/>
      </w:pPr>
      <w:rPr>
        <w:rFonts w:ascii="Times New Roman" w:hAnsi="Times New Roman" w:cs="Times New Roman" w:hint="default"/>
      </w:rPr>
    </w:lvl>
    <w:lvl w:ilvl="8">
      <w:start w:val="1"/>
      <w:numFmt w:val="decimal"/>
      <w:lvlText w:val="%9."/>
      <w:lvlJc w:val="left"/>
      <w:pPr>
        <w:tabs>
          <w:tab w:val="num" w:pos="3600"/>
        </w:tabs>
        <w:ind w:left="3600" w:hanging="360"/>
      </w:pPr>
      <w:rPr>
        <w:rFonts w:ascii="Times New Roman" w:hAnsi="Times New Roman" w:cs="Times New Roman" w:hint="default"/>
      </w:rPr>
    </w:lvl>
  </w:abstractNum>
  <w:abstractNum w:abstractNumId="3" w15:restartNumberingAfterBreak="0">
    <w:nsid w:val="310B1E42"/>
    <w:multiLevelType w:val="multilevel"/>
    <w:tmpl w:val="EF7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F019B"/>
    <w:multiLevelType w:val="multilevel"/>
    <w:tmpl w:val="9AB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44B99"/>
    <w:multiLevelType w:val="hybridMultilevel"/>
    <w:tmpl w:val="278A3B84"/>
    <w:lvl w:ilvl="0" w:tplc="A7FE2B5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E4009B"/>
    <w:multiLevelType w:val="hybridMultilevel"/>
    <w:tmpl w:val="E4B8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E42C8"/>
    <w:multiLevelType w:val="multilevel"/>
    <w:tmpl w:val="7D6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435785">
    <w:abstractNumId w:val="4"/>
  </w:num>
  <w:num w:numId="2" w16cid:durableId="784038670">
    <w:abstractNumId w:val="7"/>
  </w:num>
  <w:num w:numId="3" w16cid:durableId="1674457011">
    <w:abstractNumId w:val="0"/>
  </w:num>
  <w:num w:numId="4" w16cid:durableId="35470682">
    <w:abstractNumId w:val="3"/>
  </w:num>
  <w:num w:numId="5" w16cid:durableId="519467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8893685">
    <w:abstractNumId w:val="5"/>
  </w:num>
  <w:num w:numId="7" w16cid:durableId="2098475072">
    <w:abstractNumId w:val="1"/>
  </w:num>
  <w:num w:numId="8" w16cid:durableId="1361275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4F"/>
    <w:rsid w:val="000F622C"/>
    <w:rsid w:val="001A5F8E"/>
    <w:rsid w:val="00200E4B"/>
    <w:rsid w:val="00345ADE"/>
    <w:rsid w:val="004C42E8"/>
    <w:rsid w:val="00747B7E"/>
    <w:rsid w:val="00793C7F"/>
    <w:rsid w:val="008B3FED"/>
    <w:rsid w:val="0093154A"/>
    <w:rsid w:val="00A236E5"/>
    <w:rsid w:val="00B4744F"/>
    <w:rsid w:val="00BA4301"/>
    <w:rsid w:val="00BB1D4E"/>
    <w:rsid w:val="00CB73CC"/>
    <w:rsid w:val="00CD5846"/>
    <w:rsid w:val="00E43660"/>
    <w:rsid w:val="00E528ED"/>
    <w:rsid w:val="00F10404"/>
    <w:rsid w:val="00F1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D7D5"/>
  <w15:chartTrackingRefBased/>
  <w15:docId w15:val="{8D683A3C-6C35-4B21-92F0-24684E45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4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74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4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4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4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4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74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74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4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4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44F"/>
    <w:rPr>
      <w:rFonts w:eastAsiaTheme="majorEastAsia" w:cstheme="majorBidi"/>
      <w:color w:val="272727" w:themeColor="text1" w:themeTint="D8"/>
    </w:rPr>
  </w:style>
  <w:style w:type="paragraph" w:styleId="Title">
    <w:name w:val="Title"/>
    <w:basedOn w:val="Normal"/>
    <w:next w:val="Normal"/>
    <w:link w:val="TitleChar"/>
    <w:uiPriority w:val="10"/>
    <w:qFormat/>
    <w:rsid w:val="00B47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44F"/>
    <w:pPr>
      <w:spacing w:before="160"/>
      <w:jc w:val="center"/>
    </w:pPr>
    <w:rPr>
      <w:i/>
      <w:iCs/>
      <w:color w:val="404040" w:themeColor="text1" w:themeTint="BF"/>
    </w:rPr>
  </w:style>
  <w:style w:type="character" w:customStyle="1" w:styleId="QuoteChar">
    <w:name w:val="Quote Char"/>
    <w:basedOn w:val="DefaultParagraphFont"/>
    <w:link w:val="Quote"/>
    <w:uiPriority w:val="29"/>
    <w:rsid w:val="00B4744F"/>
    <w:rPr>
      <w:i/>
      <w:iCs/>
      <w:color w:val="404040" w:themeColor="text1" w:themeTint="BF"/>
    </w:rPr>
  </w:style>
  <w:style w:type="paragraph" w:styleId="ListParagraph">
    <w:name w:val="List Paragraph"/>
    <w:basedOn w:val="Normal"/>
    <w:uiPriority w:val="34"/>
    <w:qFormat/>
    <w:rsid w:val="00B4744F"/>
    <w:pPr>
      <w:ind w:left="720"/>
      <w:contextualSpacing/>
    </w:pPr>
  </w:style>
  <w:style w:type="character" w:styleId="IntenseEmphasis">
    <w:name w:val="Intense Emphasis"/>
    <w:basedOn w:val="DefaultParagraphFont"/>
    <w:uiPriority w:val="21"/>
    <w:qFormat/>
    <w:rsid w:val="00B4744F"/>
    <w:rPr>
      <w:i/>
      <w:iCs/>
      <w:color w:val="2F5496" w:themeColor="accent1" w:themeShade="BF"/>
    </w:rPr>
  </w:style>
  <w:style w:type="paragraph" w:styleId="IntenseQuote">
    <w:name w:val="Intense Quote"/>
    <w:basedOn w:val="Normal"/>
    <w:next w:val="Normal"/>
    <w:link w:val="IntenseQuoteChar"/>
    <w:uiPriority w:val="30"/>
    <w:qFormat/>
    <w:rsid w:val="00B474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44F"/>
    <w:rPr>
      <w:i/>
      <w:iCs/>
      <w:color w:val="2F5496" w:themeColor="accent1" w:themeShade="BF"/>
    </w:rPr>
  </w:style>
  <w:style w:type="character" w:styleId="IntenseReference">
    <w:name w:val="Intense Reference"/>
    <w:basedOn w:val="DefaultParagraphFont"/>
    <w:uiPriority w:val="32"/>
    <w:qFormat/>
    <w:rsid w:val="00B4744F"/>
    <w:rPr>
      <w:b/>
      <w:bCs/>
      <w:smallCaps/>
      <w:color w:val="2F5496" w:themeColor="accent1" w:themeShade="BF"/>
      <w:spacing w:val="5"/>
    </w:rPr>
  </w:style>
  <w:style w:type="character" w:styleId="Hyperlink">
    <w:name w:val="Hyperlink"/>
    <w:basedOn w:val="DefaultParagraphFont"/>
    <w:uiPriority w:val="99"/>
    <w:unhideWhenUsed/>
    <w:rsid w:val="00E528ED"/>
    <w:rPr>
      <w:color w:val="0563C1" w:themeColor="hyperlink"/>
      <w:u w:val="single"/>
    </w:rPr>
  </w:style>
  <w:style w:type="character" w:styleId="UnresolvedMention">
    <w:name w:val="Unresolved Mention"/>
    <w:basedOn w:val="DefaultParagraphFont"/>
    <w:uiPriority w:val="99"/>
    <w:semiHidden/>
    <w:unhideWhenUsed/>
    <w:rsid w:val="00E5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361340">
      <w:bodyDiv w:val="1"/>
      <w:marLeft w:val="0"/>
      <w:marRight w:val="0"/>
      <w:marTop w:val="0"/>
      <w:marBottom w:val="0"/>
      <w:divBdr>
        <w:top w:val="none" w:sz="0" w:space="0" w:color="auto"/>
        <w:left w:val="none" w:sz="0" w:space="0" w:color="auto"/>
        <w:bottom w:val="none" w:sz="0" w:space="0" w:color="auto"/>
        <w:right w:val="none" w:sz="0" w:space="0" w:color="auto"/>
      </w:divBdr>
    </w:div>
    <w:div w:id="589508127">
      <w:bodyDiv w:val="1"/>
      <w:marLeft w:val="0"/>
      <w:marRight w:val="0"/>
      <w:marTop w:val="0"/>
      <w:marBottom w:val="0"/>
      <w:divBdr>
        <w:top w:val="none" w:sz="0" w:space="0" w:color="auto"/>
        <w:left w:val="none" w:sz="0" w:space="0" w:color="auto"/>
        <w:bottom w:val="none" w:sz="0" w:space="0" w:color="auto"/>
        <w:right w:val="none" w:sz="0" w:space="0" w:color="auto"/>
      </w:divBdr>
      <w:divsChild>
        <w:div w:id="1851330392">
          <w:marLeft w:val="0"/>
          <w:marRight w:val="0"/>
          <w:marTop w:val="0"/>
          <w:marBottom w:val="0"/>
          <w:divBdr>
            <w:top w:val="none" w:sz="0" w:space="0" w:color="auto"/>
            <w:left w:val="none" w:sz="0" w:space="0" w:color="auto"/>
            <w:bottom w:val="none" w:sz="0" w:space="0" w:color="auto"/>
            <w:right w:val="none" w:sz="0" w:space="0" w:color="auto"/>
          </w:divBdr>
          <w:divsChild>
            <w:div w:id="1659726051">
              <w:marLeft w:val="0"/>
              <w:marRight w:val="0"/>
              <w:marTop w:val="0"/>
              <w:marBottom w:val="0"/>
              <w:divBdr>
                <w:top w:val="none" w:sz="0" w:space="0" w:color="auto"/>
                <w:left w:val="none" w:sz="0" w:space="0" w:color="auto"/>
                <w:bottom w:val="none" w:sz="0" w:space="0" w:color="auto"/>
                <w:right w:val="none" w:sz="0" w:space="0" w:color="auto"/>
              </w:divBdr>
              <w:divsChild>
                <w:div w:id="1882403783">
                  <w:marLeft w:val="0"/>
                  <w:marRight w:val="0"/>
                  <w:marTop w:val="0"/>
                  <w:marBottom w:val="0"/>
                  <w:divBdr>
                    <w:top w:val="none" w:sz="0" w:space="0" w:color="auto"/>
                    <w:left w:val="none" w:sz="0" w:space="0" w:color="auto"/>
                    <w:bottom w:val="none" w:sz="0" w:space="0" w:color="auto"/>
                    <w:right w:val="none" w:sz="0" w:space="0" w:color="auto"/>
                  </w:divBdr>
                  <w:divsChild>
                    <w:div w:id="551965755">
                      <w:marLeft w:val="0"/>
                      <w:marRight w:val="0"/>
                      <w:marTop w:val="0"/>
                      <w:marBottom w:val="0"/>
                      <w:divBdr>
                        <w:top w:val="none" w:sz="0" w:space="0" w:color="auto"/>
                        <w:left w:val="none" w:sz="0" w:space="0" w:color="auto"/>
                        <w:bottom w:val="none" w:sz="0" w:space="0" w:color="auto"/>
                        <w:right w:val="none" w:sz="0" w:space="0" w:color="auto"/>
                      </w:divBdr>
                      <w:divsChild>
                        <w:div w:id="831457444">
                          <w:marLeft w:val="0"/>
                          <w:marRight w:val="0"/>
                          <w:marTop w:val="0"/>
                          <w:marBottom w:val="0"/>
                          <w:divBdr>
                            <w:top w:val="none" w:sz="0" w:space="0" w:color="auto"/>
                            <w:left w:val="none" w:sz="0" w:space="0" w:color="auto"/>
                            <w:bottom w:val="none" w:sz="0" w:space="0" w:color="auto"/>
                            <w:right w:val="none" w:sz="0" w:space="0" w:color="auto"/>
                          </w:divBdr>
                          <w:divsChild>
                            <w:div w:id="697126021">
                              <w:marLeft w:val="0"/>
                              <w:marRight w:val="0"/>
                              <w:marTop w:val="0"/>
                              <w:marBottom w:val="0"/>
                              <w:divBdr>
                                <w:top w:val="none" w:sz="0" w:space="0" w:color="auto"/>
                                <w:left w:val="none" w:sz="0" w:space="0" w:color="auto"/>
                                <w:bottom w:val="none" w:sz="0" w:space="0" w:color="auto"/>
                                <w:right w:val="none" w:sz="0" w:space="0" w:color="auto"/>
                              </w:divBdr>
                              <w:divsChild>
                                <w:div w:id="950085889">
                                  <w:marLeft w:val="0"/>
                                  <w:marRight w:val="0"/>
                                  <w:marTop w:val="0"/>
                                  <w:marBottom w:val="0"/>
                                  <w:divBdr>
                                    <w:top w:val="none" w:sz="0" w:space="0" w:color="auto"/>
                                    <w:left w:val="none" w:sz="0" w:space="0" w:color="auto"/>
                                    <w:bottom w:val="none" w:sz="0" w:space="0" w:color="auto"/>
                                    <w:right w:val="none" w:sz="0" w:space="0" w:color="auto"/>
                                  </w:divBdr>
                                  <w:divsChild>
                                    <w:div w:id="20955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5232">
                          <w:marLeft w:val="0"/>
                          <w:marRight w:val="0"/>
                          <w:marTop w:val="0"/>
                          <w:marBottom w:val="0"/>
                          <w:divBdr>
                            <w:top w:val="none" w:sz="0" w:space="0" w:color="auto"/>
                            <w:left w:val="none" w:sz="0" w:space="0" w:color="auto"/>
                            <w:bottom w:val="none" w:sz="0" w:space="0" w:color="auto"/>
                            <w:right w:val="none" w:sz="0" w:space="0" w:color="auto"/>
                          </w:divBdr>
                          <w:divsChild>
                            <w:div w:id="1053194793">
                              <w:marLeft w:val="0"/>
                              <w:marRight w:val="0"/>
                              <w:marTop w:val="0"/>
                              <w:marBottom w:val="0"/>
                              <w:divBdr>
                                <w:top w:val="none" w:sz="0" w:space="0" w:color="auto"/>
                                <w:left w:val="none" w:sz="0" w:space="0" w:color="auto"/>
                                <w:bottom w:val="none" w:sz="0" w:space="0" w:color="auto"/>
                                <w:right w:val="none" w:sz="0" w:space="0" w:color="auto"/>
                              </w:divBdr>
                              <w:divsChild>
                                <w:div w:id="3012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55943">
      <w:bodyDiv w:val="1"/>
      <w:marLeft w:val="0"/>
      <w:marRight w:val="0"/>
      <w:marTop w:val="0"/>
      <w:marBottom w:val="0"/>
      <w:divBdr>
        <w:top w:val="none" w:sz="0" w:space="0" w:color="auto"/>
        <w:left w:val="none" w:sz="0" w:space="0" w:color="auto"/>
        <w:bottom w:val="none" w:sz="0" w:space="0" w:color="auto"/>
        <w:right w:val="none" w:sz="0" w:space="0" w:color="auto"/>
      </w:divBdr>
    </w:div>
    <w:div w:id="681206933">
      <w:bodyDiv w:val="1"/>
      <w:marLeft w:val="0"/>
      <w:marRight w:val="0"/>
      <w:marTop w:val="0"/>
      <w:marBottom w:val="0"/>
      <w:divBdr>
        <w:top w:val="none" w:sz="0" w:space="0" w:color="auto"/>
        <w:left w:val="none" w:sz="0" w:space="0" w:color="auto"/>
        <w:bottom w:val="none" w:sz="0" w:space="0" w:color="auto"/>
        <w:right w:val="none" w:sz="0" w:space="0" w:color="auto"/>
      </w:divBdr>
    </w:div>
    <w:div w:id="1782602992">
      <w:bodyDiv w:val="1"/>
      <w:marLeft w:val="0"/>
      <w:marRight w:val="0"/>
      <w:marTop w:val="0"/>
      <w:marBottom w:val="0"/>
      <w:divBdr>
        <w:top w:val="none" w:sz="0" w:space="0" w:color="auto"/>
        <w:left w:val="none" w:sz="0" w:space="0" w:color="auto"/>
        <w:bottom w:val="none" w:sz="0" w:space="0" w:color="auto"/>
        <w:right w:val="none" w:sz="0" w:space="0" w:color="auto"/>
      </w:divBdr>
      <w:divsChild>
        <w:div w:id="64567509">
          <w:marLeft w:val="0"/>
          <w:marRight w:val="0"/>
          <w:marTop w:val="0"/>
          <w:marBottom w:val="0"/>
          <w:divBdr>
            <w:top w:val="none" w:sz="0" w:space="0" w:color="auto"/>
            <w:left w:val="none" w:sz="0" w:space="0" w:color="auto"/>
            <w:bottom w:val="none" w:sz="0" w:space="0" w:color="auto"/>
            <w:right w:val="none" w:sz="0" w:space="0" w:color="auto"/>
          </w:divBdr>
          <w:divsChild>
            <w:div w:id="769201077">
              <w:marLeft w:val="0"/>
              <w:marRight w:val="0"/>
              <w:marTop w:val="0"/>
              <w:marBottom w:val="0"/>
              <w:divBdr>
                <w:top w:val="none" w:sz="0" w:space="0" w:color="auto"/>
                <w:left w:val="none" w:sz="0" w:space="0" w:color="auto"/>
                <w:bottom w:val="none" w:sz="0" w:space="0" w:color="auto"/>
                <w:right w:val="none" w:sz="0" w:space="0" w:color="auto"/>
              </w:divBdr>
              <w:divsChild>
                <w:div w:id="1364861302">
                  <w:marLeft w:val="0"/>
                  <w:marRight w:val="0"/>
                  <w:marTop w:val="0"/>
                  <w:marBottom w:val="0"/>
                  <w:divBdr>
                    <w:top w:val="none" w:sz="0" w:space="0" w:color="auto"/>
                    <w:left w:val="none" w:sz="0" w:space="0" w:color="auto"/>
                    <w:bottom w:val="none" w:sz="0" w:space="0" w:color="auto"/>
                    <w:right w:val="none" w:sz="0" w:space="0" w:color="auto"/>
                  </w:divBdr>
                  <w:divsChild>
                    <w:div w:id="865364354">
                      <w:marLeft w:val="0"/>
                      <w:marRight w:val="0"/>
                      <w:marTop w:val="0"/>
                      <w:marBottom w:val="0"/>
                      <w:divBdr>
                        <w:top w:val="none" w:sz="0" w:space="0" w:color="auto"/>
                        <w:left w:val="none" w:sz="0" w:space="0" w:color="auto"/>
                        <w:bottom w:val="none" w:sz="0" w:space="0" w:color="auto"/>
                        <w:right w:val="none" w:sz="0" w:space="0" w:color="auto"/>
                      </w:divBdr>
                      <w:divsChild>
                        <w:div w:id="768039857">
                          <w:marLeft w:val="0"/>
                          <w:marRight w:val="0"/>
                          <w:marTop w:val="0"/>
                          <w:marBottom w:val="0"/>
                          <w:divBdr>
                            <w:top w:val="none" w:sz="0" w:space="0" w:color="auto"/>
                            <w:left w:val="none" w:sz="0" w:space="0" w:color="auto"/>
                            <w:bottom w:val="none" w:sz="0" w:space="0" w:color="auto"/>
                            <w:right w:val="none" w:sz="0" w:space="0" w:color="auto"/>
                          </w:divBdr>
                          <w:divsChild>
                            <w:div w:id="882903445">
                              <w:marLeft w:val="0"/>
                              <w:marRight w:val="0"/>
                              <w:marTop w:val="0"/>
                              <w:marBottom w:val="0"/>
                              <w:divBdr>
                                <w:top w:val="none" w:sz="0" w:space="0" w:color="auto"/>
                                <w:left w:val="none" w:sz="0" w:space="0" w:color="auto"/>
                                <w:bottom w:val="none" w:sz="0" w:space="0" w:color="auto"/>
                                <w:right w:val="none" w:sz="0" w:space="0" w:color="auto"/>
                              </w:divBdr>
                              <w:divsChild>
                                <w:div w:id="6489480">
                                  <w:marLeft w:val="0"/>
                                  <w:marRight w:val="0"/>
                                  <w:marTop w:val="0"/>
                                  <w:marBottom w:val="0"/>
                                  <w:divBdr>
                                    <w:top w:val="none" w:sz="0" w:space="0" w:color="auto"/>
                                    <w:left w:val="none" w:sz="0" w:space="0" w:color="auto"/>
                                    <w:bottom w:val="none" w:sz="0" w:space="0" w:color="auto"/>
                                    <w:right w:val="none" w:sz="0" w:space="0" w:color="auto"/>
                                  </w:divBdr>
                                  <w:divsChild>
                                    <w:div w:id="2569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3506">
                          <w:marLeft w:val="0"/>
                          <w:marRight w:val="0"/>
                          <w:marTop w:val="0"/>
                          <w:marBottom w:val="0"/>
                          <w:divBdr>
                            <w:top w:val="none" w:sz="0" w:space="0" w:color="auto"/>
                            <w:left w:val="none" w:sz="0" w:space="0" w:color="auto"/>
                            <w:bottom w:val="none" w:sz="0" w:space="0" w:color="auto"/>
                            <w:right w:val="none" w:sz="0" w:space="0" w:color="auto"/>
                          </w:divBdr>
                          <w:divsChild>
                            <w:div w:id="432481348">
                              <w:marLeft w:val="0"/>
                              <w:marRight w:val="0"/>
                              <w:marTop w:val="0"/>
                              <w:marBottom w:val="0"/>
                              <w:divBdr>
                                <w:top w:val="none" w:sz="0" w:space="0" w:color="auto"/>
                                <w:left w:val="none" w:sz="0" w:space="0" w:color="auto"/>
                                <w:bottom w:val="none" w:sz="0" w:space="0" w:color="auto"/>
                                <w:right w:val="none" w:sz="0" w:space="0" w:color="auto"/>
                              </w:divBdr>
                              <w:divsChild>
                                <w:div w:id="6479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081761">
      <w:bodyDiv w:val="1"/>
      <w:marLeft w:val="0"/>
      <w:marRight w:val="0"/>
      <w:marTop w:val="0"/>
      <w:marBottom w:val="0"/>
      <w:divBdr>
        <w:top w:val="none" w:sz="0" w:space="0" w:color="auto"/>
        <w:left w:val="none" w:sz="0" w:space="0" w:color="auto"/>
        <w:bottom w:val="none" w:sz="0" w:space="0" w:color="auto"/>
        <w:right w:val="none" w:sz="0" w:space="0" w:color="auto"/>
      </w:divBdr>
      <w:divsChild>
        <w:div w:id="1308625936">
          <w:marLeft w:val="0"/>
          <w:marRight w:val="0"/>
          <w:marTop w:val="0"/>
          <w:marBottom w:val="0"/>
          <w:divBdr>
            <w:top w:val="none" w:sz="0" w:space="0" w:color="auto"/>
            <w:left w:val="none" w:sz="0" w:space="0" w:color="auto"/>
            <w:bottom w:val="none" w:sz="0" w:space="0" w:color="auto"/>
            <w:right w:val="none" w:sz="0" w:space="0" w:color="auto"/>
          </w:divBdr>
          <w:divsChild>
            <w:div w:id="1590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964">
      <w:bodyDiv w:val="1"/>
      <w:marLeft w:val="0"/>
      <w:marRight w:val="0"/>
      <w:marTop w:val="0"/>
      <w:marBottom w:val="0"/>
      <w:divBdr>
        <w:top w:val="none" w:sz="0" w:space="0" w:color="auto"/>
        <w:left w:val="none" w:sz="0" w:space="0" w:color="auto"/>
        <w:bottom w:val="none" w:sz="0" w:space="0" w:color="auto"/>
        <w:right w:val="none" w:sz="0" w:space="0" w:color="auto"/>
      </w:divBdr>
    </w:div>
    <w:div w:id="1922717550">
      <w:bodyDiv w:val="1"/>
      <w:marLeft w:val="0"/>
      <w:marRight w:val="0"/>
      <w:marTop w:val="0"/>
      <w:marBottom w:val="0"/>
      <w:divBdr>
        <w:top w:val="none" w:sz="0" w:space="0" w:color="auto"/>
        <w:left w:val="none" w:sz="0" w:space="0" w:color="auto"/>
        <w:bottom w:val="none" w:sz="0" w:space="0" w:color="auto"/>
        <w:right w:val="none" w:sz="0" w:space="0" w:color="auto"/>
      </w:divBdr>
      <w:divsChild>
        <w:div w:id="195239516">
          <w:marLeft w:val="0"/>
          <w:marRight w:val="0"/>
          <w:marTop w:val="0"/>
          <w:marBottom w:val="0"/>
          <w:divBdr>
            <w:top w:val="none" w:sz="0" w:space="0" w:color="auto"/>
            <w:left w:val="none" w:sz="0" w:space="0" w:color="auto"/>
            <w:bottom w:val="none" w:sz="0" w:space="0" w:color="auto"/>
            <w:right w:val="none" w:sz="0" w:space="0" w:color="auto"/>
          </w:divBdr>
          <w:divsChild>
            <w:div w:id="1495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10</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consolata Adipo</dc:creator>
  <cp:keywords/>
  <dc:description/>
  <cp:lastModifiedBy>consolata Adipo</cp:lastModifiedBy>
  <cp:revision>13</cp:revision>
  <dcterms:created xsi:type="dcterms:W3CDTF">2025-05-16T14:24:00Z</dcterms:created>
  <dcterms:modified xsi:type="dcterms:W3CDTF">2025-05-23T10:46:00Z</dcterms:modified>
</cp:coreProperties>
</file>