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rPr>
          <w:rFonts w:ascii="Times New Roman" w:hAnsi="Times New Roman"/>
          <w:sz w:val="28"/>
          <w:szCs w:val="28"/>
        </w:rPr>
      </w:pPr>
      <w:r>
        <w:rPr>
          <w:rFonts w:ascii="Times New Roman" w:hAnsi="Times New Roman"/>
          <w:sz w:val="28"/>
          <w:szCs w:val="28"/>
        </w:rPr>
        <w:t>Bsc Information Science Year Three, 2025</w:t>
      </w:r>
    </w:p>
    <w:p>
      <w:pPr>
        <w:pStyle w:val="Normal"/>
        <w:spacing w:lineRule="auto" w:line="360"/>
        <w:rPr>
          <w:rFonts w:ascii="Times New Roman" w:hAnsi="Times New Roman"/>
          <w:sz w:val="28"/>
          <w:szCs w:val="28"/>
        </w:rPr>
      </w:pPr>
      <w:r>
        <w:rPr>
          <w:rFonts w:ascii="Times New Roman" w:hAnsi="Times New Roman"/>
          <w:sz w:val="28"/>
          <w:szCs w:val="28"/>
        </w:rPr>
        <w:t xml:space="preserve">Name: Lewis Kariuki </w:t>
      </w:r>
    </w:p>
    <w:p>
      <w:pPr>
        <w:pStyle w:val="Normal"/>
        <w:spacing w:lineRule="auto" w:line="360"/>
        <w:rPr>
          <w:rFonts w:ascii="Times New Roman" w:hAnsi="Times New Roman"/>
          <w:sz w:val="28"/>
          <w:szCs w:val="28"/>
        </w:rPr>
      </w:pPr>
      <w:r>
        <w:rPr>
          <w:rFonts w:ascii="Times New Roman" w:hAnsi="Times New Roman"/>
          <w:sz w:val="28"/>
          <w:szCs w:val="28"/>
        </w:rPr>
        <w:t>Admission: AIIM/00477/2021</w:t>
      </w:r>
    </w:p>
    <w:p>
      <w:pPr>
        <w:pStyle w:val="Normal"/>
        <w:spacing w:lineRule="auto" w:line="360"/>
        <w:rPr>
          <w:rFonts w:ascii="Times New Roman" w:hAnsi="Times New Roman"/>
          <w:sz w:val="28"/>
          <w:szCs w:val="28"/>
        </w:rPr>
      </w:pPr>
      <w:r>
        <w:rPr>
          <w:rFonts w:ascii="Times New Roman" w:hAnsi="Times New Roman"/>
          <w:sz w:val="28"/>
          <w:szCs w:val="28"/>
        </w:rPr>
        <w:t>Course: Business plan</w:t>
      </w:r>
    </w:p>
    <w:p>
      <w:pPr>
        <w:pStyle w:val="Normal"/>
        <w:spacing w:lineRule="auto" w:line="360"/>
        <w:rPr>
          <w:rFonts w:ascii="Times New Roman" w:hAnsi="Times New Roman"/>
          <w:sz w:val="28"/>
          <w:szCs w:val="28"/>
        </w:rPr>
      </w:pPr>
      <w:r>
        <w:rPr>
          <w:rFonts w:ascii="Times New Roman" w:hAnsi="Times New Roman"/>
          <w:sz w:val="28"/>
          <w:szCs w:val="28"/>
        </w:rPr>
      </w:r>
    </w:p>
    <w:p>
      <w:pPr>
        <w:pStyle w:val="Normal"/>
        <w:spacing w:lineRule="auto" w:line="360"/>
        <w:rPr>
          <w:rFonts w:ascii="Times New Roman" w:hAnsi="Times New Roman"/>
          <w:b/>
          <w:bCs/>
          <w:sz w:val="28"/>
          <w:szCs w:val="28"/>
          <w:u w:val="single"/>
        </w:rPr>
      </w:pPr>
      <w:r>
        <w:rPr>
          <w:rFonts w:ascii="Times New Roman" w:hAnsi="Times New Roman"/>
          <w:b/>
          <w:bCs/>
          <w:sz w:val="28"/>
          <w:szCs w:val="28"/>
          <w:u w:val="single"/>
        </w:rPr>
        <w:t>CHAPTER 3: ORGANIZATION/MANAGEMENT PLAN</w:t>
      </w:r>
    </w:p>
    <w:p>
      <w:pPr>
        <w:pStyle w:val="Normal"/>
        <w:spacing w:lineRule="auto" w:line="360"/>
        <w:rPr>
          <w:rFonts w:ascii="Times New Roman" w:hAnsi="Times New Roman"/>
          <w:sz w:val="28"/>
          <w:szCs w:val="28"/>
        </w:rPr>
      </w:pPr>
      <w:r>
        <w:rPr>
          <w:rFonts w:ascii="Times New Roman" w:hAnsi="Times New Roman"/>
          <w:sz w:val="28"/>
          <w:szCs w:val="28"/>
        </w:rPr>
      </w:r>
    </w:p>
    <w:p>
      <w:pPr>
        <w:pStyle w:val="Normal"/>
        <w:spacing w:lineRule="auto" w:line="360"/>
        <w:rPr>
          <w:rFonts w:ascii="Times New Roman" w:hAnsi="Times New Roman"/>
          <w:sz w:val="28"/>
          <w:szCs w:val="28"/>
          <w:u w:val="double"/>
        </w:rPr>
      </w:pPr>
      <w:r>
        <w:rPr>
          <w:rFonts w:ascii="Times New Roman" w:hAnsi="Times New Roman"/>
          <w:sz w:val="28"/>
          <w:szCs w:val="28"/>
          <w:u w:val="double"/>
        </w:rPr>
        <w:t>3.1 Business Manager</w:t>
      </w:r>
    </w:p>
    <w:p>
      <w:pPr>
        <w:pStyle w:val="Normal"/>
        <w:spacing w:lineRule="auto" w:line="360"/>
        <w:rPr>
          <w:rFonts w:ascii="Times New Roman" w:hAnsi="Times New Roman"/>
          <w:sz w:val="28"/>
          <w:szCs w:val="28"/>
        </w:rPr>
      </w:pPr>
      <w:r>
        <w:rPr>
          <w:rFonts w:ascii="Times New Roman" w:hAnsi="Times New Roman"/>
          <w:sz w:val="28"/>
          <w:szCs w:val="28"/>
        </w:rPr>
        <w:t xml:space="preserve">The business manager for KangaPages would mange day to day operations here by ensuring the company runs efficiently. They would </w:t>
      </w:r>
      <w:r>
        <w:rPr>
          <w:rFonts w:ascii="Times New Roman" w:hAnsi="Times New Roman"/>
          <w:sz w:val="28"/>
          <w:szCs w:val="28"/>
        </w:rPr>
        <w:t xml:space="preserve">be </w:t>
      </w:r>
      <w:r>
        <w:rPr>
          <w:rFonts w:ascii="Times New Roman" w:hAnsi="Times New Roman"/>
          <w:sz w:val="28"/>
          <w:szCs w:val="28"/>
        </w:rPr>
        <w:t xml:space="preserve">maintaining coordination among different departments ensuring that all projects are completed. </w:t>
      </w:r>
      <w:r>
        <w:rPr>
          <w:rFonts w:ascii="Times New Roman" w:hAnsi="Times New Roman"/>
          <w:sz w:val="28"/>
          <w:szCs w:val="28"/>
        </w:rPr>
        <w:t>These is achieved by</w:t>
      </w:r>
      <w:r>
        <w:rPr>
          <w:rFonts w:ascii="Times New Roman" w:hAnsi="Times New Roman"/>
          <w:sz w:val="28"/>
          <w:szCs w:val="28"/>
        </w:rPr>
        <w:t xml:space="preserve"> be</w:t>
      </w:r>
      <w:r>
        <w:rPr>
          <w:rFonts w:ascii="Times New Roman" w:hAnsi="Times New Roman"/>
          <w:sz w:val="28"/>
          <w:szCs w:val="28"/>
        </w:rPr>
        <w:t>ing</w:t>
      </w:r>
      <w:r>
        <w:rPr>
          <w:rFonts w:ascii="Times New Roman" w:hAnsi="Times New Roman"/>
          <w:sz w:val="28"/>
          <w:szCs w:val="28"/>
        </w:rPr>
        <w:t xml:space="preserve"> responsible in managing </w:t>
      </w:r>
      <w:r>
        <w:rPr>
          <w:rFonts w:ascii="Times New Roman" w:hAnsi="Times New Roman"/>
          <w:sz w:val="28"/>
          <w:szCs w:val="28"/>
        </w:rPr>
        <w:t>pr</w:t>
      </w:r>
      <w:r>
        <w:rPr>
          <w:rFonts w:ascii="Times New Roman" w:hAnsi="Times New Roman"/>
          <w:sz w:val="28"/>
          <w:szCs w:val="28"/>
        </w:rPr>
        <w:t xml:space="preserve">oject timelines, budgets, and resources, as well as coordinating with team members and gig workers to ensure project deliverables are met. The Business Manager will develop and implement business strategies to drive growth and profitability, serving as the primary point of contact for clients and stakeholders. </w:t>
      </w:r>
    </w:p>
    <w:p>
      <w:pPr>
        <w:pStyle w:val="Normal"/>
        <w:spacing w:lineRule="auto" w:line="360"/>
        <w:rPr>
          <w:rFonts w:ascii="Times New Roman" w:hAnsi="Times New Roman"/>
          <w:sz w:val="28"/>
          <w:szCs w:val="28"/>
        </w:rPr>
      </w:pPr>
      <w:r>
        <w:rPr>
          <w:rFonts w:ascii="Times New Roman" w:hAnsi="Times New Roman"/>
          <w:sz w:val="28"/>
          <w:szCs w:val="28"/>
        </w:rPr>
        <w:t xml:space="preserve">The  </w:t>
      </w:r>
      <w:r>
        <w:rPr>
          <w:rFonts w:ascii="Times New Roman" w:hAnsi="Times New Roman"/>
          <w:sz w:val="28"/>
          <w:szCs w:val="28"/>
        </w:rPr>
        <w:t xml:space="preserve">business manager </w:t>
      </w:r>
      <w:r>
        <w:rPr>
          <w:rFonts w:ascii="Times New Roman" w:hAnsi="Times New Roman"/>
          <w:sz w:val="28"/>
          <w:szCs w:val="28"/>
        </w:rPr>
        <w:t xml:space="preserve">requirements would be: a Holder of a </w:t>
      </w:r>
      <w:r>
        <w:rPr>
          <w:rFonts w:ascii="Times New Roman" w:hAnsi="Times New Roman"/>
          <w:sz w:val="28"/>
          <w:szCs w:val="28"/>
        </w:rPr>
        <w:t xml:space="preserve">Degree </w:t>
      </w:r>
      <w:r>
        <w:rPr>
          <w:rFonts w:ascii="Times New Roman" w:hAnsi="Times New Roman"/>
          <w:sz w:val="28"/>
          <w:szCs w:val="28"/>
        </w:rPr>
        <w:t xml:space="preserve">certification in Business Administration, Management, or a related field, with at least 2 years of experience in business management, preferably in the web development or digital marketing industry. There essential skills </w:t>
      </w:r>
      <w:r>
        <w:rPr>
          <w:rFonts w:ascii="Times New Roman" w:hAnsi="Times New Roman"/>
          <w:sz w:val="28"/>
          <w:szCs w:val="28"/>
        </w:rPr>
        <w:t xml:space="preserve">would </w:t>
      </w:r>
      <w:r>
        <w:rPr>
          <w:rFonts w:ascii="Times New Roman" w:hAnsi="Times New Roman"/>
          <w:sz w:val="28"/>
          <w:szCs w:val="28"/>
        </w:rPr>
        <w:t>include strong leadership, communication, and organizational abilities, along with proficiency in project management tools such as Zoho, Trello or Asana project management  tools and a solid understanding of web technologies and digital marketing strategies.</w:t>
      </w:r>
    </w:p>
    <w:p>
      <w:pPr>
        <w:pStyle w:val="Normal"/>
        <w:spacing w:lineRule="auto" w:line="360"/>
        <w:rPr>
          <w:rFonts w:ascii="Times New Roman" w:hAnsi="Times New Roman"/>
          <w:sz w:val="28"/>
          <w:szCs w:val="28"/>
        </w:rPr>
      </w:pPr>
      <w:r>
        <w:rPr>
          <w:rFonts w:ascii="Times New Roman" w:hAnsi="Times New Roman"/>
          <w:sz w:val="28"/>
          <w:szCs w:val="28"/>
        </w:rPr>
        <w:t xml:space="preserve"> </w:t>
      </w:r>
    </w:p>
    <w:p>
      <w:pPr>
        <w:pStyle w:val="Normal"/>
        <w:spacing w:lineRule="auto" w:line="360"/>
        <w:rPr>
          <w:rFonts w:ascii="Times New Roman" w:hAnsi="Times New Roman"/>
          <w:sz w:val="28"/>
          <w:szCs w:val="28"/>
        </w:rPr>
      </w:pPr>
      <w:r>
        <w:rPr>
          <w:rFonts w:ascii="Times New Roman" w:hAnsi="Times New Roman"/>
          <w:sz w:val="28"/>
          <w:szCs w:val="28"/>
        </w:rPr>
      </w:r>
    </w:p>
    <w:p>
      <w:pPr>
        <w:pStyle w:val="Normal"/>
        <w:spacing w:lineRule="auto" w:line="360"/>
        <w:rPr>
          <w:rFonts w:ascii="Times New Roman" w:hAnsi="Times New Roman"/>
          <w:sz w:val="28"/>
          <w:szCs w:val="28"/>
        </w:rPr>
      </w:pPr>
      <w:r>
        <w:rPr>
          <w:rFonts w:ascii="Times New Roman" w:hAnsi="Times New Roman"/>
          <w:sz w:val="28"/>
          <w:szCs w:val="28"/>
        </w:rPr>
      </w:r>
    </w:p>
    <w:p>
      <w:pPr>
        <w:pStyle w:val="Normal"/>
        <w:spacing w:lineRule="auto" w:line="360"/>
        <w:rPr>
          <w:rFonts w:ascii="Times New Roman" w:hAnsi="Times New Roman"/>
          <w:sz w:val="28"/>
          <w:szCs w:val="28"/>
        </w:rPr>
      </w:pPr>
      <w:r>
        <w:rPr>
          <w:rFonts w:ascii="Times New Roman" w:hAnsi="Times New Roman"/>
          <w:sz w:val="28"/>
          <w:szCs w:val="28"/>
        </w:rPr>
      </w:r>
    </w:p>
    <w:p>
      <w:pPr>
        <w:pStyle w:val="Normal"/>
        <w:spacing w:lineRule="auto" w:line="360"/>
        <w:rPr>
          <w:rFonts w:ascii="Times New Roman" w:hAnsi="Times New Roman"/>
          <w:sz w:val="28"/>
          <w:szCs w:val="28"/>
        </w:rPr>
      </w:pPr>
      <w:r>
        <w:rPr>
          <w:rFonts w:ascii="Times New Roman" w:hAnsi="Times New Roman"/>
          <w:sz w:val="28"/>
          <w:szCs w:val="28"/>
        </w:rPr>
      </w:r>
    </w:p>
    <w:p>
      <w:pPr>
        <w:pStyle w:val="Normal"/>
        <w:spacing w:lineRule="auto" w:line="360"/>
        <w:rPr>
          <w:rFonts w:ascii="Times New Roman" w:hAnsi="Times New Roman"/>
          <w:sz w:val="28"/>
          <w:szCs w:val="28"/>
        </w:rPr>
      </w:pPr>
      <w:r>
        <w:rPr>
          <w:rFonts w:ascii="Times New Roman" w:hAnsi="Times New Roman"/>
          <w:sz w:val="28"/>
          <w:szCs w:val="28"/>
        </w:rPr>
      </w:r>
    </w:p>
    <w:p>
      <w:pPr>
        <w:pStyle w:val="Normal"/>
        <w:spacing w:lineRule="auto" w:line="360"/>
        <w:rPr>
          <w:rFonts w:ascii="Times New Roman" w:hAnsi="Times New Roman"/>
          <w:sz w:val="28"/>
          <w:szCs w:val="28"/>
        </w:rPr>
      </w:pPr>
      <w:r>
        <w:rPr>
          <w:rFonts w:ascii="Times New Roman" w:hAnsi="Times New Roman"/>
          <w:sz w:val="28"/>
          <w:szCs w:val="28"/>
        </w:rPr>
      </w:r>
    </w:p>
    <w:p>
      <w:pPr>
        <w:pStyle w:val="Normal"/>
        <w:spacing w:lineRule="auto" w:line="360"/>
        <w:jc w:val="center"/>
        <w:rPr>
          <w:sz w:val="28"/>
          <w:szCs w:val="28"/>
        </w:rPr>
      </w:pPr>
      <w:r>
        <w:rPr>
          <w:sz w:val="28"/>
          <w:szCs w:val="28"/>
        </w:rPr>
        <w:t xml:space="preserve"> </w:t>
      </w:r>
      <w:r>
        <w:rPr>
          <w:i/>
          <w:iCs/>
          <w:sz w:val="28"/>
          <w:szCs w:val="28"/>
          <w:u w:val="single"/>
        </w:rPr>
        <w:t>Organization chart</w:t>
      </w:r>
    </w:p>
    <w:p>
      <w:pPr>
        <w:pStyle w:val="Normal"/>
        <w:spacing w:lineRule="auto" w:line="360"/>
        <w:jc w:val="center"/>
        <w:rPr>
          <w:i/>
          <w:i/>
          <w:iCs/>
          <w:u w:val="single"/>
        </w:rPr>
      </w:pPr>
      <w:r>
        <w:rPr>
          <w:sz w:val="28"/>
          <w:szCs w:val="28"/>
        </w:rPr>
        <mc:AlternateContent>
          <mc:Choice Requires="wps">
            <w:drawing>
              <wp:anchor behindDoc="1" distT="0" distB="0" distL="0" distR="0" simplePos="0" locked="0" layoutInCell="1" allowOverlap="1" relativeHeight="2">
                <wp:simplePos x="0" y="0"/>
                <wp:positionH relativeFrom="column">
                  <wp:align>center</wp:align>
                </wp:positionH>
                <wp:positionV relativeFrom="paragraph">
                  <wp:posOffset>165100</wp:posOffset>
                </wp:positionV>
                <wp:extent cx="6467475" cy="3324225"/>
                <wp:effectExtent l="67945" t="67945" r="66675" b="66675"/>
                <wp:wrapNone/>
                <wp:docPr id="1" name="Shape 1"/>
                <a:graphic xmlns:a="http://schemas.openxmlformats.org/drawingml/2006/main">
                  <a:graphicData uri="http://schemas.microsoft.com/office/word/2010/wordprocessingShape">
                    <wps:wsp>
                      <wps:cNvSpPr/>
                      <wps:spPr>
                        <a:xfrm>
                          <a:off x="0" y="0"/>
                          <a:ext cx="6467400" cy="3324240"/>
                        </a:xfrm>
                        <a:prstGeom prst="rect">
                          <a:avLst/>
                        </a:prstGeom>
                        <a:blipFill rotWithShape="0">
                          <a:blip r:embed="rId2"/>
                          <a:tile tx="0" ty="0" sx="100000" sy="100000" algn="ctr"/>
                        </a:blipFill>
                        <a:ln cap="sq" w="0">
                          <a:solidFill>
                            <a:srgbClr val="dde8cb">
                              <a:alpha val="0"/>
                            </a:srgbClr>
                          </a:solidFill>
                        </a:ln>
                        <a:effectLst>
                          <a:glow rad="67320">
                            <a:srgbClr val="b2b2b2"/>
                          </a:glow>
                        </a:effectLst>
                      </wps:spPr>
                      <wps:style>
                        <a:lnRef idx="0"/>
                        <a:fillRef idx="0"/>
                        <a:effectRef idx="0"/>
                        <a:fontRef idx="minor"/>
                      </wps:style>
                      <wps:bodyPr/>
                    </wps:wsp>
                  </a:graphicData>
                </a:graphic>
              </wp:anchor>
            </w:drawing>
          </mc:Choice>
          <mc:Fallback>
            <w:pict>
              <v:rect id="shape_0" ID="Shape 1" stroked="t" o:allowincell="f" style="position:absolute;margin-left:-13.7pt;margin-top:13pt;width:509.2pt;height:261.7pt;mso-wrap-style:none;v-text-anchor:middle;mso-position-horizontal:center">
                <v:fill r:id="rId3" o:detectmouseclick="t" type="tile" color2="black"/>
                <v:stroke color="#dde8cb" joinstyle="miter" endcap="square"/>
                <w10:wrap type="none"/>
              </v:rect>
            </w:pict>
          </mc:Fallback>
        </mc:AlternateContent>
      </w:r>
    </w:p>
    <w:p>
      <w:pPr>
        <w:pStyle w:val="Normal"/>
        <w:spacing w:lineRule="auto" w:line="360"/>
        <w:jc w:val="center"/>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Business Manager</w:t>
      </w:r>
    </w:p>
    <w:p>
      <w:pPr>
        <w:pStyle w:val="Normal"/>
        <w:spacing w:lineRule="auto" w:line="360"/>
        <w:jc w:val="center"/>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spacing w:lineRule="auto" w:line="360"/>
        <w:jc w:val="center"/>
        <w:rPr>
          <w:rFonts w:ascii="Times New Roman" w:hAnsi="Times New Roman"/>
          <w:sz w:val="24"/>
          <w:szCs w:val="24"/>
        </w:rPr>
      </w:pPr>
      <w:r>
        <w:rPr>
          <w:rFonts w:ascii="Times New Roman" w:hAnsi="Times New Roman"/>
          <w:sz w:val="24"/>
          <w:szCs w:val="24"/>
        </w:rPr>
        <w:t>---------------------------------------------------------------------------------------------------------</w:t>
      </w:r>
    </w:p>
    <w:p>
      <w:pPr>
        <w:pStyle w:val="Normal"/>
        <w:spacing w:lineRule="auto" w:line="360"/>
        <w:jc w:val="center"/>
        <w:rPr>
          <w:rFonts w:ascii="Times New Roman" w:hAnsi="Times New Roman"/>
          <w:sz w:val="24"/>
          <w:szCs w:val="24"/>
        </w:rPr>
      </w:pPr>
      <w:r>
        <w:rPr>
          <w:rFonts w:ascii="Times New Roman" w:hAnsi="Times New Roman"/>
          <w:sz w:val="24"/>
          <w:szCs w:val="24"/>
        </w:rPr>
        <w:t>|</w:t>
        <w:tab/>
        <w:t xml:space="preserve">                  |</w:t>
        <w:tab/>
        <w:tab/>
        <w:tab/>
        <w:tab/>
        <w:t>|</w:t>
        <w:tab/>
        <w:tab/>
        <w:tab/>
        <w:t xml:space="preserve">           |</w:t>
      </w:r>
    </w:p>
    <w:p>
      <w:pPr>
        <w:pStyle w:val="Normal"/>
        <w:spacing w:lineRule="auto" w:line="360"/>
        <w:jc w:val="center"/>
        <w:rPr>
          <w:rFonts w:ascii="Times New Roman" w:hAnsi="Times New Roman"/>
          <w:sz w:val="24"/>
          <w:szCs w:val="24"/>
        </w:rPr>
      </w:pPr>
      <w:r>
        <w:rPr>
          <w:rFonts w:ascii="Times New Roman" w:hAnsi="Times New Roman"/>
          <w:sz w:val="24"/>
          <w:szCs w:val="24"/>
        </w:rPr>
        <w:t xml:space="preserve">Web Development  </w:t>
        <w:tab/>
        <w:t xml:space="preserve">  Design         </w:t>
        <w:tab/>
        <w:tab/>
        <w:t xml:space="preserve">       Marketing      </w:t>
        <w:tab/>
        <w:tab/>
        <w:t>Project Management</w:t>
      </w:r>
    </w:p>
    <w:p>
      <w:pPr>
        <w:pStyle w:val="Normal"/>
        <w:spacing w:lineRule="auto" w:line="360"/>
        <w:jc w:val="center"/>
        <w:rPr>
          <w:rFonts w:ascii="Times New Roman" w:hAnsi="Times New Roman"/>
          <w:sz w:val="24"/>
          <w:szCs w:val="24"/>
        </w:rPr>
      </w:pPr>
      <w:r>
        <w:rPr>
          <w:rFonts w:ascii="Times New Roman" w:hAnsi="Times New Roman"/>
          <w:sz w:val="24"/>
          <w:szCs w:val="24"/>
        </w:rPr>
        <w:t>|</w:t>
        <w:tab/>
        <w:t xml:space="preserve">                  |</w:t>
        <w:tab/>
        <w:tab/>
        <w:tab/>
        <w:tab/>
        <w:t>|</w:t>
        <w:tab/>
        <w:tab/>
        <w:tab/>
        <w:tab/>
        <w:t>|</w:t>
      </w:r>
    </w:p>
    <w:p>
      <w:pPr>
        <w:pStyle w:val="Normal"/>
        <w:spacing w:lineRule="auto" w:line="360"/>
        <w:jc w:val="center"/>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Front-end Devs   UI/UX Designers  </w:t>
        <w:tab/>
        <w:t xml:space="preserve">Social Media   </w:t>
        <w:tab/>
        <w:t xml:space="preserve">  Project Coordinators</w:t>
      </w:r>
    </w:p>
    <w:p>
      <w:pPr>
        <w:pStyle w:val="Normal"/>
        <w:spacing w:lineRule="auto" w:line="360"/>
        <w:jc w:val="center"/>
        <w:rPr>
          <w:rFonts w:ascii="Times New Roman" w:hAnsi="Times New Roman"/>
          <w:sz w:val="24"/>
          <w:szCs w:val="24"/>
        </w:rPr>
      </w:pPr>
      <w:r>
        <w:rPr>
          <w:rFonts w:ascii="Times New Roman" w:hAnsi="Times New Roman"/>
          <w:sz w:val="24"/>
          <w:szCs w:val="24"/>
        </w:rPr>
        <w:t>|</w:t>
        <w:tab/>
        <w:t xml:space="preserve">                  |</w:t>
        <w:tab/>
        <w:tab/>
        <w:tab/>
        <w:tab/>
        <w:t>|</w:t>
        <w:tab/>
        <w:tab/>
        <w:tab/>
        <w:tab/>
      </w:r>
    </w:p>
    <w:p>
      <w:pPr>
        <w:pStyle w:val="Normal"/>
        <w:spacing w:lineRule="auto" w:line="360"/>
        <w:jc w:val="start"/>
        <w:rPr>
          <w:rFonts w:ascii="Times New Roman" w:hAnsi="Times New Roman"/>
          <w:sz w:val="24"/>
          <w:szCs w:val="24"/>
        </w:rPr>
      </w:pPr>
      <w:r>
        <w:rPr>
          <w:rFonts w:ascii="Times New Roman" w:hAnsi="Times New Roman"/>
          <w:sz w:val="24"/>
          <w:szCs w:val="24"/>
        </w:rPr>
        <w:tab/>
        <w:t xml:space="preserve">Back-end Devs    </w:t>
        <w:tab/>
        <w:t xml:space="preserve">Graphic Designers </w:t>
        <w:tab/>
        <w:t>Email Marketers</w:t>
      </w:r>
    </w:p>
    <w:p>
      <w:pPr>
        <w:pStyle w:val="Normal"/>
        <w:spacing w:lineRule="auto" w:line="360"/>
        <w:jc w:val="start"/>
        <w:rPr>
          <w:rFonts w:ascii="Times New Roman" w:hAnsi="Times New Roman"/>
          <w:sz w:val="24"/>
          <w:szCs w:val="24"/>
        </w:rPr>
      </w:pPr>
      <w:r>
        <w:rPr>
          <w:rFonts w:ascii="Times New Roman" w:hAnsi="Times New Roman"/>
          <w:sz w:val="24"/>
          <w:szCs w:val="24"/>
        </w:rPr>
        <w:tab/>
        <w:t xml:space="preserve">         |</w:t>
        <w:tab/>
        <w:t xml:space="preserve">                 </w:t>
        <w:tab/>
        <w:t xml:space="preserve">    |</w:t>
        <w:tab/>
        <w:tab/>
        <w:tab/>
        <w:tab/>
        <w:tab/>
      </w:r>
    </w:p>
    <w:p>
      <w:pPr>
        <w:pStyle w:val="Normal"/>
        <w:spacing w:lineRule="auto" w:line="360"/>
        <w:jc w:val="start"/>
        <w:rPr>
          <w:rFonts w:ascii="Times New Roman" w:hAnsi="Times New Roman"/>
          <w:sz w:val="24"/>
          <w:szCs w:val="24"/>
        </w:rPr>
      </w:pPr>
      <w:r>
        <w:rPr>
          <w:rFonts w:ascii="Times New Roman" w:hAnsi="Times New Roman"/>
          <w:sz w:val="24"/>
          <w:szCs w:val="24"/>
        </w:rPr>
        <w:tab/>
        <w:t xml:space="preserve">Full-stack Devs   </w:t>
        <w:tab/>
        <w:t>Content Writers</w:t>
      </w:r>
    </w:p>
    <w:p>
      <w:pPr>
        <w:pStyle w:val="Normal"/>
        <w:spacing w:lineRule="auto" w:line="360"/>
        <w:jc w:val="start"/>
        <w:rPr>
          <w:rFonts w:ascii="Times New Roman" w:hAnsi="Times New Roman"/>
          <w:sz w:val="24"/>
          <w:szCs w:val="24"/>
        </w:rPr>
      </w:pPr>
      <w:r>
        <w:rPr>
          <w:rFonts w:ascii="Times New Roman" w:hAnsi="Times New Roman"/>
          <w:sz w:val="24"/>
          <w:szCs w:val="24"/>
        </w:rPr>
      </w:r>
    </w:p>
    <w:p>
      <w:pPr>
        <w:pStyle w:val="Normal"/>
        <w:spacing w:lineRule="auto" w:line="360"/>
        <w:jc w:val="start"/>
        <w:rPr>
          <w:rFonts w:ascii="Times New Roman" w:hAnsi="Times New Roman"/>
          <w:sz w:val="28"/>
          <w:szCs w:val="28"/>
          <w:u w:val="double"/>
        </w:rPr>
      </w:pPr>
      <w:r>
        <w:rPr>
          <w:rFonts w:ascii="Times New Roman" w:hAnsi="Times New Roman"/>
          <w:sz w:val="28"/>
          <w:szCs w:val="28"/>
          <w:u w:val="double"/>
        </w:rPr>
      </w:r>
    </w:p>
    <w:p>
      <w:pPr>
        <w:pStyle w:val="Normal"/>
        <w:spacing w:lineRule="auto" w:line="360"/>
        <w:jc w:val="start"/>
        <w:rPr>
          <w:rFonts w:ascii="Times New Roman" w:hAnsi="Times New Roman"/>
          <w:sz w:val="28"/>
          <w:szCs w:val="28"/>
          <w:u w:val="double"/>
        </w:rPr>
      </w:pPr>
      <w:r>
        <w:rPr>
          <w:rFonts w:ascii="Times New Roman" w:hAnsi="Times New Roman"/>
          <w:sz w:val="28"/>
          <w:szCs w:val="28"/>
          <w:u w:val="double"/>
        </w:rPr>
        <w:t>3.2 Key Personnel</w:t>
      </w:r>
    </w:p>
    <w:p>
      <w:pPr>
        <w:pStyle w:val="Normal"/>
        <w:spacing w:lineRule="auto" w:line="360"/>
        <w:jc w:val="start"/>
        <w:rPr>
          <w:rFonts w:ascii="Times New Roman" w:hAnsi="Times New Roman"/>
          <w:shadow w:val="false"/>
          <w:sz w:val="28"/>
          <w:szCs w:val="28"/>
        </w:rPr>
      </w:pPr>
      <w:r>
        <w:rPr>
          <w:rFonts w:ascii="Times New Roman" w:hAnsi="Times New Roman"/>
          <w:shadow w:val="false"/>
          <w:sz w:val="28"/>
          <w:szCs w:val="28"/>
          <w:u w:val="none"/>
        </w:rPr>
        <w:t>Headed by the business manager the key personnel would be</w:t>
      </w:r>
      <w:r>
        <w:rPr>
          <w:rFonts w:ascii="Times New Roman" w:hAnsi="Times New Roman"/>
          <w:shadow w:val="false"/>
          <w:sz w:val="28"/>
          <w:szCs w:val="28"/>
        </w:rPr>
        <w:t xml:space="preserve"> </w:t>
      </w:r>
      <w:r>
        <w:rPr>
          <w:rFonts w:ascii="Times New Roman" w:hAnsi="Times New Roman"/>
          <w:shadow w:val="false"/>
          <w:sz w:val="28"/>
          <w:szCs w:val="28"/>
        </w:rPr>
        <w:t xml:space="preserve"> </w:t>
      </w:r>
      <w:r>
        <w:rPr>
          <w:rFonts w:ascii="Times New Roman" w:hAnsi="Times New Roman"/>
          <w:shadow w:val="false"/>
          <w:sz w:val="28"/>
          <w:szCs w:val="28"/>
        </w:rPr>
        <w:t>the head of the main departments Web Development, Design, Marketing and the Project Management.</w:t>
      </w:r>
    </w:p>
    <w:p>
      <w:pPr>
        <w:pStyle w:val="Normal"/>
        <w:spacing w:lineRule="auto" w:line="360"/>
        <w:jc w:val="start"/>
        <w:rPr>
          <w:rFonts w:ascii="Times New Roman" w:hAnsi="Times New Roman"/>
          <w:sz w:val="28"/>
          <w:szCs w:val="28"/>
        </w:rPr>
      </w:pPr>
      <w:r>
        <w:rPr>
          <w:rFonts w:ascii="Times New Roman" w:hAnsi="Times New Roman"/>
          <w:sz w:val="28"/>
          <w:szCs w:val="28"/>
        </w:rPr>
        <w:t xml:space="preserve">The </w:t>
      </w:r>
      <w:r>
        <w:rPr>
          <w:rFonts w:ascii="Times New Roman" w:hAnsi="Times New Roman"/>
          <w:sz w:val="28"/>
          <w:szCs w:val="28"/>
        </w:rPr>
        <w:t>h</w:t>
      </w:r>
      <w:r>
        <w:rPr>
          <w:rFonts w:ascii="Times New Roman" w:hAnsi="Times New Roman"/>
          <w:sz w:val="28"/>
          <w:szCs w:val="28"/>
        </w:rPr>
        <w:t xml:space="preserve">ead of </w:t>
      </w:r>
      <w:r>
        <w:rPr>
          <w:rFonts w:ascii="Times New Roman" w:hAnsi="Times New Roman"/>
          <w:sz w:val="28"/>
          <w:szCs w:val="28"/>
        </w:rPr>
        <w:t>w</w:t>
      </w:r>
      <w:r>
        <w:rPr>
          <w:rFonts w:ascii="Times New Roman" w:hAnsi="Times New Roman"/>
          <w:sz w:val="28"/>
          <w:szCs w:val="28"/>
        </w:rPr>
        <w:t xml:space="preserve">eb </w:t>
      </w:r>
      <w:r>
        <w:rPr>
          <w:rFonts w:ascii="Times New Roman" w:hAnsi="Times New Roman"/>
          <w:sz w:val="28"/>
          <w:szCs w:val="28"/>
        </w:rPr>
        <w:t>d</w:t>
      </w:r>
      <w:r>
        <w:rPr>
          <w:rFonts w:ascii="Times New Roman" w:hAnsi="Times New Roman"/>
          <w:sz w:val="28"/>
          <w:szCs w:val="28"/>
        </w:rPr>
        <w:t>evelopment will oversee the development team, ensuring high-quality code and managing technical project requirements. This role require</w:t>
      </w:r>
      <w:r>
        <w:rPr>
          <w:rFonts w:ascii="Times New Roman" w:hAnsi="Times New Roman"/>
          <w:sz w:val="28"/>
          <w:szCs w:val="28"/>
        </w:rPr>
        <w:t xml:space="preserve">s personnel </w:t>
      </w:r>
      <w:r>
        <w:rPr>
          <w:rFonts w:ascii="Times New Roman" w:hAnsi="Times New Roman"/>
          <w:sz w:val="28"/>
          <w:szCs w:val="28"/>
        </w:rPr>
        <w:t xml:space="preserve"> </w:t>
      </w:r>
      <w:r>
        <w:rPr>
          <w:rFonts w:ascii="Times New Roman" w:hAnsi="Times New Roman"/>
          <w:sz w:val="28"/>
          <w:szCs w:val="28"/>
        </w:rPr>
        <w:t xml:space="preserve">certified </w:t>
      </w:r>
      <w:r>
        <w:rPr>
          <w:rFonts w:ascii="Times New Roman" w:hAnsi="Times New Roman"/>
          <w:sz w:val="28"/>
          <w:szCs w:val="28"/>
        </w:rPr>
        <w:t xml:space="preserve">in </w:t>
      </w:r>
      <w:r>
        <w:rPr>
          <w:rFonts w:ascii="Times New Roman" w:hAnsi="Times New Roman"/>
          <w:sz w:val="28"/>
          <w:szCs w:val="28"/>
        </w:rPr>
        <w:t xml:space="preserve">a </w:t>
      </w:r>
      <w:r>
        <w:rPr>
          <w:rFonts w:ascii="Times New Roman" w:hAnsi="Times New Roman"/>
          <w:sz w:val="28"/>
          <w:szCs w:val="28"/>
        </w:rPr>
        <w:t xml:space="preserve">related field </w:t>
      </w:r>
      <w:r>
        <w:rPr>
          <w:rFonts w:ascii="Times New Roman" w:hAnsi="Times New Roman"/>
          <w:sz w:val="28"/>
          <w:szCs w:val="28"/>
        </w:rPr>
        <w:t>to c</w:t>
      </w:r>
      <w:r>
        <w:rPr>
          <w:rFonts w:ascii="Times New Roman" w:hAnsi="Times New Roman"/>
          <w:sz w:val="28"/>
          <w:szCs w:val="28"/>
        </w:rPr>
        <w:t xml:space="preserve">omputer </w:t>
      </w:r>
      <w:r>
        <w:rPr>
          <w:rFonts w:ascii="Times New Roman" w:hAnsi="Times New Roman"/>
          <w:sz w:val="28"/>
          <w:szCs w:val="28"/>
        </w:rPr>
        <w:t>s</w:t>
      </w:r>
      <w:r>
        <w:rPr>
          <w:rFonts w:ascii="Times New Roman" w:hAnsi="Times New Roman"/>
          <w:sz w:val="28"/>
          <w:szCs w:val="28"/>
        </w:rPr>
        <w:t xml:space="preserve">cience </w:t>
      </w:r>
      <w:r>
        <w:rPr>
          <w:rFonts w:ascii="Times New Roman" w:hAnsi="Times New Roman"/>
          <w:sz w:val="28"/>
          <w:szCs w:val="28"/>
        </w:rPr>
        <w:t xml:space="preserve">in web development </w:t>
      </w:r>
      <w:r>
        <w:rPr>
          <w:rFonts w:ascii="Times New Roman" w:hAnsi="Times New Roman"/>
          <w:sz w:val="28"/>
          <w:szCs w:val="28"/>
        </w:rPr>
        <w:t xml:space="preserve">with proficiency in programming languages such as HTML, CSS, JavaScript, and experience with frameworks like React or Node.js </w:t>
      </w:r>
      <w:r>
        <w:rPr>
          <w:rFonts w:ascii="Times New Roman" w:hAnsi="Times New Roman"/>
          <w:sz w:val="28"/>
          <w:szCs w:val="28"/>
        </w:rPr>
        <w:t>and s</w:t>
      </w:r>
      <w:r>
        <w:rPr>
          <w:rFonts w:ascii="Times New Roman" w:hAnsi="Times New Roman"/>
          <w:sz w:val="28"/>
          <w:szCs w:val="28"/>
        </w:rPr>
        <w:t xml:space="preserve">trong problem-solving abilities are essential for this position.  </w:t>
      </w:r>
    </w:p>
    <w:p>
      <w:pPr>
        <w:pStyle w:val="Normal"/>
        <w:spacing w:lineRule="auto" w:line="360"/>
        <w:jc w:val="start"/>
        <w:rPr>
          <w:rFonts w:ascii="Times New Roman" w:hAnsi="Times New Roman"/>
          <w:sz w:val="28"/>
          <w:szCs w:val="28"/>
        </w:rPr>
      </w:pPr>
      <w:r>
        <w:rPr>
          <w:rFonts w:ascii="Times New Roman" w:hAnsi="Times New Roman"/>
          <w:sz w:val="28"/>
          <w:szCs w:val="28"/>
        </w:rPr>
        <w:t xml:space="preserve">The </w:t>
      </w:r>
      <w:r>
        <w:rPr>
          <w:rFonts w:ascii="Times New Roman" w:hAnsi="Times New Roman"/>
          <w:sz w:val="28"/>
          <w:szCs w:val="28"/>
        </w:rPr>
        <w:t>h</w:t>
      </w:r>
      <w:r>
        <w:rPr>
          <w:rFonts w:ascii="Times New Roman" w:hAnsi="Times New Roman"/>
          <w:sz w:val="28"/>
          <w:szCs w:val="28"/>
        </w:rPr>
        <w:t xml:space="preserve">ead of </w:t>
      </w:r>
      <w:r>
        <w:rPr>
          <w:rFonts w:ascii="Times New Roman" w:hAnsi="Times New Roman"/>
          <w:sz w:val="28"/>
          <w:szCs w:val="28"/>
        </w:rPr>
        <w:t>d</w:t>
      </w:r>
      <w:r>
        <w:rPr>
          <w:rFonts w:ascii="Times New Roman" w:hAnsi="Times New Roman"/>
          <w:sz w:val="28"/>
          <w:szCs w:val="28"/>
        </w:rPr>
        <w:t xml:space="preserve">esign will lead the design team, creating </w:t>
      </w:r>
      <w:r>
        <w:rPr>
          <w:rFonts w:ascii="Times New Roman" w:hAnsi="Times New Roman"/>
          <w:sz w:val="28"/>
          <w:szCs w:val="28"/>
        </w:rPr>
        <w:t xml:space="preserve">appealing </w:t>
      </w:r>
      <w:r>
        <w:rPr>
          <w:rFonts w:ascii="Times New Roman" w:hAnsi="Times New Roman"/>
          <w:sz w:val="28"/>
          <w:szCs w:val="28"/>
        </w:rPr>
        <w:t xml:space="preserve">design </w:t>
      </w:r>
      <w:r>
        <w:rPr>
          <w:rFonts w:ascii="Times New Roman" w:hAnsi="Times New Roman"/>
          <w:sz w:val="28"/>
          <w:szCs w:val="28"/>
        </w:rPr>
        <w:t>for websites</w:t>
      </w:r>
      <w:r>
        <w:rPr>
          <w:rFonts w:ascii="Times New Roman" w:hAnsi="Times New Roman"/>
          <w:sz w:val="28"/>
          <w:szCs w:val="28"/>
        </w:rPr>
        <w:t xml:space="preserve"> and ensuring visual consistency across projects. This role require</w:t>
      </w:r>
      <w:r>
        <w:rPr>
          <w:rFonts w:ascii="Times New Roman" w:hAnsi="Times New Roman"/>
          <w:sz w:val="28"/>
          <w:szCs w:val="28"/>
        </w:rPr>
        <w:t xml:space="preserve">s personnel </w:t>
      </w:r>
      <w:r>
        <w:rPr>
          <w:rFonts w:ascii="Times New Roman" w:hAnsi="Times New Roman"/>
          <w:sz w:val="28"/>
          <w:szCs w:val="28"/>
        </w:rPr>
        <w:t xml:space="preserve"> </w:t>
      </w:r>
      <w:r>
        <w:rPr>
          <w:rFonts w:ascii="Times New Roman" w:hAnsi="Times New Roman"/>
          <w:sz w:val="28"/>
          <w:szCs w:val="28"/>
        </w:rPr>
        <w:t xml:space="preserve">certified </w:t>
      </w:r>
      <w:r>
        <w:rPr>
          <w:rFonts w:ascii="Times New Roman" w:hAnsi="Times New Roman"/>
          <w:sz w:val="28"/>
          <w:szCs w:val="28"/>
        </w:rPr>
        <w:t xml:space="preserve">in </w:t>
      </w:r>
      <w:r>
        <w:rPr>
          <w:rFonts w:ascii="Times New Roman" w:hAnsi="Times New Roman"/>
          <w:sz w:val="28"/>
          <w:szCs w:val="28"/>
        </w:rPr>
        <w:t xml:space="preserve">a </w:t>
      </w:r>
      <w:r>
        <w:rPr>
          <w:rFonts w:ascii="Times New Roman" w:hAnsi="Times New Roman"/>
          <w:sz w:val="28"/>
          <w:szCs w:val="28"/>
        </w:rPr>
        <w:t xml:space="preserve">related field </w:t>
      </w:r>
      <w:r>
        <w:rPr>
          <w:rFonts w:ascii="Times New Roman" w:hAnsi="Times New Roman"/>
          <w:sz w:val="28"/>
          <w:szCs w:val="28"/>
        </w:rPr>
        <w:t>to g</w:t>
      </w:r>
      <w:r>
        <w:rPr>
          <w:rFonts w:ascii="Times New Roman" w:hAnsi="Times New Roman"/>
          <w:sz w:val="28"/>
          <w:szCs w:val="28"/>
        </w:rPr>
        <w:t xml:space="preserve">raphic </w:t>
      </w:r>
      <w:r>
        <w:rPr>
          <w:rFonts w:ascii="Times New Roman" w:hAnsi="Times New Roman"/>
          <w:sz w:val="28"/>
          <w:szCs w:val="28"/>
        </w:rPr>
        <w:t>d</w:t>
      </w:r>
      <w:r>
        <w:rPr>
          <w:rFonts w:ascii="Times New Roman" w:hAnsi="Times New Roman"/>
          <w:sz w:val="28"/>
          <w:szCs w:val="28"/>
        </w:rPr>
        <w:t xml:space="preserve">esign along with expertise in design software such as Adobe Creative Suite or Figma, and a strong understanding of UX/UI principles.  </w:t>
      </w:r>
    </w:p>
    <w:p>
      <w:pPr>
        <w:pStyle w:val="Normal"/>
        <w:spacing w:lineRule="auto" w:line="360"/>
        <w:jc w:val="start"/>
        <w:rPr>
          <w:rFonts w:ascii="Times New Roman" w:hAnsi="Times New Roman"/>
          <w:sz w:val="28"/>
          <w:szCs w:val="28"/>
        </w:rPr>
      </w:pPr>
      <w:r>
        <w:rPr>
          <w:rFonts w:ascii="Times New Roman" w:hAnsi="Times New Roman"/>
          <w:sz w:val="28"/>
          <w:szCs w:val="28"/>
        </w:rPr>
        <w:t xml:space="preserve">The </w:t>
      </w:r>
      <w:r>
        <w:rPr>
          <w:rFonts w:ascii="Times New Roman" w:hAnsi="Times New Roman"/>
          <w:sz w:val="28"/>
          <w:szCs w:val="28"/>
        </w:rPr>
        <w:t>h</w:t>
      </w:r>
      <w:r>
        <w:rPr>
          <w:rFonts w:ascii="Times New Roman" w:hAnsi="Times New Roman"/>
          <w:sz w:val="28"/>
          <w:szCs w:val="28"/>
        </w:rPr>
        <w:t xml:space="preserve">ead of </w:t>
      </w:r>
      <w:r>
        <w:rPr>
          <w:rFonts w:ascii="Times New Roman" w:hAnsi="Times New Roman"/>
          <w:sz w:val="28"/>
          <w:szCs w:val="28"/>
        </w:rPr>
        <w:t>m</w:t>
      </w:r>
      <w:r>
        <w:rPr>
          <w:rFonts w:ascii="Times New Roman" w:hAnsi="Times New Roman"/>
          <w:sz w:val="28"/>
          <w:szCs w:val="28"/>
        </w:rPr>
        <w:t xml:space="preserve">arketing will develop and execute marketing strategies </w:t>
      </w:r>
      <w:r>
        <w:rPr>
          <w:rFonts w:ascii="Times New Roman" w:hAnsi="Times New Roman"/>
          <w:sz w:val="28"/>
          <w:szCs w:val="28"/>
        </w:rPr>
        <w:t>that originates form Chapter 2,</w:t>
      </w:r>
      <w:r>
        <w:rPr>
          <w:rFonts w:ascii="Times New Roman" w:hAnsi="Times New Roman"/>
          <w:b w:val="false"/>
          <w:bCs w:val="false"/>
          <w:sz w:val="28"/>
          <w:szCs w:val="28"/>
          <w:u w:val="none"/>
        </w:rPr>
        <w:t xml:space="preserve"> </w:t>
      </w:r>
      <w:r>
        <w:rPr>
          <w:rFonts w:ascii="Times New Roman" w:hAnsi="Times New Roman"/>
          <w:b w:val="false"/>
          <w:bCs w:val="false"/>
          <w:sz w:val="28"/>
          <w:szCs w:val="28"/>
          <w:u w:val="none"/>
        </w:rPr>
        <w:t xml:space="preserve">2.4 Methods of Advertising and Sales Promotion. They would </w:t>
      </w:r>
      <w:r>
        <w:rPr>
          <w:rFonts w:ascii="Times New Roman" w:hAnsi="Times New Roman"/>
          <w:sz w:val="28"/>
          <w:szCs w:val="28"/>
        </w:rPr>
        <w:t xml:space="preserve">manage campaigns, and analyze performance metrics. </w:t>
      </w:r>
      <w:r>
        <w:rPr>
          <w:rFonts w:ascii="Times New Roman" w:hAnsi="Times New Roman"/>
          <w:sz w:val="28"/>
          <w:szCs w:val="28"/>
        </w:rPr>
        <w:t>T</w:t>
      </w:r>
      <w:r>
        <w:rPr>
          <w:rFonts w:ascii="Times New Roman" w:hAnsi="Times New Roman"/>
          <w:sz w:val="28"/>
          <w:szCs w:val="28"/>
        </w:rPr>
        <w:t>his role require</w:t>
      </w:r>
      <w:r>
        <w:rPr>
          <w:rFonts w:ascii="Times New Roman" w:hAnsi="Times New Roman"/>
          <w:sz w:val="28"/>
          <w:szCs w:val="28"/>
        </w:rPr>
        <w:t xml:space="preserve">s personnel </w:t>
      </w:r>
      <w:r>
        <w:rPr>
          <w:rFonts w:ascii="Times New Roman" w:hAnsi="Times New Roman"/>
          <w:sz w:val="28"/>
          <w:szCs w:val="28"/>
        </w:rPr>
        <w:t xml:space="preserve"> </w:t>
      </w:r>
      <w:r>
        <w:rPr>
          <w:rFonts w:ascii="Times New Roman" w:hAnsi="Times New Roman"/>
          <w:sz w:val="28"/>
          <w:szCs w:val="28"/>
        </w:rPr>
        <w:t xml:space="preserve">certified </w:t>
      </w:r>
      <w:r>
        <w:rPr>
          <w:rFonts w:ascii="Times New Roman" w:hAnsi="Times New Roman"/>
          <w:sz w:val="28"/>
          <w:szCs w:val="28"/>
        </w:rPr>
        <w:t xml:space="preserve">in </w:t>
      </w:r>
      <w:r>
        <w:rPr>
          <w:rFonts w:ascii="Times New Roman" w:hAnsi="Times New Roman"/>
          <w:sz w:val="28"/>
          <w:szCs w:val="28"/>
        </w:rPr>
        <w:t xml:space="preserve">a </w:t>
      </w:r>
      <w:r>
        <w:rPr>
          <w:rFonts w:ascii="Times New Roman" w:hAnsi="Times New Roman"/>
          <w:sz w:val="28"/>
          <w:szCs w:val="28"/>
        </w:rPr>
        <w:t xml:space="preserve">related field </w:t>
      </w:r>
      <w:r>
        <w:rPr>
          <w:rFonts w:ascii="Times New Roman" w:hAnsi="Times New Roman"/>
          <w:sz w:val="28"/>
          <w:szCs w:val="28"/>
        </w:rPr>
        <w:t xml:space="preserve">to </w:t>
      </w:r>
      <w:r>
        <w:rPr>
          <w:rFonts w:ascii="Times New Roman" w:hAnsi="Times New Roman"/>
          <w:sz w:val="28"/>
          <w:szCs w:val="28"/>
        </w:rPr>
        <w:t xml:space="preserve">Marketing or Business, with experience in digital marketing strategies, SEO, and social media management.  </w:t>
      </w:r>
    </w:p>
    <w:p>
      <w:pPr>
        <w:pStyle w:val="Normal"/>
        <w:spacing w:lineRule="auto" w:line="360"/>
        <w:jc w:val="start"/>
        <w:rPr>
          <w:rFonts w:ascii="Times New Roman" w:hAnsi="Times New Roman"/>
          <w:sz w:val="28"/>
          <w:szCs w:val="28"/>
        </w:rPr>
      </w:pPr>
      <w:r>
        <w:rPr>
          <w:rFonts w:ascii="Times New Roman" w:hAnsi="Times New Roman"/>
          <w:sz w:val="28"/>
          <w:szCs w:val="28"/>
        </w:rPr>
        <w:t xml:space="preserve">The </w:t>
      </w:r>
      <w:r>
        <w:rPr>
          <w:rFonts w:ascii="Times New Roman" w:hAnsi="Times New Roman"/>
          <w:sz w:val="28"/>
          <w:szCs w:val="28"/>
        </w:rPr>
        <w:t>p</w:t>
      </w:r>
      <w:r>
        <w:rPr>
          <w:rFonts w:ascii="Times New Roman" w:hAnsi="Times New Roman"/>
          <w:sz w:val="28"/>
          <w:szCs w:val="28"/>
        </w:rPr>
        <w:t xml:space="preserve">roject </w:t>
      </w:r>
      <w:r>
        <w:rPr>
          <w:rFonts w:ascii="Times New Roman" w:hAnsi="Times New Roman"/>
          <w:sz w:val="28"/>
          <w:szCs w:val="28"/>
        </w:rPr>
        <w:t>m</w:t>
      </w:r>
      <w:r>
        <w:rPr>
          <w:rFonts w:ascii="Times New Roman" w:hAnsi="Times New Roman"/>
          <w:sz w:val="28"/>
          <w:szCs w:val="28"/>
        </w:rPr>
        <w:t xml:space="preserve">anager will </w:t>
      </w:r>
      <w:r>
        <w:rPr>
          <w:rFonts w:ascii="Times New Roman" w:hAnsi="Times New Roman"/>
          <w:sz w:val="28"/>
          <w:szCs w:val="28"/>
        </w:rPr>
        <w:t xml:space="preserve">assist the business manager in </w:t>
      </w:r>
      <w:r>
        <w:rPr>
          <w:rFonts w:ascii="Times New Roman" w:hAnsi="Times New Roman"/>
          <w:sz w:val="28"/>
          <w:szCs w:val="28"/>
        </w:rPr>
        <w:t xml:space="preserve"> coordinate project timelines, manage client communications, and ensure project milestones are met. </w:t>
      </w:r>
      <w:r>
        <w:rPr>
          <w:rFonts w:ascii="Times New Roman" w:hAnsi="Times New Roman"/>
          <w:sz w:val="28"/>
          <w:szCs w:val="28"/>
        </w:rPr>
        <w:t>T</w:t>
      </w:r>
      <w:r>
        <w:rPr>
          <w:rFonts w:ascii="Times New Roman" w:hAnsi="Times New Roman"/>
          <w:sz w:val="28"/>
          <w:szCs w:val="28"/>
        </w:rPr>
        <w:t>his role require</w:t>
      </w:r>
      <w:r>
        <w:rPr>
          <w:rFonts w:ascii="Times New Roman" w:hAnsi="Times New Roman"/>
          <w:sz w:val="28"/>
          <w:szCs w:val="28"/>
        </w:rPr>
        <w:t xml:space="preserve">s personnel </w:t>
      </w:r>
      <w:r>
        <w:rPr>
          <w:rFonts w:ascii="Times New Roman" w:hAnsi="Times New Roman"/>
          <w:sz w:val="28"/>
          <w:szCs w:val="28"/>
        </w:rPr>
        <w:t xml:space="preserve"> </w:t>
      </w:r>
      <w:r>
        <w:rPr>
          <w:rFonts w:ascii="Times New Roman" w:hAnsi="Times New Roman"/>
          <w:sz w:val="28"/>
          <w:szCs w:val="28"/>
        </w:rPr>
        <w:t xml:space="preserve">certified </w:t>
      </w:r>
      <w:r>
        <w:rPr>
          <w:rFonts w:ascii="Times New Roman" w:hAnsi="Times New Roman"/>
          <w:sz w:val="28"/>
          <w:szCs w:val="28"/>
        </w:rPr>
        <w:t xml:space="preserve">in </w:t>
      </w:r>
      <w:r>
        <w:rPr>
          <w:rFonts w:ascii="Times New Roman" w:hAnsi="Times New Roman"/>
          <w:sz w:val="28"/>
          <w:szCs w:val="28"/>
        </w:rPr>
        <w:t xml:space="preserve">a </w:t>
      </w:r>
      <w:r>
        <w:rPr>
          <w:rFonts w:ascii="Times New Roman" w:hAnsi="Times New Roman"/>
          <w:sz w:val="28"/>
          <w:szCs w:val="28"/>
        </w:rPr>
        <w:t xml:space="preserve">related field </w:t>
      </w:r>
      <w:r>
        <w:rPr>
          <w:rFonts w:ascii="Times New Roman" w:hAnsi="Times New Roman"/>
          <w:sz w:val="28"/>
          <w:szCs w:val="28"/>
        </w:rPr>
        <w:t xml:space="preserve">to </w:t>
      </w:r>
      <w:r>
        <w:rPr>
          <w:rFonts w:ascii="Times New Roman" w:hAnsi="Times New Roman"/>
          <w:sz w:val="28"/>
          <w:szCs w:val="28"/>
        </w:rPr>
        <w:t xml:space="preserve">Project Management  along with strong organizational and communication skills and experience with project management tools </w:t>
      </w:r>
      <w:r>
        <w:rPr>
          <w:rFonts w:ascii="Times New Roman" w:hAnsi="Times New Roman"/>
          <w:sz w:val="28"/>
          <w:szCs w:val="28"/>
        </w:rPr>
        <w:t>such as Zoho, Trello or Asana.</w:t>
      </w:r>
    </w:p>
    <w:p>
      <w:pPr>
        <w:pStyle w:val="Normal"/>
        <w:spacing w:lineRule="auto" w:line="360"/>
        <w:jc w:val="start"/>
        <w:rPr>
          <w:rFonts w:ascii="Times New Roman" w:hAnsi="Times New Roman"/>
        </w:rPr>
      </w:pPr>
      <w:r>
        <w:rPr>
          <w:rFonts w:ascii="Times New Roman" w:hAnsi="Times New Roman"/>
          <w:sz w:val="28"/>
          <w:szCs w:val="28"/>
        </w:rPr>
      </w:r>
    </w:p>
    <w:p>
      <w:pPr>
        <w:pStyle w:val="Normal"/>
        <w:spacing w:lineRule="auto" w:line="360"/>
        <w:jc w:val="start"/>
        <w:rPr>
          <w:rFonts w:ascii="Times New Roman" w:hAnsi="Times New Roman"/>
          <w:sz w:val="28"/>
          <w:szCs w:val="28"/>
          <w:u w:val="double"/>
        </w:rPr>
      </w:pPr>
      <w:r>
        <w:rPr>
          <w:rFonts w:ascii="Times New Roman" w:hAnsi="Times New Roman"/>
          <w:sz w:val="28"/>
          <w:szCs w:val="28"/>
          <w:u w:val="double"/>
        </w:rPr>
        <w:t>3.3 Other Personnel</w:t>
      </w:r>
    </w:p>
    <w:p>
      <w:pPr>
        <w:pStyle w:val="Normal"/>
        <w:spacing w:lineRule="auto" w:line="360"/>
        <w:jc w:val="start"/>
        <w:rPr>
          <w:rFonts w:ascii="Times New Roman" w:hAnsi="Times New Roman"/>
        </w:rPr>
      </w:pPr>
      <w:r>
        <w:rPr>
          <w:rFonts w:ascii="Times New Roman" w:hAnsi="Times New Roman"/>
          <w:sz w:val="28"/>
          <w:szCs w:val="28"/>
        </w:rPr>
      </w:r>
    </w:p>
    <w:p>
      <w:pPr>
        <w:pStyle w:val="Normal"/>
        <w:spacing w:lineRule="auto" w:line="360"/>
        <w:jc w:val="start"/>
        <w:rPr>
          <w:rFonts w:ascii="Times New Roman" w:hAnsi="Times New Roman"/>
          <w:sz w:val="28"/>
          <w:szCs w:val="28"/>
        </w:rPr>
      </w:pPr>
      <w:r>
        <w:rPr>
          <w:rFonts w:ascii="Times New Roman" w:hAnsi="Times New Roman"/>
          <w:sz w:val="28"/>
          <w:szCs w:val="28"/>
        </w:rPr>
        <w:t>KangaPages will also engage gig workers for specific projects.</w:t>
      </w:r>
      <w:r>
        <w:rPr>
          <w:rFonts w:ascii="Times New Roman" w:hAnsi="Times New Roman"/>
          <w:sz w:val="28"/>
          <w:szCs w:val="28"/>
        </w:rPr>
        <w:t xml:space="preserve"> </w:t>
      </w:r>
      <w:r>
        <w:rPr>
          <w:rFonts w:ascii="Times New Roman" w:hAnsi="Times New Roman"/>
          <w:sz w:val="28"/>
          <w:szCs w:val="28"/>
        </w:rPr>
        <w:t>They would include</w:t>
      </w:r>
      <w:r>
        <w:rPr>
          <w:rFonts w:ascii="Times New Roman" w:hAnsi="Times New Roman"/>
          <w:sz w:val="28"/>
          <w:szCs w:val="28"/>
        </w:rPr>
        <w:t xml:space="preserve">; </w:t>
      </w:r>
    </w:p>
    <w:p>
      <w:pPr>
        <w:pStyle w:val="Normal"/>
        <w:spacing w:lineRule="auto" w:line="360"/>
        <w:jc w:val="start"/>
        <w:rPr>
          <w:rFonts w:ascii="Times New Roman" w:hAnsi="Times New Roman"/>
          <w:sz w:val="28"/>
          <w:szCs w:val="28"/>
        </w:rPr>
      </w:pPr>
      <w:r>
        <w:rPr>
          <w:rFonts w:ascii="Times New Roman" w:hAnsi="Times New Roman"/>
          <w:sz w:val="28"/>
          <w:szCs w:val="28"/>
        </w:rPr>
        <w:t xml:space="preserve">Web </w:t>
      </w:r>
      <w:r>
        <w:rPr>
          <w:rFonts w:ascii="Times New Roman" w:hAnsi="Times New Roman"/>
          <w:sz w:val="28"/>
          <w:szCs w:val="28"/>
        </w:rPr>
        <w:t>d</w:t>
      </w:r>
      <w:r>
        <w:rPr>
          <w:rFonts w:ascii="Times New Roman" w:hAnsi="Times New Roman"/>
          <w:sz w:val="28"/>
          <w:szCs w:val="28"/>
        </w:rPr>
        <w:t xml:space="preserve">evelopers </w:t>
      </w:r>
      <w:r>
        <w:rPr>
          <w:rFonts w:ascii="Times New Roman" w:hAnsi="Times New Roman"/>
          <w:sz w:val="28"/>
          <w:szCs w:val="28"/>
        </w:rPr>
        <w:t>g</w:t>
      </w:r>
      <w:r>
        <w:rPr>
          <w:rFonts w:ascii="Times New Roman" w:hAnsi="Times New Roman"/>
          <w:sz w:val="28"/>
          <w:szCs w:val="28"/>
        </w:rPr>
        <w:t xml:space="preserve">ig </w:t>
      </w:r>
      <w:r>
        <w:rPr>
          <w:rFonts w:ascii="Times New Roman" w:hAnsi="Times New Roman"/>
          <w:sz w:val="28"/>
          <w:szCs w:val="28"/>
        </w:rPr>
        <w:t>w</w:t>
      </w:r>
      <w:r>
        <w:rPr>
          <w:rFonts w:ascii="Times New Roman" w:hAnsi="Times New Roman"/>
          <w:sz w:val="28"/>
          <w:szCs w:val="28"/>
        </w:rPr>
        <w:t xml:space="preserve">orkers </w:t>
      </w:r>
      <w:r>
        <w:rPr>
          <w:rFonts w:ascii="Times New Roman" w:hAnsi="Times New Roman"/>
          <w:sz w:val="28"/>
          <w:szCs w:val="28"/>
        </w:rPr>
        <w:t xml:space="preserve">who </w:t>
      </w:r>
      <w:r>
        <w:rPr>
          <w:rFonts w:ascii="Times New Roman" w:hAnsi="Times New Roman"/>
          <w:sz w:val="28"/>
          <w:szCs w:val="28"/>
        </w:rPr>
        <w:t>will work on specific project tasks as assigned by the Head of Web Development. Relevant certifications or degrees in web development are required, along with proficiency in front-end and/or back-end technologies.</w:t>
      </w:r>
    </w:p>
    <w:p>
      <w:pPr>
        <w:pStyle w:val="Normal"/>
        <w:spacing w:lineRule="auto" w:line="360"/>
        <w:jc w:val="start"/>
        <w:rPr>
          <w:rFonts w:ascii="Times New Roman" w:hAnsi="Times New Roman"/>
          <w:sz w:val="28"/>
          <w:szCs w:val="28"/>
        </w:rPr>
      </w:pPr>
      <w:r>
        <w:rPr>
          <w:rFonts w:ascii="Times New Roman" w:hAnsi="Times New Roman"/>
          <w:sz w:val="28"/>
          <w:szCs w:val="28"/>
        </w:rPr>
        <w:t xml:space="preserve">UI/UX Designers </w:t>
      </w:r>
      <w:r>
        <w:rPr>
          <w:rFonts w:ascii="Times New Roman" w:hAnsi="Times New Roman"/>
          <w:sz w:val="28"/>
          <w:szCs w:val="28"/>
        </w:rPr>
        <w:t>g</w:t>
      </w:r>
      <w:r>
        <w:rPr>
          <w:rFonts w:ascii="Times New Roman" w:hAnsi="Times New Roman"/>
          <w:sz w:val="28"/>
          <w:szCs w:val="28"/>
        </w:rPr>
        <w:t xml:space="preserve">ig </w:t>
      </w:r>
      <w:r>
        <w:rPr>
          <w:rFonts w:ascii="Times New Roman" w:hAnsi="Times New Roman"/>
          <w:sz w:val="28"/>
          <w:szCs w:val="28"/>
        </w:rPr>
        <w:t>w</w:t>
      </w:r>
      <w:r>
        <w:rPr>
          <w:rFonts w:ascii="Times New Roman" w:hAnsi="Times New Roman"/>
          <w:sz w:val="28"/>
          <w:szCs w:val="28"/>
        </w:rPr>
        <w:t xml:space="preserve">orkers </w:t>
      </w:r>
      <w:r>
        <w:rPr>
          <w:rFonts w:ascii="Times New Roman" w:hAnsi="Times New Roman"/>
          <w:sz w:val="28"/>
          <w:szCs w:val="28"/>
        </w:rPr>
        <w:t xml:space="preserve">would </w:t>
      </w:r>
      <w:r>
        <w:rPr>
          <w:rFonts w:ascii="Times New Roman" w:hAnsi="Times New Roman"/>
          <w:sz w:val="28"/>
          <w:szCs w:val="28"/>
        </w:rPr>
        <w:t>create design assets and prototypes for client projects. Relevant design qualifications or experience are necessary, along with a strong portfolio showcasing design work and user experience projects.</w:t>
      </w:r>
    </w:p>
    <w:p>
      <w:pPr>
        <w:pStyle w:val="Normal"/>
        <w:spacing w:lineRule="auto" w:line="360"/>
        <w:jc w:val="start"/>
        <w:rPr>
          <w:rFonts w:ascii="Times New Roman" w:hAnsi="Times New Roman"/>
          <w:sz w:val="28"/>
          <w:szCs w:val="28"/>
        </w:rPr>
      </w:pPr>
      <w:r>
        <w:rPr>
          <w:rFonts w:ascii="Times New Roman" w:hAnsi="Times New Roman"/>
          <w:sz w:val="28"/>
          <w:szCs w:val="28"/>
        </w:rPr>
        <w:t xml:space="preserve">Content Writers </w:t>
      </w:r>
      <w:r>
        <w:rPr>
          <w:rFonts w:ascii="Times New Roman" w:hAnsi="Times New Roman"/>
          <w:sz w:val="28"/>
          <w:szCs w:val="28"/>
        </w:rPr>
        <w:t>g</w:t>
      </w:r>
      <w:r>
        <w:rPr>
          <w:rFonts w:ascii="Times New Roman" w:hAnsi="Times New Roman"/>
          <w:sz w:val="28"/>
          <w:szCs w:val="28"/>
        </w:rPr>
        <w:t xml:space="preserve">ig </w:t>
      </w:r>
      <w:r>
        <w:rPr>
          <w:rFonts w:ascii="Times New Roman" w:hAnsi="Times New Roman"/>
          <w:sz w:val="28"/>
          <w:szCs w:val="28"/>
        </w:rPr>
        <w:t>w</w:t>
      </w:r>
      <w:r>
        <w:rPr>
          <w:rFonts w:ascii="Times New Roman" w:hAnsi="Times New Roman"/>
          <w:sz w:val="28"/>
          <w:szCs w:val="28"/>
        </w:rPr>
        <w:t xml:space="preserve">orkers </w:t>
      </w:r>
      <w:r>
        <w:rPr>
          <w:rFonts w:ascii="Times New Roman" w:hAnsi="Times New Roman"/>
          <w:sz w:val="28"/>
          <w:szCs w:val="28"/>
        </w:rPr>
        <w:t xml:space="preserve">would </w:t>
      </w:r>
      <w:r>
        <w:rPr>
          <w:rFonts w:ascii="Times New Roman" w:hAnsi="Times New Roman"/>
          <w:sz w:val="28"/>
          <w:szCs w:val="28"/>
        </w:rPr>
        <w:t xml:space="preserve">produce high-quality content for websites and marketing materials. </w:t>
      </w:r>
      <w:r>
        <w:rPr>
          <w:rFonts w:ascii="Times New Roman" w:hAnsi="Times New Roman"/>
          <w:sz w:val="28"/>
          <w:szCs w:val="28"/>
        </w:rPr>
        <w:t xml:space="preserve">Relevant certification </w:t>
      </w:r>
      <w:r>
        <w:rPr>
          <w:rFonts w:ascii="Times New Roman" w:hAnsi="Times New Roman"/>
          <w:sz w:val="28"/>
          <w:szCs w:val="28"/>
        </w:rPr>
        <w:t xml:space="preserve"> in English, Communications, or a related field is required, along with excellent writing and editing skills and knowledge of SEO best practices.</w:t>
      </w:r>
    </w:p>
    <w:p>
      <w:pPr>
        <w:pStyle w:val="Normal"/>
        <w:spacing w:lineRule="auto" w:line="360"/>
        <w:jc w:val="start"/>
        <w:rPr>
          <w:rFonts w:ascii="Times New Roman" w:hAnsi="Times New Roman"/>
        </w:rPr>
      </w:pPr>
      <w:r>
        <w:rPr>
          <w:rFonts w:ascii="Times New Roman" w:hAnsi="Times New Roman"/>
          <w:sz w:val="28"/>
          <w:szCs w:val="28"/>
        </w:rPr>
      </w:r>
    </w:p>
    <w:p>
      <w:pPr>
        <w:pStyle w:val="Normal"/>
        <w:spacing w:lineRule="auto" w:line="360"/>
        <w:jc w:val="start"/>
        <w:rPr>
          <w:rFonts w:ascii="Times New Roman" w:hAnsi="Times New Roman"/>
        </w:rPr>
      </w:pPr>
      <w:r>
        <w:rPr>
          <w:rFonts w:ascii="Times New Roman" w:hAnsi="Times New Roman"/>
          <w:sz w:val="28"/>
          <w:szCs w:val="28"/>
        </w:rPr>
      </w:r>
    </w:p>
    <w:p>
      <w:pPr>
        <w:pStyle w:val="Normal"/>
        <w:spacing w:lineRule="auto" w:line="360"/>
        <w:jc w:val="start"/>
        <w:rPr>
          <w:rFonts w:ascii="Times New Roman" w:hAnsi="Times New Roman"/>
        </w:rPr>
      </w:pPr>
      <w:r>
        <w:rPr>
          <w:rFonts w:ascii="Times New Roman" w:hAnsi="Times New Roman"/>
          <w:sz w:val="28"/>
          <w:szCs w:val="28"/>
        </w:rPr>
      </w:r>
    </w:p>
    <w:p>
      <w:pPr>
        <w:pStyle w:val="Normal"/>
        <w:spacing w:lineRule="auto" w:line="360"/>
        <w:jc w:val="start"/>
        <w:rPr>
          <w:rFonts w:ascii="Times New Roman" w:hAnsi="Times New Roman"/>
        </w:rPr>
      </w:pPr>
      <w:r>
        <w:rPr>
          <w:rFonts w:ascii="Times New Roman" w:hAnsi="Times New Roman"/>
          <w:sz w:val="28"/>
          <w:szCs w:val="28"/>
        </w:rPr>
      </w:r>
    </w:p>
    <w:p>
      <w:pPr>
        <w:pStyle w:val="Normal"/>
        <w:spacing w:lineRule="auto" w:line="360"/>
        <w:jc w:val="start"/>
        <w:rPr>
          <w:rFonts w:ascii="Times New Roman" w:hAnsi="Times New Roman"/>
        </w:rPr>
      </w:pPr>
      <w:r>
        <w:rPr>
          <w:rFonts w:ascii="Times New Roman" w:hAnsi="Times New Roman"/>
          <w:sz w:val="28"/>
          <w:szCs w:val="28"/>
        </w:rPr>
      </w:r>
    </w:p>
    <w:p>
      <w:pPr>
        <w:pStyle w:val="Normal"/>
        <w:spacing w:lineRule="auto" w:line="360"/>
        <w:jc w:val="start"/>
        <w:rPr>
          <w:rFonts w:ascii="Times New Roman" w:hAnsi="Times New Roman"/>
        </w:rPr>
      </w:pPr>
      <w:r>
        <w:rPr>
          <w:rFonts w:ascii="Times New Roman" w:hAnsi="Times New Roman"/>
          <w:sz w:val="28"/>
          <w:szCs w:val="28"/>
        </w:rPr>
      </w:r>
    </w:p>
    <w:p>
      <w:pPr>
        <w:pStyle w:val="Normal"/>
        <w:spacing w:lineRule="auto" w:line="360"/>
        <w:jc w:val="start"/>
        <w:rPr>
          <w:rFonts w:ascii="Times New Roman" w:hAnsi="Times New Roman"/>
        </w:rPr>
      </w:pPr>
      <w:r>
        <w:rPr>
          <w:rFonts w:ascii="Times New Roman" w:hAnsi="Times New Roman"/>
          <w:sz w:val="28"/>
          <w:szCs w:val="28"/>
        </w:rPr>
      </w:r>
    </w:p>
    <w:p>
      <w:pPr>
        <w:pStyle w:val="Normal"/>
        <w:spacing w:lineRule="auto" w:line="360"/>
        <w:jc w:val="start"/>
        <w:rPr>
          <w:rFonts w:ascii="Times New Roman" w:hAnsi="Times New Roman"/>
        </w:rPr>
      </w:pPr>
      <w:r>
        <w:rPr>
          <w:rFonts w:ascii="Times New Roman" w:hAnsi="Times New Roman"/>
          <w:sz w:val="28"/>
          <w:szCs w:val="28"/>
        </w:rPr>
      </w:r>
    </w:p>
    <w:p>
      <w:pPr>
        <w:pStyle w:val="Normal"/>
        <w:spacing w:lineRule="auto" w:line="360"/>
        <w:jc w:val="start"/>
        <w:rPr>
          <w:rFonts w:ascii="Times New Roman" w:hAnsi="Times New Roman"/>
          <w:sz w:val="28"/>
          <w:szCs w:val="28"/>
        </w:rPr>
      </w:pPr>
      <w:r>
        <w:rPr>
          <w:rFonts w:ascii="Times New Roman" w:hAnsi="Times New Roman"/>
          <w:sz w:val="28"/>
          <w:szCs w:val="28"/>
          <w:u w:val="double"/>
        </w:rPr>
        <w:t>3.4 Recruitment, Training, and Promotion</w:t>
      </w:r>
    </w:p>
    <w:p>
      <w:pPr>
        <w:pStyle w:val="Normal"/>
        <w:spacing w:lineRule="auto" w:line="360"/>
        <w:jc w:val="start"/>
        <w:rPr>
          <w:rFonts w:ascii="Times New Roman" w:hAnsi="Times New Roman"/>
        </w:rPr>
      </w:pPr>
      <w:r>
        <w:rPr>
          <w:rFonts w:ascii="Times New Roman" w:hAnsi="Times New Roman"/>
          <w:sz w:val="28"/>
          <w:szCs w:val="28"/>
        </w:rPr>
      </w:r>
    </w:p>
    <w:p>
      <w:pPr>
        <w:pStyle w:val="Normal"/>
        <w:spacing w:lineRule="auto" w:line="360"/>
        <w:jc w:val="start"/>
        <w:rPr>
          <w:rFonts w:ascii="Times New Roman" w:hAnsi="Times New Roman"/>
          <w:sz w:val="28"/>
          <w:szCs w:val="28"/>
        </w:rPr>
      </w:pPr>
      <w:r>
        <w:rPr>
          <w:rFonts w:ascii="Times New Roman" w:hAnsi="Times New Roman"/>
          <w:sz w:val="28"/>
          <w:szCs w:val="28"/>
        </w:rPr>
        <w:t xml:space="preserve">KangaPages will source employees and gig workers from </w:t>
      </w:r>
      <w:r>
        <w:rPr>
          <w:rFonts w:ascii="Times New Roman" w:hAnsi="Times New Roman"/>
          <w:sz w:val="28"/>
          <w:szCs w:val="28"/>
        </w:rPr>
        <w:t xml:space="preserve">word of mouth from past projects or referrals and </w:t>
      </w:r>
      <w:r>
        <w:rPr>
          <w:rFonts w:ascii="Times New Roman" w:hAnsi="Times New Roman"/>
          <w:sz w:val="28"/>
          <w:szCs w:val="28"/>
        </w:rPr>
        <w:t xml:space="preserve">platforms like </w:t>
      </w:r>
      <w:r>
        <w:rPr>
          <w:rFonts w:ascii="Times New Roman" w:hAnsi="Times New Roman"/>
          <w:sz w:val="28"/>
          <w:szCs w:val="28"/>
        </w:rPr>
        <w:t xml:space="preserve">like </w:t>
      </w:r>
      <w:hyperlink r:id="rId4">
        <w:r>
          <w:rPr>
            <w:rStyle w:val="Hyperlink"/>
            <w:rFonts w:ascii="Times New Roman" w:hAnsi="Times New Roman"/>
            <w:sz w:val="28"/>
            <w:szCs w:val="28"/>
          </w:rPr>
          <w:t>https://www.guru.com/m/hire/freelancers-in/kenya/</w:t>
        </w:r>
      </w:hyperlink>
      <w:r>
        <w:rPr>
          <w:rFonts w:ascii="Times New Roman" w:hAnsi="Times New Roman"/>
          <w:sz w:val="28"/>
          <w:szCs w:val="28"/>
        </w:rPr>
        <w:t xml:space="preserve">,  </w:t>
      </w:r>
      <w:hyperlink r:id="rId5">
        <w:r>
          <w:rPr>
            <w:rStyle w:val="Hyperlink"/>
            <w:rFonts w:ascii="Times New Roman" w:hAnsi="Times New Roman"/>
            <w:sz w:val="28"/>
            <w:szCs w:val="28"/>
          </w:rPr>
          <w:t>https://freelancerkenya.com/</w:t>
        </w:r>
      </w:hyperlink>
      <w:r>
        <w:rPr>
          <w:rFonts w:ascii="Times New Roman" w:hAnsi="Times New Roman"/>
          <w:sz w:val="28"/>
          <w:szCs w:val="28"/>
        </w:rPr>
        <w:t xml:space="preserve"> </w:t>
      </w:r>
      <w:r>
        <w:rPr>
          <w:rFonts w:ascii="Times New Roman" w:hAnsi="Times New Roman"/>
          <w:sz w:val="28"/>
          <w:szCs w:val="28"/>
        </w:rPr>
        <w:t xml:space="preserve">or </w:t>
      </w:r>
      <w:r>
        <w:rPr>
          <w:rFonts w:ascii="Times New Roman" w:hAnsi="Times New Roman"/>
          <w:sz w:val="28"/>
          <w:szCs w:val="28"/>
        </w:rPr>
        <w:t xml:space="preserve"> linkedin</w:t>
      </w:r>
      <w:r>
        <w:rPr>
          <w:rFonts w:ascii="Times New Roman" w:hAnsi="Times New Roman"/>
          <w:sz w:val="28"/>
          <w:szCs w:val="28"/>
        </w:rPr>
        <w:t xml:space="preserve"> as well as local Kenyan job boards such as BrighterMonday and JobWebKenya. The recruitment process will include job postings on relevant platforms, resume screening, interviews, and practical tests or portfolio reviews to assess candidates.</w:t>
      </w:r>
    </w:p>
    <w:p>
      <w:pPr>
        <w:pStyle w:val="Normal"/>
        <w:spacing w:lineRule="auto" w:line="360"/>
        <w:jc w:val="start"/>
        <w:rPr>
          <w:rFonts w:ascii="Times New Roman" w:hAnsi="Times New Roman"/>
          <w:sz w:val="28"/>
          <w:szCs w:val="28"/>
        </w:rPr>
      </w:pPr>
      <w:r>
        <w:rPr>
          <w:rFonts w:ascii="Times New Roman" w:hAnsi="Times New Roman"/>
          <w:sz w:val="28"/>
          <w:szCs w:val="28"/>
        </w:rPr>
        <w:t xml:space="preserve">Once hired, employees will </w:t>
      </w:r>
      <w:r>
        <w:rPr>
          <w:rFonts w:ascii="Times New Roman" w:hAnsi="Times New Roman"/>
          <w:sz w:val="28"/>
          <w:szCs w:val="28"/>
        </w:rPr>
        <w:t>be introduced to the</w:t>
      </w:r>
      <w:r>
        <w:rPr>
          <w:rFonts w:ascii="Times New Roman" w:hAnsi="Times New Roman"/>
          <w:sz w:val="28"/>
          <w:szCs w:val="28"/>
        </w:rPr>
        <w:t xml:space="preserve"> company culture and values, training on tools and software used in the business, and ongoing professional development opportunities through workshops and online courses.</w:t>
      </w:r>
    </w:p>
    <w:p>
      <w:pPr>
        <w:pStyle w:val="Normal"/>
        <w:spacing w:lineRule="auto" w:line="360"/>
        <w:jc w:val="start"/>
        <w:rPr>
          <w:rFonts w:ascii="Times New Roman" w:hAnsi="Times New Roman"/>
          <w:sz w:val="28"/>
          <w:szCs w:val="28"/>
        </w:rPr>
      </w:pPr>
      <w:r>
        <w:rPr>
          <w:rFonts w:ascii="Times New Roman" w:hAnsi="Times New Roman"/>
          <w:sz w:val="28"/>
          <w:szCs w:val="28"/>
        </w:rPr>
        <w:t>Promotions will be based on performance evaluations, skill development, and contributions to the company. Factors considered will include achievement of project goals, leadership capabilities, and the initiative in taking on additional responsibilities.</w:t>
      </w:r>
    </w:p>
    <w:p>
      <w:pPr>
        <w:pStyle w:val="Normal"/>
        <w:spacing w:lineRule="auto" w:line="360"/>
        <w:jc w:val="start"/>
        <w:rPr>
          <w:rFonts w:ascii="Times New Roman" w:hAnsi="Times New Roman"/>
        </w:rPr>
      </w:pPr>
      <w:r>
        <w:rPr>
          <w:rFonts w:ascii="Times New Roman" w:hAnsi="Times New Roman"/>
          <w:sz w:val="28"/>
          <w:szCs w:val="28"/>
        </w:rPr>
      </w:r>
    </w:p>
    <w:p>
      <w:pPr>
        <w:pStyle w:val="Normal"/>
        <w:spacing w:lineRule="auto" w:line="360"/>
        <w:jc w:val="start"/>
        <w:rPr>
          <w:rFonts w:ascii="Times New Roman" w:hAnsi="Times New Roman"/>
          <w:sz w:val="28"/>
          <w:szCs w:val="28"/>
          <w:u w:val="double"/>
        </w:rPr>
      </w:pPr>
      <w:r>
        <w:rPr>
          <w:rFonts w:ascii="Times New Roman" w:hAnsi="Times New Roman"/>
          <w:sz w:val="28"/>
          <w:szCs w:val="28"/>
          <w:u w:val="double"/>
        </w:rPr>
        <w:t>3.5 Remuneration and Incentive</w:t>
      </w:r>
    </w:p>
    <w:p>
      <w:pPr>
        <w:pStyle w:val="Normal"/>
        <w:spacing w:lineRule="auto" w:line="360"/>
        <w:jc w:val="start"/>
        <w:rPr>
          <w:rFonts w:ascii="Times New Roman" w:hAnsi="Times New Roman"/>
          <w:sz w:val="28"/>
          <w:szCs w:val="28"/>
          <w:u w:val="none"/>
        </w:rPr>
      </w:pPr>
      <w:r>
        <w:rPr>
          <w:rFonts w:ascii="Times New Roman" w:hAnsi="Times New Roman"/>
          <w:sz w:val="28"/>
          <w:szCs w:val="28"/>
          <w:u w:val="none"/>
        </w:rPr>
        <w:t xml:space="preserve">KangaPages is committed to attracting and retaining top talent in Kenya with a competitive compensation philosophy </w:t>
      </w:r>
      <w:r>
        <w:rPr>
          <w:rFonts w:ascii="Times New Roman" w:hAnsi="Times New Roman"/>
          <w:sz w:val="28"/>
          <w:szCs w:val="28"/>
          <w:u w:val="none"/>
        </w:rPr>
        <w:t>reflected on t</w:t>
      </w:r>
      <w:r>
        <w:rPr>
          <w:rFonts w:ascii="Times New Roman" w:hAnsi="Times New Roman"/>
          <w:sz w:val="28"/>
          <w:szCs w:val="28"/>
          <w:u w:val="none"/>
        </w:rPr>
        <w:t>he salary schedule.</w:t>
      </w:r>
    </w:p>
    <w:tbl>
      <w:tblPr>
        <w:tblW w:w="10344" w:type="dxa"/>
        <w:jc w:val="start"/>
        <w:tblInd w:w="-361" w:type="dxa"/>
        <w:tblLayout w:type="fixed"/>
        <w:tblCellMar>
          <w:top w:w="0" w:type="dxa"/>
          <w:start w:w="0" w:type="dxa"/>
          <w:bottom w:w="0" w:type="dxa"/>
          <w:end w:w="0" w:type="dxa"/>
        </w:tblCellMar>
      </w:tblPr>
      <w:tblGrid>
        <w:gridCol w:w="2520"/>
        <w:gridCol w:w="1170"/>
        <w:gridCol w:w="1515"/>
        <w:gridCol w:w="1560"/>
        <w:gridCol w:w="1965"/>
        <w:gridCol w:w="1614"/>
      </w:tblGrid>
      <w:tr>
        <w:trPr>
          <w:trHeight w:val="761" w:hRule="atLeast"/>
        </w:trPr>
        <w:tc>
          <w:tcPr>
            <w:tcW w:w="2520" w:type="dxa"/>
            <w:tcBorders>
              <w:top w:val="single" w:sz="6" w:space="0" w:color="CE181E"/>
              <w:start w:val="single" w:sz="6" w:space="0" w:color="CE181E"/>
              <w:bottom w:val="single" w:sz="6" w:space="0" w:color="CE181E"/>
            </w:tcBorders>
            <w:shd w:fill="CE181E" w:val="clear"/>
            <w:vAlign w:val="center"/>
          </w:tcPr>
          <w:p>
            <w:pPr>
              <w:pStyle w:val="TableContents"/>
              <w:jc w:val="start"/>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TITLE</w:t>
            </w:r>
          </w:p>
        </w:tc>
        <w:tc>
          <w:tcPr>
            <w:tcW w:w="1170" w:type="dxa"/>
            <w:tcBorders>
              <w:top w:val="single" w:sz="6" w:space="0" w:color="CE181E"/>
              <w:bottom w:val="single" w:sz="6" w:space="0" w:color="CE181E"/>
            </w:tcBorders>
            <w:shd w:fill="CE181E" w:val="clear"/>
            <w:vAlign w:val="center"/>
          </w:tcPr>
          <w:p>
            <w:pPr>
              <w:pStyle w:val="TableContents"/>
              <w:jc w:val="start"/>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AMOUNT (KSH.)</w:t>
            </w:r>
          </w:p>
        </w:tc>
        <w:tc>
          <w:tcPr>
            <w:tcW w:w="1515" w:type="dxa"/>
            <w:tcBorders>
              <w:top w:val="single" w:sz="6" w:space="0" w:color="CE181E"/>
              <w:bottom w:val="single" w:sz="6" w:space="0" w:color="CE181E"/>
            </w:tcBorders>
            <w:shd w:fill="CE181E" w:val="clear"/>
            <w:vAlign w:val="center"/>
          </w:tcPr>
          <w:p>
            <w:pPr>
              <w:pStyle w:val="TableContents"/>
              <w:ind w:hanging="0" w:start="0" w:end="0"/>
              <w:jc w:val="start"/>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ALLOWANCES (KSH.)</w:t>
            </w:r>
          </w:p>
        </w:tc>
        <w:tc>
          <w:tcPr>
            <w:tcW w:w="1560" w:type="dxa"/>
            <w:tcBorders>
              <w:top w:val="single" w:sz="6" w:space="0" w:color="CE181E"/>
              <w:bottom w:val="single" w:sz="6" w:space="0" w:color="CE181E"/>
            </w:tcBorders>
            <w:shd w:fill="CE181E" w:val="clear"/>
            <w:vAlign w:val="center"/>
          </w:tcPr>
          <w:p>
            <w:pPr>
              <w:pStyle w:val="TableContents"/>
              <w:jc w:val="start"/>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Daily Rate (KES)</w:t>
            </w:r>
          </w:p>
        </w:tc>
        <w:tc>
          <w:tcPr>
            <w:tcW w:w="1965" w:type="dxa"/>
            <w:tcBorders>
              <w:top w:val="single" w:sz="6" w:space="0" w:color="CE181E"/>
              <w:bottom w:val="single" w:sz="6" w:space="0" w:color="CE181E"/>
            </w:tcBorders>
            <w:shd w:fill="CE181E" w:val="clear"/>
            <w:vAlign w:val="center"/>
          </w:tcPr>
          <w:p>
            <w:pPr>
              <w:pStyle w:val="TableContents"/>
              <w:jc w:val="start"/>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DEDUCTIONS (KSH.) i.e Tax, NHIF &amp; NSSF</w:t>
            </w:r>
          </w:p>
        </w:tc>
        <w:tc>
          <w:tcPr>
            <w:tcW w:w="1614" w:type="dxa"/>
            <w:tcBorders>
              <w:top w:val="single" w:sz="6" w:space="0" w:color="CE181E"/>
              <w:bottom w:val="single" w:sz="6" w:space="0" w:color="CE181E"/>
              <w:end w:val="single" w:sz="6" w:space="0" w:color="CE181E"/>
            </w:tcBorders>
            <w:shd w:fill="CE181E" w:val="clear"/>
            <w:vAlign w:val="center"/>
          </w:tcPr>
          <w:p>
            <w:pPr>
              <w:pStyle w:val="TableContents"/>
              <w:jc w:val="start"/>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NET MONTHLY PAY (KSH.)</w:t>
            </w:r>
          </w:p>
        </w:tc>
      </w:tr>
      <w:tr>
        <w:trPr>
          <w:trHeight w:val="356" w:hRule="atLeast"/>
        </w:trPr>
        <w:tc>
          <w:tcPr>
            <w:tcW w:w="2520" w:type="dxa"/>
            <w:tcBorders>
              <w:start w:val="single" w:sz="6" w:space="0" w:color="CE181E"/>
            </w:tcBorders>
            <w:vAlign w:val="center"/>
          </w:tcPr>
          <w:p>
            <w:pPr>
              <w:pStyle w:val="TableContents"/>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Business Manager</w:t>
            </w:r>
          </w:p>
        </w:tc>
        <w:tc>
          <w:tcPr>
            <w:tcW w:w="1170" w:type="dxa"/>
            <w:tcBorders>
              <w:start w:val="single" w:sz="6" w:space="0" w:color="000000"/>
              <w:bottom w:val="single" w:sz="6" w:space="0" w:color="B2B2B2"/>
              <w:end w:val="single" w:sz="6" w:space="0" w:color="B2B2B2"/>
            </w:tcBorders>
            <w:vAlign w:val="center"/>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200000</w:t>
            </w:r>
          </w:p>
        </w:tc>
        <w:tc>
          <w:tcPr>
            <w:tcW w:w="1515" w:type="dxa"/>
            <w:tcBorders>
              <w:bottom w:val="single" w:sz="6" w:space="0" w:color="B2B2B2"/>
              <w:end w:val="single" w:sz="6" w:space="0" w:color="B2B2B2"/>
            </w:tcBorders>
            <w:vAlign w:val="center"/>
          </w:tcPr>
          <w:p>
            <w:pPr>
              <w:pStyle w:val="TableContents"/>
              <w:ind w:hanging="0" w:start="0" w:end="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$50,000.00</w:t>
            </w:r>
          </w:p>
        </w:tc>
        <w:tc>
          <w:tcPr>
            <w:tcW w:w="1560" w:type="dxa"/>
            <w:tcBorders>
              <w:bottom w:val="single" w:sz="6" w:space="0" w:color="B2B2B2"/>
              <w:end w:val="single" w:sz="6" w:space="0" w:color="B2B2B2"/>
            </w:tcBorders>
            <w:vAlign w:val="center"/>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N/A</w:t>
            </w:r>
          </w:p>
        </w:tc>
        <w:tc>
          <w:tcPr>
            <w:tcW w:w="1965" w:type="dxa"/>
            <w:tcBorders>
              <w:bottom w:val="single" w:sz="6" w:space="0" w:color="B2B2B2"/>
              <w:end w:val="single" w:sz="6" w:space="0" w:color="B2B2B2"/>
            </w:tcBorders>
            <w:vAlign w:val="center"/>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$26,000.00</w:t>
            </w:r>
          </w:p>
        </w:tc>
        <w:tc>
          <w:tcPr>
            <w:tcW w:w="1614" w:type="dxa"/>
            <w:tcBorders>
              <w:start w:val="single" w:sz="6" w:space="0" w:color="B2B2B2"/>
              <w:bottom w:val="single" w:sz="6" w:space="0" w:color="B2B2B2"/>
              <w:end w:val="single" w:sz="6" w:space="0" w:color="000000"/>
            </w:tcBorders>
            <w:vAlign w:val="center"/>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$224,000.00</w:t>
            </w:r>
          </w:p>
        </w:tc>
      </w:tr>
      <w:tr>
        <w:trPr>
          <w:trHeight w:val="356" w:hRule="atLeast"/>
        </w:trPr>
        <w:tc>
          <w:tcPr>
            <w:tcW w:w="2520" w:type="dxa"/>
            <w:tcBorders>
              <w:start w:val="single" w:sz="6" w:space="0" w:color="CE181E"/>
            </w:tcBorders>
            <w:shd w:fill="DDDDDD" w:val="clear"/>
            <w:vAlign w:val="center"/>
          </w:tcPr>
          <w:p>
            <w:pPr>
              <w:pStyle w:val="TableContents"/>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Head of Web Development</w:t>
            </w:r>
          </w:p>
        </w:tc>
        <w:tc>
          <w:tcPr>
            <w:tcW w:w="1170" w:type="dxa"/>
            <w:tcBorders>
              <w:start w:val="single" w:sz="6" w:space="0" w:color="000000"/>
              <w:bottom w:val="single" w:sz="6" w:space="0" w:color="B2B2B2"/>
              <w:end w:val="single" w:sz="6" w:space="0" w:color="B2B2B2"/>
            </w:tcBorders>
            <w:vAlign w:val="center"/>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150000</w:t>
            </w:r>
          </w:p>
        </w:tc>
        <w:tc>
          <w:tcPr>
            <w:tcW w:w="1515" w:type="dxa"/>
            <w:tcBorders>
              <w:bottom w:val="single" w:sz="6" w:space="0" w:color="B2B2B2"/>
              <w:end w:val="single" w:sz="6" w:space="0" w:color="B2B2B2"/>
            </w:tcBorders>
            <w:vAlign w:val="center"/>
          </w:tcPr>
          <w:p>
            <w:pPr>
              <w:pStyle w:val="TableContents"/>
              <w:ind w:hanging="0" w:start="0" w:end="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$20,000.00</w:t>
            </w:r>
          </w:p>
        </w:tc>
        <w:tc>
          <w:tcPr>
            <w:tcW w:w="1560" w:type="dxa"/>
            <w:tcBorders>
              <w:bottom w:val="single" w:sz="6" w:space="0" w:color="B2B2B2"/>
              <w:end w:val="single" w:sz="6" w:space="0" w:color="B2B2B2"/>
            </w:tcBorders>
            <w:vAlign w:val="center"/>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N/A</w:t>
            </w:r>
          </w:p>
        </w:tc>
        <w:tc>
          <w:tcPr>
            <w:tcW w:w="1965" w:type="dxa"/>
            <w:tcBorders>
              <w:bottom w:val="single" w:sz="6" w:space="0" w:color="B2B2B2"/>
              <w:end w:val="single" w:sz="6" w:space="0" w:color="B2B2B2"/>
            </w:tcBorders>
            <w:vAlign w:val="center"/>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$21,000.00</w:t>
            </w:r>
          </w:p>
        </w:tc>
        <w:tc>
          <w:tcPr>
            <w:tcW w:w="1614" w:type="dxa"/>
            <w:tcBorders>
              <w:start w:val="single" w:sz="6" w:space="0" w:color="B2B2B2"/>
              <w:bottom w:val="single" w:sz="6" w:space="0" w:color="B2B2B2"/>
              <w:end w:val="single" w:sz="6" w:space="0" w:color="000000"/>
            </w:tcBorders>
            <w:vAlign w:val="center"/>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$149,000.00</w:t>
            </w:r>
          </w:p>
        </w:tc>
      </w:tr>
      <w:tr>
        <w:trPr>
          <w:trHeight w:val="356" w:hRule="atLeast"/>
        </w:trPr>
        <w:tc>
          <w:tcPr>
            <w:tcW w:w="2520" w:type="dxa"/>
            <w:tcBorders>
              <w:start w:val="single" w:sz="6" w:space="0" w:color="CE181E"/>
            </w:tcBorders>
            <w:vAlign w:val="center"/>
          </w:tcPr>
          <w:p>
            <w:pPr>
              <w:pStyle w:val="TableContents"/>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Head of Design</w:t>
            </w:r>
          </w:p>
        </w:tc>
        <w:tc>
          <w:tcPr>
            <w:tcW w:w="1170" w:type="dxa"/>
            <w:tcBorders>
              <w:start w:val="single" w:sz="6" w:space="0" w:color="000000"/>
              <w:bottom w:val="single" w:sz="6" w:space="0" w:color="B2B2B2"/>
              <w:end w:val="single" w:sz="6" w:space="0" w:color="B2B2B2"/>
            </w:tcBorders>
            <w:vAlign w:val="center"/>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120000</w:t>
            </w:r>
          </w:p>
        </w:tc>
        <w:tc>
          <w:tcPr>
            <w:tcW w:w="1515" w:type="dxa"/>
            <w:tcBorders>
              <w:bottom w:val="single" w:sz="6" w:space="0" w:color="B2B2B2"/>
              <w:end w:val="single" w:sz="6" w:space="0" w:color="B2B2B2"/>
            </w:tcBorders>
            <w:vAlign w:val="center"/>
          </w:tcPr>
          <w:p>
            <w:pPr>
              <w:pStyle w:val="TableContents"/>
              <w:ind w:hanging="0" w:start="0" w:end="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$11,000.00</w:t>
            </w:r>
          </w:p>
        </w:tc>
        <w:tc>
          <w:tcPr>
            <w:tcW w:w="1560" w:type="dxa"/>
            <w:tcBorders>
              <w:bottom w:val="single" w:sz="6" w:space="0" w:color="B2B2B2"/>
              <w:end w:val="single" w:sz="6" w:space="0" w:color="B2B2B2"/>
            </w:tcBorders>
            <w:vAlign w:val="center"/>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N/A</w:t>
            </w:r>
          </w:p>
        </w:tc>
        <w:tc>
          <w:tcPr>
            <w:tcW w:w="1965" w:type="dxa"/>
            <w:tcBorders>
              <w:bottom w:val="single" w:sz="6" w:space="0" w:color="B2B2B2"/>
              <w:end w:val="single" w:sz="6" w:space="0" w:color="B2B2B2"/>
            </w:tcBorders>
            <w:vAlign w:val="center"/>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$19,500.00</w:t>
            </w:r>
          </w:p>
        </w:tc>
        <w:tc>
          <w:tcPr>
            <w:tcW w:w="1614" w:type="dxa"/>
            <w:tcBorders>
              <w:start w:val="single" w:sz="6" w:space="0" w:color="B2B2B2"/>
              <w:bottom w:val="single" w:sz="6" w:space="0" w:color="B2B2B2"/>
              <w:end w:val="single" w:sz="6" w:space="0" w:color="000000"/>
            </w:tcBorders>
            <w:vAlign w:val="center"/>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$111,500.00</w:t>
            </w:r>
          </w:p>
        </w:tc>
      </w:tr>
      <w:tr>
        <w:trPr>
          <w:trHeight w:val="356" w:hRule="atLeast"/>
        </w:trPr>
        <w:tc>
          <w:tcPr>
            <w:tcW w:w="2520" w:type="dxa"/>
            <w:tcBorders>
              <w:start w:val="single" w:sz="6" w:space="0" w:color="CE181E"/>
            </w:tcBorders>
            <w:shd w:fill="DDDDDD" w:val="clear"/>
            <w:vAlign w:val="center"/>
          </w:tcPr>
          <w:p>
            <w:pPr>
              <w:pStyle w:val="TableContents"/>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Head of Marketing</w:t>
            </w:r>
          </w:p>
        </w:tc>
        <w:tc>
          <w:tcPr>
            <w:tcW w:w="1170" w:type="dxa"/>
            <w:tcBorders>
              <w:start w:val="single" w:sz="6" w:space="0" w:color="000000"/>
              <w:bottom w:val="single" w:sz="6" w:space="0" w:color="B2B2B2"/>
              <w:end w:val="single" w:sz="6" w:space="0" w:color="B2B2B2"/>
            </w:tcBorders>
            <w:vAlign w:val="center"/>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130000</w:t>
            </w:r>
          </w:p>
        </w:tc>
        <w:tc>
          <w:tcPr>
            <w:tcW w:w="1515" w:type="dxa"/>
            <w:tcBorders>
              <w:bottom w:val="single" w:sz="6" w:space="0" w:color="B2B2B2"/>
              <w:end w:val="single" w:sz="6" w:space="0" w:color="B2B2B2"/>
            </w:tcBorders>
            <w:vAlign w:val="center"/>
          </w:tcPr>
          <w:p>
            <w:pPr>
              <w:pStyle w:val="TableContents"/>
              <w:ind w:hanging="0" w:start="0" w:end="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$15,000.00</w:t>
            </w:r>
          </w:p>
        </w:tc>
        <w:tc>
          <w:tcPr>
            <w:tcW w:w="1560" w:type="dxa"/>
            <w:tcBorders>
              <w:bottom w:val="single" w:sz="6" w:space="0" w:color="B2B2B2"/>
              <w:end w:val="single" w:sz="6" w:space="0" w:color="B2B2B2"/>
            </w:tcBorders>
            <w:vAlign w:val="center"/>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N/A</w:t>
            </w:r>
          </w:p>
        </w:tc>
        <w:tc>
          <w:tcPr>
            <w:tcW w:w="1965" w:type="dxa"/>
            <w:tcBorders>
              <w:bottom w:val="single" w:sz="6" w:space="0" w:color="B2B2B2"/>
              <w:end w:val="single" w:sz="6" w:space="0" w:color="B2B2B2"/>
            </w:tcBorders>
            <w:vAlign w:val="center"/>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$20,000.00</w:t>
            </w:r>
          </w:p>
        </w:tc>
        <w:tc>
          <w:tcPr>
            <w:tcW w:w="1614" w:type="dxa"/>
            <w:tcBorders>
              <w:start w:val="single" w:sz="6" w:space="0" w:color="B2B2B2"/>
              <w:bottom w:val="single" w:sz="6" w:space="0" w:color="B2B2B2"/>
              <w:end w:val="single" w:sz="6" w:space="0" w:color="000000"/>
            </w:tcBorders>
            <w:vAlign w:val="center"/>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$125,000.00</w:t>
            </w:r>
          </w:p>
        </w:tc>
      </w:tr>
      <w:tr>
        <w:trPr>
          <w:trHeight w:val="356" w:hRule="atLeast"/>
        </w:trPr>
        <w:tc>
          <w:tcPr>
            <w:tcW w:w="2520" w:type="dxa"/>
            <w:tcBorders>
              <w:start w:val="single" w:sz="6" w:space="0" w:color="CE181E"/>
            </w:tcBorders>
            <w:vAlign w:val="center"/>
          </w:tcPr>
          <w:p>
            <w:pPr>
              <w:pStyle w:val="TableContents"/>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Project Manager</w:t>
            </w:r>
          </w:p>
        </w:tc>
        <w:tc>
          <w:tcPr>
            <w:tcW w:w="1170" w:type="dxa"/>
            <w:tcBorders>
              <w:start w:val="single" w:sz="6" w:space="0" w:color="000000"/>
              <w:bottom w:val="single" w:sz="6" w:space="0" w:color="B2B2B2"/>
              <w:end w:val="single" w:sz="6" w:space="0" w:color="B2B2B2"/>
            </w:tcBorders>
            <w:vAlign w:val="center"/>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180000</w:t>
            </w:r>
          </w:p>
        </w:tc>
        <w:tc>
          <w:tcPr>
            <w:tcW w:w="1515" w:type="dxa"/>
            <w:tcBorders>
              <w:bottom w:val="single" w:sz="6" w:space="0" w:color="B2B2B2"/>
              <w:end w:val="single" w:sz="6" w:space="0" w:color="B2B2B2"/>
            </w:tcBorders>
            <w:vAlign w:val="center"/>
          </w:tcPr>
          <w:p>
            <w:pPr>
              <w:pStyle w:val="TableContents"/>
              <w:ind w:hanging="0" w:start="0" w:end="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$20,000.00</w:t>
            </w:r>
          </w:p>
        </w:tc>
        <w:tc>
          <w:tcPr>
            <w:tcW w:w="1560" w:type="dxa"/>
            <w:tcBorders>
              <w:bottom w:val="single" w:sz="6" w:space="0" w:color="B2B2B2"/>
              <w:end w:val="single" w:sz="6" w:space="0" w:color="B2B2B2"/>
            </w:tcBorders>
            <w:vAlign w:val="center"/>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N/A</w:t>
            </w:r>
          </w:p>
        </w:tc>
        <w:tc>
          <w:tcPr>
            <w:tcW w:w="1965" w:type="dxa"/>
            <w:tcBorders>
              <w:bottom w:val="single" w:sz="6" w:space="0" w:color="B2B2B2"/>
              <w:end w:val="single" w:sz="6" w:space="0" w:color="B2B2B2"/>
            </w:tcBorders>
            <w:vAlign w:val="center"/>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$25,000.00</w:t>
            </w:r>
          </w:p>
        </w:tc>
        <w:tc>
          <w:tcPr>
            <w:tcW w:w="1614" w:type="dxa"/>
            <w:tcBorders>
              <w:start w:val="single" w:sz="6" w:space="0" w:color="B2B2B2"/>
              <w:bottom w:val="single" w:sz="6" w:space="0" w:color="B2B2B2"/>
              <w:end w:val="single" w:sz="6" w:space="0" w:color="000000"/>
            </w:tcBorders>
            <w:vAlign w:val="center"/>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$175,000.00</w:t>
            </w:r>
          </w:p>
        </w:tc>
      </w:tr>
      <w:tr>
        <w:trPr>
          <w:trHeight w:val="536" w:hRule="atLeast"/>
        </w:trPr>
        <w:tc>
          <w:tcPr>
            <w:tcW w:w="2520" w:type="dxa"/>
            <w:tcBorders>
              <w:start w:val="single" w:sz="6" w:space="0" w:color="CE181E"/>
            </w:tcBorders>
            <w:shd w:fill="DDDDDD" w:val="clear"/>
            <w:vAlign w:val="center"/>
          </w:tcPr>
          <w:p>
            <w:pPr>
              <w:pStyle w:val="TableContents"/>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Web Developer (Gig Worker)</w:t>
            </w:r>
          </w:p>
        </w:tc>
        <w:tc>
          <w:tcPr>
            <w:tcW w:w="1170" w:type="dxa"/>
            <w:tcBorders>
              <w:start w:val="single" w:sz="6" w:space="0" w:color="000000"/>
              <w:bottom w:val="single" w:sz="6" w:space="0" w:color="B2B2B2"/>
              <w:end w:val="single" w:sz="6" w:space="0" w:color="B2B2B2"/>
            </w:tcBorders>
            <w:vAlign w:val="center"/>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N/A</w:t>
            </w:r>
          </w:p>
        </w:tc>
        <w:tc>
          <w:tcPr>
            <w:tcW w:w="1515" w:type="dxa"/>
            <w:tcBorders>
              <w:bottom w:val="single" w:sz="6" w:space="0" w:color="B2B2B2"/>
              <w:end w:val="single" w:sz="6" w:space="0" w:color="B2B2B2"/>
            </w:tcBorders>
            <w:vAlign w:val="center"/>
          </w:tcPr>
          <w:p>
            <w:pPr>
              <w:pStyle w:val="TableContents"/>
              <w:ind w:hanging="0" w:start="0" w:end="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N/A</w:t>
            </w:r>
          </w:p>
        </w:tc>
        <w:tc>
          <w:tcPr>
            <w:tcW w:w="1560" w:type="dxa"/>
            <w:tcBorders>
              <w:bottom w:val="single" w:sz="6" w:space="0" w:color="B2B2B2"/>
              <w:end w:val="single" w:sz="6" w:space="0" w:color="B2B2B2"/>
            </w:tcBorders>
            <w:vAlign w:val="center"/>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$1,500.00</w:t>
            </w:r>
          </w:p>
        </w:tc>
        <w:tc>
          <w:tcPr>
            <w:tcW w:w="1965" w:type="dxa"/>
            <w:tcBorders>
              <w:bottom w:val="single" w:sz="6" w:space="0" w:color="B2B2B2"/>
              <w:end w:val="single" w:sz="6" w:space="0" w:color="B2B2B2"/>
            </w:tcBorders>
            <w:vAlign w:val="center"/>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N/A</w:t>
            </w:r>
          </w:p>
        </w:tc>
        <w:tc>
          <w:tcPr>
            <w:tcW w:w="1614" w:type="dxa"/>
            <w:tcBorders>
              <w:start w:val="single" w:sz="6" w:space="0" w:color="B2B2B2"/>
              <w:bottom w:val="single" w:sz="6" w:space="0" w:color="B2B2B2"/>
              <w:end w:val="single" w:sz="6" w:space="0" w:color="000000"/>
            </w:tcBorders>
            <w:vAlign w:val="center"/>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$30,000.00</w:t>
            </w:r>
          </w:p>
        </w:tc>
      </w:tr>
      <w:tr>
        <w:trPr>
          <w:trHeight w:val="536" w:hRule="atLeast"/>
        </w:trPr>
        <w:tc>
          <w:tcPr>
            <w:tcW w:w="2520" w:type="dxa"/>
            <w:tcBorders>
              <w:start w:val="single" w:sz="6" w:space="0" w:color="CE181E"/>
            </w:tcBorders>
            <w:vAlign w:val="center"/>
          </w:tcPr>
          <w:p>
            <w:pPr>
              <w:pStyle w:val="TableContents"/>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UI/UX Designer (Gig Worker)</w:t>
            </w:r>
          </w:p>
        </w:tc>
        <w:tc>
          <w:tcPr>
            <w:tcW w:w="1170" w:type="dxa"/>
            <w:tcBorders>
              <w:start w:val="single" w:sz="6" w:space="0" w:color="000000"/>
              <w:bottom w:val="single" w:sz="6" w:space="0" w:color="B2B2B2"/>
              <w:end w:val="single" w:sz="6" w:space="0" w:color="B2B2B2"/>
            </w:tcBorders>
            <w:vAlign w:val="center"/>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N/A</w:t>
            </w:r>
          </w:p>
        </w:tc>
        <w:tc>
          <w:tcPr>
            <w:tcW w:w="1515" w:type="dxa"/>
            <w:tcBorders>
              <w:bottom w:val="single" w:sz="6" w:space="0" w:color="B2B2B2"/>
              <w:end w:val="single" w:sz="6" w:space="0" w:color="B2B2B2"/>
            </w:tcBorders>
            <w:vAlign w:val="center"/>
          </w:tcPr>
          <w:p>
            <w:pPr>
              <w:pStyle w:val="TableContents"/>
              <w:ind w:hanging="0" w:start="0" w:end="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N/A</w:t>
            </w:r>
          </w:p>
        </w:tc>
        <w:tc>
          <w:tcPr>
            <w:tcW w:w="1560" w:type="dxa"/>
            <w:tcBorders>
              <w:bottom w:val="single" w:sz="6" w:space="0" w:color="B2B2B2"/>
              <w:end w:val="single" w:sz="6" w:space="0" w:color="B2B2B2"/>
            </w:tcBorders>
            <w:vAlign w:val="center"/>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$1,200.00</w:t>
            </w:r>
          </w:p>
        </w:tc>
        <w:tc>
          <w:tcPr>
            <w:tcW w:w="1965" w:type="dxa"/>
            <w:tcBorders>
              <w:bottom w:val="single" w:sz="6" w:space="0" w:color="B2B2B2"/>
              <w:end w:val="single" w:sz="6" w:space="0" w:color="B2B2B2"/>
            </w:tcBorders>
            <w:vAlign w:val="center"/>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N/A</w:t>
            </w:r>
          </w:p>
        </w:tc>
        <w:tc>
          <w:tcPr>
            <w:tcW w:w="1614" w:type="dxa"/>
            <w:tcBorders>
              <w:start w:val="single" w:sz="6" w:space="0" w:color="B2B2B2"/>
              <w:bottom w:val="single" w:sz="6" w:space="0" w:color="B2B2B2"/>
              <w:end w:val="single" w:sz="6" w:space="0" w:color="000000"/>
            </w:tcBorders>
            <w:vAlign w:val="center"/>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$36,000.00</w:t>
            </w:r>
          </w:p>
        </w:tc>
      </w:tr>
      <w:tr>
        <w:trPr>
          <w:trHeight w:val="536" w:hRule="atLeast"/>
        </w:trPr>
        <w:tc>
          <w:tcPr>
            <w:tcW w:w="2520" w:type="dxa"/>
            <w:tcBorders>
              <w:start w:val="single" w:sz="6" w:space="0" w:color="CE181E"/>
            </w:tcBorders>
            <w:shd w:fill="DDDDDD" w:val="clear"/>
            <w:vAlign w:val="center"/>
          </w:tcPr>
          <w:p>
            <w:pPr>
              <w:pStyle w:val="TableContents"/>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Content Writer (Gig Worker)</w:t>
            </w:r>
          </w:p>
        </w:tc>
        <w:tc>
          <w:tcPr>
            <w:tcW w:w="1170" w:type="dxa"/>
            <w:tcBorders>
              <w:start w:val="single" w:sz="6" w:space="0" w:color="000000"/>
              <w:bottom w:val="single" w:sz="6" w:space="0" w:color="B2B2B2"/>
              <w:end w:val="single" w:sz="6" w:space="0" w:color="B2B2B2"/>
            </w:tcBorders>
            <w:vAlign w:val="center"/>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N/A</w:t>
            </w:r>
          </w:p>
        </w:tc>
        <w:tc>
          <w:tcPr>
            <w:tcW w:w="1515" w:type="dxa"/>
            <w:tcBorders>
              <w:bottom w:val="single" w:sz="6" w:space="0" w:color="B2B2B2"/>
              <w:end w:val="single" w:sz="6" w:space="0" w:color="B2B2B2"/>
            </w:tcBorders>
            <w:vAlign w:val="center"/>
          </w:tcPr>
          <w:p>
            <w:pPr>
              <w:pStyle w:val="TableContents"/>
              <w:ind w:hanging="0" w:start="0" w:end="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N/A</w:t>
            </w:r>
          </w:p>
        </w:tc>
        <w:tc>
          <w:tcPr>
            <w:tcW w:w="1560" w:type="dxa"/>
            <w:tcBorders>
              <w:bottom w:val="single" w:sz="6" w:space="0" w:color="B2B2B2"/>
              <w:end w:val="single" w:sz="6" w:space="0" w:color="B2B2B2"/>
            </w:tcBorders>
            <w:vAlign w:val="center"/>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$1,000.00</w:t>
            </w:r>
          </w:p>
        </w:tc>
        <w:tc>
          <w:tcPr>
            <w:tcW w:w="1965" w:type="dxa"/>
            <w:tcBorders>
              <w:bottom w:val="single" w:sz="6" w:space="0" w:color="B2B2B2"/>
              <w:end w:val="single" w:sz="6" w:space="0" w:color="B2B2B2"/>
            </w:tcBorders>
            <w:vAlign w:val="center"/>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N/A</w:t>
            </w:r>
          </w:p>
        </w:tc>
        <w:tc>
          <w:tcPr>
            <w:tcW w:w="1614" w:type="dxa"/>
            <w:tcBorders>
              <w:start w:val="single" w:sz="6" w:space="0" w:color="B2B2B2"/>
              <w:bottom w:val="single" w:sz="6" w:space="0" w:color="B2B2B2"/>
              <w:end w:val="single" w:sz="6" w:space="0" w:color="000000"/>
            </w:tcBorders>
            <w:vAlign w:val="center"/>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$30,000.00</w:t>
            </w:r>
          </w:p>
        </w:tc>
      </w:tr>
      <w:tr>
        <w:trPr>
          <w:trHeight w:val="475" w:hRule="atLeast"/>
        </w:trPr>
        <w:tc>
          <w:tcPr>
            <w:tcW w:w="2520" w:type="dxa"/>
            <w:tcBorders>
              <w:start w:val="single" w:sz="6" w:space="0" w:color="CE181E"/>
              <w:bottom w:val="single" w:sz="6" w:space="0" w:color="CE181E"/>
            </w:tcBorders>
            <w:shd w:fill="FCD3C1" w:val="clear"/>
            <w:vAlign w:val="center"/>
          </w:tcPr>
          <w:p>
            <w:pPr>
              <w:pStyle w:val="TableContents"/>
              <w:jc w:val="start"/>
              <w:rPr>
                <w:rFonts w:ascii="Liberation Sans" w:hAnsi="Liberation Sans"/>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Total</w:t>
            </w:r>
          </w:p>
        </w:tc>
        <w:tc>
          <w:tcPr>
            <w:tcW w:w="1170" w:type="dxa"/>
            <w:tcBorders>
              <w:top w:val="double" w:sz="2" w:space="0" w:color="000000"/>
              <w:start w:val="single" w:sz="6" w:space="0" w:color="000000"/>
              <w:bottom w:val="single" w:sz="6" w:space="0" w:color="000000"/>
              <w:end w:val="single" w:sz="6" w:space="0" w:color="B2B2B2"/>
            </w:tcBorders>
            <w:vAlign w:val="center"/>
          </w:tcPr>
          <w:p>
            <w:pPr>
              <w:pStyle w:val="TableContents"/>
              <w:jc w:val="start"/>
              <w:rPr>
                <w:rFonts w:ascii="Liberation Serif" w:hAnsi="Liberation Serif"/>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1007000</w:t>
            </w:r>
          </w:p>
        </w:tc>
        <w:tc>
          <w:tcPr>
            <w:tcW w:w="1515" w:type="dxa"/>
            <w:tcBorders>
              <w:top w:val="double" w:sz="2" w:space="0" w:color="000000"/>
              <w:bottom w:val="single" w:sz="6" w:space="0" w:color="000000"/>
              <w:end w:val="single" w:sz="6" w:space="0" w:color="B2B2B2"/>
            </w:tcBorders>
            <w:vAlign w:val="center"/>
          </w:tcPr>
          <w:p>
            <w:pPr>
              <w:pStyle w:val="TableContents"/>
              <w:ind w:hanging="0" w:start="0" w:end="0"/>
              <w:jc w:val="start"/>
              <w:rPr>
                <w:rFonts w:ascii="Liberation Serif" w:hAnsi="Liberation Serif"/>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$176,000.00</w:t>
            </w:r>
          </w:p>
        </w:tc>
        <w:tc>
          <w:tcPr>
            <w:tcW w:w="1560" w:type="dxa"/>
            <w:tcBorders>
              <w:top w:val="double" w:sz="2" w:space="0" w:color="000000"/>
              <w:bottom w:val="single" w:sz="6" w:space="0" w:color="000000"/>
              <w:end w:val="single" w:sz="6" w:space="0" w:color="B2B2B2"/>
            </w:tcBorders>
            <w:vAlign w:val="center"/>
          </w:tcPr>
          <w:p>
            <w:pPr>
              <w:pStyle w:val="TableContents"/>
              <w:jc w:val="start"/>
              <w:rPr>
                <w:rFonts w:ascii="Liberation Serif" w:hAnsi="Liberation Serif"/>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r>
          </w:p>
        </w:tc>
        <w:tc>
          <w:tcPr>
            <w:tcW w:w="1965" w:type="dxa"/>
            <w:tcBorders>
              <w:top w:val="double" w:sz="2" w:space="0" w:color="000000"/>
              <w:bottom w:val="single" w:sz="6" w:space="0" w:color="000000"/>
              <w:end w:val="single" w:sz="6" w:space="0" w:color="B2B2B2"/>
            </w:tcBorders>
            <w:vAlign w:val="center"/>
          </w:tcPr>
          <w:p>
            <w:pPr>
              <w:pStyle w:val="TableContents"/>
              <w:jc w:val="start"/>
              <w:rPr>
                <w:rFonts w:ascii="Liberation Serif" w:hAnsi="Liberation Serif"/>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$141,500.00</w:t>
            </w:r>
          </w:p>
        </w:tc>
        <w:tc>
          <w:tcPr>
            <w:tcW w:w="1614" w:type="dxa"/>
            <w:tcBorders>
              <w:top w:val="double" w:sz="2" w:space="0" w:color="000000"/>
              <w:start w:val="single" w:sz="6" w:space="0" w:color="B2B2B2"/>
              <w:bottom w:val="single" w:sz="6" w:space="0" w:color="000000"/>
              <w:end w:val="single" w:sz="6" w:space="0" w:color="000000"/>
            </w:tcBorders>
            <w:vAlign w:val="center"/>
          </w:tcPr>
          <w:p>
            <w:pPr>
              <w:pStyle w:val="TableContents"/>
              <w:jc w:val="start"/>
              <w:rPr>
                <w:rFonts w:ascii="Liberation Serif" w:hAnsi="Liberation Serif"/>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$925,500.00</w:t>
            </w:r>
          </w:p>
        </w:tc>
      </w:tr>
    </w:tbl>
    <w:p>
      <w:pPr>
        <w:pStyle w:val="Normal"/>
        <w:rPr/>
      </w:pPr>
      <w:r>
        <w:rPr/>
      </w:r>
    </w:p>
    <w:p>
      <w:pPr>
        <w:pStyle w:val="Normal"/>
        <w:spacing w:lineRule="auto" w:line="360"/>
        <w:jc w:val="start"/>
        <w:rPr>
          <w:rFonts w:ascii="Times New Roman" w:hAnsi="Times New Roman"/>
          <w:sz w:val="28"/>
          <w:szCs w:val="28"/>
        </w:rPr>
      </w:pPr>
      <w:r>
        <w:rPr>
          <w:rFonts w:ascii="Times New Roman" w:hAnsi="Times New Roman"/>
          <w:sz w:val="28"/>
          <w:szCs w:val="28"/>
        </w:rPr>
        <w:t xml:space="preserve">To motivate employees and maximize productivity, KangaPages will implement both financial incentives </w:t>
      </w:r>
      <w:r>
        <w:rPr>
          <w:rFonts w:ascii="Times New Roman" w:hAnsi="Times New Roman"/>
          <w:sz w:val="28"/>
          <w:szCs w:val="28"/>
        </w:rPr>
        <w:t xml:space="preserve">like equity share options of the business and bonuses </w:t>
      </w:r>
      <w:r>
        <w:rPr>
          <w:rFonts w:ascii="Times New Roman" w:hAnsi="Times New Roman"/>
          <w:sz w:val="28"/>
          <w:szCs w:val="28"/>
        </w:rPr>
        <w:t xml:space="preserve"> and non-financial incentives </w:t>
      </w:r>
      <w:r>
        <w:rPr>
          <w:rFonts w:ascii="Times New Roman" w:hAnsi="Times New Roman"/>
          <w:sz w:val="28"/>
          <w:szCs w:val="28"/>
        </w:rPr>
        <w:t xml:space="preserve">which would include remote work options and flexible working hours </w:t>
      </w:r>
      <w:r>
        <w:rPr>
          <w:rFonts w:ascii="Times New Roman" w:hAnsi="Times New Roman"/>
          <w:sz w:val="28"/>
          <w:szCs w:val="28"/>
        </w:rPr>
        <w:t xml:space="preserve">.  </w:t>
      </w:r>
    </w:p>
    <w:p>
      <w:pPr>
        <w:pStyle w:val="Normal"/>
        <w:spacing w:lineRule="auto" w:line="360"/>
        <w:jc w:val="start"/>
        <w:rPr>
          <w:rFonts w:ascii="Times New Roman" w:hAnsi="Times New Roman"/>
          <w:sz w:val="28"/>
          <w:szCs w:val="28"/>
        </w:rPr>
      </w:pPr>
      <w:r>
        <w:rPr>
          <w:rFonts w:ascii="Times New Roman" w:hAnsi="Times New Roman"/>
          <w:sz w:val="28"/>
          <w:szCs w:val="28"/>
        </w:rPr>
      </w:r>
    </w:p>
    <w:p>
      <w:pPr>
        <w:pStyle w:val="Normal"/>
        <w:spacing w:lineRule="auto" w:line="360"/>
        <w:jc w:val="start"/>
        <w:rPr>
          <w:rFonts w:ascii="Times New Roman" w:hAnsi="Times New Roman"/>
          <w:sz w:val="28"/>
          <w:szCs w:val="28"/>
          <w:u w:val="double"/>
        </w:rPr>
      </w:pPr>
      <w:r>
        <w:rPr>
          <w:rFonts w:ascii="Times New Roman" w:hAnsi="Times New Roman"/>
          <w:sz w:val="28"/>
          <w:szCs w:val="28"/>
          <w:u w:val="double"/>
        </w:rPr>
        <w:t>3.6 Legal Requirements.</w:t>
      </w:r>
    </w:p>
    <w:p>
      <w:pPr>
        <w:pStyle w:val="Normal"/>
        <w:spacing w:lineRule="auto" w:line="360"/>
        <w:jc w:val="start"/>
        <w:rPr>
          <w:rFonts w:ascii="Times New Roman" w:hAnsi="Times New Roman"/>
          <w:sz w:val="28"/>
          <w:szCs w:val="28"/>
          <w:u w:val="none"/>
        </w:rPr>
      </w:pPr>
      <w:r>
        <w:rPr>
          <w:rFonts w:ascii="Times New Roman" w:hAnsi="Times New Roman"/>
          <w:sz w:val="28"/>
          <w:szCs w:val="28"/>
          <w:u w:val="none"/>
        </w:rPr>
        <w:t xml:space="preserve">As </w:t>
      </w:r>
      <w:r>
        <w:rPr>
          <w:rFonts w:ascii="Times New Roman" w:hAnsi="Times New Roman"/>
          <w:sz w:val="28"/>
          <w:szCs w:val="28"/>
          <w:u w:val="none"/>
        </w:rPr>
        <w:t xml:space="preserve">KangaPages </w:t>
      </w:r>
      <w:r>
        <w:rPr>
          <w:rFonts w:ascii="Times New Roman" w:hAnsi="Times New Roman"/>
          <w:sz w:val="28"/>
          <w:szCs w:val="28"/>
          <w:u w:val="none"/>
        </w:rPr>
        <w:t xml:space="preserve">would operate as an online business it would follow the directions published by jamiitrade  </w:t>
      </w:r>
      <w:hyperlink r:id="rId6">
        <w:r>
          <w:rPr>
            <w:rStyle w:val="Hyperlink"/>
            <w:rFonts w:ascii="Times New Roman" w:hAnsi="Times New Roman"/>
            <w:sz w:val="28"/>
            <w:szCs w:val="28"/>
            <w:u w:val="none"/>
          </w:rPr>
          <w:t>https://jamiitrade.africa/view-post/legal-requirements-for-online-businesses</w:t>
        </w:r>
      </w:hyperlink>
      <w:r>
        <w:rPr>
          <w:rFonts w:ascii="Times New Roman" w:hAnsi="Times New Roman"/>
          <w:sz w:val="28"/>
          <w:szCs w:val="28"/>
          <w:u w:val="none"/>
        </w:rPr>
        <w:t xml:space="preserve">. </w:t>
      </w:r>
      <w:r>
        <w:rPr>
          <w:rFonts w:ascii="Times New Roman" w:hAnsi="Times New Roman"/>
          <w:sz w:val="28"/>
          <w:szCs w:val="28"/>
          <w:u w:val="none"/>
        </w:rPr>
        <w:t xml:space="preserve">KangaPages </w:t>
      </w:r>
      <w:r>
        <w:rPr>
          <w:rFonts w:ascii="Times New Roman" w:hAnsi="Times New Roman"/>
          <w:sz w:val="28"/>
          <w:szCs w:val="28"/>
          <w:u w:val="none"/>
        </w:rPr>
        <w:t>will</w:t>
      </w:r>
      <w:r>
        <w:rPr>
          <w:rFonts w:ascii="Times New Roman" w:hAnsi="Times New Roman"/>
          <w:sz w:val="28"/>
          <w:szCs w:val="28"/>
          <w:u w:val="none"/>
        </w:rPr>
        <w:t xml:space="preserve"> ensure compliance </w:t>
      </w:r>
      <w:r>
        <w:rPr>
          <w:rFonts w:ascii="Times New Roman" w:hAnsi="Times New Roman"/>
          <w:sz w:val="28"/>
          <w:szCs w:val="28"/>
          <w:u w:val="none"/>
        </w:rPr>
        <w:t xml:space="preserve">to </w:t>
      </w:r>
      <w:r>
        <w:rPr>
          <w:rFonts w:ascii="Times New Roman" w:hAnsi="Times New Roman"/>
          <w:sz w:val="28"/>
          <w:szCs w:val="28"/>
          <w:u w:val="none"/>
        </w:rPr>
        <w:t xml:space="preserve">the legal requirements on Kenya by acquiring the required licenses, permits and by-laws </w:t>
      </w:r>
      <w:r>
        <w:rPr>
          <w:rFonts w:ascii="Times New Roman" w:hAnsi="Times New Roman"/>
          <w:sz w:val="28"/>
          <w:szCs w:val="28"/>
          <w:u w:val="none"/>
        </w:rPr>
        <w:t>required for running an online business</w:t>
      </w:r>
      <w:r>
        <w:rPr>
          <w:rFonts w:ascii="Times New Roman" w:hAnsi="Times New Roman"/>
          <w:sz w:val="28"/>
          <w:szCs w:val="28"/>
          <w:u w:val="none"/>
        </w:rPr>
        <w:t xml:space="preserve">. </w:t>
      </w:r>
      <w:r>
        <w:rPr>
          <w:rFonts w:ascii="Times New Roman" w:hAnsi="Times New Roman"/>
          <w:sz w:val="28"/>
          <w:szCs w:val="28"/>
          <w:u w:val="none"/>
        </w:rPr>
        <w:t>For KangaPages would start as a Sole proprietorship and later expand into a Limited liability company, it would be registered with the Registrar of Business Names for the Sole Proprietorship. Once it has grown into a stand alone business it would be Register with the Registrar of Companies for the Limited Liability Company business registration.</w:t>
      </w:r>
    </w:p>
    <w:p>
      <w:pPr>
        <w:pStyle w:val="Normal"/>
        <w:spacing w:lineRule="auto" w:line="360"/>
        <w:jc w:val="start"/>
        <w:rPr>
          <w:rFonts w:ascii="Times New Roman" w:hAnsi="Times New Roman"/>
          <w:sz w:val="28"/>
          <w:szCs w:val="28"/>
          <w:u w:val="none"/>
        </w:rPr>
      </w:pPr>
      <w:r>
        <w:rPr>
          <w:rFonts w:ascii="Times New Roman" w:hAnsi="Times New Roman"/>
          <w:sz w:val="28"/>
          <w:szCs w:val="28"/>
          <w:u w:val="none"/>
        </w:rPr>
        <w:t xml:space="preserve">For the licenses, a business license is required to operate legally, to be obtained from the local county government at an estimated cost of KES 20,000 per year. Also a Sales tax permit that is necessary for collecting sales tax, to be obtained from the Kenya Revenue Authority (KRA) at no cost. </w:t>
      </w:r>
      <w:r>
        <w:rPr>
          <w:rFonts w:ascii="Times New Roman" w:hAnsi="Times New Roman"/>
          <w:sz w:val="28"/>
          <w:szCs w:val="28"/>
          <w:u w:val="none"/>
        </w:rPr>
        <w:t xml:space="preserve">The required license could be aquired through the online sources; for business permits and licenses </w:t>
      </w:r>
      <w:hyperlink r:id="rId7">
        <w:r>
          <w:rPr>
            <w:rStyle w:val="Hyperlink"/>
            <w:rFonts w:ascii="Times New Roman" w:hAnsi="Times New Roman"/>
            <w:sz w:val="28"/>
            <w:szCs w:val="28"/>
            <w:u w:val="none"/>
          </w:rPr>
          <w:t>https://eregulations.invest.go.ke/procedure/152?l=en</w:t>
        </w:r>
      </w:hyperlink>
      <w:r>
        <w:rPr>
          <w:rFonts w:ascii="Times New Roman" w:hAnsi="Times New Roman"/>
          <w:sz w:val="28"/>
          <w:szCs w:val="28"/>
          <w:u w:val="none"/>
        </w:rPr>
        <w:t xml:space="preserve"> , and for tax compliance </w:t>
      </w:r>
      <w:hyperlink r:id="rId8">
        <w:r>
          <w:rPr>
            <w:rStyle w:val="Hyperlink"/>
            <w:rFonts w:ascii="Times New Roman" w:hAnsi="Times New Roman"/>
            <w:sz w:val="28"/>
            <w:szCs w:val="28"/>
            <w:u w:val="none"/>
          </w:rPr>
          <w:t>https://kra.go.ke/images/publications/Taxpayers-Guidelines-Licensing---December-2021.pdf</w:t>
        </w:r>
      </w:hyperlink>
      <w:r>
        <w:rPr>
          <w:rFonts w:ascii="Times New Roman" w:hAnsi="Times New Roman"/>
          <w:sz w:val="28"/>
          <w:szCs w:val="28"/>
          <w:u w:val="none"/>
        </w:rPr>
        <w:t xml:space="preserve"> .</w:t>
      </w:r>
    </w:p>
    <w:p>
      <w:pPr>
        <w:pStyle w:val="Normal"/>
        <w:spacing w:lineRule="auto" w:line="360"/>
        <w:jc w:val="start"/>
        <w:rPr>
          <w:rFonts w:ascii="Times New Roman" w:hAnsi="Times New Roman"/>
          <w:sz w:val="28"/>
          <w:szCs w:val="28"/>
          <w:u w:val="none"/>
        </w:rPr>
      </w:pPr>
      <w:r>
        <w:rPr>
          <w:rFonts w:ascii="Times New Roman" w:hAnsi="Times New Roman"/>
          <w:sz w:val="28"/>
          <w:szCs w:val="28"/>
          <w:u w:val="none"/>
        </w:rPr>
        <w:t>For data protection and privacy  collects, processes, and stores personal data of customers through the website KangaPages will adhere to the provisions of the Data Protection Act, 2019. From the Acts requirements we will obtaining consent from data subjects. Implementing appropriate security measures to protect personal data. Providing privacy notices to inform data subjects about data processing practices.</w:t>
      </w:r>
    </w:p>
    <w:p>
      <w:pPr>
        <w:pStyle w:val="Normal"/>
        <w:spacing w:lineRule="auto" w:line="360"/>
        <w:jc w:val="start"/>
        <w:rPr>
          <w:rFonts w:ascii="Times New Roman" w:hAnsi="Times New Roman"/>
          <w:sz w:val="28"/>
          <w:szCs w:val="28"/>
          <w:u w:val="none"/>
        </w:rPr>
      </w:pPr>
      <w:r>
        <w:rPr>
          <w:rFonts w:ascii="Times New Roman" w:hAnsi="Times New Roman"/>
          <w:sz w:val="28"/>
          <w:szCs w:val="28"/>
          <w:u w:val="none"/>
        </w:rPr>
        <w:t xml:space="preserve">From the Consumer Protection Act, 2012 KangaPages as an online business must comply with consumer protection laws. As KangaPages will act as a brand for this business </w:t>
      </w:r>
      <w:r>
        <w:rPr>
          <w:rFonts w:ascii="Times New Roman" w:hAnsi="Times New Roman"/>
          <w:sz w:val="28"/>
          <w:szCs w:val="28"/>
          <w:u w:val="none"/>
        </w:rPr>
        <w:t xml:space="preserve">serving as one of the online business's intellectual property a requirement of protecting all its  intellectual property by registering its IP with the Kenya Industrial Property Institute (KIPI). </w:t>
      </w:r>
    </w:p>
    <w:p>
      <w:pPr>
        <w:pStyle w:val="Normal"/>
        <w:spacing w:lineRule="auto" w:line="360"/>
        <w:jc w:val="start"/>
        <w:rPr>
          <w:rFonts w:ascii="Times New Roman" w:hAnsi="Times New Roman"/>
          <w:sz w:val="28"/>
          <w:szCs w:val="28"/>
          <w:u w:val="none"/>
        </w:rPr>
      </w:pPr>
      <w:r>
        <w:rPr>
          <w:rFonts w:ascii="Times New Roman" w:hAnsi="Times New Roman"/>
          <w:sz w:val="28"/>
          <w:szCs w:val="28"/>
          <w:u w:val="none"/>
        </w:rPr>
        <w:t>KangaPages will develop clear terms and conditions for its clients website, outlining their specific key aspects. For its  electronic payments, ensure compliance with relevant regulations, such as; Obtaining necessary approvals from the Central Bank of Kenya for payment processing. Complying with the Kenya Information and Communications Act (KICA) provisions on electronic transactions.</w:t>
      </w:r>
    </w:p>
    <w:p>
      <w:pPr>
        <w:pStyle w:val="Normal"/>
        <w:spacing w:lineRule="auto" w:line="360"/>
        <w:jc w:val="start"/>
        <w:rPr>
          <w:rFonts w:ascii="Times New Roman" w:hAnsi="Times New Roman"/>
          <w:sz w:val="28"/>
          <w:szCs w:val="28"/>
          <w:u w:val="none"/>
        </w:rPr>
      </w:pPr>
      <w:r>
        <w:rPr>
          <w:rFonts w:ascii="Times New Roman" w:hAnsi="Times New Roman"/>
          <w:sz w:val="28"/>
          <w:szCs w:val="28"/>
          <w:u w:val="none"/>
        </w:rPr>
      </w:r>
    </w:p>
    <w:p>
      <w:pPr>
        <w:pStyle w:val="Normal"/>
        <w:spacing w:lineRule="auto" w:line="360"/>
        <w:jc w:val="start"/>
        <w:rPr>
          <w:rFonts w:ascii="Times New Roman" w:hAnsi="Times New Roman"/>
          <w:sz w:val="28"/>
          <w:szCs w:val="28"/>
          <w:u w:val="none"/>
        </w:rPr>
      </w:pPr>
      <w:r>
        <w:rPr>
          <w:rFonts w:ascii="Times New Roman" w:hAnsi="Times New Roman"/>
          <w:sz w:val="28"/>
          <w:szCs w:val="28"/>
          <w:u w:val="none"/>
        </w:rPr>
      </w:r>
    </w:p>
    <w:p>
      <w:pPr>
        <w:pStyle w:val="Normal"/>
        <w:spacing w:lineRule="auto" w:line="360"/>
        <w:jc w:val="start"/>
        <w:rPr>
          <w:rFonts w:ascii="Times New Roman" w:hAnsi="Times New Roman"/>
          <w:sz w:val="28"/>
          <w:szCs w:val="28"/>
          <w:u w:val="double"/>
        </w:rPr>
      </w:pPr>
      <w:r>
        <w:rPr>
          <w:rFonts w:ascii="Times New Roman" w:hAnsi="Times New Roman"/>
          <w:sz w:val="28"/>
          <w:szCs w:val="28"/>
          <w:u w:val="double"/>
        </w:rPr>
        <w:t>3.7 Support Services</w:t>
      </w:r>
    </w:p>
    <w:p>
      <w:pPr>
        <w:pStyle w:val="Normal"/>
        <w:spacing w:lineRule="auto" w:line="360"/>
        <w:jc w:val="start"/>
        <w:rPr/>
      </w:pPr>
      <w:r>
        <w:rPr>
          <w:rFonts w:ascii="Times New Roman" w:hAnsi="Times New Roman"/>
          <w:sz w:val="28"/>
          <w:szCs w:val="28"/>
          <w:u w:val="none"/>
        </w:rPr>
        <w:t xml:space="preserve">KangaPages main support service include banking service provided by Equity Bank for managing finances and transactions. For Legal Services </w:t>
      </w:r>
      <w:r>
        <w:rPr>
          <w:rFonts w:ascii="Times New Roman" w:hAnsi="Times New Roman"/>
          <w:sz w:val="28"/>
          <w:szCs w:val="28"/>
          <w:u w:val="none"/>
        </w:rPr>
        <w:t xml:space="preserve">will be provided once arranged by </w:t>
      </w:r>
      <w:r>
        <w:rPr/>
        <w:t xml:space="preserve">CR Advocates LLP, </w:t>
      </w:r>
      <w:hyperlink r:id="rId9">
        <w:r>
          <w:rPr>
            <w:rStyle w:val="Hyperlink"/>
          </w:rPr>
          <w:t>https://www.cradvocatesllp.com/practice/internet-law-e-commerce-and-cyberspace-lawyers-in-the-kenya/</w:t>
        </w:r>
      </w:hyperlink>
      <w:r>
        <w:rPr>
          <w:rFonts w:ascii="Times New Roman" w:hAnsi="Times New Roman"/>
          <w:sz w:val="28"/>
          <w:szCs w:val="28"/>
          <w:u w:val="none"/>
        </w:rPr>
        <w:t xml:space="preserve"> . For domain registration and web hosting it woud be provided by TrueHost </w:t>
      </w:r>
      <w:hyperlink r:id="rId10">
        <w:r>
          <w:rPr>
            <w:rStyle w:val="Hyperlink"/>
          </w:rPr>
          <w:t>https://truehost.co.ke/</w:t>
        </w:r>
      </w:hyperlink>
      <w:r>
        <w:rPr>
          <w:rFonts w:ascii="Times New Roman" w:hAnsi="Times New Roman"/>
          <w:sz w:val="28"/>
          <w:szCs w:val="28"/>
          <w:u w:val="none"/>
        </w:rPr>
        <w:t xml:space="preserve">. For liability insurance it would be provided by </w:t>
      </w:r>
      <w:hyperlink r:id="rId11">
        <w:r>
          <w:rPr>
            <w:rStyle w:val="Hyperlink"/>
          </w:rPr>
          <w:t>https://equitygroupholdings.com/ke/insure/sme-small-business/</w:t>
        </w:r>
      </w:hyperlink>
      <w:r>
        <w:rPr>
          <w:rFonts w:ascii="Times New Roman" w:hAnsi="Times New Roman"/>
          <w:sz w:val="28"/>
          <w:szCs w:val="28"/>
          <w:u w:val="none"/>
        </w:rPr>
        <w:t xml:space="preserve"> .</w:t>
      </w:r>
    </w:p>
    <w:p>
      <w:pPr>
        <w:pStyle w:val="Normal"/>
        <w:spacing w:lineRule="auto" w:line="360"/>
        <w:jc w:val="start"/>
        <w:rPr>
          <w:rFonts w:ascii="Times New Roman" w:hAnsi="Times New Roman"/>
          <w:sz w:val="28"/>
          <w:szCs w:val="28"/>
          <w:u w:val="none"/>
        </w:rPr>
      </w:pPr>
      <w:r>
        <w:rPr/>
      </w:r>
    </w:p>
    <w:p>
      <w:pPr>
        <w:pStyle w:val="Normal"/>
        <w:spacing w:lineRule="auto" w:line="360"/>
        <w:jc w:val="start"/>
        <w:rPr>
          <w:rFonts w:ascii="Times New Roman" w:hAnsi="Times New Roman"/>
          <w:sz w:val="28"/>
          <w:szCs w:val="28"/>
          <w:u w:val="none"/>
        </w:rPr>
      </w:pPr>
      <w:r>
        <w:rPr/>
      </w:r>
    </w:p>
    <w:p>
      <w:pPr>
        <w:pStyle w:val="Normal"/>
        <w:spacing w:lineRule="auto" w:line="360"/>
        <w:jc w:val="start"/>
        <w:rPr>
          <w:rFonts w:ascii="Times New Roman" w:hAnsi="Times New Roman"/>
          <w:sz w:val="28"/>
          <w:szCs w:val="28"/>
          <w:u w:val="none"/>
        </w:rPr>
      </w:pPr>
      <w:r>
        <w:rPr/>
      </w:r>
    </w:p>
    <w:p>
      <w:pPr>
        <w:pStyle w:val="Normal"/>
        <w:spacing w:lineRule="auto" w:line="360"/>
        <w:jc w:val="start"/>
        <w:rPr>
          <w:rFonts w:ascii="Times New Roman" w:hAnsi="Times New Roman"/>
          <w:sz w:val="28"/>
          <w:szCs w:val="28"/>
          <w:u w:val="none"/>
        </w:rPr>
      </w:pPr>
      <w:r>
        <w:rPr/>
      </w:r>
    </w:p>
    <w:p>
      <w:pPr>
        <w:pStyle w:val="Normal"/>
        <w:spacing w:lineRule="auto" w:line="360"/>
        <w:jc w:val="start"/>
        <w:rPr>
          <w:rFonts w:ascii="Times New Roman" w:hAnsi="Times New Roman"/>
          <w:sz w:val="28"/>
          <w:szCs w:val="28"/>
          <w:u w:val="none"/>
        </w:rPr>
      </w:pPr>
      <w:r>
        <w:rPr/>
      </w:r>
    </w:p>
    <w:p>
      <w:pPr>
        <w:pStyle w:val="Normal"/>
        <w:spacing w:lineRule="auto" w:line="360"/>
        <w:jc w:val="start"/>
        <w:rPr>
          <w:rFonts w:ascii="Times New Roman" w:hAnsi="Times New Roman"/>
          <w:sz w:val="28"/>
          <w:szCs w:val="28"/>
          <w:u w:val="none"/>
        </w:rPr>
      </w:pPr>
      <w:r>
        <w:rPr/>
      </w:r>
    </w:p>
    <w:p>
      <w:pPr>
        <w:pStyle w:val="Normal"/>
        <w:spacing w:lineRule="auto" w:line="360"/>
        <w:jc w:val="start"/>
        <w:rPr>
          <w:rFonts w:ascii="Times New Roman" w:hAnsi="Times New Roman"/>
          <w:sz w:val="28"/>
          <w:szCs w:val="28"/>
          <w:u w:val="none"/>
        </w:rPr>
      </w:pPr>
      <w:r>
        <w:rPr/>
      </w:r>
    </w:p>
    <w:p>
      <w:pPr>
        <w:pStyle w:val="Normal"/>
        <w:spacing w:lineRule="auto" w:line="360"/>
        <w:jc w:val="start"/>
        <w:rPr>
          <w:rFonts w:ascii="Times New Roman" w:hAnsi="Times New Roman"/>
          <w:sz w:val="28"/>
          <w:szCs w:val="28"/>
          <w:u w:val="none"/>
        </w:rPr>
      </w:pPr>
      <w:r>
        <w:rPr/>
      </w:r>
    </w:p>
    <w:p>
      <w:pPr>
        <w:pStyle w:val="Normal"/>
        <w:spacing w:lineRule="auto" w:line="360"/>
        <w:jc w:val="start"/>
        <w:rPr>
          <w:rFonts w:ascii="Times New Roman" w:hAnsi="Times New Roman"/>
          <w:sz w:val="28"/>
          <w:szCs w:val="28"/>
          <w:u w:val="none"/>
        </w:rPr>
      </w:pPr>
      <w:r>
        <w:rPr/>
      </w:r>
    </w:p>
    <w:p>
      <w:pPr>
        <w:pStyle w:val="Normal"/>
        <w:spacing w:lineRule="auto" w:line="360"/>
        <w:jc w:val="start"/>
        <w:rPr>
          <w:rFonts w:ascii="Times New Roman" w:hAnsi="Times New Roman"/>
          <w:sz w:val="28"/>
          <w:szCs w:val="28"/>
          <w:u w:val="none"/>
        </w:rPr>
      </w:pPr>
      <w:r>
        <w:rPr/>
      </w:r>
    </w:p>
    <w:p>
      <w:pPr>
        <w:pStyle w:val="Normal"/>
        <w:spacing w:lineRule="auto" w:line="360"/>
        <w:jc w:val="start"/>
        <w:rPr>
          <w:rFonts w:ascii="Times New Roman" w:hAnsi="Times New Roman"/>
          <w:sz w:val="28"/>
          <w:szCs w:val="28"/>
          <w:u w:val="none"/>
        </w:rPr>
      </w:pPr>
      <w:r>
        <w:rPr/>
      </w:r>
    </w:p>
    <w:p>
      <w:pPr>
        <w:pStyle w:val="Normal"/>
        <w:spacing w:lineRule="auto" w:line="360"/>
        <w:jc w:val="start"/>
        <w:rPr>
          <w:rFonts w:ascii="Times New Roman" w:hAnsi="Times New Roman"/>
          <w:sz w:val="28"/>
          <w:szCs w:val="28"/>
          <w:u w:val="none"/>
        </w:rPr>
      </w:pPr>
      <w:r>
        <w:rPr/>
      </w:r>
    </w:p>
    <w:p>
      <w:pPr>
        <w:pStyle w:val="Normal"/>
        <w:spacing w:lineRule="auto" w:line="360"/>
        <w:jc w:val="start"/>
        <w:rPr>
          <w:rFonts w:ascii="Times New Roman" w:hAnsi="Times New Roman"/>
          <w:sz w:val="28"/>
          <w:szCs w:val="28"/>
          <w:u w:val="none"/>
        </w:rPr>
      </w:pPr>
      <w:r>
        <w:rPr/>
      </w:r>
    </w:p>
    <w:p>
      <w:pPr>
        <w:pStyle w:val="Normal"/>
        <w:spacing w:lineRule="auto" w:line="360"/>
        <w:jc w:val="start"/>
        <w:rPr>
          <w:rFonts w:ascii="Times New Roman" w:hAnsi="Times New Roman"/>
          <w:sz w:val="28"/>
          <w:szCs w:val="28"/>
          <w:u w:val="none"/>
        </w:rPr>
      </w:pPr>
      <w:r>
        <w:rPr/>
      </w:r>
    </w:p>
    <w:p>
      <w:pPr>
        <w:pStyle w:val="Normal"/>
        <w:spacing w:lineRule="auto" w:line="360"/>
        <w:jc w:val="start"/>
        <w:rPr/>
      </w:pPr>
      <w:r>
        <w:rPr>
          <w:rFonts w:ascii="Times New Roman" w:hAnsi="Times New Roman"/>
          <w:sz w:val="28"/>
          <w:szCs w:val="28"/>
          <w:u w:val="none"/>
        </w:rPr>
        <w:t xml:space="preserve"> </w:t>
      </w:r>
      <w:r>
        <w:rPr>
          <w:rFonts w:ascii="Times New Roman" w:hAnsi="Times New Roman"/>
          <w:b/>
          <w:bCs/>
          <w:sz w:val="28"/>
          <w:szCs w:val="28"/>
          <w:u w:val="single"/>
        </w:rPr>
        <w:t>Chapter 4: Production/Operational Plan for KangaPages</w:t>
      </w:r>
    </w:p>
    <w:p>
      <w:pPr>
        <w:pStyle w:val="Normal"/>
        <w:spacing w:lineRule="auto" w:line="360"/>
        <w:jc w:val="start"/>
        <w:rPr>
          <w:rFonts w:ascii="Times New Roman" w:hAnsi="Times New Roman"/>
          <w:sz w:val="28"/>
          <w:szCs w:val="28"/>
          <w:u w:val="none"/>
        </w:rPr>
      </w:pPr>
      <w:r>
        <w:rPr/>
      </w:r>
    </w:p>
    <w:p>
      <w:pPr>
        <w:pStyle w:val="Normal"/>
        <w:spacing w:lineRule="auto" w:line="360"/>
        <w:jc w:val="start"/>
        <w:rPr/>
      </w:pPr>
      <w:r>
        <w:rPr>
          <w:rFonts w:ascii="Times New Roman" w:hAnsi="Times New Roman"/>
          <w:sz w:val="28"/>
          <w:szCs w:val="28"/>
          <w:u w:val="none"/>
        </w:rPr>
        <w:t xml:space="preserve"> </w:t>
      </w:r>
      <w:r>
        <w:rPr>
          <w:rFonts w:ascii="Times New Roman" w:hAnsi="Times New Roman"/>
          <w:sz w:val="28"/>
          <w:szCs w:val="28"/>
          <w:u w:val="double"/>
        </w:rPr>
        <w:t>4.1 Production Facilities and Capacities</w:t>
      </w:r>
    </w:p>
    <w:p>
      <w:pPr>
        <w:pStyle w:val="Normal"/>
        <w:spacing w:lineRule="auto" w:line="360"/>
        <w:jc w:val="start"/>
        <w:rPr>
          <w:rFonts w:ascii="Times New Roman" w:hAnsi="Times New Roman"/>
          <w:sz w:val="28"/>
          <w:szCs w:val="28"/>
          <w:u w:val="none"/>
        </w:rPr>
      </w:pPr>
      <w:r>
        <w:rPr/>
      </w:r>
    </w:p>
    <w:p>
      <w:pPr>
        <w:pStyle w:val="Normal"/>
        <w:spacing w:lineRule="auto" w:line="360"/>
        <w:jc w:val="start"/>
        <w:rPr/>
      </w:pPr>
      <w:r>
        <w:rPr>
          <w:rFonts w:ascii="Times New Roman" w:hAnsi="Times New Roman"/>
          <w:sz w:val="28"/>
          <w:szCs w:val="28"/>
          <w:u w:val="none"/>
        </w:rPr>
        <w:t xml:space="preserve">For </w:t>
      </w:r>
      <w:r>
        <w:rPr>
          <w:rFonts w:ascii="Times New Roman" w:hAnsi="Times New Roman"/>
          <w:sz w:val="28"/>
          <w:szCs w:val="28"/>
          <w:u w:val="none"/>
        </w:rPr>
        <w:t xml:space="preserve">KangaPages operates as an online business </w:t>
      </w:r>
      <w:r>
        <w:rPr>
          <w:rFonts w:ascii="Times New Roman" w:hAnsi="Times New Roman"/>
          <w:sz w:val="28"/>
          <w:szCs w:val="28"/>
          <w:u w:val="none"/>
        </w:rPr>
        <w:t xml:space="preserve">in Kenya </w:t>
      </w:r>
      <w:r>
        <w:rPr>
          <w:rFonts w:ascii="Times New Roman" w:hAnsi="Times New Roman"/>
          <w:sz w:val="28"/>
          <w:szCs w:val="28"/>
          <w:u w:val="none"/>
        </w:rPr>
        <w:t xml:space="preserve"> specializing in custom website development and management the production facilities primarily consist of digital tools and software rather than physical machinery. The following table outlines the essential tools and equipment required for the operation of KangaPages, along with their specifications and costs.</w:t>
      </w:r>
    </w:p>
    <w:p>
      <w:pPr>
        <w:pStyle w:val="Normal"/>
        <w:spacing w:lineRule="auto" w:line="360"/>
        <w:jc w:val="start"/>
        <w:rPr>
          <w:rFonts w:ascii="Times New Roman" w:hAnsi="Times New Roman"/>
          <w:sz w:val="28"/>
          <w:szCs w:val="28"/>
          <w:u w:val="none"/>
        </w:rPr>
      </w:pPr>
      <w:r>
        <w:rPr/>
      </w:r>
    </w:p>
    <w:p>
      <w:pPr>
        <w:pStyle w:val="Normal"/>
        <w:spacing w:lineRule="auto" w:line="360"/>
        <w:jc w:val="start"/>
        <w:rPr>
          <w:rFonts w:ascii="Times New Roman" w:hAnsi="Times New Roman"/>
          <w:sz w:val="28"/>
          <w:szCs w:val="28"/>
          <w:u w:val="none"/>
        </w:rPr>
      </w:pPr>
      <w:r>
        <w:rPr/>
      </w:r>
    </w:p>
    <w:tbl>
      <w:tblPr>
        <w:tblW w:w="9720" w:type="dxa"/>
        <w:jc w:val="start"/>
        <w:tblInd w:w="-37" w:type="dxa"/>
        <w:tblLayout w:type="fixed"/>
        <w:tblCellMar>
          <w:top w:w="0" w:type="dxa"/>
          <w:start w:w="0" w:type="dxa"/>
          <w:bottom w:w="0" w:type="dxa"/>
          <w:end w:w="0" w:type="dxa"/>
        </w:tblCellMar>
      </w:tblPr>
      <w:tblGrid>
        <w:gridCol w:w="1800"/>
        <w:gridCol w:w="1620"/>
        <w:gridCol w:w="1260"/>
        <w:gridCol w:w="1530"/>
        <w:gridCol w:w="1260"/>
        <w:gridCol w:w="2250"/>
      </w:tblGrid>
      <w:tr>
        <w:trPr>
          <w:trHeight w:val="701" w:hRule="atLeast"/>
        </w:trPr>
        <w:tc>
          <w:tcPr>
            <w:tcW w:w="1800" w:type="dxa"/>
            <w:tcBorders>
              <w:top w:val="single" w:sz="6" w:space="0" w:color="CE181E"/>
              <w:start w:val="single" w:sz="6" w:space="0" w:color="CE181E"/>
            </w:tcBorders>
            <w:shd w:fill="CE181E" w:val="clear"/>
            <w:vAlign w:val="bottom"/>
          </w:tcPr>
          <w:p>
            <w:pPr>
              <w:pStyle w:val="Normal"/>
              <w:tabs>
                <w:tab w:val="clear" w:pos="709"/>
              </w:tabs>
              <w:jc w:val="start"/>
              <w:rPr>
                <w:rFonts w:ascii="Liberation Serif" w:hAnsi="Liberation Serif"/>
                <w:b/>
                <w:bCs/>
                <w:i w:val="false"/>
                <w:i w:val="false"/>
                <w:iCs w:val="false"/>
                <w:strike w:val="false"/>
                <w:dstrike w:val="false"/>
                <w:outline w:val="false"/>
                <w:shadow w:val="false"/>
                <w:color w:val="FFFFFF"/>
                <w:sz w:val="28"/>
                <w:szCs w:val="28"/>
                <w:u w:val="none"/>
              </w:rPr>
            </w:pPr>
            <w:r>
              <w:rPr>
                <w:rFonts w:ascii="Liberation Serif" w:hAnsi="Liberation Serif"/>
                <w:b/>
                <w:bCs/>
                <w:i w:val="false"/>
                <w:iCs w:val="false"/>
                <w:strike w:val="false"/>
                <w:dstrike w:val="false"/>
                <w:outline w:val="false"/>
                <w:shadow w:val="false"/>
                <w:color w:val="FFFFFF"/>
                <w:sz w:val="28"/>
                <w:szCs w:val="28"/>
                <w:u w:val="none"/>
              </w:rPr>
              <w:t>Type of Equipment/Tool</w:t>
            </w:r>
          </w:p>
        </w:tc>
        <w:tc>
          <w:tcPr>
            <w:tcW w:w="1620" w:type="dxa"/>
            <w:tcBorders>
              <w:top w:val="single" w:sz="6" w:space="0" w:color="CE181E"/>
            </w:tcBorders>
            <w:shd w:fill="CE181E" w:val="clear"/>
            <w:vAlign w:val="bottom"/>
          </w:tcPr>
          <w:p>
            <w:pPr>
              <w:pStyle w:val="Normal"/>
              <w:tabs>
                <w:tab w:val="clear" w:pos="709"/>
              </w:tabs>
              <w:jc w:val="start"/>
              <w:rPr>
                <w:rFonts w:ascii="Liberation Serif" w:hAnsi="Liberation Serif"/>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Capacity/Function</w:t>
            </w:r>
          </w:p>
        </w:tc>
        <w:tc>
          <w:tcPr>
            <w:tcW w:w="1260" w:type="dxa"/>
            <w:tcBorders>
              <w:top w:val="single" w:sz="6" w:space="0" w:color="CE181E"/>
            </w:tcBorders>
            <w:shd w:fill="CE181E" w:val="clear"/>
            <w:vAlign w:val="bottom"/>
          </w:tcPr>
          <w:p>
            <w:pPr>
              <w:pStyle w:val="Normal"/>
              <w:tabs>
                <w:tab w:val="clear" w:pos="709"/>
              </w:tabs>
              <w:jc w:val="start"/>
              <w:rPr>
                <w:rFonts w:ascii="Liberation Serif" w:hAnsi="Liberation Serif"/>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Quantity Required</w:t>
            </w:r>
          </w:p>
        </w:tc>
        <w:tc>
          <w:tcPr>
            <w:tcW w:w="1530" w:type="dxa"/>
            <w:tcBorders>
              <w:top w:val="single" w:sz="6" w:space="0" w:color="CE181E"/>
            </w:tcBorders>
            <w:shd w:fill="CE181E" w:val="clear"/>
            <w:vAlign w:val="bottom"/>
          </w:tcPr>
          <w:p>
            <w:pPr>
              <w:pStyle w:val="Normal"/>
              <w:tabs>
                <w:tab w:val="clear" w:pos="709"/>
              </w:tabs>
              <w:jc w:val="start"/>
              <w:rPr>
                <w:rFonts w:ascii="Liberation Serif" w:hAnsi="Liberation Serif"/>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Price per Unit (KES)</w:t>
            </w:r>
          </w:p>
        </w:tc>
        <w:tc>
          <w:tcPr>
            <w:tcW w:w="1260" w:type="dxa"/>
            <w:tcBorders>
              <w:top w:val="single" w:sz="6" w:space="0" w:color="CE181E"/>
            </w:tcBorders>
            <w:shd w:fill="CE181E" w:val="clear"/>
            <w:vAlign w:val="bottom"/>
          </w:tcPr>
          <w:p>
            <w:pPr>
              <w:pStyle w:val="Normal"/>
              <w:tabs>
                <w:tab w:val="clear" w:pos="709"/>
              </w:tabs>
              <w:jc w:val="start"/>
              <w:rPr>
                <w:rFonts w:ascii="Liberation Serif" w:hAnsi="Liberation Serif"/>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Total Price (KES)</w:t>
            </w:r>
          </w:p>
        </w:tc>
        <w:tc>
          <w:tcPr>
            <w:tcW w:w="2250" w:type="dxa"/>
            <w:tcBorders>
              <w:top w:val="single" w:sz="6" w:space="0" w:color="CE181E"/>
              <w:end w:val="single" w:sz="6" w:space="0" w:color="CE181E"/>
            </w:tcBorders>
            <w:shd w:fill="CE181E" w:val="clear"/>
            <w:vAlign w:val="bottom"/>
          </w:tcPr>
          <w:p>
            <w:pPr>
              <w:pStyle w:val="Normal"/>
              <w:tabs>
                <w:tab w:val="clear" w:pos="709"/>
              </w:tabs>
              <w:jc w:val="start"/>
              <w:rPr>
                <w:rFonts w:ascii="Liberation Serif" w:hAnsi="Liberation Serif"/>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Source Supplier</w:t>
            </w:r>
          </w:p>
        </w:tc>
      </w:tr>
      <w:tr>
        <w:trPr>
          <w:trHeight w:val="701" w:hRule="atLeast"/>
        </w:trPr>
        <w:tc>
          <w:tcPr>
            <w:tcW w:w="1800" w:type="dxa"/>
            <w:tcBorders>
              <w:start w:val="single" w:sz="6" w:space="0" w:color="CE181E"/>
            </w:tcBorders>
            <w:vAlign w:val="bottom"/>
          </w:tcPr>
          <w:p>
            <w:pPr>
              <w:pStyle w:val="Normal"/>
              <w:tabs>
                <w:tab w:val="clear" w:pos="709"/>
              </w:tab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Computer Systems</w:t>
            </w:r>
          </w:p>
        </w:tc>
        <w:tc>
          <w:tcPr>
            <w:tcW w:w="1620" w:type="dxa"/>
            <w:tcBorders/>
            <w:vAlign w:val="bottom"/>
          </w:tcPr>
          <w:p>
            <w:pPr>
              <w:pStyle w:val="Normal"/>
              <w:tabs>
                <w:tab w:val="clear" w:pos="709"/>
              </w:tab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Web Development</w:t>
            </w:r>
          </w:p>
        </w:tc>
        <w:tc>
          <w:tcPr>
            <w:tcW w:w="1260" w:type="dxa"/>
            <w:tcBorders/>
            <w:vAlign w:val="bottom"/>
          </w:tcPr>
          <w:p>
            <w:pPr>
              <w:pStyle w:val="Normal"/>
              <w:tabs>
                <w:tab w:val="clear" w:pos="709"/>
              </w:tab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5</w:t>
            </w:r>
          </w:p>
        </w:tc>
        <w:tc>
          <w:tcPr>
            <w:tcW w:w="1530" w:type="dxa"/>
            <w:tcBorders/>
            <w:vAlign w:val="bottom"/>
          </w:tcPr>
          <w:p>
            <w:pPr>
              <w:pStyle w:val="Normal"/>
              <w:tabs>
                <w:tab w:val="clear" w:pos="709"/>
              </w:tab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80000</w:t>
            </w:r>
          </w:p>
        </w:tc>
        <w:tc>
          <w:tcPr>
            <w:tcW w:w="1260" w:type="dxa"/>
            <w:tcBorders/>
            <w:vAlign w:val="bottom"/>
          </w:tcPr>
          <w:p>
            <w:pPr>
              <w:pStyle w:val="Normal"/>
              <w:tabs>
                <w:tab w:val="clear" w:pos="709"/>
              </w:tab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400000</w:t>
            </w:r>
          </w:p>
        </w:tc>
        <w:tc>
          <w:tcPr>
            <w:tcW w:w="2250" w:type="dxa"/>
            <w:tcBorders>
              <w:end w:val="single" w:sz="6" w:space="0" w:color="CE181E"/>
            </w:tcBorders>
            <w:vAlign w:val="bottom"/>
          </w:tcPr>
          <w:p>
            <w:pPr>
              <w:pStyle w:val="Normal"/>
              <w:tabs>
                <w:tab w:val="clear" w:pos="709"/>
              </w:tab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Local Electronics Store</w:t>
            </w:r>
          </w:p>
        </w:tc>
      </w:tr>
      <w:tr>
        <w:trPr>
          <w:trHeight w:val="701" w:hRule="atLeast"/>
        </w:trPr>
        <w:tc>
          <w:tcPr>
            <w:tcW w:w="1800" w:type="dxa"/>
            <w:tcBorders>
              <w:start w:val="single" w:sz="6" w:space="0" w:color="CE181E"/>
            </w:tcBorders>
            <w:shd w:fill="DDDDDD" w:val="clear"/>
            <w:vAlign w:val="bottom"/>
          </w:tcPr>
          <w:p>
            <w:pPr>
              <w:pStyle w:val="Normal"/>
              <w:tabs>
                <w:tab w:val="clear" w:pos="709"/>
              </w:tab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Graphic Design Software</w:t>
            </w:r>
          </w:p>
        </w:tc>
        <w:tc>
          <w:tcPr>
            <w:tcW w:w="1620" w:type="dxa"/>
            <w:tcBorders/>
            <w:shd w:fill="DDDDDD" w:val="clear"/>
            <w:vAlign w:val="bottom"/>
          </w:tcPr>
          <w:p>
            <w:pPr>
              <w:pStyle w:val="Normal"/>
              <w:tabs>
                <w:tab w:val="clear" w:pos="709"/>
              </w:tab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Design Creation</w:t>
            </w:r>
          </w:p>
        </w:tc>
        <w:tc>
          <w:tcPr>
            <w:tcW w:w="1260" w:type="dxa"/>
            <w:tcBorders/>
            <w:shd w:fill="DDDDDD" w:val="clear"/>
            <w:vAlign w:val="bottom"/>
          </w:tcPr>
          <w:p>
            <w:pPr>
              <w:pStyle w:val="Normal"/>
              <w:tabs>
                <w:tab w:val="clear" w:pos="709"/>
              </w:tab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5 Licenses</w:t>
            </w:r>
          </w:p>
        </w:tc>
        <w:tc>
          <w:tcPr>
            <w:tcW w:w="1530" w:type="dxa"/>
            <w:tcBorders/>
            <w:shd w:fill="DDDDDD" w:val="clear"/>
            <w:vAlign w:val="bottom"/>
          </w:tcPr>
          <w:p>
            <w:pPr>
              <w:pStyle w:val="Normal"/>
              <w:tabs>
                <w:tab w:val="clear" w:pos="709"/>
              </w:tab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15000</w:t>
            </w:r>
          </w:p>
        </w:tc>
        <w:tc>
          <w:tcPr>
            <w:tcW w:w="1260" w:type="dxa"/>
            <w:tcBorders/>
            <w:shd w:fill="DDDDDD" w:val="clear"/>
            <w:vAlign w:val="bottom"/>
          </w:tcPr>
          <w:p>
            <w:pPr>
              <w:pStyle w:val="Normal"/>
              <w:tabs>
                <w:tab w:val="clear" w:pos="709"/>
              </w:tab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75000</w:t>
            </w:r>
          </w:p>
        </w:tc>
        <w:tc>
          <w:tcPr>
            <w:tcW w:w="2250" w:type="dxa"/>
            <w:tcBorders>
              <w:end w:val="single" w:sz="6" w:space="0" w:color="CE181E"/>
            </w:tcBorders>
            <w:shd w:fill="DDDDDD" w:val="clear"/>
            <w:vAlign w:val="bottom"/>
          </w:tcPr>
          <w:p>
            <w:pPr>
              <w:pStyle w:val="Normal"/>
              <w:tabs>
                <w:tab w:val="clear" w:pos="709"/>
              </w:tab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Adobe/Canva</w:t>
            </w:r>
          </w:p>
        </w:tc>
      </w:tr>
      <w:tr>
        <w:trPr>
          <w:trHeight w:val="701" w:hRule="atLeast"/>
        </w:trPr>
        <w:tc>
          <w:tcPr>
            <w:tcW w:w="1800" w:type="dxa"/>
            <w:tcBorders>
              <w:start w:val="single" w:sz="6" w:space="0" w:color="CE181E"/>
            </w:tcBorders>
            <w:vAlign w:val="bottom"/>
          </w:tcPr>
          <w:p>
            <w:pPr>
              <w:pStyle w:val="Normal"/>
              <w:tabs>
                <w:tab w:val="clear" w:pos="709"/>
              </w:tab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Project Management Software</w:t>
            </w:r>
          </w:p>
        </w:tc>
        <w:tc>
          <w:tcPr>
            <w:tcW w:w="1620" w:type="dxa"/>
            <w:tcBorders/>
            <w:vAlign w:val="bottom"/>
          </w:tcPr>
          <w:p>
            <w:pPr>
              <w:pStyle w:val="Normal"/>
              <w:tabs>
                <w:tab w:val="clear" w:pos="709"/>
              </w:tab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Task Management</w:t>
            </w:r>
          </w:p>
        </w:tc>
        <w:tc>
          <w:tcPr>
            <w:tcW w:w="1260" w:type="dxa"/>
            <w:tcBorders/>
            <w:vAlign w:val="bottom"/>
          </w:tcPr>
          <w:p>
            <w:pPr>
              <w:pStyle w:val="Normal"/>
              <w:tabs>
                <w:tab w:val="clear" w:pos="709"/>
              </w:tab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5 Licenses</w:t>
            </w:r>
          </w:p>
        </w:tc>
        <w:tc>
          <w:tcPr>
            <w:tcW w:w="1530" w:type="dxa"/>
            <w:tcBorders/>
            <w:vAlign w:val="bottom"/>
          </w:tcPr>
          <w:p>
            <w:pPr>
              <w:pStyle w:val="Normal"/>
              <w:tabs>
                <w:tab w:val="clear" w:pos="709"/>
              </w:tab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10000</w:t>
            </w:r>
          </w:p>
        </w:tc>
        <w:tc>
          <w:tcPr>
            <w:tcW w:w="1260" w:type="dxa"/>
            <w:tcBorders/>
            <w:vAlign w:val="bottom"/>
          </w:tcPr>
          <w:p>
            <w:pPr>
              <w:pStyle w:val="Normal"/>
              <w:tabs>
                <w:tab w:val="clear" w:pos="709"/>
              </w:tab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50000</w:t>
            </w:r>
          </w:p>
        </w:tc>
        <w:tc>
          <w:tcPr>
            <w:tcW w:w="2250" w:type="dxa"/>
            <w:tcBorders>
              <w:end w:val="single" w:sz="6" w:space="0" w:color="CE181E"/>
            </w:tcBorders>
            <w:vAlign w:val="bottom"/>
          </w:tcPr>
          <w:p>
            <w:pPr>
              <w:pStyle w:val="Normal"/>
              <w:tabs>
                <w:tab w:val="clear" w:pos="709"/>
              </w:tab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Zoho/Trello</w:t>
            </w:r>
          </w:p>
        </w:tc>
      </w:tr>
      <w:tr>
        <w:trPr>
          <w:trHeight w:val="477" w:hRule="atLeast"/>
        </w:trPr>
        <w:tc>
          <w:tcPr>
            <w:tcW w:w="1800" w:type="dxa"/>
            <w:tcBorders>
              <w:start w:val="single" w:sz="6" w:space="0" w:color="CE181E"/>
            </w:tcBorders>
            <w:shd w:fill="DDDDDD" w:val="clear"/>
            <w:vAlign w:val="bottom"/>
          </w:tcPr>
          <w:p>
            <w:pPr>
              <w:pStyle w:val="Normal"/>
              <w:tabs>
                <w:tab w:val="clear" w:pos="709"/>
              </w:tab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Web Hosting Services</w:t>
            </w:r>
          </w:p>
        </w:tc>
        <w:tc>
          <w:tcPr>
            <w:tcW w:w="1620" w:type="dxa"/>
            <w:tcBorders/>
            <w:shd w:fill="DDDDDD" w:val="clear"/>
            <w:vAlign w:val="bottom"/>
          </w:tcPr>
          <w:p>
            <w:pPr>
              <w:pStyle w:val="Normal"/>
              <w:tabs>
                <w:tab w:val="clear" w:pos="709"/>
              </w:tab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Hosting Websites</w:t>
            </w:r>
          </w:p>
        </w:tc>
        <w:tc>
          <w:tcPr>
            <w:tcW w:w="1260" w:type="dxa"/>
            <w:tcBorders/>
            <w:shd w:fill="DDDDDD" w:val="clear"/>
            <w:vAlign w:val="bottom"/>
          </w:tcPr>
          <w:p>
            <w:pPr>
              <w:pStyle w:val="Normal"/>
              <w:tabs>
                <w:tab w:val="clear" w:pos="709"/>
              </w:tab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w:t>
            </w:r>
          </w:p>
        </w:tc>
        <w:tc>
          <w:tcPr>
            <w:tcW w:w="1530" w:type="dxa"/>
            <w:tcBorders/>
            <w:shd w:fill="DDDDDD" w:val="clear"/>
            <w:vAlign w:val="bottom"/>
          </w:tcPr>
          <w:p>
            <w:pPr>
              <w:pStyle w:val="Normal"/>
              <w:tabs>
                <w:tab w:val="clear" w:pos="709"/>
              </w:tab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30000</w:t>
            </w:r>
          </w:p>
        </w:tc>
        <w:tc>
          <w:tcPr>
            <w:tcW w:w="1260" w:type="dxa"/>
            <w:tcBorders/>
            <w:shd w:fill="DDDDDD" w:val="clear"/>
            <w:vAlign w:val="bottom"/>
          </w:tcPr>
          <w:p>
            <w:pPr>
              <w:pStyle w:val="Normal"/>
              <w:tabs>
                <w:tab w:val="clear" w:pos="709"/>
              </w:tab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30000</w:t>
            </w:r>
          </w:p>
        </w:tc>
        <w:tc>
          <w:tcPr>
            <w:tcW w:w="2250" w:type="dxa"/>
            <w:tcBorders>
              <w:end w:val="single" w:sz="6" w:space="0" w:color="CE181E"/>
            </w:tcBorders>
            <w:shd w:fill="DDDDDD" w:val="clear"/>
            <w:vAlign w:val="bottom"/>
          </w:tcPr>
          <w:p>
            <w:pPr>
              <w:pStyle w:val="Normal"/>
              <w:tabs>
                <w:tab w:val="clear" w:pos="709"/>
              </w:tab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TrueHost</w:t>
            </w:r>
          </w:p>
        </w:tc>
      </w:tr>
      <w:tr>
        <w:trPr>
          <w:trHeight w:val="477" w:hRule="atLeast"/>
        </w:trPr>
        <w:tc>
          <w:tcPr>
            <w:tcW w:w="1800" w:type="dxa"/>
            <w:tcBorders>
              <w:start w:val="single" w:sz="6" w:space="0" w:color="CE181E"/>
            </w:tcBorders>
            <w:vAlign w:val="bottom"/>
          </w:tcPr>
          <w:p>
            <w:pPr>
              <w:pStyle w:val="Normal"/>
              <w:tabs>
                <w:tab w:val="clear" w:pos="709"/>
              </w:tab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Internet Connection</w:t>
            </w:r>
          </w:p>
        </w:tc>
        <w:tc>
          <w:tcPr>
            <w:tcW w:w="1620" w:type="dxa"/>
            <w:tcBorders/>
            <w:vAlign w:val="bottom"/>
          </w:tcPr>
          <w:p>
            <w:pPr>
              <w:pStyle w:val="Normal"/>
              <w:tabs>
                <w:tab w:val="clear" w:pos="709"/>
              </w:tab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High-Speed Internet</w:t>
            </w:r>
          </w:p>
        </w:tc>
        <w:tc>
          <w:tcPr>
            <w:tcW w:w="1260" w:type="dxa"/>
            <w:tcBorders/>
            <w:vAlign w:val="bottom"/>
          </w:tcPr>
          <w:p>
            <w:pPr>
              <w:pStyle w:val="Normal"/>
              <w:tabs>
                <w:tab w:val="clear" w:pos="709"/>
              </w:tab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w:t>
            </w:r>
          </w:p>
        </w:tc>
        <w:tc>
          <w:tcPr>
            <w:tcW w:w="1530" w:type="dxa"/>
            <w:tcBorders/>
            <w:vAlign w:val="bottom"/>
          </w:tcPr>
          <w:p>
            <w:pPr>
              <w:pStyle w:val="Normal"/>
              <w:tabs>
                <w:tab w:val="clear" w:pos="709"/>
              </w:tab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5,000/month</w:t>
            </w:r>
          </w:p>
        </w:tc>
        <w:tc>
          <w:tcPr>
            <w:tcW w:w="1260" w:type="dxa"/>
            <w:tcBorders/>
            <w:vAlign w:val="bottom"/>
          </w:tcPr>
          <w:p>
            <w:pPr>
              <w:pStyle w:val="Normal"/>
              <w:tabs>
                <w:tab w:val="clear" w:pos="709"/>
              </w:tab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60,000/year</w:t>
            </w:r>
          </w:p>
        </w:tc>
        <w:tc>
          <w:tcPr>
            <w:tcW w:w="2250" w:type="dxa"/>
            <w:tcBorders>
              <w:end w:val="single" w:sz="6" w:space="0" w:color="CE181E"/>
            </w:tcBorders>
            <w:vAlign w:val="bottom"/>
          </w:tcPr>
          <w:p>
            <w:pPr>
              <w:pStyle w:val="Normal"/>
              <w:tabs>
                <w:tab w:val="clear" w:pos="709"/>
              </w:tab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Local ISP</w:t>
            </w:r>
          </w:p>
        </w:tc>
      </w:tr>
      <w:tr>
        <w:trPr>
          <w:trHeight w:val="701" w:hRule="atLeast"/>
        </w:trPr>
        <w:tc>
          <w:tcPr>
            <w:tcW w:w="1800" w:type="dxa"/>
            <w:tcBorders>
              <w:start w:val="single" w:sz="6" w:space="0" w:color="CE181E"/>
            </w:tcBorders>
            <w:shd w:fill="DDDDDD" w:val="clear"/>
            <w:vAlign w:val="bottom"/>
          </w:tcPr>
          <w:p>
            <w:pPr>
              <w:pStyle w:val="Normal"/>
              <w:tabs>
                <w:tab w:val="clear" w:pos="709"/>
              </w:tab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Backup Storage</w:t>
            </w:r>
          </w:p>
        </w:tc>
        <w:tc>
          <w:tcPr>
            <w:tcW w:w="1620" w:type="dxa"/>
            <w:tcBorders/>
            <w:shd w:fill="DDDDDD" w:val="clear"/>
            <w:vAlign w:val="bottom"/>
          </w:tcPr>
          <w:p>
            <w:pPr>
              <w:pStyle w:val="Normal"/>
              <w:tabs>
                <w:tab w:val="clear" w:pos="709"/>
              </w:tab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Data Backup</w:t>
            </w:r>
          </w:p>
        </w:tc>
        <w:tc>
          <w:tcPr>
            <w:tcW w:w="1260" w:type="dxa"/>
            <w:tcBorders/>
            <w:shd w:fill="DDDDDD" w:val="clear"/>
            <w:vAlign w:val="bottom"/>
          </w:tcPr>
          <w:p>
            <w:pPr>
              <w:pStyle w:val="Normal"/>
              <w:tabs>
                <w:tab w:val="clear" w:pos="709"/>
              </w:tab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w:t>
            </w:r>
          </w:p>
        </w:tc>
        <w:tc>
          <w:tcPr>
            <w:tcW w:w="1530" w:type="dxa"/>
            <w:tcBorders/>
            <w:shd w:fill="DDDDDD" w:val="clear"/>
            <w:vAlign w:val="bottom"/>
          </w:tcPr>
          <w:p>
            <w:pPr>
              <w:pStyle w:val="Normal"/>
              <w:tabs>
                <w:tab w:val="clear" w:pos="709"/>
              </w:tab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20000</w:t>
            </w:r>
          </w:p>
        </w:tc>
        <w:tc>
          <w:tcPr>
            <w:tcW w:w="1260" w:type="dxa"/>
            <w:tcBorders/>
            <w:shd w:fill="DDDDDD" w:val="clear"/>
            <w:vAlign w:val="bottom"/>
          </w:tcPr>
          <w:p>
            <w:pPr>
              <w:pStyle w:val="Normal"/>
              <w:tabs>
                <w:tab w:val="clear" w:pos="709"/>
              </w:tab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20000</w:t>
            </w:r>
          </w:p>
        </w:tc>
        <w:tc>
          <w:tcPr>
            <w:tcW w:w="2250" w:type="dxa"/>
            <w:tcBorders>
              <w:end w:val="single" w:sz="6" w:space="0" w:color="CE181E"/>
            </w:tcBorders>
            <w:shd w:fill="DDDDDD" w:val="clear"/>
            <w:vAlign w:val="bottom"/>
          </w:tcPr>
          <w:p>
            <w:pPr>
              <w:pStyle w:val="Normal"/>
              <w:tabs>
                <w:tab w:val="clear" w:pos="709"/>
              </w:tab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Local Electronics Store</w:t>
            </w:r>
          </w:p>
        </w:tc>
      </w:tr>
      <w:tr>
        <w:trPr>
          <w:trHeight w:val="256" w:hRule="atLeast"/>
        </w:trPr>
        <w:tc>
          <w:tcPr>
            <w:tcW w:w="1800" w:type="dxa"/>
            <w:tcBorders>
              <w:start w:val="single" w:sz="6" w:space="0" w:color="CE181E"/>
              <w:bottom w:val="single" w:sz="6" w:space="0" w:color="CE181E"/>
            </w:tcBorders>
            <w:shd w:fill="FCD3C1" w:val="clear"/>
            <w:vAlign w:val="bottom"/>
          </w:tcPr>
          <w:p>
            <w:pPr>
              <w:pStyle w:val="Normal"/>
              <w:tabs>
                <w:tab w:val="clear" w:pos="709"/>
              </w:tabs>
              <w:jc w:val="start"/>
              <w:rPr>
                <w:rFonts w:ascii="Liberation Sans" w:hAnsi="Liberation Sans"/>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Total=</w:t>
            </w:r>
          </w:p>
        </w:tc>
        <w:tc>
          <w:tcPr>
            <w:tcW w:w="1620" w:type="dxa"/>
            <w:tcBorders>
              <w:bottom w:val="single" w:sz="6" w:space="0" w:color="CE181E"/>
            </w:tcBorders>
            <w:shd w:fill="FCD3C1" w:val="clear"/>
            <w:vAlign w:val="bottom"/>
          </w:tcPr>
          <w:p>
            <w:pPr>
              <w:pStyle w:val="Normal"/>
              <w:tabs>
                <w:tab w:val="clear" w:pos="709"/>
              </w:tabs>
              <w:jc w:val="start"/>
              <w:rPr>
                <w:rFonts w:ascii="Liberation Sans" w:hAnsi="Liberation Sans"/>
              </w:rPr>
            </w:pPr>
            <w:r>
              <w:rPr>
                <w:rFonts w:ascii="Liberation Sans" w:hAnsi="Liberation Sans"/>
                <w:b/>
                <w:bCs/>
                <w:i w:val="false"/>
                <w:iCs w:val="false"/>
                <w:strike w:val="false"/>
                <w:dstrike w:val="false"/>
                <w:outline w:val="false"/>
                <w:shadow w:val="false"/>
                <w:color w:val="000000"/>
                <w:sz w:val="24"/>
                <w:szCs w:val="24"/>
                <w:u w:val="none"/>
              </w:rPr>
            </w:r>
          </w:p>
        </w:tc>
        <w:tc>
          <w:tcPr>
            <w:tcW w:w="1260" w:type="dxa"/>
            <w:tcBorders>
              <w:bottom w:val="single" w:sz="6" w:space="0" w:color="CE181E"/>
            </w:tcBorders>
            <w:shd w:fill="FCD3C1" w:val="clear"/>
            <w:vAlign w:val="bottom"/>
          </w:tcPr>
          <w:p>
            <w:pPr>
              <w:pStyle w:val="Normal"/>
              <w:tabs>
                <w:tab w:val="clear" w:pos="709"/>
              </w:tabs>
              <w:jc w:val="start"/>
              <w:rPr>
                <w:rFonts w:ascii="Liberation Sans" w:hAnsi="Liberation Sans"/>
              </w:rPr>
            </w:pPr>
            <w:r>
              <w:rPr>
                <w:rFonts w:ascii="Liberation Sans" w:hAnsi="Liberation Sans"/>
                <w:b/>
                <w:bCs/>
                <w:i w:val="false"/>
                <w:iCs w:val="false"/>
                <w:strike w:val="false"/>
                <w:dstrike w:val="false"/>
                <w:outline w:val="false"/>
                <w:shadow w:val="false"/>
                <w:color w:val="000000"/>
                <w:sz w:val="24"/>
                <w:szCs w:val="24"/>
                <w:u w:val="none"/>
              </w:rPr>
            </w:r>
          </w:p>
        </w:tc>
        <w:tc>
          <w:tcPr>
            <w:tcW w:w="1530" w:type="dxa"/>
            <w:tcBorders>
              <w:bottom w:val="single" w:sz="6" w:space="0" w:color="CE181E"/>
            </w:tcBorders>
            <w:shd w:fill="FCD3C1" w:val="clear"/>
            <w:vAlign w:val="bottom"/>
          </w:tcPr>
          <w:p>
            <w:pPr>
              <w:pStyle w:val="Normal"/>
              <w:tabs>
                <w:tab w:val="clear" w:pos="709"/>
              </w:tabs>
              <w:jc w:val="start"/>
              <w:rPr>
                <w:rFonts w:ascii="Liberation Sans" w:hAnsi="Liberation Sans"/>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155000</w:t>
            </w:r>
          </w:p>
        </w:tc>
        <w:tc>
          <w:tcPr>
            <w:tcW w:w="1260" w:type="dxa"/>
            <w:tcBorders>
              <w:bottom w:val="single" w:sz="6" w:space="0" w:color="CE181E"/>
            </w:tcBorders>
            <w:shd w:fill="FCD3C1" w:val="clear"/>
            <w:vAlign w:val="bottom"/>
          </w:tcPr>
          <w:p>
            <w:pPr>
              <w:pStyle w:val="Normal"/>
              <w:tabs>
                <w:tab w:val="clear" w:pos="709"/>
              </w:tabs>
              <w:jc w:val="start"/>
              <w:rPr>
                <w:rFonts w:ascii="Liberation Sans" w:hAnsi="Liberation Sans"/>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575000</w:t>
            </w:r>
          </w:p>
        </w:tc>
        <w:tc>
          <w:tcPr>
            <w:tcW w:w="2250" w:type="dxa"/>
            <w:tcBorders>
              <w:bottom w:val="single" w:sz="6" w:space="0" w:color="CE181E"/>
              <w:end w:val="single" w:sz="6" w:space="0" w:color="CE181E"/>
            </w:tcBorders>
            <w:shd w:fill="FCD3C1" w:val="clear"/>
            <w:vAlign w:val="bottom"/>
          </w:tcPr>
          <w:p>
            <w:pPr>
              <w:pStyle w:val="Normal"/>
              <w:tabs>
                <w:tab w:val="clear" w:pos="709"/>
              </w:tabs>
              <w:jc w:val="start"/>
              <w:rPr>
                <w:rFonts w:ascii="Liberation Sans" w:hAnsi="Liberation Sans"/>
              </w:rPr>
            </w:pPr>
            <w:r>
              <w:rPr>
                <w:rFonts w:ascii="Liberation Sans" w:hAnsi="Liberation Sans"/>
                <w:b/>
                <w:bCs/>
                <w:i w:val="false"/>
                <w:iCs w:val="false"/>
                <w:strike w:val="false"/>
                <w:dstrike w:val="false"/>
                <w:outline w:val="false"/>
                <w:shadow w:val="false"/>
                <w:color w:val="000000"/>
                <w:sz w:val="24"/>
                <w:szCs w:val="24"/>
                <w:u w:val="none"/>
              </w:rPr>
            </w:r>
          </w:p>
        </w:tc>
      </w:tr>
    </w:tbl>
    <w:p>
      <w:pPr>
        <w:pStyle w:val="Normal"/>
        <w:rPr/>
      </w:pPr>
      <w:r>
        <w:rPr/>
      </w:r>
    </w:p>
    <w:p>
      <w:pPr>
        <w:pStyle w:val="Normal"/>
        <w:spacing w:lineRule="auto" w:line="360"/>
        <w:jc w:val="start"/>
        <w:rPr>
          <w:rFonts w:ascii="Times New Roman" w:hAnsi="Times New Roman"/>
          <w:sz w:val="28"/>
          <w:szCs w:val="28"/>
          <w:u w:val="none"/>
        </w:rPr>
      </w:pPr>
      <w:r>
        <w:rPr/>
      </w:r>
    </w:p>
    <w:p>
      <w:pPr>
        <w:pStyle w:val="Normal"/>
        <w:spacing w:lineRule="auto" w:line="360"/>
        <w:jc w:val="start"/>
        <w:rPr/>
      </w:pPr>
      <w:r>
        <w:rPr>
          <w:rFonts w:ascii="Times New Roman" w:hAnsi="Times New Roman"/>
          <w:sz w:val="28"/>
          <w:szCs w:val="28"/>
          <w:u w:val="none"/>
        </w:rPr>
        <w:t xml:space="preserve">KangaPages will operate from a home office located in Nairobi </w:t>
      </w:r>
      <w:r>
        <w:rPr>
          <w:rFonts w:ascii="Times New Roman" w:hAnsi="Times New Roman"/>
          <w:sz w:val="28"/>
          <w:szCs w:val="28"/>
          <w:u w:val="none"/>
        </w:rPr>
        <w:t xml:space="preserve">CBD </w:t>
      </w:r>
      <w:r>
        <w:rPr>
          <w:rFonts w:ascii="Times New Roman" w:hAnsi="Times New Roman"/>
          <w:sz w:val="28"/>
          <w:szCs w:val="28"/>
          <w:u w:val="none"/>
        </w:rPr>
        <w:t xml:space="preserve">which is strategically positioned to access a large pool of potential clients and talent. The office will occupy approximately 200 square feet, providing sufficient space for workstations, meetings, and storage. The layout will include designated areas for </w:t>
      </w:r>
      <w:r>
        <w:rPr>
          <w:rFonts w:ascii="Times New Roman" w:hAnsi="Times New Roman"/>
          <w:sz w:val="28"/>
          <w:szCs w:val="28"/>
          <w:u w:val="none"/>
        </w:rPr>
        <w:t>Work station (</w:t>
      </w:r>
      <w:r>
        <w:rPr>
          <w:rFonts w:ascii="Times New Roman" w:hAnsi="Times New Roman"/>
          <w:sz w:val="28"/>
          <w:szCs w:val="28"/>
          <w:u w:val="none"/>
        </w:rPr>
        <w:t>web development, design</w:t>
      </w:r>
      <w:r>
        <w:rPr>
          <w:rFonts w:ascii="Times New Roman" w:hAnsi="Times New Roman"/>
          <w:sz w:val="28"/>
          <w:szCs w:val="28"/>
          <w:u w:val="none"/>
        </w:rPr>
        <w:t>), meeting/</w:t>
      </w:r>
      <w:r>
        <w:rPr>
          <w:rFonts w:ascii="Times New Roman" w:hAnsi="Times New Roman"/>
          <w:sz w:val="28"/>
          <w:szCs w:val="28"/>
          <w:u w:val="none"/>
        </w:rPr>
        <w:t xml:space="preserve">client consultations </w:t>
      </w:r>
      <w:r>
        <w:rPr>
          <w:rFonts w:ascii="Times New Roman" w:hAnsi="Times New Roman"/>
          <w:sz w:val="28"/>
          <w:szCs w:val="28"/>
          <w:u w:val="none"/>
        </w:rPr>
        <w:t>area</w:t>
      </w:r>
      <w:r>
        <w:rPr>
          <w:rFonts w:ascii="Times New Roman" w:hAnsi="Times New Roman"/>
          <w:sz w:val="28"/>
          <w:szCs w:val="28"/>
          <w:u w:val="none"/>
        </w:rPr>
        <w:t>, and storage of physical documents.</w:t>
      </w:r>
    </w:p>
    <w:p>
      <w:pPr>
        <w:pStyle w:val="Normal"/>
        <w:spacing w:lineRule="auto" w:line="360"/>
        <w:jc w:val="start"/>
        <w:rPr>
          <w:rFonts w:ascii="Times New Roman" w:hAnsi="Times New Roman"/>
          <w:sz w:val="28"/>
          <w:szCs w:val="28"/>
          <w:u w:val="none"/>
        </w:rPr>
      </w:pPr>
      <w:r>
        <w:rPr/>
      </w:r>
    </w:p>
    <w:p>
      <w:pPr>
        <w:pStyle w:val="Normal"/>
        <w:spacing w:lineRule="auto" w:line="360"/>
        <w:jc w:val="start"/>
        <w:rPr>
          <w:rFonts w:ascii="Times New Roman" w:hAnsi="Times New Roman"/>
          <w:sz w:val="28"/>
          <w:szCs w:val="28"/>
          <w:u w:val="none"/>
        </w:rPr>
      </w:pPr>
      <w:r>
        <w:rPr/>
      </w:r>
    </w:p>
    <w:p>
      <w:pPr>
        <w:pStyle w:val="Normal"/>
        <w:spacing w:lineRule="auto" w:line="360"/>
        <w:jc w:val="start"/>
        <w:rPr>
          <w:rFonts w:ascii="Times New Roman" w:hAnsi="Times New Roman"/>
          <w:sz w:val="28"/>
          <w:szCs w:val="28"/>
          <w:u w:val="none"/>
        </w:rPr>
      </w:pPr>
      <w:r>
        <w:rPr/>
      </w:r>
    </w:p>
    <w:p>
      <w:pPr>
        <w:pStyle w:val="Normal"/>
        <w:spacing w:lineRule="auto" w:line="360"/>
        <w:jc w:val="center"/>
        <w:rPr>
          <w:sz w:val="28"/>
          <w:szCs w:val="28"/>
          <w:u w:val="dashLongHeavy"/>
        </w:rPr>
      </w:pPr>
      <w:r>
        <w:rPr>
          <w:rFonts w:ascii="Times New Roman" w:hAnsi="Times New Roman"/>
          <w:sz w:val="28"/>
          <w:szCs w:val="28"/>
          <w:u w:val="dashLongHeavy"/>
        </w:rPr>
        <w:t>B</w:t>
      </w:r>
      <w:r>
        <w:rPr>
          <w:rFonts w:ascii="Times New Roman" w:hAnsi="Times New Roman"/>
          <w:sz w:val="28"/>
          <w:szCs w:val="28"/>
          <w:u w:val="dashLongHeavy"/>
        </w:rPr>
        <w:t xml:space="preserve">usiness premises </w:t>
      </w:r>
      <w:r>
        <w:rPr>
          <w:rFonts w:ascii="Times New Roman" w:hAnsi="Times New Roman"/>
          <w:sz w:val="28"/>
          <w:szCs w:val="28"/>
          <w:u w:val="dashLongHeavy"/>
        </w:rPr>
        <w:t>layout</w:t>
      </w:r>
    </w:p>
    <w:p>
      <w:pPr>
        <w:pStyle w:val="Normal"/>
        <w:spacing w:lineRule="auto" w:line="360"/>
        <w:jc w:val="start"/>
        <w:rPr/>
      </w:pPr>
      <w:r>
        <w:rPr/>
        <w:drawing>
          <wp:anchor behindDoc="0" distT="0" distB="0" distL="0" distR="0" simplePos="0" locked="0" layoutInCell="0" allowOverlap="1" relativeHeight="3">
            <wp:simplePos x="0" y="0"/>
            <wp:positionH relativeFrom="column">
              <wp:posOffset>10795</wp:posOffset>
            </wp:positionH>
            <wp:positionV relativeFrom="paragraph">
              <wp:posOffset>78105</wp:posOffset>
            </wp:positionV>
            <wp:extent cx="6149975" cy="2992120"/>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12"/>
                    <a:stretch>
                      <a:fillRect/>
                    </a:stretch>
                  </pic:blipFill>
                  <pic:spPr bwMode="auto">
                    <a:xfrm>
                      <a:off x="0" y="0"/>
                      <a:ext cx="6149975" cy="2992120"/>
                    </a:xfrm>
                    <a:prstGeom prst="rect">
                      <a:avLst/>
                    </a:prstGeom>
                  </pic:spPr>
                </pic:pic>
              </a:graphicData>
            </a:graphic>
          </wp:anchor>
        </w:drawing>
      </w:r>
    </w:p>
    <w:p>
      <w:pPr>
        <w:pStyle w:val="Normal"/>
        <w:spacing w:lineRule="auto" w:line="360"/>
        <w:jc w:val="start"/>
        <w:rPr/>
      </w:pPr>
      <w:r>
        <w:rPr>
          <w:rFonts w:ascii="Times New Roman" w:hAnsi="Times New Roman"/>
          <w:sz w:val="28"/>
          <w:szCs w:val="28"/>
          <w:u w:val="none"/>
        </w:rPr>
        <w:t xml:space="preserve"> </w:t>
      </w:r>
      <w:r>
        <w:rPr>
          <w:rFonts w:ascii="Times New Roman" w:hAnsi="Times New Roman"/>
          <w:sz w:val="28"/>
          <w:szCs w:val="28"/>
          <w:u w:val="double"/>
        </w:rPr>
        <w:t>4.2 Production Strategy</w:t>
      </w:r>
    </w:p>
    <w:p>
      <w:pPr>
        <w:pStyle w:val="Normal"/>
        <w:spacing w:lineRule="auto" w:line="360"/>
        <w:jc w:val="start"/>
        <w:rPr>
          <w:rFonts w:ascii="Times New Roman" w:hAnsi="Times New Roman"/>
          <w:sz w:val="28"/>
          <w:szCs w:val="28"/>
          <w:u w:val="none"/>
        </w:rPr>
      </w:pPr>
      <w:r>
        <w:rPr/>
      </w:r>
    </w:p>
    <w:p>
      <w:pPr>
        <w:pStyle w:val="Normal"/>
        <w:spacing w:lineRule="auto" w:line="360"/>
        <w:jc w:val="start"/>
        <w:rPr/>
      </w:pPr>
      <w:r>
        <w:rPr>
          <w:rFonts w:ascii="Times New Roman" w:hAnsi="Times New Roman"/>
          <w:sz w:val="28"/>
          <w:szCs w:val="28"/>
          <w:u w:val="none"/>
        </w:rPr>
        <w:t xml:space="preserve">KangaPages production strategy focuses on achieving optimal production levels while minimizing costs and maximizing resource utilization. The primary objectives include; Optimum </w:t>
      </w:r>
      <w:r>
        <w:rPr>
          <w:rFonts w:ascii="Times New Roman" w:hAnsi="Times New Roman"/>
          <w:sz w:val="28"/>
          <w:szCs w:val="28"/>
          <w:u w:val="none"/>
        </w:rPr>
        <w:t>p</w:t>
      </w:r>
      <w:r>
        <w:rPr>
          <w:rFonts w:ascii="Times New Roman" w:hAnsi="Times New Roman"/>
          <w:sz w:val="28"/>
          <w:szCs w:val="28"/>
          <w:u w:val="none"/>
        </w:rPr>
        <w:t xml:space="preserve">roduction </w:t>
      </w:r>
      <w:r>
        <w:rPr>
          <w:rFonts w:ascii="Times New Roman" w:hAnsi="Times New Roman"/>
          <w:sz w:val="28"/>
          <w:szCs w:val="28"/>
          <w:u w:val="none"/>
        </w:rPr>
        <w:t>l</w:t>
      </w:r>
      <w:r>
        <w:rPr>
          <w:rFonts w:ascii="Times New Roman" w:hAnsi="Times New Roman"/>
          <w:sz w:val="28"/>
          <w:szCs w:val="28"/>
          <w:u w:val="none"/>
        </w:rPr>
        <w:t xml:space="preserve">evels </w:t>
      </w:r>
      <w:r>
        <w:rPr>
          <w:rFonts w:ascii="Times New Roman" w:hAnsi="Times New Roman"/>
          <w:sz w:val="28"/>
          <w:szCs w:val="28"/>
          <w:u w:val="none"/>
        </w:rPr>
        <w:t xml:space="preserve">which will be achieved by </w:t>
      </w:r>
      <w:r>
        <w:rPr>
          <w:rFonts w:ascii="Times New Roman" w:hAnsi="Times New Roman"/>
          <w:sz w:val="28"/>
          <w:szCs w:val="28"/>
          <w:u w:val="none"/>
        </w:rPr>
        <w:t xml:space="preserve"> complete 20 website projects per month, ensuring a steady flow of income and client satisfaction.</w:t>
      </w:r>
    </w:p>
    <w:p>
      <w:pPr>
        <w:pStyle w:val="Normal"/>
        <w:spacing w:lineRule="auto" w:line="360"/>
        <w:jc w:val="start"/>
        <w:rPr/>
      </w:pPr>
      <w:r>
        <w:rPr>
          <w:rFonts w:ascii="Times New Roman" w:hAnsi="Times New Roman"/>
          <w:sz w:val="28"/>
          <w:szCs w:val="28"/>
          <w:u w:val="none"/>
        </w:rPr>
        <w:t xml:space="preserve">Cost </w:t>
      </w:r>
      <w:r>
        <w:rPr>
          <w:rFonts w:ascii="Times New Roman" w:hAnsi="Times New Roman"/>
          <w:sz w:val="28"/>
          <w:szCs w:val="28"/>
          <w:u w:val="none"/>
        </w:rPr>
        <w:t>e</w:t>
      </w:r>
      <w:r>
        <w:rPr>
          <w:rFonts w:ascii="Times New Roman" w:hAnsi="Times New Roman"/>
          <w:sz w:val="28"/>
          <w:szCs w:val="28"/>
          <w:u w:val="none"/>
        </w:rPr>
        <w:t xml:space="preserve">fficiency </w:t>
      </w:r>
      <w:r>
        <w:rPr>
          <w:rFonts w:ascii="Times New Roman" w:hAnsi="Times New Roman"/>
          <w:sz w:val="28"/>
          <w:szCs w:val="28"/>
          <w:u w:val="none"/>
        </w:rPr>
        <w:t>b</w:t>
      </w:r>
      <w:r>
        <w:rPr>
          <w:rFonts w:ascii="Times New Roman" w:hAnsi="Times New Roman"/>
          <w:sz w:val="28"/>
          <w:szCs w:val="28"/>
          <w:u w:val="none"/>
        </w:rPr>
        <w:t xml:space="preserve">y leveraging open-source tools and software, </w:t>
      </w:r>
      <w:r>
        <w:rPr>
          <w:rFonts w:ascii="Times New Roman" w:hAnsi="Times New Roman"/>
          <w:sz w:val="28"/>
          <w:szCs w:val="28"/>
          <w:u w:val="none"/>
        </w:rPr>
        <w:t>like wordpress.org which</w:t>
      </w:r>
      <w:r>
        <w:rPr>
          <w:rFonts w:ascii="Times New Roman" w:hAnsi="Times New Roman"/>
          <w:sz w:val="28"/>
          <w:szCs w:val="28"/>
          <w:u w:val="none"/>
        </w:rPr>
        <w:t xml:space="preserve"> KangaPages will minimize operational costs associated with software licensing and development.</w:t>
      </w:r>
    </w:p>
    <w:p>
      <w:pPr>
        <w:pStyle w:val="Normal"/>
        <w:spacing w:lineRule="auto" w:line="360"/>
        <w:jc w:val="start"/>
        <w:rPr/>
      </w:pPr>
      <w:r>
        <w:rPr>
          <w:rFonts w:ascii="Times New Roman" w:hAnsi="Times New Roman"/>
          <w:sz w:val="28"/>
          <w:szCs w:val="28"/>
          <w:u w:val="none"/>
        </w:rPr>
        <w:t xml:space="preserve">Resource </w:t>
      </w:r>
      <w:r>
        <w:rPr>
          <w:rFonts w:ascii="Times New Roman" w:hAnsi="Times New Roman"/>
          <w:sz w:val="28"/>
          <w:szCs w:val="28"/>
          <w:u w:val="none"/>
        </w:rPr>
        <w:t>u</w:t>
      </w:r>
      <w:r>
        <w:rPr>
          <w:rFonts w:ascii="Times New Roman" w:hAnsi="Times New Roman"/>
          <w:sz w:val="28"/>
          <w:szCs w:val="28"/>
          <w:u w:val="none"/>
        </w:rPr>
        <w:t xml:space="preserve">tilization </w:t>
      </w:r>
      <w:r>
        <w:rPr>
          <w:rFonts w:ascii="Times New Roman" w:hAnsi="Times New Roman"/>
          <w:sz w:val="28"/>
          <w:szCs w:val="28"/>
          <w:u w:val="none"/>
        </w:rPr>
        <w:t xml:space="preserve">which is achieved  by </w:t>
      </w:r>
      <w:r>
        <w:rPr>
          <w:rFonts w:ascii="Times New Roman" w:hAnsi="Times New Roman"/>
          <w:sz w:val="28"/>
          <w:szCs w:val="28"/>
          <w:u w:val="none"/>
        </w:rPr>
        <w:t xml:space="preserve">implementing a project management system </w:t>
      </w:r>
      <w:r>
        <w:rPr>
          <w:rFonts w:ascii="Times New Roman" w:hAnsi="Times New Roman"/>
          <w:sz w:val="28"/>
          <w:szCs w:val="28"/>
          <w:u w:val="none"/>
        </w:rPr>
        <w:t xml:space="preserve">like Zoho project planning used by the business and project manager  who </w:t>
      </w:r>
      <w:r>
        <w:rPr>
          <w:rFonts w:ascii="Times New Roman" w:hAnsi="Times New Roman"/>
          <w:sz w:val="28"/>
          <w:szCs w:val="28"/>
          <w:u w:val="none"/>
        </w:rPr>
        <w:t>will allow for effective tracking of project timelines, resource allocation, and team performance.</w:t>
      </w:r>
    </w:p>
    <w:p>
      <w:pPr>
        <w:pStyle w:val="Normal"/>
        <w:spacing w:lineRule="auto" w:line="360"/>
        <w:jc w:val="start"/>
        <w:rPr>
          <w:rFonts w:ascii="Times New Roman" w:hAnsi="Times New Roman"/>
          <w:sz w:val="28"/>
          <w:szCs w:val="28"/>
          <w:u w:val="none"/>
        </w:rPr>
      </w:pPr>
      <w:r>
        <w:rPr/>
      </w:r>
    </w:p>
    <w:p>
      <w:pPr>
        <w:pStyle w:val="Normal"/>
        <w:spacing w:lineRule="auto" w:line="360"/>
        <w:jc w:val="start"/>
        <w:rPr>
          <w:rFonts w:ascii="Times New Roman" w:hAnsi="Times New Roman"/>
          <w:sz w:val="28"/>
          <w:szCs w:val="28"/>
          <w:u w:val="none"/>
        </w:rPr>
      </w:pPr>
      <w:r>
        <w:rPr/>
      </w:r>
    </w:p>
    <w:p>
      <w:pPr>
        <w:pStyle w:val="Normal"/>
        <w:spacing w:lineRule="auto" w:line="360"/>
        <w:jc w:val="start"/>
        <w:rPr>
          <w:rFonts w:ascii="Times New Roman" w:hAnsi="Times New Roman"/>
          <w:sz w:val="28"/>
          <w:szCs w:val="28"/>
          <w:u w:val="none"/>
        </w:rPr>
      </w:pPr>
      <w:r>
        <w:rPr/>
      </w:r>
    </w:p>
    <w:p>
      <w:pPr>
        <w:pStyle w:val="Normal"/>
        <w:spacing w:lineRule="auto" w:line="360"/>
        <w:jc w:val="start"/>
        <w:rPr/>
      </w:pPr>
      <w:r>
        <w:rPr>
          <w:rFonts w:ascii="Times New Roman" w:hAnsi="Times New Roman"/>
          <w:sz w:val="28"/>
          <w:szCs w:val="28"/>
          <w:u w:val="none"/>
        </w:rPr>
        <w:t xml:space="preserve">To achieve these objectives, KangaPages will </w:t>
      </w:r>
      <w:r>
        <w:rPr>
          <w:rFonts w:ascii="Times New Roman" w:hAnsi="Times New Roman"/>
          <w:sz w:val="28"/>
          <w:szCs w:val="28"/>
          <w:u w:val="none"/>
        </w:rPr>
        <w:t>use the following strategies like;</w:t>
      </w:r>
      <w:r>
        <w:rPr>
          <w:rFonts w:ascii="Times New Roman" w:hAnsi="Times New Roman"/>
          <w:sz w:val="28"/>
          <w:szCs w:val="28"/>
          <w:u w:val="none"/>
        </w:rPr>
        <w:t xml:space="preserve"> Outsourcing </w:t>
      </w:r>
      <w:r>
        <w:rPr>
          <w:rFonts w:ascii="Times New Roman" w:hAnsi="Times New Roman"/>
          <w:sz w:val="28"/>
          <w:szCs w:val="28"/>
          <w:u w:val="none"/>
        </w:rPr>
        <w:t>specialists by e</w:t>
      </w:r>
      <w:r>
        <w:rPr>
          <w:rFonts w:ascii="Times New Roman" w:hAnsi="Times New Roman"/>
          <w:sz w:val="28"/>
          <w:szCs w:val="28"/>
          <w:u w:val="none"/>
        </w:rPr>
        <w:t>ngag</w:t>
      </w:r>
      <w:r>
        <w:rPr>
          <w:rFonts w:ascii="Times New Roman" w:hAnsi="Times New Roman"/>
          <w:sz w:val="28"/>
          <w:szCs w:val="28"/>
          <w:u w:val="none"/>
        </w:rPr>
        <w:t>ing</w:t>
      </w:r>
      <w:r>
        <w:rPr>
          <w:rFonts w:ascii="Times New Roman" w:hAnsi="Times New Roman"/>
          <w:sz w:val="28"/>
          <w:szCs w:val="28"/>
          <w:u w:val="none"/>
        </w:rPr>
        <w:t xml:space="preserve"> </w:t>
      </w:r>
      <w:r>
        <w:rPr>
          <w:rFonts w:ascii="Times New Roman" w:hAnsi="Times New Roman"/>
          <w:sz w:val="28"/>
          <w:szCs w:val="28"/>
          <w:u w:val="none"/>
        </w:rPr>
        <w:t>gig workers/</w:t>
      </w:r>
      <w:r>
        <w:rPr>
          <w:rFonts w:ascii="Times New Roman" w:hAnsi="Times New Roman"/>
          <w:sz w:val="28"/>
          <w:szCs w:val="28"/>
          <w:u w:val="none"/>
        </w:rPr>
        <w:t xml:space="preserve">freelance web developers and designers for specific projects, allowing for flexibility in resource allocation and workload management. </w:t>
      </w:r>
      <w:r>
        <w:rPr>
          <w:rFonts w:ascii="Times New Roman" w:hAnsi="Times New Roman"/>
          <w:sz w:val="28"/>
          <w:szCs w:val="28"/>
          <w:u w:val="none"/>
        </w:rPr>
        <w:t>Holding r</w:t>
      </w:r>
      <w:r>
        <w:rPr>
          <w:rFonts w:ascii="Times New Roman" w:hAnsi="Times New Roman"/>
          <w:sz w:val="28"/>
          <w:szCs w:val="28"/>
          <w:u w:val="none"/>
        </w:rPr>
        <w:t xml:space="preserve">egular training sessions </w:t>
      </w:r>
      <w:r>
        <w:rPr>
          <w:rFonts w:ascii="Times New Roman" w:hAnsi="Times New Roman"/>
          <w:sz w:val="28"/>
          <w:szCs w:val="28"/>
          <w:u w:val="none"/>
        </w:rPr>
        <w:t xml:space="preserve">that </w:t>
      </w:r>
      <w:r>
        <w:rPr>
          <w:rFonts w:ascii="Times New Roman" w:hAnsi="Times New Roman"/>
          <w:sz w:val="28"/>
          <w:szCs w:val="28"/>
          <w:u w:val="none"/>
        </w:rPr>
        <w:t>will be conducted to keep staff updated on the latest web technologies, design trends, and best practices in digital marketing.</w:t>
      </w:r>
    </w:p>
    <w:p>
      <w:pPr>
        <w:pStyle w:val="Normal"/>
        <w:spacing w:lineRule="auto" w:line="360"/>
        <w:jc w:val="start"/>
        <w:rPr/>
      </w:pPr>
      <w:r>
        <w:rPr>
          <w:rFonts w:ascii="Times New Roman" w:hAnsi="Times New Roman"/>
          <w:sz w:val="28"/>
          <w:szCs w:val="28"/>
          <w:u w:val="none"/>
        </w:rPr>
        <w:t xml:space="preserve">KangaPages will implement a maintenance schedule for all software and tools, </w:t>
      </w:r>
      <w:r>
        <w:rPr>
          <w:rFonts w:ascii="Times New Roman" w:hAnsi="Times New Roman"/>
          <w:sz w:val="28"/>
          <w:szCs w:val="28"/>
          <w:u w:val="none"/>
        </w:rPr>
        <w:t xml:space="preserve">here by </w:t>
      </w:r>
      <w:r>
        <w:rPr>
          <w:rFonts w:ascii="Times New Roman" w:hAnsi="Times New Roman"/>
          <w:sz w:val="28"/>
          <w:szCs w:val="28"/>
          <w:u w:val="none"/>
        </w:rPr>
        <w:t xml:space="preserve"> ensuring </w:t>
      </w:r>
      <w:r>
        <w:rPr>
          <w:rFonts w:ascii="Times New Roman" w:hAnsi="Times New Roman"/>
          <w:sz w:val="28"/>
          <w:szCs w:val="28"/>
          <w:u w:val="none"/>
        </w:rPr>
        <w:t>that</w:t>
      </w:r>
      <w:r>
        <w:rPr>
          <w:rFonts w:ascii="Times New Roman" w:hAnsi="Times New Roman"/>
          <w:sz w:val="28"/>
          <w:szCs w:val="28"/>
          <w:u w:val="none"/>
        </w:rPr>
        <w:t xml:space="preserve"> they are regularly updated and functioning optimally. Technical support will be sourced from local IT service providers to address any hardware issues that may arise.</w:t>
      </w:r>
    </w:p>
    <w:p>
      <w:pPr>
        <w:pStyle w:val="Normal"/>
        <w:spacing w:lineRule="auto" w:line="360"/>
        <w:jc w:val="start"/>
        <w:rPr>
          <w:rFonts w:ascii="Times New Roman" w:hAnsi="Times New Roman"/>
          <w:sz w:val="28"/>
          <w:szCs w:val="28"/>
          <w:u w:val="none"/>
        </w:rPr>
      </w:pPr>
      <w:r>
        <w:rPr>
          <w:rFonts w:ascii="Times New Roman" w:hAnsi="Times New Roman"/>
          <w:sz w:val="28"/>
          <w:szCs w:val="28"/>
          <w:u w:val="none"/>
        </w:rPr>
        <w:t>The projected monthly costs for KangaPages are as follows;</w:t>
      </w:r>
    </w:p>
    <w:p>
      <w:pPr>
        <w:pStyle w:val="Normal"/>
        <w:spacing w:lineRule="auto" w:line="360"/>
        <w:jc w:val="start"/>
        <w:rPr>
          <w:rFonts w:ascii="Times New Roman" w:hAnsi="Times New Roman"/>
          <w:sz w:val="28"/>
          <w:szCs w:val="28"/>
          <w:u w:val="none"/>
        </w:rPr>
      </w:pPr>
      <w:r>
        <w:rPr/>
      </w:r>
    </w:p>
    <w:tbl>
      <w:tblPr>
        <w:tblW w:w="5910" w:type="dxa"/>
        <w:jc w:val="start"/>
        <w:tblInd w:w="-151" w:type="dxa"/>
        <w:tblLayout w:type="fixed"/>
        <w:tblCellMar>
          <w:top w:w="0" w:type="dxa"/>
          <w:start w:w="0" w:type="dxa"/>
          <w:bottom w:w="0" w:type="dxa"/>
          <w:end w:w="0" w:type="dxa"/>
        </w:tblCellMar>
      </w:tblPr>
      <w:tblGrid>
        <w:gridCol w:w="1980"/>
        <w:gridCol w:w="2655"/>
        <w:gridCol w:w="1275"/>
      </w:tblGrid>
      <w:tr>
        <w:trPr>
          <w:trHeight w:val="477" w:hRule="atLeast"/>
        </w:trPr>
        <w:tc>
          <w:tcPr>
            <w:tcW w:w="1980" w:type="dxa"/>
            <w:tcBorders>
              <w:top w:val="single" w:sz="6" w:space="0" w:color="CE181E"/>
              <w:start w:val="single" w:sz="6" w:space="0" w:color="CE181E"/>
            </w:tcBorders>
            <w:shd w:fill="CE181E" w:val="clear"/>
            <w:vAlign w:val="bottom"/>
          </w:tcPr>
          <w:p>
            <w:pPr>
              <w:pStyle w:val="Normal"/>
              <w:tabs>
                <w:tab w:val="clear" w:pos="709"/>
              </w:tabs>
              <w:jc w:val="start"/>
              <w:rPr>
                <w:rFonts w:ascii="Liberation Serif" w:hAnsi="Liberation Serif"/>
                <w:b/>
                <w:bCs/>
                <w:i w:val="false"/>
                <w:i w:val="false"/>
                <w:iCs w:val="false"/>
                <w:strike w:val="false"/>
                <w:dstrike w:val="false"/>
                <w:outline w:val="false"/>
                <w:shadow w:val="false"/>
                <w:color w:val="FFFFFF"/>
                <w:sz w:val="28"/>
                <w:szCs w:val="28"/>
                <w:u w:val="none"/>
              </w:rPr>
            </w:pPr>
            <w:r>
              <w:rPr>
                <w:rFonts w:ascii="Liberation Serif" w:hAnsi="Liberation Serif"/>
                <w:b/>
                <w:bCs/>
                <w:i w:val="false"/>
                <w:iCs w:val="false"/>
                <w:strike w:val="false"/>
                <w:dstrike w:val="false"/>
                <w:outline w:val="false"/>
                <w:shadow w:val="false"/>
                <w:color w:val="FFFFFF"/>
                <w:sz w:val="28"/>
                <w:szCs w:val="28"/>
                <w:u w:val="none"/>
              </w:rPr>
              <w:t>Cost Category</w:t>
            </w:r>
          </w:p>
        </w:tc>
        <w:tc>
          <w:tcPr>
            <w:tcW w:w="2655" w:type="dxa"/>
            <w:tcBorders>
              <w:top w:val="single" w:sz="6" w:space="0" w:color="CE181E"/>
            </w:tcBorders>
            <w:shd w:fill="CE181E" w:val="clear"/>
            <w:vAlign w:val="bottom"/>
          </w:tcPr>
          <w:p>
            <w:pPr>
              <w:pStyle w:val="Normal"/>
              <w:tabs>
                <w:tab w:val="clear" w:pos="709"/>
              </w:tabs>
              <w:jc w:val="start"/>
              <w:rPr>
                <w:rFonts w:ascii="Liberation Serif" w:hAnsi="Liberation Serif"/>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Description</w:t>
            </w:r>
          </w:p>
        </w:tc>
        <w:tc>
          <w:tcPr>
            <w:tcW w:w="1275" w:type="dxa"/>
            <w:tcBorders>
              <w:top w:val="single" w:sz="6" w:space="0" w:color="CE181E"/>
              <w:end w:val="single" w:sz="6" w:space="0" w:color="CE181E"/>
            </w:tcBorders>
            <w:shd w:fill="CE181E" w:val="clear"/>
            <w:vAlign w:val="bottom"/>
          </w:tcPr>
          <w:p>
            <w:pPr>
              <w:pStyle w:val="Normal"/>
              <w:tabs>
                <w:tab w:val="clear" w:pos="709"/>
              </w:tabs>
              <w:jc w:val="start"/>
              <w:rPr>
                <w:rFonts w:ascii="Liberation Serif" w:hAnsi="Liberation Serif"/>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Amount (KES)</w:t>
            </w:r>
          </w:p>
        </w:tc>
      </w:tr>
      <w:tr>
        <w:trPr>
          <w:trHeight w:val="701" w:hRule="atLeast"/>
        </w:trPr>
        <w:tc>
          <w:tcPr>
            <w:tcW w:w="1980" w:type="dxa"/>
            <w:tcBorders>
              <w:start w:val="single" w:sz="6" w:space="0" w:color="CE181E"/>
            </w:tcBorders>
            <w:vAlign w:val="bottom"/>
          </w:tcPr>
          <w:p>
            <w:pPr>
              <w:pStyle w:val="Normal"/>
              <w:tabs>
                <w:tab w:val="clear" w:pos="709"/>
              </w:tab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Materials</w:t>
            </w:r>
          </w:p>
        </w:tc>
        <w:tc>
          <w:tcPr>
            <w:tcW w:w="2655" w:type="dxa"/>
            <w:tcBorders/>
            <w:vAlign w:val="bottom"/>
          </w:tcPr>
          <w:p>
            <w:pPr>
              <w:pStyle w:val="Normal"/>
              <w:tabs>
                <w:tab w:val="clear" w:pos="709"/>
              </w:tab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Software licenses, hosting fees</w:t>
            </w:r>
          </w:p>
        </w:tc>
        <w:tc>
          <w:tcPr>
            <w:tcW w:w="1275" w:type="dxa"/>
            <w:tcBorders>
              <w:top w:val="single" w:sz="6" w:space="0" w:color="000000"/>
              <w:start w:val="single" w:sz="6" w:space="0" w:color="000000"/>
              <w:bottom w:val="single" w:sz="6" w:space="0" w:color="B2B2B2"/>
              <w:end w:val="single" w:sz="6" w:space="0" w:color="000000"/>
            </w:tcBorders>
            <w:shd w:fill="CCCCCC" w:val="clear"/>
            <w:vAlign w:val="bottom"/>
          </w:tcPr>
          <w:p>
            <w:pPr>
              <w:pStyle w:val="Normal"/>
              <w:tabs>
                <w:tab w:val="clear" w:pos="709"/>
              </w:tab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57, 500</w:t>
            </w:r>
          </w:p>
        </w:tc>
      </w:tr>
      <w:tr>
        <w:trPr>
          <w:trHeight w:val="925" w:hRule="atLeast"/>
        </w:trPr>
        <w:tc>
          <w:tcPr>
            <w:tcW w:w="1980" w:type="dxa"/>
            <w:tcBorders>
              <w:start w:val="single" w:sz="6" w:space="0" w:color="CE181E"/>
            </w:tcBorders>
            <w:shd w:fill="DDDDDD" w:val="clear"/>
            <w:vAlign w:val="bottom"/>
          </w:tcPr>
          <w:p>
            <w:pPr>
              <w:pStyle w:val="Normal"/>
              <w:tabs>
                <w:tab w:val="clear" w:pos="709"/>
              </w:tab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Labour</w:t>
            </w:r>
          </w:p>
        </w:tc>
        <w:tc>
          <w:tcPr>
            <w:tcW w:w="2655" w:type="dxa"/>
            <w:tcBorders/>
            <w:shd w:fill="DDDDDD" w:val="clear"/>
            <w:vAlign w:val="bottom"/>
          </w:tcPr>
          <w:p>
            <w:pPr>
              <w:pStyle w:val="Normal"/>
              <w:tabs>
                <w:tab w:val="clear" w:pos="709"/>
              </w:tab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Salaries for full-time staff and freelancers</w:t>
            </w:r>
          </w:p>
        </w:tc>
        <w:tc>
          <w:tcPr>
            <w:tcW w:w="1275" w:type="dxa"/>
            <w:tcBorders>
              <w:start w:val="single" w:sz="6" w:space="0" w:color="000000"/>
              <w:bottom w:val="single" w:sz="6" w:space="0" w:color="B2B2B2"/>
              <w:end w:val="single" w:sz="6" w:space="0" w:color="000000"/>
            </w:tcBorders>
            <w:vAlign w:val="bottom"/>
          </w:tcPr>
          <w:p>
            <w:pPr>
              <w:pStyle w:val="Normal"/>
              <w:tabs>
                <w:tab w:val="clear" w:pos="709"/>
              </w:tab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925, 500</w:t>
            </w:r>
          </w:p>
        </w:tc>
      </w:tr>
      <w:tr>
        <w:trPr>
          <w:trHeight w:val="477" w:hRule="atLeast"/>
        </w:trPr>
        <w:tc>
          <w:tcPr>
            <w:tcW w:w="1980" w:type="dxa"/>
            <w:tcBorders>
              <w:start w:val="single" w:sz="6" w:space="0" w:color="CE181E"/>
            </w:tcBorders>
            <w:vAlign w:val="bottom"/>
          </w:tcPr>
          <w:p>
            <w:pPr>
              <w:pStyle w:val="Normal"/>
              <w:tabs>
                <w:tab w:val="clear" w:pos="709"/>
              </w:tab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Production Overheads</w:t>
            </w:r>
          </w:p>
        </w:tc>
        <w:tc>
          <w:tcPr>
            <w:tcW w:w="2655" w:type="dxa"/>
            <w:tcBorders/>
            <w:vAlign w:val="bottom"/>
          </w:tcPr>
          <w:p>
            <w:pPr>
              <w:pStyle w:val="Normal"/>
              <w:tabs>
                <w:tab w:val="clear" w:pos="709"/>
              </w:tab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Internet, utilities</w:t>
            </w:r>
          </w:p>
        </w:tc>
        <w:tc>
          <w:tcPr>
            <w:tcW w:w="1275" w:type="dxa"/>
            <w:tcBorders>
              <w:start w:val="single" w:sz="6" w:space="0" w:color="000000"/>
              <w:bottom w:val="single" w:sz="6" w:space="0" w:color="B2B2B2"/>
              <w:end w:val="single" w:sz="6" w:space="0" w:color="000000"/>
            </w:tcBorders>
            <w:vAlign w:val="bottom"/>
          </w:tcPr>
          <w:p>
            <w:pPr>
              <w:pStyle w:val="Normal"/>
              <w:tabs>
                <w:tab w:val="clear" w:pos="709"/>
              </w:tab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30, 000</w:t>
            </w:r>
          </w:p>
        </w:tc>
      </w:tr>
      <w:tr>
        <w:trPr>
          <w:trHeight w:val="701" w:hRule="atLeast"/>
        </w:trPr>
        <w:tc>
          <w:tcPr>
            <w:tcW w:w="1980" w:type="dxa"/>
            <w:tcBorders>
              <w:start w:val="single" w:sz="6" w:space="0" w:color="CE181E"/>
              <w:bottom w:val="single" w:sz="6" w:space="0" w:color="CE181E"/>
            </w:tcBorders>
            <w:shd w:fill="FCD3C1" w:val="clear"/>
            <w:vAlign w:val="bottom"/>
          </w:tcPr>
          <w:p>
            <w:pPr>
              <w:pStyle w:val="Normal"/>
              <w:tabs>
                <w:tab w:val="clear" w:pos="709"/>
              </w:tabs>
              <w:jc w:val="start"/>
              <w:rPr>
                <w:rFonts w:ascii="Liberation Serif" w:hAnsi="Liberation Serif"/>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Total Monthly Production Cost</w:t>
            </w:r>
          </w:p>
        </w:tc>
        <w:tc>
          <w:tcPr>
            <w:tcW w:w="2655" w:type="dxa"/>
            <w:tcBorders>
              <w:bottom w:val="single" w:sz="6" w:space="0" w:color="CE181E"/>
            </w:tcBorders>
            <w:shd w:fill="FCD3C1" w:val="clear"/>
            <w:vAlign w:val="bottom"/>
          </w:tcPr>
          <w:p>
            <w:pPr>
              <w:pStyle w:val="Normal"/>
              <w:tabs>
                <w:tab w:val="clear" w:pos="709"/>
              </w:tabs>
              <w:jc w:val="start"/>
              <w:rPr>
                <w:rFonts w:ascii="Liberation Serif" w:hAnsi="Liberation Serif"/>
              </w:rPr>
            </w:pPr>
            <w:r>
              <w:rPr>
                <w:rFonts w:ascii="Liberation Sans" w:hAnsi="Liberation Sans"/>
                <w:b/>
                <w:bCs/>
                <w:i w:val="false"/>
                <w:iCs w:val="false"/>
                <w:strike w:val="false"/>
                <w:dstrike w:val="false"/>
                <w:outline w:val="false"/>
                <w:shadow w:val="false"/>
                <w:color w:val="000000"/>
                <w:sz w:val="24"/>
                <w:szCs w:val="24"/>
                <w:u w:val="none"/>
              </w:rPr>
            </w:r>
          </w:p>
        </w:tc>
        <w:tc>
          <w:tcPr>
            <w:tcW w:w="1275" w:type="dxa"/>
            <w:tcBorders>
              <w:top w:val="double" w:sz="2" w:space="0" w:color="000000"/>
              <w:start w:val="single" w:sz="6" w:space="0" w:color="000000"/>
              <w:bottom w:val="single" w:sz="6" w:space="0" w:color="000000"/>
              <w:end w:val="single" w:sz="6" w:space="0" w:color="000000"/>
            </w:tcBorders>
            <w:vAlign w:val="bottom"/>
          </w:tcPr>
          <w:p>
            <w:pPr>
              <w:pStyle w:val="Normal"/>
              <w:tabs>
                <w:tab w:val="clear" w:pos="709"/>
              </w:tabs>
              <w:jc w:val="start"/>
              <w:rPr>
                <w:rFonts w:ascii="Liberation Serif" w:hAnsi="Liberation Serif"/>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1, 013, 000</w:t>
            </w:r>
          </w:p>
        </w:tc>
      </w:tr>
    </w:tbl>
    <w:p>
      <w:pPr>
        <w:pStyle w:val="Normal"/>
        <w:rPr/>
      </w:pPr>
      <w:r>
        <w:rPr/>
      </w:r>
    </w:p>
    <w:p>
      <w:pPr>
        <w:pStyle w:val="Normal"/>
        <w:spacing w:lineRule="auto" w:line="360"/>
        <w:jc w:val="start"/>
        <w:rPr>
          <w:rFonts w:ascii="Times New Roman" w:hAnsi="Times New Roman"/>
          <w:sz w:val="28"/>
          <w:szCs w:val="28"/>
          <w:u w:val="none"/>
        </w:rPr>
      </w:pPr>
      <w:r>
        <w:rPr/>
      </w:r>
    </w:p>
    <w:p>
      <w:pPr>
        <w:pStyle w:val="Normal"/>
        <w:spacing w:lineRule="auto" w:line="360"/>
        <w:jc w:val="start"/>
        <w:rPr>
          <w:rFonts w:ascii="Times New Roman" w:hAnsi="Times New Roman"/>
          <w:sz w:val="28"/>
          <w:szCs w:val="28"/>
          <w:u w:val="none"/>
        </w:rPr>
      </w:pPr>
      <w:r>
        <w:rPr/>
      </w:r>
    </w:p>
    <w:p>
      <w:pPr>
        <w:pStyle w:val="Normal"/>
        <w:spacing w:lineRule="auto" w:line="360"/>
        <w:jc w:val="start"/>
        <w:rPr>
          <w:rFonts w:ascii="Times New Roman" w:hAnsi="Times New Roman"/>
          <w:sz w:val="28"/>
          <w:szCs w:val="28"/>
          <w:u w:val="none"/>
        </w:rPr>
      </w:pPr>
      <w:r>
        <w:rPr/>
      </w:r>
    </w:p>
    <w:p>
      <w:pPr>
        <w:pStyle w:val="Normal"/>
        <w:spacing w:lineRule="auto" w:line="360"/>
        <w:jc w:val="start"/>
        <w:rPr>
          <w:rFonts w:ascii="Times New Roman" w:hAnsi="Times New Roman"/>
          <w:sz w:val="28"/>
          <w:szCs w:val="28"/>
          <w:u w:val="none"/>
        </w:rPr>
      </w:pPr>
      <w:r>
        <w:rPr/>
      </w:r>
    </w:p>
    <w:p>
      <w:pPr>
        <w:pStyle w:val="Normal"/>
        <w:spacing w:lineRule="auto" w:line="360"/>
        <w:jc w:val="start"/>
        <w:rPr>
          <w:rFonts w:ascii="Times New Roman" w:hAnsi="Times New Roman"/>
          <w:sz w:val="28"/>
          <w:szCs w:val="28"/>
          <w:u w:val="none"/>
        </w:rPr>
      </w:pPr>
      <w:r>
        <w:rPr/>
      </w:r>
    </w:p>
    <w:p>
      <w:pPr>
        <w:pStyle w:val="Normal"/>
        <w:spacing w:lineRule="auto" w:line="360"/>
        <w:jc w:val="start"/>
        <w:rPr>
          <w:rFonts w:ascii="Times New Roman" w:hAnsi="Times New Roman"/>
          <w:sz w:val="28"/>
          <w:szCs w:val="28"/>
          <w:u w:val="none"/>
        </w:rPr>
      </w:pPr>
      <w:r>
        <w:rPr/>
      </w:r>
    </w:p>
    <w:p>
      <w:pPr>
        <w:pStyle w:val="Normal"/>
        <w:spacing w:lineRule="auto" w:line="360"/>
        <w:jc w:val="start"/>
        <w:rPr>
          <w:rFonts w:ascii="Times New Roman" w:hAnsi="Times New Roman"/>
          <w:sz w:val="28"/>
          <w:szCs w:val="28"/>
          <w:u w:val="none"/>
        </w:rPr>
      </w:pPr>
      <w:r>
        <w:rPr/>
      </w:r>
    </w:p>
    <w:p>
      <w:pPr>
        <w:pStyle w:val="Normal"/>
        <w:spacing w:lineRule="auto" w:line="360"/>
        <w:jc w:val="start"/>
        <w:rPr>
          <w:rFonts w:ascii="Times New Roman" w:hAnsi="Times New Roman"/>
          <w:sz w:val="28"/>
          <w:szCs w:val="28"/>
          <w:u w:val="none"/>
        </w:rPr>
      </w:pPr>
      <w:r>
        <w:rPr/>
      </w:r>
    </w:p>
    <w:p>
      <w:pPr>
        <w:pStyle w:val="Normal"/>
        <w:spacing w:lineRule="auto" w:line="360"/>
        <w:jc w:val="start"/>
        <w:rPr>
          <w:rFonts w:ascii="Times New Roman" w:hAnsi="Times New Roman"/>
          <w:sz w:val="28"/>
          <w:szCs w:val="28"/>
          <w:u w:val="none"/>
        </w:rPr>
      </w:pPr>
      <w:r>
        <w:rPr/>
      </w:r>
    </w:p>
    <w:p>
      <w:pPr>
        <w:pStyle w:val="Normal"/>
        <w:spacing w:lineRule="auto" w:line="360"/>
        <w:jc w:val="start"/>
        <w:rPr>
          <w:rFonts w:ascii="Times New Roman" w:hAnsi="Times New Roman"/>
          <w:sz w:val="28"/>
          <w:szCs w:val="28"/>
          <w:u w:val="none"/>
        </w:rPr>
      </w:pPr>
      <w:r>
        <w:rPr/>
      </w:r>
    </w:p>
    <w:p>
      <w:pPr>
        <w:pStyle w:val="Normal"/>
        <w:spacing w:lineRule="auto" w:line="360"/>
        <w:jc w:val="start"/>
        <w:rPr>
          <w:rFonts w:ascii="Times New Roman" w:hAnsi="Times New Roman"/>
          <w:sz w:val="28"/>
          <w:szCs w:val="28"/>
          <w:u w:val="none"/>
        </w:rPr>
      </w:pPr>
      <w:r>
        <w:rPr/>
      </w:r>
    </w:p>
    <w:p>
      <w:pPr>
        <w:pStyle w:val="Normal"/>
        <w:spacing w:lineRule="auto" w:line="360"/>
        <w:jc w:val="start"/>
        <w:rPr/>
      </w:pPr>
      <w:r>
        <w:rPr>
          <w:rFonts w:ascii="Times New Roman" w:hAnsi="Times New Roman"/>
          <w:sz w:val="28"/>
          <w:szCs w:val="28"/>
          <w:u w:val="none"/>
        </w:rPr>
        <w:t xml:space="preserve"> </w:t>
      </w:r>
      <w:r>
        <w:rPr>
          <w:rFonts w:ascii="Times New Roman" w:hAnsi="Times New Roman"/>
          <w:sz w:val="28"/>
          <w:szCs w:val="28"/>
          <w:u w:val="double"/>
        </w:rPr>
        <w:t>4.3 Production Process</w:t>
      </w:r>
    </w:p>
    <w:p>
      <w:pPr>
        <w:pStyle w:val="Normal"/>
        <w:spacing w:lineRule="auto" w:line="360"/>
        <w:jc w:val="start"/>
        <w:rPr>
          <w:rFonts w:ascii="Times New Roman" w:hAnsi="Times New Roman"/>
          <w:sz w:val="28"/>
          <w:szCs w:val="28"/>
          <w:u w:val="none"/>
        </w:rPr>
      </w:pPr>
      <w:r>
        <w:rPr/>
      </w:r>
    </w:p>
    <w:p>
      <w:pPr>
        <w:pStyle w:val="Normal"/>
        <w:spacing w:lineRule="auto" w:line="360"/>
        <w:jc w:val="start"/>
        <w:rPr/>
      </w:pPr>
      <w:r>
        <w:rPr>
          <w:rFonts w:ascii="Times New Roman" w:hAnsi="Times New Roman"/>
          <w:sz w:val="28"/>
          <w:szCs w:val="28"/>
          <w:u w:val="none"/>
        </w:rPr>
        <w:t xml:space="preserve">KangaPages production process </w:t>
      </w:r>
      <w:r>
        <w:rPr>
          <w:rFonts w:ascii="Times New Roman" w:hAnsi="Times New Roman"/>
          <w:sz w:val="28"/>
          <w:szCs w:val="28"/>
          <w:u w:val="none"/>
        </w:rPr>
        <w:t>is</w:t>
      </w:r>
      <w:r>
        <w:rPr>
          <w:rFonts w:ascii="Times New Roman" w:hAnsi="Times New Roman"/>
          <w:sz w:val="28"/>
          <w:szCs w:val="28"/>
          <w:u w:val="none"/>
        </w:rPr>
        <w:t xml:space="preserve"> a structured approach to ensure high-quality service delivery </w:t>
      </w:r>
      <w:r>
        <w:rPr>
          <w:rFonts w:ascii="Times New Roman" w:hAnsi="Times New Roman"/>
          <w:sz w:val="28"/>
          <w:szCs w:val="28"/>
          <w:u w:val="none"/>
        </w:rPr>
        <w:t>which will be done in the following steps;</w:t>
      </w:r>
    </w:p>
    <w:p>
      <w:pPr>
        <w:pStyle w:val="Normal"/>
        <w:spacing w:lineRule="auto" w:line="360"/>
        <w:jc w:val="start"/>
        <w:rPr/>
      </w:pPr>
      <w:r>
        <w:rPr>
          <w:rFonts w:ascii="Times New Roman" w:hAnsi="Times New Roman"/>
          <w:sz w:val="28"/>
          <w:szCs w:val="28"/>
          <w:u w:val="none"/>
        </w:rPr>
        <w:t>First c</w:t>
      </w:r>
      <w:r>
        <w:rPr>
          <w:rFonts w:ascii="Times New Roman" w:hAnsi="Times New Roman"/>
          <w:sz w:val="28"/>
          <w:szCs w:val="28"/>
          <w:u w:val="none"/>
        </w:rPr>
        <w:t xml:space="preserve">lient </w:t>
      </w:r>
      <w:r>
        <w:rPr>
          <w:rFonts w:ascii="Times New Roman" w:hAnsi="Times New Roman"/>
          <w:sz w:val="28"/>
          <w:szCs w:val="28"/>
          <w:u w:val="none"/>
        </w:rPr>
        <w:t>c</w:t>
      </w:r>
      <w:r>
        <w:rPr>
          <w:rFonts w:ascii="Times New Roman" w:hAnsi="Times New Roman"/>
          <w:sz w:val="28"/>
          <w:szCs w:val="28"/>
          <w:u w:val="none"/>
        </w:rPr>
        <w:t xml:space="preserve">onsultation </w:t>
      </w:r>
      <w:r>
        <w:rPr>
          <w:rFonts w:ascii="Times New Roman" w:hAnsi="Times New Roman"/>
          <w:sz w:val="28"/>
          <w:szCs w:val="28"/>
          <w:u w:val="none"/>
        </w:rPr>
        <w:t>where i</w:t>
      </w:r>
      <w:r>
        <w:rPr>
          <w:rFonts w:ascii="Times New Roman" w:hAnsi="Times New Roman"/>
          <w:sz w:val="28"/>
          <w:szCs w:val="28"/>
          <w:u w:val="none"/>
        </w:rPr>
        <w:t xml:space="preserve">nitial meetings with clients to gather requirements and understand their vision for the website. </w:t>
      </w:r>
    </w:p>
    <w:p>
      <w:pPr>
        <w:pStyle w:val="Normal"/>
        <w:spacing w:lineRule="auto" w:line="360"/>
        <w:jc w:val="start"/>
        <w:rPr/>
      </w:pPr>
      <w:r>
        <w:rPr>
          <w:rFonts w:ascii="Times New Roman" w:hAnsi="Times New Roman"/>
          <w:sz w:val="28"/>
          <w:szCs w:val="28"/>
          <w:u w:val="none"/>
        </w:rPr>
        <w:t>Second step will be p</w:t>
      </w:r>
      <w:r>
        <w:rPr>
          <w:rFonts w:ascii="Times New Roman" w:hAnsi="Times New Roman"/>
          <w:sz w:val="28"/>
          <w:szCs w:val="28"/>
          <w:u w:val="none"/>
        </w:rPr>
        <w:t xml:space="preserve">roposal </w:t>
      </w:r>
      <w:r>
        <w:rPr>
          <w:rFonts w:ascii="Times New Roman" w:hAnsi="Times New Roman"/>
          <w:sz w:val="28"/>
          <w:szCs w:val="28"/>
          <w:u w:val="none"/>
        </w:rPr>
        <w:t>d</w:t>
      </w:r>
      <w:r>
        <w:rPr>
          <w:rFonts w:ascii="Times New Roman" w:hAnsi="Times New Roman"/>
          <w:sz w:val="28"/>
          <w:szCs w:val="28"/>
          <w:u w:val="none"/>
        </w:rPr>
        <w:t>evelopmen</w:t>
      </w:r>
      <w:r>
        <w:rPr>
          <w:rFonts w:ascii="Times New Roman" w:hAnsi="Times New Roman"/>
          <w:sz w:val="28"/>
          <w:szCs w:val="28"/>
          <w:u w:val="none"/>
        </w:rPr>
        <w:t>t where the c</w:t>
      </w:r>
      <w:r>
        <w:rPr>
          <w:rFonts w:ascii="Times New Roman" w:hAnsi="Times New Roman"/>
          <w:sz w:val="28"/>
          <w:szCs w:val="28"/>
          <w:u w:val="none"/>
        </w:rPr>
        <w:t>reation of a detailed proposal that outlines the project scope, timeline, and costs, ensuring transparency and alignment with client expectations.</w:t>
      </w:r>
    </w:p>
    <w:p>
      <w:pPr>
        <w:pStyle w:val="Normal"/>
        <w:spacing w:lineRule="auto" w:line="360"/>
        <w:jc w:val="start"/>
        <w:rPr/>
      </w:pPr>
      <w:r>
        <w:rPr>
          <w:rFonts w:ascii="Times New Roman" w:hAnsi="Times New Roman"/>
          <w:sz w:val="28"/>
          <w:szCs w:val="28"/>
          <w:u w:val="none"/>
        </w:rPr>
        <w:t>The third is the d</w:t>
      </w:r>
      <w:r>
        <w:rPr>
          <w:rFonts w:ascii="Times New Roman" w:hAnsi="Times New Roman"/>
          <w:sz w:val="28"/>
          <w:szCs w:val="28"/>
          <w:u w:val="none"/>
        </w:rPr>
        <w:t xml:space="preserve">esign </w:t>
      </w:r>
      <w:r>
        <w:rPr>
          <w:rFonts w:ascii="Times New Roman" w:hAnsi="Times New Roman"/>
          <w:sz w:val="28"/>
          <w:szCs w:val="28"/>
          <w:u w:val="none"/>
        </w:rPr>
        <w:t>p</w:t>
      </w:r>
      <w:r>
        <w:rPr>
          <w:rFonts w:ascii="Times New Roman" w:hAnsi="Times New Roman"/>
          <w:sz w:val="28"/>
          <w:szCs w:val="28"/>
          <w:u w:val="none"/>
        </w:rPr>
        <w:t xml:space="preserve">hase </w:t>
      </w:r>
      <w:r>
        <w:rPr>
          <w:rFonts w:ascii="Times New Roman" w:hAnsi="Times New Roman"/>
          <w:sz w:val="28"/>
          <w:szCs w:val="28"/>
          <w:u w:val="none"/>
        </w:rPr>
        <w:t>where the d</w:t>
      </w:r>
      <w:r>
        <w:rPr>
          <w:rFonts w:ascii="Times New Roman" w:hAnsi="Times New Roman"/>
          <w:sz w:val="28"/>
          <w:szCs w:val="28"/>
          <w:u w:val="none"/>
        </w:rPr>
        <w:t xml:space="preserve">evelopment of wire frames and design mockups for client approval </w:t>
      </w:r>
      <w:r>
        <w:rPr>
          <w:rFonts w:ascii="Times New Roman" w:hAnsi="Times New Roman"/>
          <w:sz w:val="28"/>
          <w:szCs w:val="28"/>
          <w:u w:val="none"/>
        </w:rPr>
        <w:t xml:space="preserve">will be done and </w:t>
      </w:r>
      <w:r>
        <w:rPr>
          <w:rFonts w:ascii="Times New Roman" w:hAnsi="Times New Roman"/>
          <w:sz w:val="28"/>
          <w:szCs w:val="28"/>
          <w:u w:val="none"/>
        </w:rPr>
        <w:t xml:space="preserve"> incorporat</w:t>
      </w:r>
      <w:r>
        <w:rPr>
          <w:rFonts w:ascii="Times New Roman" w:hAnsi="Times New Roman"/>
          <w:sz w:val="28"/>
          <w:szCs w:val="28"/>
          <w:u w:val="none"/>
        </w:rPr>
        <w:t>e</w:t>
      </w:r>
      <w:r>
        <w:rPr>
          <w:rFonts w:ascii="Times New Roman" w:hAnsi="Times New Roman"/>
          <w:sz w:val="28"/>
          <w:szCs w:val="28"/>
          <w:u w:val="none"/>
        </w:rPr>
        <w:t xml:space="preserve"> feedback to refine the design.</w:t>
      </w:r>
    </w:p>
    <w:p>
      <w:pPr>
        <w:pStyle w:val="Normal"/>
        <w:spacing w:lineRule="auto" w:line="360"/>
        <w:jc w:val="start"/>
        <w:rPr/>
      </w:pPr>
      <w:r>
        <w:rPr>
          <w:rFonts w:ascii="Times New Roman" w:hAnsi="Times New Roman"/>
          <w:sz w:val="28"/>
          <w:szCs w:val="28"/>
          <w:u w:val="none"/>
        </w:rPr>
        <w:t>The fourth step is the d</w:t>
      </w:r>
      <w:r>
        <w:rPr>
          <w:rFonts w:ascii="Times New Roman" w:hAnsi="Times New Roman"/>
          <w:sz w:val="28"/>
          <w:szCs w:val="28"/>
          <w:u w:val="none"/>
        </w:rPr>
        <w:t xml:space="preserve">evelopment </w:t>
      </w:r>
      <w:r>
        <w:rPr>
          <w:rFonts w:ascii="Times New Roman" w:hAnsi="Times New Roman"/>
          <w:sz w:val="28"/>
          <w:szCs w:val="28"/>
          <w:u w:val="none"/>
        </w:rPr>
        <w:t>p</w:t>
      </w:r>
      <w:r>
        <w:rPr>
          <w:rFonts w:ascii="Times New Roman" w:hAnsi="Times New Roman"/>
          <w:sz w:val="28"/>
          <w:szCs w:val="28"/>
          <w:u w:val="none"/>
        </w:rPr>
        <w:t xml:space="preserve">hase </w:t>
      </w:r>
      <w:r>
        <w:rPr>
          <w:rFonts w:ascii="Times New Roman" w:hAnsi="Times New Roman"/>
          <w:sz w:val="28"/>
          <w:szCs w:val="28"/>
          <w:u w:val="none"/>
        </w:rPr>
        <w:t xml:space="preserve">where the </w:t>
      </w:r>
      <w:r>
        <w:rPr>
          <w:rFonts w:ascii="Times New Roman" w:hAnsi="Times New Roman"/>
          <w:sz w:val="28"/>
          <w:szCs w:val="28"/>
          <w:u w:val="none"/>
        </w:rPr>
        <w:t xml:space="preserve"> </w:t>
      </w:r>
      <w:r>
        <w:rPr>
          <w:rFonts w:ascii="Times New Roman" w:hAnsi="Times New Roman"/>
          <w:sz w:val="28"/>
          <w:szCs w:val="28"/>
          <w:u w:val="none"/>
        </w:rPr>
        <w:t>b</w:t>
      </w:r>
      <w:r>
        <w:rPr>
          <w:rFonts w:ascii="Times New Roman" w:hAnsi="Times New Roman"/>
          <w:sz w:val="28"/>
          <w:szCs w:val="28"/>
          <w:u w:val="none"/>
        </w:rPr>
        <w:t xml:space="preserve">uilding </w:t>
      </w:r>
      <w:r>
        <w:rPr>
          <w:rFonts w:ascii="Times New Roman" w:hAnsi="Times New Roman"/>
          <w:sz w:val="28"/>
          <w:szCs w:val="28"/>
          <w:u w:val="none"/>
        </w:rPr>
        <w:t xml:space="preserve">of </w:t>
      </w:r>
      <w:r>
        <w:rPr>
          <w:rFonts w:ascii="Times New Roman" w:hAnsi="Times New Roman"/>
          <w:sz w:val="28"/>
          <w:szCs w:val="28"/>
          <w:u w:val="none"/>
        </w:rPr>
        <w:t xml:space="preserve">the website using the approved designs </w:t>
      </w:r>
      <w:r>
        <w:rPr>
          <w:rFonts w:ascii="Times New Roman" w:hAnsi="Times New Roman"/>
          <w:sz w:val="28"/>
          <w:szCs w:val="28"/>
          <w:u w:val="none"/>
        </w:rPr>
        <w:t>in the third step is done.</w:t>
      </w:r>
      <w:r>
        <w:rPr>
          <w:rFonts w:ascii="Times New Roman" w:hAnsi="Times New Roman"/>
          <w:sz w:val="28"/>
          <w:szCs w:val="28"/>
          <w:u w:val="none"/>
        </w:rPr>
        <w:t xml:space="preserve"> Necessary features such as social media links, analytics, and e-commerce capabilities </w:t>
      </w:r>
      <w:r>
        <w:rPr>
          <w:rFonts w:ascii="Times New Roman" w:hAnsi="Times New Roman"/>
          <w:sz w:val="28"/>
          <w:szCs w:val="28"/>
          <w:u w:val="none"/>
        </w:rPr>
        <w:t>will be intergreted</w:t>
      </w:r>
      <w:r>
        <w:rPr>
          <w:rFonts w:ascii="Times New Roman" w:hAnsi="Times New Roman"/>
          <w:sz w:val="28"/>
          <w:szCs w:val="28"/>
          <w:u w:val="none"/>
        </w:rPr>
        <w:t>.</w:t>
      </w:r>
    </w:p>
    <w:p>
      <w:pPr>
        <w:pStyle w:val="Normal"/>
        <w:spacing w:lineRule="auto" w:line="360"/>
        <w:jc w:val="start"/>
        <w:rPr/>
      </w:pPr>
      <w:r>
        <w:rPr>
          <w:rFonts w:ascii="Times New Roman" w:hAnsi="Times New Roman"/>
          <w:sz w:val="28"/>
          <w:szCs w:val="28"/>
          <w:u w:val="none"/>
        </w:rPr>
        <w:t>The fifth step is the t</w:t>
      </w:r>
      <w:r>
        <w:rPr>
          <w:rFonts w:ascii="Times New Roman" w:hAnsi="Times New Roman"/>
          <w:sz w:val="28"/>
          <w:szCs w:val="28"/>
          <w:u w:val="none"/>
        </w:rPr>
        <w:t xml:space="preserve">esting </w:t>
      </w:r>
      <w:r>
        <w:rPr>
          <w:rFonts w:ascii="Times New Roman" w:hAnsi="Times New Roman"/>
          <w:sz w:val="28"/>
          <w:szCs w:val="28"/>
          <w:u w:val="none"/>
        </w:rPr>
        <w:t>p</w:t>
      </w:r>
      <w:r>
        <w:rPr>
          <w:rFonts w:ascii="Times New Roman" w:hAnsi="Times New Roman"/>
          <w:sz w:val="28"/>
          <w:szCs w:val="28"/>
          <w:u w:val="none"/>
        </w:rPr>
        <w:t xml:space="preserve">hase </w:t>
      </w:r>
      <w:r>
        <w:rPr>
          <w:rFonts w:ascii="Times New Roman" w:hAnsi="Times New Roman"/>
          <w:sz w:val="28"/>
          <w:szCs w:val="28"/>
          <w:u w:val="none"/>
        </w:rPr>
        <w:t>which will be c</w:t>
      </w:r>
      <w:r>
        <w:rPr>
          <w:rFonts w:ascii="Times New Roman" w:hAnsi="Times New Roman"/>
          <w:sz w:val="28"/>
          <w:szCs w:val="28"/>
          <w:u w:val="none"/>
        </w:rPr>
        <w:t xml:space="preserve">onducting thorough </w:t>
      </w:r>
      <w:r>
        <w:rPr>
          <w:rFonts w:ascii="Times New Roman" w:hAnsi="Times New Roman"/>
          <w:sz w:val="28"/>
          <w:szCs w:val="28"/>
          <w:u w:val="none"/>
        </w:rPr>
        <w:t xml:space="preserve">alpha and beta </w:t>
      </w:r>
      <w:r>
        <w:rPr>
          <w:rFonts w:ascii="Times New Roman" w:hAnsi="Times New Roman"/>
          <w:sz w:val="28"/>
          <w:szCs w:val="28"/>
          <w:u w:val="none"/>
        </w:rPr>
        <w:t>testing to ensure the website functions correctly across various devices and browsers, addressing any issues before launch.</w:t>
      </w:r>
    </w:p>
    <w:p>
      <w:pPr>
        <w:pStyle w:val="Normal"/>
        <w:spacing w:lineRule="auto" w:line="360"/>
        <w:jc w:val="start"/>
        <w:rPr/>
      </w:pPr>
      <w:r>
        <w:rPr>
          <w:rFonts w:ascii="Times New Roman" w:hAnsi="Times New Roman"/>
          <w:sz w:val="28"/>
          <w:szCs w:val="28"/>
          <w:u w:val="none"/>
        </w:rPr>
        <w:t>The sixth step would be c</w:t>
      </w:r>
      <w:r>
        <w:rPr>
          <w:rFonts w:ascii="Times New Roman" w:hAnsi="Times New Roman"/>
          <w:sz w:val="28"/>
          <w:szCs w:val="28"/>
          <w:u w:val="none"/>
        </w:rPr>
        <w:t xml:space="preserve">lient </w:t>
      </w:r>
      <w:r>
        <w:rPr>
          <w:rFonts w:ascii="Times New Roman" w:hAnsi="Times New Roman"/>
          <w:sz w:val="28"/>
          <w:szCs w:val="28"/>
          <w:u w:val="none"/>
        </w:rPr>
        <w:t>r</w:t>
      </w:r>
      <w:r>
        <w:rPr>
          <w:rFonts w:ascii="Times New Roman" w:hAnsi="Times New Roman"/>
          <w:sz w:val="28"/>
          <w:szCs w:val="28"/>
          <w:u w:val="none"/>
        </w:rPr>
        <w:t xml:space="preserve">eview. </w:t>
      </w:r>
      <w:r>
        <w:rPr>
          <w:rFonts w:ascii="Times New Roman" w:hAnsi="Times New Roman"/>
          <w:sz w:val="28"/>
          <w:szCs w:val="28"/>
          <w:u w:val="none"/>
        </w:rPr>
        <w:t>This is when we p</w:t>
      </w:r>
      <w:r>
        <w:rPr>
          <w:rFonts w:ascii="Times New Roman" w:hAnsi="Times New Roman"/>
          <w:sz w:val="28"/>
          <w:szCs w:val="28"/>
          <w:u w:val="none"/>
        </w:rPr>
        <w:t xml:space="preserve">resenting the completed website to the client for feedback and making necessary adjustments based on their input. </w:t>
      </w:r>
    </w:p>
    <w:p>
      <w:pPr>
        <w:pStyle w:val="Normal"/>
        <w:spacing w:lineRule="auto" w:line="360"/>
        <w:jc w:val="start"/>
        <w:rPr/>
      </w:pPr>
      <w:r>
        <w:rPr>
          <w:rFonts w:ascii="Times New Roman" w:hAnsi="Times New Roman"/>
          <w:sz w:val="28"/>
          <w:szCs w:val="28"/>
          <w:u w:val="none"/>
        </w:rPr>
        <w:t xml:space="preserve">Launch </w:t>
      </w:r>
      <w:r>
        <w:rPr>
          <w:rFonts w:ascii="Times New Roman" w:hAnsi="Times New Roman"/>
          <w:sz w:val="28"/>
          <w:szCs w:val="28"/>
          <w:u w:val="none"/>
        </w:rPr>
        <w:t>of the website would be the seventh step. By d</w:t>
      </w:r>
      <w:r>
        <w:rPr>
          <w:rFonts w:ascii="Times New Roman" w:hAnsi="Times New Roman"/>
          <w:sz w:val="28"/>
          <w:szCs w:val="28"/>
          <w:u w:val="none"/>
        </w:rPr>
        <w:t xml:space="preserve">eploying the website and ensuring it is live and accessible </w:t>
      </w:r>
      <w:r>
        <w:rPr>
          <w:rFonts w:ascii="Times New Roman" w:hAnsi="Times New Roman"/>
          <w:sz w:val="28"/>
          <w:szCs w:val="28"/>
          <w:u w:val="none"/>
        </w:rPr>
        <w:t>through the hosting options provided</w:t>
      </w:r>
      <w:r>
        <w:rPr>
          <w:rFonts w:ascii="Times New Roman" w:hAnsi="Times New Roman"/>
          <w:sz w:val="28"/>
          <w:szCs w:val="28"/>
          <w:u w:val="none"/>
        </w:rPr>
        <w:t xml:space="preserve"> to users, along with providing the client with training on how to manage their new site.</w:t>
      </w:r>
    </w:p>
    <w:p>
      <w:pPr>
        <w:pStyle w:val="Normal"/>
        <w:spacing w:lineRule="auto" w:line="360"/>
        <w:jc w:val="start"/>
        <w:rPr/>
      </w:pPr>
      <w:r>
        <w:rPr>
          <w:rFonts w:ascii="Times New Roman" w:hAnsi="Times New Roman"/>
          <w:sz w:val="28"/>
          <w:szCs w:val="28"/>
          <w:u w:val="none"/>
        </w:rPr>
        <w:t>The eighth and final step would be p</w:t>
      </w:r>
      <w:r>
        <w:rPr>
          <w:rFonts w:ascii="Times New Roman" w:hAnsi="Times New Roman"/>
          <w:sz w:val="28"/>
          <w:szCs w:val="28"/>
          <w:u w:val="none"/>
        </w:rPr>
        <w:t xml:space="preserve">ost </w:t>
      </w:r>
      <w:r>
        <w:rPr>
          <w:rFonts w:ascii="Times New Roman" w:hAnsi="Times New Roman"/>
          <w:sz w:val="28"/>
          <w:szCs w:val="28"/>
          <w:u w:val="none"/>
        </w:rPr>
        <w:t>l</w:t>
      </w:r>
      <w:r>
        <w:rPr>
          <w:rFonts w:ascii="Times New Roman" w:hAnsi="Times New Roman"/>
          <w:sz w:val="28"/>
          <w:szCs w:val="28"/>
          <w:u w:val="none"/>
        </w:rPr>
        <w:t xml:space="preserve">aunch </w:t>
      </w:r>
      <w:r>
        <w:rPr>
          <w:rFonts w:ascii="Times New Roman" w:hAnsi="Times New Roman"/>
          <w:sz w:val="28"/>
          <w:szCs w:val="28"/>
          <w:u w:val="none"/>
        </w:rPr>
        <w:t>s</w:t>
      </w:r>
      <w:r>
        <w:rPr>
          <w:rFonts w:ascii="Times New Roman" w:hAnsi="Times New Roman"/>
          <w:sz w:val="28"/>
          <w:szCs w:val="28"/>
          <w:u w:val="none"/>
        </w:rPr>
        <w:t xml:space="preserve">upport </w:t>
      </w:r>
      <w:r>
        <w:rPr>
          <w:rFonts w:ascii="Times New Roman" w:hAnsi="Times New Roman"/>
          <w:sz w:val="28"/>
          <w:szCs w:val="28"/>
          <w:u w:val="none"/>
        </w:rPr>
        <w:t>where KangaPages would be o</w:t>
      </w:r>
      <w:r>
        <w:rPr>
          <w:rFonts w:ascii="Times New Roman" w:hAnsi="Times New Roman"/>
          <w:sz w:val="28"/>
          <w:szCs w:val="28"/>
          <w:u w:val="none"/>
        </w:rPr>
        <w:t>ffering ongoing maintenance and support as per the service agreement, including regular updates and troubleshooting.</w:t>
      </w:r>
    </w:p>
    <w:p>
      <w:pPr>
        <w:pStyle w:val="Normal"/>
        <w:spacing w:lineRule="auto" w:line="360"/>
        <w:jc w:val="start"/>
        <w:rPr>
          <w:rFonts w:ascii="Times New Roman" w:hAnsi="Times New Roman"/>
          <w:sz w:val="28"/>
          <w:szCs w:val="28"/>
          <w:u w:val="none"/>
        </w:rPr>
      </w:pPr>
      <w:r>
        <w:rPr/>
      </w:r>
    </w:p>
    <w:p>
      <w:pPr>
        <w:pStyle w:val="Normal"/>
        <w:spacing w:lineRule="auto" w:line="360"/>
        <w:jc w:val="start"/>
        <w:rPr>
          <w:rFonts w:ascii="Times New Roman" w:hAnsi="Times New Roman"/>
          <w:sz w:val="28"/>
          <w:szCs w:val="28"/>
          <w:u w:val="none"/>
        </w:rPr>
      </w:pPr>
      <w:r>
        <w:rPr/>
      </w:r>
    </w:p>
    <w:p>
      <w:pPr>
        <w:pStyle w:val="Normal"/>
        <w:spacing w:lineRule="auto" w:line="360"/>
        <w:jc w:val="start"/>
        <w:rPr>
          <w:rFonts w:ascii="Times New Roman" w:hAnsi="Times New Roman"/>
          <w:sz w:val="28"/>
          <w:szCs w:val="28"/>
          <w:u w:val="none"/>
        </w:rPr>
      </w:pPr>
      <w:r>
        <w:rPr/>
      </w:r>
    </w:p>
    <w:p>
      <w:pPr>
        <w:pStyle w:val="Normal"/>
        <w:spacing w:lineRule="auto" w:line="360"/>
        <w:jc w:val="start"/>
        <w:rPr/>
      </w:pPr>
      <w:r>
        <w:rPr>
          <w:rFonts w:ascii="Times New Roman" w:hAnsi="Times New Roman"/>
          <w:sz w:val="28"/>
          <w:szCs w:val="28"/>
          <w:u w:val="none"/>
        </w:rPr>
        <w:t xml:space="preserve"> </w:t>
      </w:r>
      <w:r>
        <w:rPr>
          <w:rFonts w:ascii="Times New Roman" w:hAnsi="Times New Roman"/>
          <w:sz w:val="28"/>
          <w:szCs w:val="28"/>
          <w:u w:val="double"/>
        </w:rPr>
        <w:t>4.4 Rules and Regulations Affecting Production</w:t>
      </w:r>
    </w:p>
    <w:p>
      <w:pPr>
        <w:pStyle w:val="Normal"/>
        <w:spacing w:lineRule="auto" w:line="360"/>
        <w:jc w:val="start"/>
        <w:rPr>
          <w:rFonts w:ascii="Times New Roman" w:hAnsi="Times New Roman"/>
          <w:sz w:val="28"/>
          <w:szCs w:val="28"/>
          <w:u w:val="none"/>
        </w:rPr>
      </w:pPr>
      <w:r>
        <w:rPr/>
      </w:r>
    </w:p>
    <w:p>
      <w:pPr>
        <w:pStyle w:val="Normal"/>
        <w:spacing w:lineRule="auto" w:line="360"/>
        <w:jc w:val="start"/>
        <w:rPr/>
      </w:pPr>
      <w:r>
        <w:rPr>
          <w:rFonts w:ascii="Times New Roman" w:hAnsi="Times New Roman"/>
          <w:sz w:val="28"/>
          <w:szCs w:val="28"/>
          <w:u w:val="none"/>
        </w:rPr>
        <w:t xml:space="preserve">KangaPages must navigate various internal and external factors that could impact its operations. </w:t>
      </w:r>
      <w:r>
        <w:rPr>
          <w:rFonts w:ascii="Times New Roman" w:hAnsi="Times New Roman"/>
          <w:sz w:val="28"/>
          <w:szCs w:val="28"/>
          <w:u w:val="none"/>
        </w:rPr>
        <w:t>It internal factors would be s</w:t>
      </w:r>
      <w:r>
        <w:rPr>
          <w:rFonts w:ascii="Times New Roman" w:hAnsi="Times New Roman"/>
          <w:sz w:val="28"/>
          <w:szCs w:val="28"/>
          <w:u w:val="none"/>
        </w:rPr>
        <w:t xml:space="preserve">taff </w:t>
      </w:r>
      <w:r>
        <w:rPr>
          <w:rFonts w:ascii="Times New Roman" w:hAnsi="Times New Roman"/>
          <w:sz w:val="28"/>
          <w:szCs w:val="28"/>
          <w:u w:val="none"/>
        </w:rPr>
        <w:t>t</w:t>
      </w:r>
      <w:r>
        <w:rPr>
          <w:rFonts w:ascii="Times New Roman" w:hAnsi="Times New Roman"/>
          <w:sz w:val="28"/>
          <w:szCs w:val="28"/>
          <w:u w:val="none"/>
        </w:rPr>
        <w:t xml:space="preserve">raining. </w:t>
      </w:r>
      <w:r>
        <w:rPr>
          <w:rFonts w:ascii="Times New Roman" w:hAnsi="Times New Roman"/>
          <w:sz w:val="28"/>
          <w:szCs w:val="28"/>
          <w:u w:val="none"/>
        </w:rPr>
        <w:t>By e</w:t>
      </w:r>
      <w:r>
        <w:rPr>
          <w:rFonts w:ascii="Times New Roman" w:hAnsi="Times New Roman"/>
          <w:sz w:val="28"/>
          <w:szCs w:val="28"/>
          <w:u w:val="none"/>
        </w:rPr>
        <w:t>nsuring that all staff are well-trained in compliance with data protection laws and best practices in web development is crucial for maintaining operational integrity.</w:t>
      </w:r>
    </w:p>
    <w:p>
      <w:pPr>
        <w:pStyle w:val="Normal"/>
        <w:spacing w:lineRule="auto" w:line="360"/>
        <w:jc w:val="start"/>
        <w:rPr/>
      </w:pPr>
      <w:r>
        <w:rPr>
          <w:rFonts w:ascii="Times New Roman" w:hAnsi="Times New Roman"/>
          <w:sz w:val="28"/>
          <w:szCs w:val="28"/>
          <w:u w:val="none"/>
        </w:rPr>
        <w:t>For its e</w:t>
      </w:r>
      <w:r>
        <w:rPr>
          <w:rFonts w:ascii="Times New Roman" w:hAnsi="Times New Roman"/>
          <w:sz w:val="28"/>
          <w:szCs w:val="28"/>
          <w:u w:val="none"/>
        </w:rPr>
        <w:t xml:space="preserve">xternal </w:t>
      </w:r>
      <w:r>
        <w:rPr>
          <w:rFonts w:ascii="Times New Roman" w:hAnsi="Times New Roman"/>
          <w:sz w:val="28"/>
          <w:szCs w:val="28"/>
          <w:u w:val="none"/>
        </w:rPr>
        <w:t>f</w:t>
      </w:r>
      <w:r>
        <w:rPr>
          <w:rFonts w:ascii="Times New Roman" w:hAnsi="Times New Roman"/>
          <w:sz w:val="28"/>
          <w:szCs w:val="28"/>
          <w:u w:val="none"/>
        </w:rPr>
        <w:t xml:space="preserve">actors </w:t>
      </w:r>
      <w:r>
        <w:rPr>
          <w:rFonts w:ascii="Times New Roman" w:hAnsi="Times New Roman"/>
          <w:sz w:val="28"/>
          <w:szCs w:val="28"/>
          <w:u w:val="none"/>
        </w:rPr>
        <w:t xml:space="preserve">include </w:t>
      </w:r>
      <w:r>
        <w:rPr>
          <w:rFonts w:ascii="Times New Roman" w:hAnsi="Times New Roman"/>
          <w:sz w:val="28"/>
          <w:szCs w:val="28"/>
          <w:u w:val="none"/>
        </w:rPr>
        <w:t xml:space="preserve">Government </w:t>
      </w:r>
      <w:r>
        <w:rPr>
          <w:rFonts w:ascii="Times New Roman" w:hAnsi="Times New Roman"/>
          <w:sz w:val="28"/>
          <w:szCs w:val="28"/>
          <w:u w:val="none"/>
        </w:rPr>
        <w:t>r</w:t>
      </w:r>
      <w:r>
        <w:rPr>
          <w:rFonts w:ascii="Times New Roman" w:hAnsi="Times New Roman"/>
          <w:sz w:val="28"/>
          <w:szCs w:val="28"/>
          <w:u w:val="none"/>
        </w:rPr>
        <w:t xml:space="preserve">egulations. </w:t>
      </w:r>
      <w:r>
        <w:rPr>
          <w:rFonts w:ascii="Times New Roman" w:hAnsi="Times New Roman"/>
          <w:sz w:val="28"/>
          <w:szCs w:val="28"/>
          <w:u w:val="none"/>
        </w:rPr>
        <w:t>C</w:t>
      </w:r>
      <w:r>
        <w:rPr>
          <w:rFonts w:ascii="Times New Roman" w:hAnsi="Times New Roman"/>
          <w:sz w:val="28"/>
          <w:szCs w:val="28"/>
          <w:u w:val="none"/>
        </w:rPr>
        <w:t>ompliance with the Data Protection Act, 2019, is essential, as it mandates the protection of personal data collected from clients. KangaPages will implement secure data handling practices to adhere to these regulations.</w:t>
      </w:r>
    </w:p>
    <w:p>
      <w:pPr>
        <w:pStyle w:val="Normal"/>
        <w:spacing w:lineRule="auto" w:line="360"/>
        <w:jc w:val="start"/>
        <w:rPr/>
      </w:pPr>
      <w:r>
        <w:rPr>
          <w:rFonts w:ascii="Times New Roman" w:hAnsi="Times New Roman"/>
          <w:sz w:val="28"/>
          <w:szCs w:val="28"/>
          <w:u w:val="none"/>
        </w:rPr>
        <w:t xml:space="preserve">Business </w:t>
      </w:r>
      <w:r>
        <w:rPr>
          <w:rFonts w:ascii="Times New Roman" w:hAnsi="Times New Roman"/>
          <w:sz w:val="28"/>
          <w:szCs w:val="28"/>
          <w:u w:val="none"/>
        </w:rPr>
        <w:t>l</w:t>
      </w:r>
      <w:r>
        <w:rPr>
          <w:rFonts w:ascii="Times New Roman" w:hAnsi="Times New Roman"/>
          <w:sz w:val="28"/>
          <w:szCs w:val="28"/>
          <w:u w:val="none"/>
        </w:rPr>
        <w:t xml:space="preserve">icensing </w:t>
      </w:r>
      <w:r>
        <w:rPr>
          <w:rFonts w:ascii="Times New Roman" w:hAnsi="Times New Roman"/>
          <w:sz w:val="28"/>
          <w:szCs w:val="28"/>
          <w:u w:val="none"/>
        </w:rPr>
        <w:t xml:space="preserve">which </w:t>
      </w:r>
      <w:r>
        <w:rPr>
          <w:rFonts w:ascii="Times New Roman" w:hAnsi="Times New Roman"/>
          <w:sz w:val="28"/>
          <w:szCs w:val="28"/>
          <w:u w:val="none"/>
        </w:rPr>
        <w:t xml:space="preserve">KangaPages must obtain from the local county government, which is estimated to cost KES 20,000 annually. This license is necessary for legal operation within Kenya. Tax </w:t>
      </w:r>
      <w:r>
        <w:rPr>
          <w:rFonts w:ascii="Times New Roman" w:hAnsi="Times New Roman"/>
          <w:sz w:val="28"/>
          <w:szCs w:val="28"/>
          <w:u w:val="none"/>
        </w:rPr>
        <w:t>c</w:t>
      </w:r>
      <w:r>
        <w:rPr>
          <w:rFonts w:ascii="Times New Roman" w:hAnsi="Times New Roman"/>
          <w:sz w:val="28"/>
          <w:szCs w:val="28"/>
          <w:u w:val="none"/>
        </w:rPr>
        <w:t xml:space="preserve">ompliance </w:t>
      </w:r>
      <w:r>
        <w:rPr>
          <w:rFonts w:ascii="Times New Roman" w:hAnsi="Times New Roman"/>
          <w:sz w:val="28"/>
          <w:szCs w:val="28"/>
          <w:u w:val="none"/>
        </w:rPr>
        <w:t>by a</w:t>
      </w:r>
      <w:r>
        <w:rPr>
          <w:rFonts w:ascii="Times New Roman" w:hAnsi="Times New Roman"/>
          <w:sz w:val="28"/>
          <w:szCs w:val="28"/>
          <w:u w:val="none"/>
        </w:rPr>
        <w:t>dherence to the Kenya Revenue Authority regulations for tax collection and remittance is mandatory, ensuring that KangaPages operates within the legal framework.</w:t>
      </w:r>
    </w:p>
    <w:p>
      <w:pPr>
        <w:pStyle w:val="Normal"/>
        <w:spacing w:lineRule="auto" w:line="360"/>
        <w:jc w:val="start"/>
        <w:rPr/>
      </w:pPr>
      <w:r>
        <w:rPr>
          <w:rFonts w:ascii="Times New Roman" w:hAnsi="Times New Roman"/>
          <w:sz w:val="28"/>
          <w:szCs w:val="28"/>
          <w:u w:val="none"/>
        </w:rPr>
        <w:t xml:space="preserve">Compliance with these regulations may increase operational costs due to licensing fees and potential legal consultations. </w:t>
      </w:r>
      <w:r>
        <w:rPr>
          <w:rFonts w:ascii="Times New Roman" w:hAnsi="Times New Roman"/>
          <w:sz w:val="28"/>
          <w:szCs w:val="28"/>
          <w:u w:val="none"/>
        </w:rPr>
        <w:t>A</w:t>
      </w:r>
      <w:r>
        <w:rPr>
          <w:rFonts w:ascii="Times New Roman" w:hAnsi="Times New Roman"/>
          <w:sz w:val="28"/>
          <w:szCs w:val="28"/>
          <w:u w:val="none"/>
        </w:rPr>
        <w:t>dhering to data protection laws will require implementing secure data handling practices, which may affect the speed of service delivery. However, these measures are essential for building trust with clients and ensuring the long-term sustainability of KangaPages.</w:t>
      </w:r>
    </w:p>
    <w:sectPr>
      <w:type w:val="nextPage"/>
      <w:pgSz w:w="11906" w:h="16838"/>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New Roman">
    <w:charset w:val="01" w:characterSet="utf-8"/>
    <w:family w:val="roman"/>
    <w:pitch w:val="default"/>
  </w:font>
  <w:font w:name="Times New Roman">
    <w:charset w:val="01" w:characterSet="utf-8"/>
    <w:family w:val="roman"/>
    <w:pitch w:val="variable"/>
  </w:font>
  <w:font w:name="Liberation Serif">
    <w:altName w:val="Times New Roman"/>
    <w:charset w:val="01" w:characterSet="utf-8"/>
    <w:family w:val="roman"/>
    <w:pitch w:val="default"/>
  </w:font>
  <w:font w:name="Liberation Sans">
    <w:altName w:val="Arial"/>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doNotBreakWrappedTable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BodyText"/>
    <w:qFormat/>
    <w:pPr>
      <w:numPr>
        <w:ilvl w:val="0"/>
        <w:numId w:val="0"/>
      </w:numPr>
      <w:spacing w:before="240" w:after="120"/>
      <w:outlineLvl w:val="0"/>
    </w:pPr>
    <w:rPr>
      <w:rFonts w:ascii="Liberation Serif" w:hAnsi="Liberation Serif" w:eastAsia="Noto Serif CJK SC" w:cs="FreeSans"/>
      <w:b/>
      <w:bCs/>
      <w:sz w:val="48"/>
      <w:szCs w:val="48"/>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hyperlink" Target="https://www.guru.com/m/hire/freelancers-in/kenya/" TargetMode="External"/><Relationship Id="rId5" Type="http://schemas.openxmlformats.org/officeDocument/2006/relationships/hyperlink" Target="https://freelancerkenya.com/" TargetMode="External"/><Relationship Id="rId6" Type="http://schemas.openxmlformats.org/officeDocument/2006/relationships/hyperlink" Target="https://jamiitrade.africa/view-post/legal-requirements-for-online-businesses" TargetMode="External"/><Relationship Id="rId7" Type="http://schemas.openxmlformats.org/officeDocument/2006/relationships/hyperlink" Target="https://eregulations.invest.go.ke/procedure/152?l=en" TargetMode="External"/><Relationship Id="rId8" Type="http://schemas.openxmlformats.org/officeDocument/2006/relationships/hyperlink" Target="https://kra.go.ke/images/publications/Taxpayers-Guidelines-Licensing---December-2021.pdf" TargetMode="External"/><Relationship Id="rId9" Type="http://schemas.openxmlformats.org/officeDocument/2006/relationships/hyperlink" Target="https://www.cradvocatesllp.com/practice/internet-law-e-commerce-and-cyberspace-lawyers-in-the-kenya/" TargetMode="External"/><Relationship Id="rId10" Type="http://schemas.openxmlformats.org/officeDocument/2006/relationships/hyperlink" Target="https://truehost.co.ke/" TargetMode="External"/><Relationship Id="rId11" Type="http://schemas.openxmlformats.org/officeDocument/2006/relationships/hyperlink" Target="https://equitygroupholdings.com/ke/insure/sme-small-business/" TargetMode="External"/><Relationship Id="rId12" Type="http://schemas.openxmlformats.org/officeDocument/2006/relationships/image" Target="media/image2.jpeg"/><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133</TotalTime>
  <Application>LibreOffice/24.2.7.2$Linux_X86_64 LibreOffice_project/420$Build-2</Application>
  <AppVersion>15.0000</AppVersion>
  <Pages>11</Pages>
  <Words>2171</Words>
  <Characters>13448</Characters>
  <CharactersWithSpaces>15646</CharactersWithSpaces>
  <Paragraphs>192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2025-05-13T13:47:55Z</dcterms:created>
  <dc:creator/>
  <dc:description/>
  <dc:language>en-US</dc:language>
  <cp:lastModifiedBy/>
  <dcterms:modified xsi:type="dcterms:W3CDTF">2025-05-16T09:27:34Z</dcterms:modified>
  <cp:revision>12</cp:revision>
  <dc:subject/>
  <dc:title/>
</cp:coreProperties>
</file>