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463C4" w14:textId="77777777" w:rsidR="00722701" w:rsidRPr="00722701" w:rsidRDefault="00722701" w:rsidP="00722701">
      <w:pPr>
        <w:rPr>
          <w:rFonts w:ascii="Times New Roman" w:eastAsia="Times New Roman" w:hAnsi="Times New Roman" w:cs="Times New Roman"/>
        </w:rPr>
      </w:pPr>
      <w:r w:rsidRPr="00722701">
        <w:rPr>
          <w:rFonts w:ascii="SimSun" w:eastAsia="SimSun" w:hAnsi="SimSun" w:cs="SimSun"/>
          <w:b/>
          <w:bCs/>
          <w:color w:val="000000"/>
          <w:sz w:val="20"/>
          <w:szCs w:val="20"/>
          <w:shd w:val="clear" w:color="auto" w:fill="FFFFFF"/>
        </w:rPr>
        <w:t>苏黎世中国向天津爆炸事故客户预付首笔赔款</w:t>
      </w:r>
      <w:r w:rsidRPr="00722701">
        <w:rPr>
          <w:rFonts w:ascii="sans-serif" w:eastAsia="Times New Roman" w:hAnsi="sans-serif" w:cs="Times New Roman"/>
          <w:b/>
          <w:bCs/>
          <w:color w:val="000000"/>
          <w:sz w:val="20"/>
          <w:szCs w:val="20"/>
          <w:shd w:val="clear" w:color="auto" w:fill="FFFFFF"/>
        </w:rPr>
        <w:t>35</w:t>
      </w:r>
      <w:r w:rsidRPr="00722701">
        <w:rPr>
          <w:rFonts w:ascii="MS Mincho" w:eastAsia="MS Mincho" w:hAnsi="MS Mincho" w:cs="MS Mincho"/>
          <w:b/>
          <w:bCs/>
          <w:color w:val="000000"/>
          <w:sz w:val="20"/>
          <w:szCs w:val="20"/>
          <w:shd w:val="clear" w:color="auto" w:fill="FFFFFF"/>
        </w:rPr>
        <w:t>万元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8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月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12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日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23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时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30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许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，天津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滨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海新区瑞海公司所属危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险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仓库发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生爆炸，目前已造成数百人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伤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亡，多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栋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建筑物受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损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。爆炸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发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生次日，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财产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保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险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中国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）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有限公司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以下称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“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苏黎世中国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”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）早晨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9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点接到了客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户报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案，称由于工厂坐落在爆炸中心以外四公里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，受爆炸冲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击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波影响，工厂建筑物及内部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设备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受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损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。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黎世中国管理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层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高度重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视这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一情况，公司在</w:t>
      </w:r>
      <w:r w:rsidRPr="00722701">
        <w:rPr>
          <w:rFonts w:ascii="sans-serif" w:eastAsia="Times New Roman" w:hAnsi="sans-serif" w:cs="Times New Roman"/>
          <w:b/>
          <w:bCs/>
          <w:color w:val="000000"/>
          <w:sz w:val="20"/>
          <w:szCs w:val="20"/>
          <w:shd w:val="clear" w:color="auto" w:fill="FFFFFF"/>
        </w:rPr>
        <w:t>30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钟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内即安排了勘察人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员进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现场处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理。初步勘察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结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果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为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，被保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险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人的房屋建筑和大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门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、室内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墙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体、天花板、窗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等内装修受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损较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重，且被保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险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人工厂的部分原材料、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产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成品、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办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公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设备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和生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产设备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也受到了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严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重冲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击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，具体情况需要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进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一步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测试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估。根据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观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察到的情况，勘察人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员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在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现场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即与客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沟通并确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认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了相关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维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修方案。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接到勘察人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员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的反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馈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后，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黎世中国立即行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动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，遵照公司灾害事件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急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范，快速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进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行了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理。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为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了安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抚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受灾后的焦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虑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情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绪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、尽快帮助客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恢复生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产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，在理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赔资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料不全的情况下，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黎世中国启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动绿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色理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通道，根据客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户给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出的初步修复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报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价，立即安排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预赔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付，以支持客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的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维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修工作。今天下午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6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点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钟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黎世中国向客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出具了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预赔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付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款确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认书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，向客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支付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预赔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付人民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币</w:t>
      </w:r>
      <w:r w:rsidRPr="00722701">
        <w:rPr>
          <w:rFonts w:ascii="sans-serif" w:eastAsia="Times New Roman" w:hAnsi="sans-serif" w:cs="Times New Roman"/>
          <w:b/>
          <w:bCs/>
          <w:color w:val="000000"/>
          <w:sz w:val="20"/>
          <w:szCs w:val="20"/>
          <w:shd w:val="clear" w:color="auto" w:fill="FFFFFF"/>
        </w:rPr>
        <w:t>35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万元。客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户对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于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黎世中国快速、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专业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的服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务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表达了感激和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赞赏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。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目前，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黎世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财产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保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险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中国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）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有限公司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proofErr w:type="gram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以下称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“</w:t>
      </w:r>
      <w:proofErr w:type="gramEnd"/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苏黎世中国</w:t>
      </w:r>
      <w:proofErr w:type="spellEnd"/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）</w:t>
      </w:r>
      <w:proofErr w:type="spellStart"/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仍在继续联系和排查客户，并开通了理赔绿色通道受理赔案</w:t>
      </w:r>
      <w:proofErr w:type="spellEnd"/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。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各相关部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门对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于后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续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的事故理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工作正在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紧张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、有序的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进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行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。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如果您有任何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问题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需要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联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系我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们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，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请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致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电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或者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EMAIL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：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谷学斌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先生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电话：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021-2089 5541  </w:t>
      </w:r>
      <w:proofErr w:type="spellStart"/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邮箱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hyperlink r:id="rId4" w:tgtFrame="_blank" w:history="1">
        <w:r w:rsidRPr="00722701">
          <w:rPr>
            <w:rFonts w:ascii="sans-serif" w:eastAsia="Times New Roman" w:hAnsi="sans-serif" w:cs="Times New Roman"/>
            <w:color w:val="2A586F"/>
            <w:sz w:val="20"/>
            <w:szCs w:val="20"/>
            <w:u w:val="single"/>
            <w:shd w:val="clear" w:color="auto" w:fill="FFFFFF"/>
          </w:rPr>
          <w:t>robin.gu@zurich.com</w:t>
        </w:r>
      </w:hyperlink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   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上海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）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</w:rPr>
        <w:br/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温云燕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女士</w:t>
      </w:r>
      <w:proofErr w:type="spellEnd"/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电话：</w:t>
      </w:r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010-8439 8150  </w:t>
      </w:r>
      <w:r w:rsidRPr="00722701"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邮箱</w:t>
      </w:r>
      <w:hyperlink r:id="rId5" w:tgtFrame="_blank" w:history="1">
        <w:r w:rsidRPr="00722701">
          <w:rPr>
            <w:rFonts w:ascii="sans-serif" w:eastAsia="Times New Roman" w:hAnsi="sans-serif" w:cs="Times New Roman"/>
            <w:color w:val="2A586F"/>
            <w:sz w:val="20"/>
            <w:szCs w:val="20"/>
            <w:u w:val="single"/>
            <w:shd w:val="clear" w:color="auto" w:fill="FFFFFF"/>
          </w:rPr>
          <w:t>wendy.wen@zurich.com</w:t>
        </w:r>
      </w:hyperlink>
      <w:r w:rsidRPr="00722701">
        <w:rPr>
          <w:rFonts w:ascii="sans-serif" w:eastAsia="Times New Roman" w:hAnsi="sans-serif" w:cs="Times New Roman"/>
          <w:color w:val="000000"/>
          <w:sz w:val="20"/>
          <w:szCs w:val="20"/>
          <w:shd w:val="clear" w:color="auto" w:fill="FFFFFF"/>
        </w:rPr>
        <w:t> </w:t>
      </w:r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（</w:t>
      </w:r>
      <w:proofErr w:type="spellStart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北京</w:t>
      </w:r>
      <w:proofErr w:type="spellEnd"/>
      <w:r w:rsidRPr="00722701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）</w:t>
      </w:r>
      <w:r w:rsidRPr="007227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 </w:t>
      </w:r>
    </w:p>
    <w:p w14:paraId="2ED41F69" w14:textId="77777777" w:rsidR="00B834F5" w:rsidRDefault="00B834F5">
      <w:bookmarkStart w:id="0" w:name="_GoBack"/>
      <w:bookmarkEnd w:id="0"/>
    </w:p>
    <w:sectPr w:rsidR="00B834F5" w:rsidSect="004F6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01"/>
    <w:rsid w:val="004F6FC9"/>
    <w:rsid w:val="00722701"/>
    <w:rsid w:val="00B8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3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2701"/>
  </w:style>
  <w:style w:type="character" w:styleId="Hyperlink">
    <w:name w:val="Hyperlink"/>
    <w:basedOn w:val="DefaultParagraphFont"/>
    <w:uiPriority w:val="99"/>
    <w:semiHidden/>
    <w:unhideWhenUsed/>
    <w:rsid w:val="0072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bin.gu@zurich.com" TargetMode="External"/><Relationship Id="rId5" Type="http://schemas.openxmlformats.org/officeDocument/2006/relationships/hyperlink" Target="mailto:wendy.wen@zuric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727</Characters>
  <Application>Microsoft Macintosh Word</Application>
  <DocSecurity>0</DocSecurity>
  <Lines>23</Lines>
  <Paragraphs>1</Paragraphs>
  <ScaleCrop>false</ScaleCrop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1</cp:revision>
  <dcterms:created xsi:type="dcterms:W3CDTF">2015-08-17T05:50:00Z</dcterms:created>
  <dcterms:modified xsi:type="dcterms:W3CDTF">2015-08-17T05:51:00Z</dcterms:modified>
</cp:coreProperties>
</file>