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03" w:rsidRDefault="00665A44" w:rsidP="00014E03">
      <w:pPr>
        <w:pStyle w:val="Heading2"/>
        <w:shd w:val="clear" w:color="auto" w:fill="FFFFFF"/>
        <w:spacing w:before="0" w:after="150" w:line="525" w:lineRule="atLeast"/>
        <w:ind w:left="-30"/>
        <w:rPr>
          <w:rFonts w:ascii="Montserrat" w:eastAsia="MS Mincho" w:hAnsi="Montserrat" w:cs="Arial" w:hint="eastAsia"/>
          <w:b/>
          <w:bCs/>
          <w:caps/>
          <w:color w:val="auto"/>
          <w:sz w:val="53"/>
          <w:szCs w:val="53"/>
          <w:lang w:eastAsia="ja-JP"/>
        </w:rPr>
      </w:pPr>
      <w:r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fldChar w:fldCharType="begin"/>
      </w:r>
      <w:r w:rsidR="00014E03"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instrText xml:space="preserve"> HYPERLINK "http://www.prophetstor.com/2016/07/07/30000-iops-is-better-than-20000-iops/" </w:instrText>
      </w:r>
      <w:r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fldChar w:fldCharType="separate"/>
      </w:r>
      <w:r w:rsidR="00014E03" w:rsidRPr="00014E03">
        <w:rPr>
          <w:rStyle w:val="Hyperlink"/>
          <w:rFonts w:ascii="Raleway" w:hAnsi="Raleway" w:cs="Arial"/>
          <w:color w:val="auto"/>
          <w:spacing w:val="-15"/>
          <w:sz w:val="53"/>
          <w:szCs w:val="53"/>
        </w:rPr>
        <w:t>30,000 IOPS is better than 20,000 IOPS</w:t>
      </w:r>
      <w:r w:rsidRPr="00014E03">
        <w:rPr>
          <w:rFonts w:ascii="Montserrat" w:hAnsi="Montserrat" w:cs="Arial"/>
          <w:b/>
          <w:bCs/>
          <w:caps/>
          <w:color w:val="auto"/>
          <w:sz w:val="53"/>
          <w:szCs w:val="53"/>
        </w:rPr>
        <w:fldChar w:fldCharType="end"/>
      </w:r>
    </w:p>
    <w:p w:rsidR="003D5007" w:rsidRPr="00116859" w:rsidRDefault="003D5007" w:rsidP="003D5007">
      <w:pPr>
        <w:pStyle w:val="Heading2"/>
        <w:shd w:val="clear" w:color="auto" w:fill="FFFFFF"/>
        <w:spacing w:before="0" w:after="150" w:line="525" w:lineRule="atLeast"/>
        <w:ind w:left="-30"/>
        <w:rPr>
          <w:rFonts w:ascii="MS Mincho" w:eastAsia="MS Mincho" w:hAnsi="MS Mincho" w:cs="Arial" w:hint="eastAsia"/>
          <w:caps/>
          <w:color w:val="auto"/>
          <w:sz w:val="22"/>
          <w:szCs w:val="22"/>
        </w:rPr>
      </w:pPr>
      <w:hyperlink r:id="rId5" w:history="1">
        <w:r w:rsidRPr="00116859">
          <w:rPr>
            <w:rStyle w:val="Hyperlink"/>
            <w:rFonts w:ascii="MS Mincho" w:eastAsia="MS Mincho" w:hAnsi="MS Mincho" w:cs="Arial"/>
            <w:color w:val="auto"/>
            <w:spacing w:val="-15"/>
            <w:sz w:val="22"/>
            <w:szCs w:val="22"/>
          </w:rPr>
          <w:t xml:space="preserve">20,000 IOPS </w:t>
        </w:r>
        <w:r w:rsidRPr="00116859">
          <w:rPr>
            <w:rStyle w:val="Hyperlink"/>
            <w:rFonts w:ascii="MS Mincho" w:eastAsia="MS Mincho" w:hAnsi="MS Mincho" w:cs="Arial" w:hint="eastAsia"/>
            <w:color w:val="auto"/>
            <w:spacing w:val="-15"/>
            <w:sz w:val="22"/>
            <w:szCs w:val="22"/>
            <w:lang w:eastAsia="ja-JP"/>
          </w:rPr>
          <w:t>よりも</w:t>
        </w:r>
        <w:r w:rsidRPr="00116859">
          <w:rPr>
            <w:rStyle w:val="Hyperlink"/>
            <w:rFonts w:ascii="MS Mincho" w:eastAsia="MS Mincho" w:hAnsi="MS Mincho" w:cs="Arial"/>
            <w:color w:val="auto"/>
            <w:spacing w:val="-15"/>
            <w:sz w:val="22"/>
            <w:szCs w:val="22"/>
          </w:rPr>
          <w:t xml:space="preserve"> </w:t>
        </w:r>
        <w:r w:rsidRPr="00116859">
          <w:rPr>
            <w:rStyle w:val="Hyperlink"/>
            <w:rFonts w:ascii="MS Mincho" w:eastAsia="MS Mincho" w:hAnsi="MS Mincho" w:cs="Arial"/>
            <w:color w:val="auto"/>
            <w:spacing w:val="-15"/>
            <w:sz w:val="22"/>
            <w:szCs w:val="22"/>
            <w:lang w:eastAsia="ja-JP"/>
          </w:rPr>
          <w:t>3</w:t>
        </w:r>
        <w:r w:rsidRPr="00116859">
          <w:rPr>
            <w:rStyle w:val="Hyperlink"/>
            <w:rFonts w:ascii="MS Mincho" w:eastAsia="MS Mincho" w:hAnsi="MS Mincho" w:cs="Arial"/>
            <w:color w:val="auto"/>
            <w:spacing w:val="-15"/>
            <w:sz w:val="22"/>
            <w:szCs w:val="22"/>
          </w:rPr>
          <w:t>0,000 IOPS</w:t>
        </w:r>
      </w:hyperlink>
    </w:p>
    <w:p w:rsidR="003D5007" w:rsidRPr="003D5007" w:rsidRDefault="003D5007" w:rsidP="003D5007">
      <w:pPr>
        <w:rPr>
          <w:rFonts w:eastAsia="MS Mincho" w:hint="eastAsia"/>
          <w:lang w:eastAsia="ja-JP"/>
        </w:rPr>
      </w:pPr>
    </w:p>
    <w:p w:rsidR="00014E03" w:rsidRDefault="00665A44" w:rsidP="00014E03">
      <w:pPr>
        <w:shd w:val="clear" w:color="auto" w:fill="FFFFFF"/>
      </w:pPr>
      <w:hyperlink r:id="rId6" w:history="1">
        <w:r w:rsidR="00014E03" w:rsidRPr="00014E03">
          <w:rPr>
            <w:rStyle w:val="Hyperlink"/>
            <w:rFonts w:ascii="Raleway" w:hAnsi="Raleway" w:cs="Arial"/>
            <w:color w:val="auto"/>
            <w:sz w:val="21"/>
            <w:szCs w:val="21"/>
            <w:bdr w:val="single" w:sz="12" w:space="0" w:color="auto" w:frame="1"/>
          </w:rPr>
          <w:t>Continue Reading</w:t>
        </w:r>
        <w:r w:rsidR="00014E03" w:rsidRPr="00014E03">
          <w:rPr>
            <w:rStyle w:val="apple-converted-space"/>
            <w:rFonts w:ascii="Raleway" w:hAnsi="Raleway" w:cs="Arial"/>
            <w:sz w:val="21"/>
            <w:szCs w:val="21"/>
            <w:bdr w:val="single" w:sz="12" w:space="0" w:color="auto" w:frame="1"/>
          </w:rPr>
          <w:t> </w:t>
        </w:r>
      </w:hyperlink>
    </w:p>
    <w:p w:rsidR="003D5007" w:rsidRPr="003D5007" w:rsidRDefault="003D5007" w:rsidP="00014E03">
      <w:pPr>
        <w:shd w:val="clear" w:color="auto" w:fill="FFFFFF"/>
        <w:rPr>
          <w:rFonts w:ascii="Arial" w:eastAsia="MS Mincho" w:hAnsi="Arial" w:cs="Arial" w:hint="eastAsia"/>
          <w:sz w:val="21"/>
          <w:szCs w:val="21"/>
          <w:lang w:eastAsia="ja-JP"/>
        </w:rPr>
      </w:pPr>
      <w:r>
        <w:rPr>
          <w:rFonts w:eastAsia="MS Mincho" w:hint="eastAsia"/>
          <w:lang w:eastAsia="ja-JP"/>
        </w:rPr>
        <w:t>続きを読む</w:t>
      </w:r>
    </w:p>
    <w:p w:rsidR="00014E03" w:rsidRDefault="00665A44" w:rsidP="00014E03">
      <w:pPr>
        <w:pStyle w:val="Heading2"/>
        <w:shd w:val="clear" w:color="auto" w:fill="FFFFFF"/>
        <w:spacing w:before="0" w:after="150" w:line="525" w:lineRule="atLeast"/>
        <w:ind w:left="-30"/>
        <w:rPr>
          <w:rFonts w:eastAsia="MS Mincho" w:hint="eastAsia"/>
          <w:lang w:eastAsia="ja-JP"/>
        </w:rPr>
      </w:pPr>
      <w:hyperlink r:id="rId7" w:history="1">
        <w:proofErr w:type="spellStart"/>
        <w:r w:rsidR="00014E03" w:rsidRPr="00014E03">
          <w:rPr>
            <w:rStyle w:val="Hyperlink"/>
            <w:rFonts w:ascii="Raleway" w:hAnsi="Raleway" w:cs="Arial"/>
            <w:color w:val="auto"/>
            <w:spacing w:val="-15"/>
            <w:sz w:val="53"/>
            <w:szCs w:val="53"/>
          </w:rPr>
          <w:t>ProphetStor</w:t>
        </w:r>
        <w:proofErr w:type="spellEnd"/>
        <w:r w:rsidR="00014E03" w:rsidRPr="00014E03">
          <w:rPr>
            <w:rStyle w:val="Hyperlink"/>
            <w:rFonts w:ascii="Raleway" w:hAnsi="Raleway" w:cs="Arial"/>
            <w:color w:val="auto"/>
            <w:spacing w:val="-15"/>
            <w:sz w:val="53"/>
            <w:szCs w:val="53"/>
          </w:rPr>
          <w:t xml:space="preserve"> Federator® SDS Redefines SDS 2.0</w:t>
        </w:r>
      </w:hyperlink>
    </w:p>
    <w:p w:rsidR="00F87400" w:rsidRPr="002764B6" w:rsidRDefault="001C6BE5" w:rsidP="00F87400">
      <w:pPr>
        <w:pStyle w:val="Heading2"/>
        <w:shd w:val="clear" w:color="auto" w:fill="FFFFFF"/>
        <w:spacing w:before="0" w:after="150" w:line="525" w:lineRule="atLeast"/>
        <w:ind w:left="-30"/>
        <w:rPr>
          <w:rFonts w:ascii="MS Mincho" w:eastAsia="MS Mincho" w:hAnsi="MS Mincho" w:hint="eastAsia"/>
          <w:color w:val="000000" w:themeColor="text1"/>
          <w:sz w:val="22"/>
          <w:szCs w:val="22"/>
          <w:u w:val="single"/>
          <w:lang w:eastAsia="ja-JP"/>
        </w:rPr>
      </w:pPr>
      <w:hyperlink r:id="rId8" w:history="1">
        <w:proofErr w:type="spellStart"/>
        <w:r w:rsidRPr="002764B6">
          <w:rPr>
            <w:rStyle w:val="Hyperlink"/>
            <w:rFonts w:ascii="MS Mincho" w:eastAsia="MS Mincho" w:hAnsi="MS Mincho" w:cs="Arial"/>
            <w:color w:val="auto"/>
            <w:spacing w:val="-15"/>
            <w:sz w:val="22"/>
            <w:szCs w:val="22"/>
          </w:rPr>
          <w:t>ProphetStor</w:t>
        </w:r>
        <w:proofErr w:type="spellEnd"/>
        <w:r w:rsidRPr="002764B6">
          <w:rPr>
            <w:rStyle w:val="Hyperlink"/>
            <w:rFonts w:ascii="MS Mincho" w:eastAsia="MS Mincho" w:hAnsi="MS Mincho" w:cs="Arial"/>
            <w:color w:val="auto"/>
            <w:spacing w:val="-15"/>
            <w:sz w:val="22"/>
            <w:szCs w:val="22"/>
          </w:rPr>
          <w:t xml:space="preserve"> Federator® SDS </w:t>
        </w:r>
        <w:r w:rsidR="00F87400" w:rsidRPr="002764B6">
          <w:rPr>
            <w:rStyle w:val="Hyperlink"/>
            <w:rFonts w:ascii="MS Mincho" w:eastAsia="MS Mincho" w:hAnsi="MS Mincho" w:cs="Arial" w:hint="eastAsia"/>
            <w:color w:val="auto"/>
            <w:spacing w:val="-15"/>
            <w:sz w:val="22"/>
            <w:szCs w:val="22"/>
            <w:lang w:eastAsia="ja-JP"/>
          </w:rPr>
          <w:t>が</w:t>
        </w:r>
        <w:r w:rsidRPr="002764B6">
          <w:rPr>
            <w:rStyle w:val="Hyperlink"/>
            <w:rFonts w:ascii="MS Mincho" w:eastAsia="MS Mincho" w:hAnsi="MS Mincho" w:cs="Arial"/>
            <w:color w:val="auto"/>
            <w:spacing w:val="-15"/>
            <w:sz w:val="22"/>
            <w:szCs w:val="22"/>
          </w:rPr>
          <w:t>SDS 2.0</w:t>
        </w:r>
      </w:hyperlink>
      <w:r w:rsidR="00F87400" w:rsidRPr="002764B6">
        <w:rPr>
          <w:rFonts w:ascii="MS Mincho" w:eastAsia="MS Mincho" w:hAnsi="MS Mincho" w:hint="eastAsia"/>
          <w:color w:val="000000" w:themeColor="text1"/>
          <w:sz w:val="22"/>
          <w:szCs w:val="22"/>
          <w:u w:val="single"/>
          <w:lang w:eastAsia="ja-JP"/>
        </w:rPr>
        <w:t>を再定義</w:t>
      </w:r>
    </w:p>
    <w:p w:rsidR="003D5007" w:rsidRPr="003D5007" w:rsidRDefault="003D5007" w:rsidP="003D5007">
      <w:pPr>
        <w:rPr>
          <w:rFonts w:eastAsia="MS Mincho" w:hint="eastAsia"/>
          <w:lang w:eastAsia="ja-JP"/>
        </w:rPr>
      </w:pPr>
    </w:p>
    <w:p w:rsidR="00014E03" w:rsidRDefault="00665A44" w:rsidP="00014E03">
      <w:pPr>
        <w:pStyle w:val="Heading2"/>
        <w:shd w:val="clear" w:color="auto" w:fill="FFFFFF"/>
        <w:spacing w:before="0" w:after="150" w:line="525" w:lineRule="atLeast"/>
        <w:ind w:left="-30"/>
        <w:rPr>
          <w:rFonts w:eastAsia="MS Mincho" w:hint="eastAsia"/>
          <w:lang w:eastAsia="ja-JP"/>
        </w:rPr>
      </w:pPr>
      <w:hyperlink r:id="rId9" w:history="1">
        <w:r w:rsidR="00014E03" w:rsidRPr="00014E03">
          <w:rPr>
            <w:rStyle w:val="Hyperlink"/>
            <w:rFonts w:ascii="Raleway" w:hAnsi="Raleway" w:cs="Arial"/>
            <w:color w:val="auto"/>
            <w:spacing w:val="-15"/>
            <w:sz w:val="53"/>
            <w:szCs w:val="53"/>
          </w:rPr>
          <w:t>Software Defined Storage Reinvented</w:t>
        </w:r>
      </w:hyperlink>
    </w:p>
    <w:p w:rsidR="00F87400" w:rsidRPr="00F87400" w:rsidRDefault="00F87400" w:rsidP="00F87400">
      <w:pPr>
        <w:rPr>
          <w:rStyle w:val="shorttext"/>
          <w:rFonts w:ascii="MS Mincho" w:eastAsia="MS Mincho" w:hAnsi="MS Mincho" w:cs="MS Mincho" w:hint="eastAsia"/>
          <w:u w:val="single"/>
          <w:lang w:eastAsia="ja-JP"/>
        </w:rPr>
      </w:pPr>
      <w:r w:rsidRPr="00F87400">
        <w:rPr>
          <w:rStyle w:val="shorttext"/>
          <w:rFonts w:ascii="MS Mincho" w:eastAsia="MS Mincho" w:hAnsi="MS Mincho" w:hint="eastAsia"/>
          <w:u w:val="single"/>
        </w:rPr>
        <w:t>ソフトウェア定義ストレージが再</w:t>
      </w:r>
      <w:r w:rsidRPr="00F87400">
        <w:rPr>
          <w:rStyle w:val="shorttext"/>
          <w:rFonts w:ascii="MS Mincho" w:eastAsia="MS Mincho" w:hAnsi="MS Mincho" w:cs="MS Mincho" w:hint="eastAsia"/>
          <w:u w:val="single"/>
        </w:rPr>
        <w:t>開</w:t>
      </w:r>
    </w:p>
    <w:p w:rsidR="00F87400" w:rsidRDefault="00665A44" w:rsidP="00F87400">
      <w:pPr>
        <w:rPr>
          <w:rFonts w:eastAsia="MS Mincho" w:hint="eastAsia"/>
          <w:lang w:eastAsia="ja-JP"/>
        </w:rPr>
      </w:pPr>
      <w:hyperlink r:id="rId10" w:history="1">
        <w:r w:rsidR="00014E03" w:rsidRPr="00014E03">
          <w:rPr>
            <w:rStyle w:val="Hyperlink"/>
            <w:rFonts w:ascii="Raleway" w:hAnsi="Raleway" w:cs="Arial"/>
            <w:color w:val="auto"/>
            <w:spacing w:val="-15"/>
            <w:sz w:val="53"/>
            <w:szCs w:val="53"/>
          </w:rPr>
          <w:t>The Music is only as Good as the Orchestra that Plays It</w:t>
        </w:r>
      </w:hyperlink>
    </w:p>
    <w:p w:rsidR="00F87400" w:rsidRPr="00F87400" w:rsidRDefault="00F87400" w:rsidP="00F87400">
      <w:pPr>
        <w:rPr>
          <w:rFonts w:eastAsia="MS Mincho" w:hint="eastAsia"/>
          <w:u w:val="single"/>
          <w:lang w:eastAsia="ja-JP"/>
        </w:rPr>
      </w:pPr>
      <w:r w:rsidRPr="00F87400">
        <w:rPr>
          <w:rFonts w:eastAsia="MS Mincho" w:hint="eastAsia"/>
          <w:u w:val="single"/>
          <w:lang w:eastAsia="ja-JP"/>
        </w:rPr>
        <w:t>音楽は演奏するオーケストラと同等程度である</w:t>
      </w:r>
    </w:p>
    <w:p w:rsidR="00014E03" w:rsidRDefault="00665A44" w:rsidP="00F87400">
      <w:pPr>
        <w:rPr>
          <w:rFonts w:eastAsia="MS Mincho" w:hint="eastAsia"/>
          <w:lang w:eastAsia="ja-JP"/>
        </w:rPr>
      </w:pPr>
      <w:hyperlink r:id="rId11" w:history="1">
        <w:r w:rsidR="00014E03" w:rsidRPr="00014E03">
          <w:rPr>
            <w:rStyle w:val="Hyperlink"/>
            <w:rFonts w:ascii="Raleway" w:hAnsi="Raleway" w:cs="Arial"/>
            <w:color w:val="auto"/>
            <w:spacing w:val="-15"/>
            <w:sz w:val="53"/>
            <w:szCs w:val="53"/>
          </w:rPr>
          <w:t>Applications Have a Pulse and Storages Need to Read it</w:t>
        </w:r>
      </w:hyperlink>
    </w:p>
    <w:p w:rsidR="00F87400" w:rsidRPr="00F87400" w:rsidRDefault="002B4BCE" w:rsidP="00F87400">
      <w:pPr>
        <w:rPr>
          <w:rFonts w:ascii="MS Mincho" w:eastAsia="MS Mincho" w:hAnsi="MS Mincho" w:cs="Arial" w:hint="eastAsia"/>
          <w:caps/>
          <w:sz w:val="53"/>
          <w:szCs w:val="53"/>
          <w:u w:val="single"/>
          <w:lang w:eastAsia="ja-JP"/>
        </w:rPr>
      </w:pPr>
      <w:r>
        <w:rPr>
          <w:rStyle w:val="shorttext"/>
          <w:rFonts w:ascii="MS Mincho" w:eastAsia="MS Mincho" w:hAnsi="MS Mincho" w:hint="eastAsia"/>
          <w:u w:val="single"/>
        </w:rPr>
        <w:t>アプリケーションには</w:t>
      </w:r>
      <w:r>
        <w:rPr>
          <w:rStyle w:val="shorttext"/>
          <w:rFonts w:ascii="MS Mincho" w:eastAsia="MS Mincho" w:hAnsi="MS Mincho" w:hint="eastAsia"/>
          <w:u w:val="single"/>
          <w:lang w:eastAsia="ja-JP"/>
        </w:rPr>
        <w:t>鼓動</w:t>
      </w:r>
      <w:r w:rsidR="00F87400" w:rsidRPr="00F87400">
        <w:rPr>
          <w:rStyle w:val="shorttext"/>
          <w:rFonts w:ascii="MS Mincho" w:eastAsia="MS Mincho" w:hAnsi="MS Mincho" w:hint="eastAsia"/>
          <w:u w:val="single"/>
        </w:rPr>
        <w:t>があり、ストレージはそれを読</w:t>
      </w:r>
      <w:r w:rsidR="00F87400">
        <w:rPr>
          <w:rStyle w:val="shorttext"/>
          <w:rFonts w:ascii="MS Mincho" w:eastAsia="MS Mincho" w:hAnsi="MS Mincho" w:hint="eastAsia"/>
          <w:u w:val="single"/>
          <w:lang w:eastAsia="ja-JP"/>
        </w:rPr>
        <w:t>まなければならない</w:t>
      </w:r>
    </w:p>
    <w:p w:rsidR="00014E03" w:rsidRDefault="00665A44" w:rsidP="00014E03">
      <w:pPr>
        <w:pStyle w:val="Heading2"/>
        <w:shd w:val="clear" w:color="auto" w:fill="FFFFFF"/>
        <w:spacing w:before="0" w:after="150" w:line="525" w:lineRule="atLeast"/>
        <w:ind w:left="-30"/>
        <w:rPr>
          <w:rFonts w:eastAsia="MS Mincho" w:hint="eastAsia"/>
          <w:lang w:eastAsia="ja-JP"/>
        </w:rPr>
      </w:pPr>
      <w:hyperlink r:id="rId12" w:history="1">
        <w:r w:rsidR="00014E03">
          <w:rPr>
            <w:rStyle w:val="Hyperlink"/>
            <w:rFonts w:ascii="Raleway" w:hAnsi="Raleway"/>
            <w:color w:val="000000"/>
            <w:spacing w:val="-15"/>
            <w:sz w:val="53"/>
            <w:szCs w:val="53"/>
          </w:rPr>
          <w:t>Does SDS Pose a New Risk for Enterprises?</w:t>
        </w:r>
      </w:hyperlink>
    </w:p>
    <w:p w:rsidR="002B4BCE" w:rsidRPr="002B4BCE" w:rsidRDefault="002B4BCE" w:rsidP="002B4BCE">
      <w:pPr>
        <w:rPr>
          <w:rFonts w:ascii="MS Mincho" w:eastAsia="MS Mincho" w:hAnsi="MS Mincho" w:hint="eastAsia"/>
          <w:u w:val="single"/>
          <w:lang w:eastAsia="ja-JP"/>
        </w:rPr>
      </w:pPr>
      <w:r w:rsidRPr="002B4BCE">
        <w:rPr>
          <w:rStyle w:val="shorttext"/>
          <w:rFonts w:ascii="MS Mincho" w:eastAsia="MS Mincho" w:hAnsi="MS Mincho" w:hint="eastAsia"/>
          <w:u w:val="single"/>
        </w:rPr>
        <w:t>SDSは企業に新たなリスクをもたらすか</w:t>
      </w:r>
      <w:r w:rsidRPr="002B4BCE">
        <w:rPr>
          <w:rStyle w:val="shorttext"/>
          <w:rFonts w:ascii="MS Mincho" w:eastAsia="MS Mincho" w:hAnsi="MS Mincho" w:cs="MS Mincho" w:hint="eastAsia"/>
          <w:u w:val="single"/>
        </w:rPr>
        <w:t>？</w:t>
      </w:r>
    </w:p>
    <w:p w:rsidR="00014E03" w:rsidRDefault="00665A44" w:rsidP="00014E03">
      <w:pPr>
        <w:pStyle w:val="Heading2"/>
        <w:shd w:val="clear" w:color="auto" w:fill="FFFFFF"/>
        <w:spacing w:before="0" w:after="150" w:line="525" w:lineRule="atLeast"/>
        <w:ind w:left="-30"/>
        <w:rPr>
          <w:rFonts w:eastAsia="MS Mincho" w:hint="eastAsia"/>
          <w:lang w:eastAsia="ja-JP"/>
        </w:rPr>
      </w:pPr>
      <w:hyperlink r:id="rId13" w:history="1">
        <w:r w:rsidR="00014E03">
          <w:rPr>
            <w:rStyle w:val="Hyperlink"/>
            <w:rFonts w:ascii="Raleway" w:hAnsi="Raleway"/>
            <w:color w:val="000000"/>
            <w:spacing w:val="-15"/>
            <w:sz w:val="53"/>
            <w:szCs w:val="53"/>
          </w:rPr>
          <w:t>The Many Faces of Software-Defined Storage</w:t>
        </w:r>
      </w:hyperlink>
    </w:p>
    <w:p w:rsidR="002B4BCE" w:rsidRPr="002B4BCE" w:rsidRDefault="002B4BCE" w:rsidP="002B4BCE">
      <w:pPr>
        <w:rPr>
          <w:rFonts w:ascii="MS Mincho" w:eastAsia="MS Mincho" w:hAnsi="MS Mincho" w:hint="eastAsia"/>
          <w:u w:val="single"/>
          <w:lang w:eastAsia="ja-JP"/>
        </w:rPr>
      </w:pPr>
      <w:r>
        <w:rPr>
          <w:rStyle w:val="shorttext"/>
          <w:rFonts w:ascii="MS Mincho" w:eastAsia="MS Mincho" w:hAnsi="MS Mincho" w:hint="eastAsia"/>
          <w:u w:val="single"/>
        </w:rPr>
        <w:t>ソフトウェア定義ストレージの多</w:t>
      </w:r>
      <w:r w:rsidRPr="002B4BCE">
        <w:rPr>
          <w:rStyle w:val="shorttext"/>
          <w:rFonts w:ascii="MS Mincho" w:eastAsia="MS Mincho" w:hAnsi="MS Mincho" w:cs="MS Mincho" w:hint="eastAsia"/>
          <w:u w:val="single"/>
        </w:rPr>
        <w:t>面</w:t>
      </w:r>
      <w:r>
        <w:rPr>
          <w:rStyle w:val="shorttext"/>
          <w:rFonts w:ascii="MS Mincho" w:eastAsia="MS Mincho" w:hAnsi="MS Mincho" w:cs="MS Mincho" w:hint="eastAsia"/>
          <w:u w:val="single"/>
          <w:lang w:eastAsia="ja-JP"/>
        </w:rPr>
        <w:t>性</w:t>
      </w:r>
    </w:p>
    <w:p w:rsidR="00C12968" w:rsidRPr="00014E03" w:rsidRDefault="00C12968" w:rsidP="00014E03">
      <w:bookmarkStart w:id="0" w:name="_GoBack"/>
      <w:bookmarkEnd w:id="0"/>
    </w:p>
    <w:sectPr w:rsidR="00C12968" w:rsidRPr="00014E03" w:rsidSect="00665A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3FAE"/>
    <w:multiLevelType w:val="multilevel"/>
    <w:tmpl w:val="8FFA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561EC"/>
    <w:multiLevelType w:val="multilevel"/>
    <w:tmpl w:val="E8AA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92DFE"/>
    <w:multiLevelType w:val="multilevel"/>
    <w:tmpl w:val="46F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73C05"/>
    <w:multiLevelType w:val="multilevel"/>
    <w:tmpl w:val="A5EE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15960"/>
    <w:multiLevelType w:val="multilevel"/>
    <w:tmpl w:val="EB46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C365E"/>
    <w:multiLevelType w:val="multilevel"/>
    <w:tmpl w:val="E6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86598"/>
    <w:multiLevelType w:val="multilevel"/>
    <w:tmpl w:val="8D5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85374"/>
    <w:multiLevelType w:val="multilevel"/>
    <w:tmpl w:val="7E7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D24B5"/>
    <w:multiLevelType w:val="multilevel"/>
    <w:tmpl w:val="BD4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440CD4"/>
    <w:multiLevelType w:val="multilevel"/>
    <w:tmpl w:val="BBD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E198A"/>
    <w:multiLevelType w:val="multilevel"/>
    <w:tmpl w:val="11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4342DD"/>
    <w:multiLevelType w:val="multilevel"/>
    <w:tmpl w:val="BD8A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2B39CE"/>
    <w:multiLevelType w:val="multilevel"/>
    <w:tmpl w:val="8B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7257A1"/>
    <w:multiLevelType w:val="multilevel"/>
    <w:tmpl w:val="02C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8324F0"/>
    <w:multiLevelType w:val="multilevel"/>
    <w:tmpl w:val="9704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6B06C3"/>
    <w:multiLevelType w:val="multilevel"/>
    <w:tmpl w:val="26D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815156"/>
    <w:multiLevelType w:val="multilevel"/>
    <w:tmpl w:val="380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7D15C0"/>
    <w:multiLevelType w:val="multilevel"/>
    <w:tmpl w:val="3E0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E37AD7"/>
    <w:multiLevelType w:val="multilevel"/>
    <w:tmpl w:val="97D6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EA68B2"/>
    <w:multiLevelType w:val="multilevel"/>
    <w:tmpl w:val="A63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D6A91"/>
    <w:multiLevelType w:val="multilevel"/>
    <w:tmpl w:val="32B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8A7B25"/>
    <w:multiLevelType w:val="multilevel"/>
    <w:tmpl w:val="FE9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5"/>
  </w:num>
  <w:num w:numId="5">
    <w:abstractNumId w:val="24"/>
  </w:num>
  <w:num w:numId="6">
    <w:abstractNumId w:val="21"/>
  </w:num>
  <w:num w:numId="7">
    <w:abstractNumId w:val="20"/>
  </w:num>
  <w:num w:numId="8">
    <w:abstractNumId w:val="11"/>
  </w:num>
  <w:num w:numId="9">
    <w:abstractNumId w:val="4"/>
  </w:num>
  <w:num w:numId="10">
    <w:abstractNumId w:val="23"/>
  </w:num>
  <w:num w:numId="11">
    <w:abstractNumId w:val="12"/>
  </w:num>
  <w:num w:numId="12">
    <w:abstractNumId w:val="1"/>
  </w:num>
  <w:num w:numId="13">
    <w:abstractNumId w:val="8"/>
  </w:num>
  <w:num w:numId="14">
    <w:abstractNumId w:val="9"/>
  </w:num>
  <w:num w:numId="15">
    <w:abstractNumId w:val="18"/>
  </w:num>
  <w:num w:numId="16">
    <w:abstractNumId w:val="10"/>
  </w:num>
  <w:num w:numId="17">
    <w:abstractNumId w:val="22"/>
  </w:num>
  <w:num w:numId="18">
    <w:abstractNumId w:val="6"/>
  </w:num>
  <w:num w:numId="19">
    <w:abstractNumId w:val="0"/>
  </w:num>
  <w:num w:numId="20">
    <w:abstractNumId w:val="5"/>
  </w:num>
  <w:num w:numId="21">
    <w:abstractNumId w:val="16"/>
  </w:num>
  <w:num w:numId="22">
    <w:abstractNumId w:val="2"/>
  </w:num>
  <w:num w:numId="23">
    <w:abstractNumId w:val="19"/>
  </w:num>
  <w:num w:numId="24">
    <w:abstractNumId w:val="14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968"/>
    <w:rsid w:val="00014E03"/>
    <w:rsid w:val="00080044"/>
    <w:rsid w:val="00116859"/>
    <w:rsid w:val="001C6BE5"/>
    <w:rsid w:val="002764B6"/>
    <w:rsid w:val="002B4BCE"/>
    <w:rsid w:val="00334F83"/>
    <w:rsid w:val="003C5BAC"/>
    <w:rsid w:val="003D5007"/>
    <w:rsid w:val="003F1691"/>
    <w:rsid w:val="00492951"/>
    <w:rsid w:val="004B125B"/>
    <w:rsid w:val="005D2BAD"/>
    <w:rsid w:val="005F404B"/>
    <w:rsid w:val="00665A44"/>
    <w:rsid w:val="00700953"/>
    <w:rsid w:val="008B07D3"/>
    <w:rsid w:val="008F030A"/>
    <w:rsid w:val="00B72541"/>
    <w:rsid w:val="00BB052B"/>
    <w:rsid w:val="00C12968"/>
    <w:rsid w:val="00C70759"/>
    <w:rsid w:val="00CD65FE"/>
    <w:rsid w:val="00F619A4"/>
    <w:rsid w:val="00F87400"/>
    <w:rsid w:val="00FA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A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2968"/>
  </w:style>
  <w:style w:type="character" w:customStyle="1" w:styleId="Heading4Char">
    <w:name w:val="Heading 4 Char"/>
    <w:basedOn w:val="DefaultParagraphFont"/>
    <w:link w:val="Heading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Normal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fo-title">
    <w:name w:val="info-title"/>
    <w:basedOn w:val="DefaultParagraphFont"/>
    <w:rsid w:val="00700953"/>
  </w:style>
  <w:style w:type="character" w:customStyle="1" w:styleId="Heading2Char">
    <w:name w:val="Heading 2 Char"/>
    <w:basedOn w:val="DefaultParagraphFont"/>
    <w:link w:val="Heading2"/>
    <w:uiPriority w:val="9"/>
    <w:rsid w:val="00C70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A3CB6"/>
    <w:rPr>
      <w:b/>
      <w:bCs/>
    </w:rPr>
  </w:style>
  <w:style w:type="character" w:customStyle="1" w:styleId="sepretor">
    <w:name w:val="sepretor"/>
    <w:basedOn w:val="DefaultParagraphFont"/>
    <w:rsid w:val="00014E03"/>
  </w:style>
  <w:style w:type="paragraph" w:customStyle="1" w:styleId="post-date">
    <w:name w:val="post-date"/>
    <w:basedOn w:val="Normal"/>
    <w:rsid w:val="0001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F87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5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72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7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7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4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94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572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94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1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91792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2518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9713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2575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3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858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82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7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9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23844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5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696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0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74459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875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6479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0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4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16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7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24833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9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26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4133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9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17243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5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1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44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3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511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8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97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9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92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236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3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77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56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8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3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92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0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2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1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458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68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2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6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89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7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4396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196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9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94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1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34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7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223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30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54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5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5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6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68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94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5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30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507871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44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66275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152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3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5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9118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3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3171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77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5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5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3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6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9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03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2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0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8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0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1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81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2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22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7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1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22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67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6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76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2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23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5308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01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0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96451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4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2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24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4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8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69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5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7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26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36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74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0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0017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5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3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9251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30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8241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6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94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6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20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4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228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8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94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46917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94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44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2166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67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233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8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83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20850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18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6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009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1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60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16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243769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9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738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4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949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80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330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5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1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4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6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659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39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430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28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7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60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0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8207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9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2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08057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3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9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4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1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76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3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7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42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336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1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18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9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97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615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7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09610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6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7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41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63777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0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17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5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93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1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30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6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0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7221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17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5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9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3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6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3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2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66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916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16880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6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135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50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5826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2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6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276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3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9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0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5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3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8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3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31" w:color="6AA719"/>
                                            <w:left w:val="single" w:sz="18" w:space="26" w:color="6AA719"/>
                                            <w:bottom w:val="single" w:sz="18" w:space="31" w:color="6AA719"/>
                                            <w:right w:val="single" w:sz="18" w:space="31" w:color="6AA719"/>
                                          </w:divBdr>
                                          <w:divsChild>
                                            <w:div w:id="6767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7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5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8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73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8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8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2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807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0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34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3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26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070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1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80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64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989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7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0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53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86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0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80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35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79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764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16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18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9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5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7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8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3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94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3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9529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8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237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23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9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394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9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2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5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735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2743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417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49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06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81226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68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510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91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7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462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28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108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328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291">
              <w:marLeft w:val="0"/>
              <w:marRight w:val="8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0304">
                  <w:marLeft w:val="150"/>
                  <w:marRight w:val="0"/>
                  <w:marTop w:val="7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396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04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54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34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1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9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0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57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9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2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145984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4131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7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39006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942700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38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1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45147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14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971558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04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5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896">
                                                  <w:marLeft w:val="28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74366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363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2128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6094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8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144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63182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1100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5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9006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603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564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0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6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63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40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88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9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31" w:color="6AA719"/>
                            <w:left w:val="single" w:sz="18" w:space="26" w:color="6AA719"/>
                            <w:bottom w:val="single" w:sz="18" w:space="31" w:color="6AA719"/>
                            <w:right w:val="single" w:sz="18" w:space="31" w:color="6AA719"/>
                          </w:divBdr>
                          <w:divsChild>
                            <w:div w:id="20296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04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88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609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44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2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2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3286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8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93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6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9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76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553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2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5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30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91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5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2523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5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83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1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04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0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0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54285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000045">
                                  <w:marLeft w:val="0"/>
                                  <w:marRight w:val="0"/>
                                  <w:marTop w:val="0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1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2590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4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6041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46507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70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50455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7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1292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9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7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74133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1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6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08950">
                                                  <w:marLeft w:val="150"/>
                                                  <w:marRight w:val="150"/>
                                                  <w:marTop w:val="6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phetstor.com/2016/05/18/federator-sds-redefines/" TargetMode="External"/><Relationship Id="rId13" Type="http://schemas.openxmlformats.org/officeDocument/2006/relationships/hyperlink" Target="http://www.prophetstor.com/2014/05/15/the-many-faces-of-software-defined-stora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phetstor.com/2016/05/18/federator-sds-redefines/" TargetMode="External"/><Relationship Id="rId12" Type="http://schemas.openxmlformats.org/officeDocument/2006/relationships/hyperlink" Target="http://www.prophetstor.com/2014/05/19/does-sds-pose-a-new-risk-for-enterpr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2016/07/07/30000-iops-is-better-than-20000-iops/" TargetMode="External"/><Relationship Id="rId11" Type="http://schemas.openxmlformats.org/officeDocument/2006/relationships/hyperlink" Target="http://www.prophetstor.com/2014/06/05/applications-have-a-pulse-and-storages-need-to-read-it/" TargetMode="External"/><Relationship Id="rId5" Type="http://schemas.openxmlformats.org/officeDocument/2006/relationships/hyperlink" Target="http://www.prophetstor.com/2016/07/07/30000-iops-is-better-than-20000-iop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rophetstor.com/2014/09/02/the-music-is-only-as-good-as-the-orchestra-that-plays-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phetstor.com/2016/03/10/software-defined-storage-reinvent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A. Mayumi</cp:lastModifiedBy>
  <cp:revision>10</cp:revision>
  <dcterms:created xsi:type="dcterms:W3CDTF">2017-04-20T05:43:00Z</dcterms:created>
  <dcterms:modified xsi:type="dcterms:W3CDTF">2017-04-24T21:43:00Z</dcterms:modified>
</cp:coreProperties>
</file>