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在我们将要开始的第一段旅程中，首先将要了解的是什么是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以太坊。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在这部分的内容中，我们将带领大家一起熟悉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的一切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好了，现在进入正题。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为了学习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以太坊，首先我们需要了解一点虚拟数字货币的发展历史。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说到以太坊，首先不得不提的就是比特币和中本聪。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2008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年</w:t>
      </w:r>
      <w:r>
        <w:rPr>
          <w:rFonts w:ascii="Helvetica Neue" w:cs="Arial Unicode MS" w:hAnsi="Helvetica Neue"/>
          <w:rtl w:val="0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月</w:t>
      </w:r>
      <w:r>
        <w:rPr>
          <w:rFonts w:ascii="Helvetica Neue" w:cs="Arial Unicode MS" w:hAnsi="Helvetica Neue"/>
          <w:rtl w:val="0"/>
        </w:rPr>
        <w:t>31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日，一个化名为</w:t>
      </w:r>
      <w:r>
        <w:rPr>
          <w:rFonts w:ascii="Helvetica Neue" w:cs="Arial Unicode MS" w:hAnsi="Helvetica Neue" w:hint="default"/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中本聪</w:t>
      </w:r>
      <w:r>
        <w:rPr>
          <w:rFonts w:ascii="Helvetica Neue" w:cs="Arial Unicode MS" w:hAnsi="Helvetica Neue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的极客发表了一篇名为《比特币：一种端到端的电子现金系统》</w:t>
      </w:r>
      <w:r>
        <w:rPr>
          <w:rFonts w:ascii="Helvetica Neue" w:cs="Arial Unicode MS" w:hAnsi="Helvetica Neue"/>
          <w:rtl w:val="0"/>
        </w:rPr>
        <w:t>(Bitcoin: A Peer-to-Peer Electronic Cash System)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的白皮书文章。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在这篇</w:t>
      </w:r>
      <w:r>
        <w:rPr>
          <w:rFonts w:ascii="Helvetica Neue" w:cs="Arial Unicode MS" w:hAnsi="Helvetica Neue" w:hint="default"/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白皮书</w:t>
      </w:r>
      <w:r>
        <w:rPr>
          <w:rFonts w:ascii="Helvetica Neue" w:cs="Arial Unicode MS" w:hAnsi="Helvetica Neue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中，中本聪描述了一种去中心化的点对点的电子支付系统，并在</w:t>
      </w:r>
      <w:r>
        <w:rPr>
          <w:rFonts w:ascii="Helvetica Neue" w:cs="Arial Unicode MS" w:hAnsi="Helvetica Neue"/>
          <w:rtl w:val="0"/>
        </w:rPr>
        <w:t>2009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年</w:t>
      </w:r>
      <w:r>
        <w:rPr>
          <w:rFonts w:ascii="Helvetica Neue" w:cs="Arial Unicode MS" w:hAnsi="Helvetica Neue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月正式发明了比特币。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比特币的设计用途本来只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5321300</wp:posOffset>
                </wp:positionV>
                <wp:extent cx="6045200" cy="4062453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4062453"/>
                          <a:chOff x="0" y="0"/>
                          <a:chExt cx="6045200" cy="4062452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960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406245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7.0pt;margin-top:419.0pt;width:476.0pt;height:319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4062452">
                <w10:wrap type="topAndBottom" side="bothSides" anchorx="page" anchory="page"/>
                <v:shape id="_x0000_s1027" type="#_x0000_t75" style="position:absolute;left:50800;top:50800;width:5943600;height:3960852;">
                  <v:imagedata r:id="rId4" o:title="pasted-image.tiff"/>
                </v:shape>
                <v:shape id="_x0000_s1028" type="#_x0000_t75" style="position:absolute;left:0;top:0;width:6045200;height:4062452;">
                  <v:imagedata r:id="rId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是作为去中心化的交易手段之一，但随着人们对比特币背后的</w:t>
      </w:r>
      <w:r>
        <w:rPr>
          <w:rFonts w:ascii="Helvetica Neue" w:cs="Arial Unicode MS" w:hAnsi="Helvetica Neue"/>
          <w:rtl w:val="0"/>
        </w:rPr>
        <w:t>blockchain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（区块链）技术的深入了解，开始认识到这种技术的革命性和颠覆性。数字货币只是区块链技术无穷可能的应用领域之一。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但为了将区块链技术应用于更广泛的领域，比特币不堪此重任。在</w:t>
      </w:r>
      <w:r>
        <w:rPr>
          <w:rFonts w:ascii="Helvetica Neue" w:cs="Arial Unicode MS" w:hAnsi="Helvetica Neue"/>
          <w:rtl w:val="0"/>
        </w:rPr>
        <w:t>2013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年</w:t>
      </w:r>
      <w:r>
        <w:rPr>
          <w:rFonts w:ascii="Helvetica Neue" w:cs="Arial Unicode MS" w:hAnsi="Helvetica Neue"/>
          <w:rtl w:val="0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月的时候，极具创新意识的</w:t>
      </w:r>
      <w:r>
        <w:rPr>
          <w:rFonts w:ascii="Helvetica Neue" w:cs="Arial Unicode MS" w:hAnsi="Helvetica Neue"/>
          <w:rtl w:val="0"/>
        </w:rPr>
        <w:t>19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岁少年</w:t>
      </w:r>
      <w:r>
        <w:rPr>
          <w:rFonts w:ascii="Helvetica Neue" w:cs="Arial Unicode MS" w:hAnsi="Helvetica Neue"/>
          <w:rtl w:val="0"/>
        </w:rPr>
        <w:t>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神</w:t>
      </w:r>
      <w:r>
        <w:rPr>
          <w:rFonts w:ascii="Helvetica Neue" w:cs="Arial Unicode MS" w:hAnsi="Helvetica Neue"/>
          <w:rtl w:val="0"/>
        </w:rPr>
        <w:t>(Vitalik Buterin)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发表了关于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的著名白皮书，名为《以太坊：终极智能合约和去中心化应用平台》（</w:t>
      </w:r>
      <w:r>
        <w:rPr>
          <w:rFonts w:ascii="Helvetica Neue" w:cs="Arial Unicode MS" w:hAnsi="Helvetica Neue"/>
          <w:rtl w:val="0"/>
        </w:rPr>
        <w:t>Ethereum:The ultimate Smart Contract and Decentralized Application Platform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那么</w:t>
      </w:r>
      <w:r>
        <w:rPr>
          <w:rFonts w:ascii="Helvetica Neue" w:cs="Arial Unicode MS" w:hAnsi="Helvetica Neue"/>
          <w:rtl w:val="0"/>
        </w:rPr>
        <w:t>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神为什么会给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（以太坊）取这么个名字呢？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作为一个重度科幻迷，在某次访谈中他提到了以太坊这个名字的来源，</w:t>
      </w:r>
      <w:r>
        <w:rPr>
          <w:rFonts w:ascii="Helvetica Neue" w:cs="Arial Unicode MS" w:hAnsi="Helvetica Neue" w:hint="default"/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在查阅了大量的</w:t>
      </w:r>
      <w:r>
        <w:rPr>
          <w:rFonts w:ascii="Helvetica Neue" w:cs="Arial Unicode MS" w:hAnsi="Helvetica Neue"/>
          <w:rtl w:val="0"/>
        </w:rPr>
        <w:t>Wikipedia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词条之后，我突然意识到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是个不错的想法，因为它里面包含了以太，而以太则是宇宙中一种可不见的介质，正是因为以太的存在，光才得以旅行。</w:t>
      </w:r>
      <w:r>
        <w:rPr>
          <w:rFonts w:ascii="Helvetica Neue" w:cs="Arial Unicode MS" w:hAnsi="Helvetica Neue" w:hint="default"/>
          <w:rtl w:val="0"/>
        </w:rPr>
        <w:t>”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在白皮书中</w:t>
      </w:r>
      <w:r>
        <w:rPr>
          <w:rFonts w:ascii="Helvetica Neue" w:cs="Arial Unicode MS" w:hAnsi="Helvetica Neue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cs="Arial Unicode MS" w:hAnsi="Helvetica Neue"/>
          <w:rtl w:val="0"/>
        </w:rPr>
        <w:t>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神提到使用编程的方式来对交易进行控制，并允许创建</w:t>
      </w:r>
      <w:r>
        <w:rPr>
          <w:rFonts w:ascii="Helvetica Neue" w:cs="Arial Unicode MS" w:hAnsi="Helvetica Neue" w:hint="default"/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去中心化的匿名组织</w:t>
      </w:r>
      <w:r>
        <w:rPr>
          <w:rFonts w:ascii="Helvetica Neue" w:cs="Arial Unicode MS" w:hAnsi="Helvetica Neue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Helvetica Neue" w:cs="Arial Unicode MS" w:hAnsi="Helvetica Neue"/>
          <w:rtl w:val="0"/>
        </w:rPr>
        <w:t>DAC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）。同样在这份著名的白皮书中，</w:t>
      </w:r>
      <w:r>
        <w:rPr>
          <w:rFonts w:ascii="Helvetica Neue" w:cs="Arial Unicode MS" w:hAnsi="Helvetica Neue"/>
          <w:rtl w:val="0"/>
        </w:rPr>
        <w:t>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神提出了</w:t>
      </w:r>
      <w:r>
        <w:rPr>
          <w:rFonts w:ascii="Helvetica Neue" w:cs="Arial Unicode MS" w:hAnsi="Helvetica Neue" w:hint="default"/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智能合约</w:t>
      </w:r>
      <w:r>
        <w:rPr>
          <w:rFonts w:ascii="Helvetica Neue" w:cs="Arial Unicode MS" w:hAnsi="Helvetica Neue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的概念，从而让人类之外的实体也可以接收和发送货币。所谓的</w:t>
      </w:r>
      <w:r>
        <w:rPr>
          <w:rFonts w:ascii="Helvetica Neue" w:cs="Arial Unicode MS" w:hAnsi="Helvetica Neue" w:hint="default"/>
          <w:rtl w:val="0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智能合约</w:t>
      </w:r>
      <w:r>
        <w:rPr>
          <w:rFonts w:ascii="Helvetica Neue" w:cs="Arial Unicode MS" w:hAnsi="Helvetica Neue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其实是运行在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平台之上的代码，用来实现基于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之上的应用。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系统的正式上线时间是</w:t>
      </w:r>
      <w:r>
        <w:rPr>
          <w:rFonts w:ascii="Helvetica Neue" w:cs="Arial Unicode MS" w:hAnsi="Helvetica Neue"/>
          <w:rtl w:val="0"/>
        </w:rPr>
        <w:t>2015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年</w:t>
      </w:r>
      <w:r>
        <w:rPr>
          <w:rFonts w:ascii="Helvetica Neue" w:cs="Arial Unicode MS" w:hAnsi="Helvetica Neue"/>
          <w:rtl w:val="0"/>
        </w:rPr>
        <w:t>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月</w:t>
      </w:r>
      <w:r>
        <w:rPr>
          <w:rFonts w:ascii="Helvetica Neue" w:cs="Arial Unicode MS" w:hAnsi="Helvetica Neue"/>
          <w:rtl w:val="0"/>
        </w:rPr>
        <w:t>30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日，到现在还不到三年的时间，但基于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的各种应用已经一片欣欣向荣。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好了，关于以太坊的历史，还有很多的细节，但是在这里我们并不会花费大量的笔墨来介绍。我们只需要知道，在接下来的内容中，我们所创建的以太坊应用都是基于智能合约和区块链技术的。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好了，这一课的内容到此结束，我们下一课再见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