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到目前为止，我们主要还是在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环境下进行开发，虽然也很方便，但是毕竟只是虚拟的模拟器环境下进行测试，还是比较脱离现实的。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所以接下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1132312</wp:posOffset>
                </wp:positionH>
                <wp:positionV relativeFrom="page">
                  <wp:posOffset>2190932</wp:posOffset>
                </wp:positionV>
                <wp:extent cx="4944051" cy="334860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4051" cy="3348608"/>
                          <a:chOff x="0" y="0"/>
                          <a:chExt cx="4944050" cy="334860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42451" cy="3247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944051" cy="33486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9.2pt;margin-top:172.5pt;width:389.3pt;height:263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44051,3348608">
                <w10:wrap type="topAndBottom" side="bothSides" anchorx="page" anchory="page"/>
                <v:shape id="_x0000_s1027" type="#_x0000_t75" style="position:absolute;left:50800;top:50800;width:4842451;height:3247007;">
                  <v:imagedata r:id="rId4" o:title="01.png"/>
                </v:shape>
                <v:shape id="_x0000_s1028" type="#_x0000_t75" style="position:absolute;left:0;top:0;width:4944051;height:334860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6374242</wp:posOffset>
                </wp:positionV>
                <wp:extent cx="5437916" cy="276975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916" cy="2769758"/>
                          <a:chOff x="0" y="0"/>
                          <a:chExt cx="5437915" cy="2769757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36316" cy="2668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916" cy="276975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501.9pt;width:428.2pt;height:218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37915,2769758">
                <w10:wrap type="topAndBottom" side="bothSides" anchorx="page" anchory="page"/>
                <v:shape id="_x0000_s1030" type="#_x0000_t75" style="position:absolute;left:50800;top:50800;width:5336315;height:2668158;">
                  <v:imagedata r:id="rId6" o:title="02.png"/>
                </v:shape>
                <v:shape id="_x0000_s1031" type="#_x0000_t75" style="position:absolute;left:0;top:0;width:5437915;height:2769758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来我们将从零创建一个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项目，并完成智能合约创建，本地测试，部署到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网络的全流程。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在开始之前，我们首先要知道所设计的项目需要具备哪些功能：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功能：必须在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项目中支持编写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代码的编写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关于这一点，需要特别说明的是，我们的智能合约项目最终都是基于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解决方法：设置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编译器以开发智能合约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功能：需要使用某些方式来快速测试智能合约，而无需像在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中那样使用手动测试。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解决方法：设置定制化的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runn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3515037</wp:posOffset>
                </wp:positionV>
                <wp:extent cx="6045200" cy="5053234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5053234"/>
                          <a:chOff x="0" y="0"/>
                          <a:chExt cx="6045200" cy="5053233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495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50532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4.0pt;margin-top:276.8pt;width:476.0pt;height:397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5053234">
                <w10:wrap type="topAndBottom" side="bothSides" anchorx="page" anchory="page"/>
                <v:shape id="_x0000_s1033" type="#_x0000_t75" style="position:absolute;left:50800;top:50800;width:5943600;height:4951634;">
                  <v:imagedata r:id="rId8" o:title="01.png"/>
                </v:shape>
                <v:shape id="_x0000_s1034" type="#_x0000_t75" style="position:absolute;left:0;top:0;width:6045200;height:5053234;">
                  <v:imagedata r:id="rId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，以便快速测试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代码。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如果你之前没有接触过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，也没有关系，我们会带领大家在这个过程中学习。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功能：需要通过某种方式将合约部署到公共网络上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解决方法：设置一个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deploy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部署脚本，从而编译和部署合约。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终端（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），创建一个新的项目：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这里简单说明一下我们的操作：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首先进入想要创建项目的文件夹路径。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mkdir 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命令创建一个名为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的文件夹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cd 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命令进入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目录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npm 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进行初始化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在这个过程中，只需要一路回车就可以了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最后会看到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 this ok?(yes)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的问题，还是回车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命令查看，可以看到多了个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的文件。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好了，现在已经创建成功了我们的项目。接下来先看看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1554166</wp:posOffset>
                </wp:positionH>
                <wp:positionV relativeFrom="page">
                  <wp:posOffset>4625202</wp:posOffset>
                </wp:positionV>
                <wp:extent cx="3109126" cy="3644208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9126" cy="3644208"/>
                          <a:chOff x="0" y="0"/>
                          <a:chExt cx="3109125" cy="3644207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07526" cy="354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26" cy="36442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22.4pt;margin-top:364.2pt;width:244.8pt;height:286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09126,3644207">
                <w10:wrap type="topAndBottom" side="bothSides" anchorx="page" anchory="page"/>
                <v:shape id="_x0000_s1036" type="#_x0000_t75" style="position:absolute;left:50800;top:50800;width:3007526;height:3542607;">
                  <v:imagedata r:id="rId10" o:title="01.png"/>
                </v:shape>
                <v:shape id="_x0000_s1037" type="#_x0000_t75" style="position:absolute;left:0;top:0;width:3109126;height:3644207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项目的结构。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在继续之前，首先要下载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编辑器，当然，你也可以使用自己所习惯的其它编辑器（比如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vscode,webstorm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等等）。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如果之前还没有安装过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编辑器，建议通过以下网址下载安装：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"https://atom.io/"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</w:rPr>
        <w:t>https://atom.io/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接下来看看我们将要创建的项目的文件结构。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1.contracts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文件夹中将保存所有创建的智能合约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在第一个项目中只有一个智能合约，就是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Inbox.sol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为后缀的文件名表示其中包含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代码。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文件夹中将保存用于测试的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同样的，在第一个项目中只有一个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脚本，将使用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对合约进行测试。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我们将对这部分内容的学习花费一定的时间。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3.package.json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和其它的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项目类似，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将扮演类似的作用。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4.compile.js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这是一个小的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脚本，它的作用是对智能合约（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Inbox.sol)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进行编译。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5.deploy.js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4848826</wp:posOffset>
                </wp:positionV>
                <wp:extent cx="2238708" cy="393641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708" cy="3936411"/>
                          <a:chOff x="0" y="0"/>
                          <a:chExt cx="2238707" cy="3936410"/>
                        </a:xfrm>
                      </wpg:grpSpPr>
                      <pic:pic xmlns:pic="http://schemas.openxmlformats.org/drawingml/2006/picture">
                        <pic:nvPicPr>
                          <pic:cNvPr id="1073741838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137108" cy="3834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708" cy="39364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2.0pt;margin-top:381.8pt;width:176.3pt;height:31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238708,3936411">
                <w10:wrap type="topAndBottom" side="bothSides" anchorx="page" anchory="page"/>
                <v:shape id="_x0000_s1039" type="#_x0000_t75" style="position:absolute;left:50800;top:50800;width:2137108;height:3834811;">
                  <v:imagedata r:id="rId12" o:title="02.png"/>
                </v:shape>
                <v:shape id="_x0000_s1040" type="#_x0000_t75" style="position:absolute;left:0;top:0;width:2238708;height:3936411;">
                  <v:imagedata r:id="rId13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3215209</wp:posOffset>
            </wp:positionH>
            <wp:positionV relativeFrom="page">
              <wp:posOffset>4933272</wp:posOffset>
            </wp:positionV>
            <wp:extent cx="3074497" cy="1883759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0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97" cy="1883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只看名字就知道，这个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脚本的作用就是将智能合约部署到公共网络上，可能是主网，也可以是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测试网络，或其它网络。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接下来让我们实际创建这个项目。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文件，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选项卡中右键单击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New Folder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，创建一个新的文件夹，输入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contracts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，然后回车。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右键单击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contracts,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New file,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并输入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浏览器中打开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（注意翻墙），将之前的代码拷贝，并粘贴到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头疼的是，似乎代码中的语法关键词并没有高亮显示。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取决于你所使用的编辑器不同，我们可以针对性的安装相关的插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707303</wp:posOffset>
            </wp:positionV>
            <wp:extent cx="5420708" cy="1273867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0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08" cy="1273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787470</wp:posOffset>
                </wp:positionH>
                <wp:positionV relativeFrom="page">
                  <wp:posOffset>3360280</wp:posOffset>
                </wp:positionV>
                <wp:extent cx="4884946" cy="333784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946" cy="3337840"/>
                          <a:chOff x="0" y="0"/>
                          <a:chExt cx="4884945" cy="3337839"/>
                        </a:xfrm>
                      </wpg:grpSpPr>
                      <pic:pic xmlns:pic="http://schemas.openxmlformats.org/drawingml/2006/picture">
                        <pic:nvPicPr>
                          <pic:cNvPr id="1073741843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783347" cy="323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46" cy="33378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2.0pt;margin-top:264.6pt;width:384.6pt;height:262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84945,3337840">
                <w10:wrap type="topAndBottom" side="bothSides" anchorx="page" anchory="page"/>
                <v:shape id="_x0000_s1042" type="#_x0000_t75" style="position:absolute;left:50800;top:50800;width:4783345;height:3236240;">
                  <v:imagedata r:id="rId16" o:title="02.png"/>
                </v:shape>
                <v:shape id="_x0000_s1043" type="#_x0000_t75" style="position:absolute;left:0;top:0;width:4884945;height:3337840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件：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Helvetica" w:hAnsi="Helvetica"/>
          <w:color w:val="24292e"/>
          <w:shd w:val="clear" w:color="auto" w:fill="ffffff"/>
          <w:rtl w:val="0"/>
        </w:rPr>
        <w:t>Atom -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"https://atom.io/packages/language-ethereum"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https://atom.io/packages/language-ethereum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安装方法：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 installtion manager,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然后搜索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language-ethereum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在安装完成之后，可能需要手动更改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.sol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文件的高亮设置。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Helvetica" w:hAnsi="Helvetica"/>
          <w:color w:val="24292e"/>
          <w:shd w:val="clear" w:color="auto" w:fill="ffffff"/>
          <w:rtl w:val="0"/>
        </w:rPr>
        <w:t>Sublime -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"https://packagecontrol.io/packages/Ethereum"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https://packagecontrol.io/packages/Ethereum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Helvetica" w:hAnsi="Helvetica"/>
          <w:color w:val="24292e"/>
          <w:shd w:val="clear" w:color="auto" w:fill="ffffff"/>
          <w:rtl w:val="0"/>
        </w:rPr>
        <w:t>VSCode -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"https://github.com/juanfranblanco/vscode-solidity"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https://github.com/juanfranblanco/vscode-solidity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Webstorm -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"https://plugins.jetbrains.com/plugin/9475-intellij-solidity"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https://plugins.jetbrains.com/plugin/9475-intellij-solidity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</w:t>
      </w:r>
      <w:r>
        <w:rPr>
          <w:rFonts w:ascii="Helvetica" w:hAnsi="Helvetica"/>
          <w:color w:val="24292e"/>
          <w:shd w:val="clear" w:color="auto" w:fill="ffffff"/>
          <w:rtl w:val="0"/>
        </w:rPr>
        <w:t>VIM -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"https://github.com/tomlion/vim-solidity"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https://github.com/tomlion/vim-solidity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757537</wp:posOffset>
                </wp:positionH>
                <wp:positionV relativeFrom="page">
                  <wp:posOffset>914400</wp:posOffset>
                </wp:positionV>
                <wp:extent cx="5317141" cy="3630249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141" cy="3630249"/>
                          <a:chOff x="0" y="0"/>
                          <a:chExt cx="5317140" cy="3630248"/>
                        </a:xfrm>
                      </wpg:grpSpPr>
                      <pic:pic xmlns:pic="http://schemas.openxmlformats.org/drawingml/2006/picture">
                        <pic:nvPicPr>
                          <pic:cNvPr id="1073741846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15541" cy="3528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141" cy="36302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9.6pt;margin-top:72.0pt;width:418.7pt;height:285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17141,3630248">
                <w10:wrap type="topAndBottom" side="bothSides" anchorx="page" anchory="page"/>
                <v:shape id="_x0000_s1045" type="#_x0000_t75" style="position:absolute;left:50800;top:50800;width:5215541;height:3528648;">
                  <v:imagedata r:id="rId18" o:title="03.png"/>
                </v:shape>
                <v:shape id="_x0000_s1046" type="#_x0000_t75" style="position:absolute;left:0;top:0;width:5317141;height:3630248;">
                  <v:imagedata r:id="rId19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928739</wp:posOffset>
            </wp:positionH>
            <wp:positionV relativeFrom="page">
              <wp:posOffset>6924900</wp:posOffset>
            </wp:positionV>
            <wp:extent cx="5145939" cy="3568394"/>
            <wp:effectExtent l="0" t="0" r="0" b="0"/>
            <wp:wrapTopAndBottom distT="152400" distB="15240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39" cy="3568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一切就绪后，你应该可以看到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代码的语法彩色高亮显示，比如在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编辑器中是类似下面这样的：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好了，关于本课的内容就到此结束。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"http://www.vr910.com/forum.php?gid=154"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http://www.vr910.com/forum.php?gid=154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21"/>
      <w:footerReference w:type="default" r:id="rId2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