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BCBA6" w14:textId="77777777" w:rsidR="00347EB1" w:rsidRPr="00B7259B" w:rsidRDefault="00347EB1" w:rsidP="00347EB1">
      <w:pPr>
        <w:pStyle w:val="ListParagraph"/>
        <w:jc w:val="center"/>
        <w:rPr>
          <w:rFonts w:cstheme="minorHAnsi"/>
          <w:b/>
          <w:bCs/>
          <w:sz w:val="40"/>
          <w:szCs w:val="40"/>
        </w:rPr>
      </w:pPr>
      <w:r w:rsidRPr="00B7259B">
        <w:rPr>
          <w:rFonts w:cstheme="minorHAnsi"/>
          <w:b/>
          <w:bCs/>
          <w:sz w:val="40"/>
          <w:szCs w:val="40"/>
        </w:rPr>
        <w:t>Vulnerability Typing Use Case</w:t>
      </w:r>
    </w:p>
    <w:p w14:paraId="55C0563A" w14:textId="77777777" w:rsidR="00347EB1" w:rsidRPr="00B7259B" w:rsidRDefault="00347EB1" w:rsidP="00347EB1">
      <w:pPr>
        <w:rPr>
          <w:rFonts w:cstheme="minorHAnsi"/>
        </w:rPr>
      </w:pPr>
    </w:p>
    <w:p w14:paraId="4EB8CE61" w14:textId="77777777" w:rsidR="00347EB1" w:rsidRPr="00D15FA6" w:rsidRDefault="00347EB1" w:rsidP="00347EB1">
      <w:pPr>
        <w:rPr>
          <w:rFonts w:cstheme="minorHAnsi"/>
          <w:b/>
          <w:bCs/>
          <w:u w:val="single"/>
        </w:rPr>
      </w:pPr>
      <w:r w:rsidRPr="00D15FA6">
        <w:rPr>
          <w:rFonts w:cstheme="minorHAnsi"/>
          <w:b/>
          <w:bCs/>
          <w:u w:val="single"/>
        </w:rPr>
        <w:t>Summary of steps:</w:t>
      </w:r>
    </w:p>
    <w:p w14:paraId="22D23AE1" w14:textId="77777777" w:rsidR="00347EB1" w:rsidRPr="00D15FA6" w:rsidRDefault="00347EB1" w:rsidP="00347EB1">
      <w:pPr>
        <w:pStyle w:val="ListParagraph"/>
        <w:numPr>
          <w:ilvl w:val="0"/>
          <w:numId w:val="1"/>
        </w:numPr>
        <w:rPr>
          <w:rFonts w:cstheme="minorHAnsi"/>
        </w:rPr>
      </w:pPr>
      <w:r w:rsidRPr="00D15FA6">
        <w:rPr>
          <w:rFonts w:cstheme="minorHAnsi"/>
        </w:rPr>
        <w:t>Create Custom Field within your Kenna (CVM) Vulnerabilities table.</w:t>
      </w:r>
    </w:p>
    <w:p w14:paraId="318D0EF4" w14:textId="3B95ADC4" w:rsidR="00347EB1" w:rsidRPr="00D15FA6" w:rsidRDefault="00387F50" w:rsidP="00347EB1">
      <w:pPr>
        <w:pStyle w:val="ListParagraph"/>
        <w:numPr>
          <w:ilvl w:val="0"/>
          <w:numId w:val="1"/>
        </w:numPr>
        <w:rPr>
          <w:rFonts w:cstheme="minorHAnsi"/>
        </w:rPr>
      </w:pPr>
      <w:r>
        <w:rPr>
          <w:rFonts w:cstheme="minorHAnsi"/>
        </w:rPr>
        <w:t xml:space="preserve">Run the </w:t>
      </w:r>
      <w:r w:rsidRPr="00387F50">
        <w:rPr>
          <w:rFonts w:cstheme="minorHAnsi"/>
          <w:b/>
          <w:bCs/>
        </w:rPr>
        <w:t xml:space="preserve">NVD_OS_vs_APP </w:t>
      </w:r>
      <w:r>
        <w:rPr>
          <w:rFonts w:cstheme="minorHAnsi"/>
        </w:rPr>
        <w:t xml:space="preserve">script on GitHub </w:t>
      </w:r>
    </w:p>
    <w:p w14:paraId="0B837DF0" w14:textId="77777777" w:rsidR="00347EB1" w:rsidRPr="00D15FA6" w:rsidRDefault="00347EB1" w:rsidP="00347EB1">
      <w:pPr>
        <w:rPr>
          <w:rFonts w:cstheme="minorHAnsi"/>
        </w:rPr>
      </w:pPr>
    </w:p>
    <w:p w14:paraId="4E8304C0" w14:textId="77777777" w:rsidR="00347EB1" w:rsidRPr="00D15FA6" w:rsidRDefault="00347EB1" w:rsidP="00347EB1">
      <w:pPr>
        <w:rPr>
          <w:rFonts w:cstheme="minorHAnsi"/>
        </w:rPr>
      </w:pPr>
    </w:p>
    <w:p w14:paraId="135A2C2B" w14:textId="77777777" w:rsidR="00347EB1" w:rsidRPr="00D15FA6" w:rsidRDefault="00347EB1" w:rsidP="00347EB1">
      <w:pPr>
        <w:rPr>
          <w:rFonts w:cstheme="minorHAnsi"/>
        </w:rPr>
      </w:pPr>
    </w:p>
    <w:p w14:paraId="055D2F1D" w14:textId="77777777" w:rsidR="00347EB1" w:rsidRPr="00D15FA6" w:rsidRDefault="00347EB1" w:rsidP="00347EB1">
      <w:pPr>
        <w:pStyle w:val="ListParagraph"/>
        <w:numPr>
          <w:ilvl w:val="0"/>
          <w:numId w:val="2"/>
        </w:numPr>
        <w:rPr>
          <w:rFonts w:cstheme="minorHAnsi"/>
          <w:b/>
          <w:bCs/>
          <w:u w:val="single"/>
        </w:rPr>
      </w:pPr>
      <w:r w:rsidRPr="00D15FA6">
        <w:rPr>
          <w:rFonts w:cstheme="minorHAnsi"/>
          <w:b/>
          <w:bCs/>
          <w:u w:val="single"/>
        </w:rPr>
        <w:t>Create Custom Field within your Kenna (CVM) Vulnerabilities table.</w:t>
      </w:r>
    </w:p>
    <w:p w14:paraId="62E51591" w14:textId="77777777" w:rsidR="00347EB1" w:rsidRPr="00D15FA6" w:rsidRDefault="00347EB1" w:rsidP="00347EB1">
      <w:pPr>
        <w:rPr>
          <w:rFonts w:cstheme="minorHAnsi"/>
        </w:rPr>
      </w:pPr>
    </w:p>
    <w:p w14:paraId="0979580F" w14:textId="77777777" w:rsidR="00347EB1" w:rsidRPr="00D15FA6" w:rsidRDefault="00347EB1" w:rsidP="00347EB1">
      <w:pPr>
        <w:rPr>
          <w:rFonts w:cstheme="minorHAnsi"/>
        </w:rPr>
      </w:pPr>
      <w:r w:rsidRPr="00D15FA6">
        <w:rPr>
          <w:rFonts w:cstheme="minorHAnsi"/>
        </w:rPr>
        <w:t xml:space="preserve">A default feature of CVM (formerly Kenna.VM) is the ability to create and use custom fields.  Custom fields allow you track values that are specific to your Kenna Use Case.  For this example, we can create a custom field named </w:t>
      </w:r>
      <w:r w:rsidRPr="00D15FA6">
        <w:rPr>
          <w:rFonts w:cstheme="minorHAnsi"/>
          <w:b/>
          <w:bCs/>
        </w:rPr>
        <w:t>“Vuln Type”</w:t>
      </w:r>
      <w:r w:rsidRPr="00D15FA6">
        <w:rPr>
          <w:rFonts w:cstheme="minorHAnsi"/>
        </w:rPr>
        <w:t>.</w:t>
      </w:r>
    </w:p>
    <w:p w14:paraId="0F33FF02" w14:textId="77777777" w:rsidR="00347EB1" w:rsidRPr="00D15FA6" w:rsidRDefault="00347EB1" w:rsidP="00347EB1">
      <w:pPr>
        <w:rPr>
          <w:rFonts w:cstheme="minorHAnsi"/>
        </w:rPr>
      </w:pPr>
    </w:p>
    <w:p w14:paraId="58CAB51C" w14:textId="77777777" w:rsidR="00347EB1" w:rsidRPr="00D15FA6" w:rsidRDefault="00347EB1" w:rsidP="00347EB1">
      <w:pPr>
        <w:jc w:val="center"/>
        <w:rPr>
          <w:rFonts w:cstheme="minorHAnsi"/>
        </w:rPr>
      </w:pPr>
      <w:r w:rsidRPr="00D15FA6">
        <w:rPr>
          <w:rFonts w:cstheme="minorHAnsi"/>
          <w:noProof/>
        </w:rPr>
        <w:drawing>
          <wp:inline distT="0" distB="0" distL="0" distR="0" wp14:anchorId="4E46AFDC" wp14:editId="08D56D02">
            <wp:extent cx="2770441" cy="2452255"/>
            <wp:effectExtent l="38100" t="38100" r="87630" b="88265"/>
            <wp:docPr id="1580750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50107" name="Picture 1" descr="A screenshot of a computer&#10;&#10;Description automatically generated"/>
                    <pic:cNvPicPr/>
                  </pic:nvPicPr>
                  <pic:blipFill>
                    <a:blip r:embed="rId5"/>
                    <a:stretch>
                      <a:fillRect/>
                    </a:stretch>
                  </pic:blipFill>
                  <pic:spPr>
                    <a:xfrm>
                      <a:off x="0" y="0"/>
                      <a:ext cx="2796913" cy="247568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392D4A7" w14:textId="77777777" w:rsidR="00347EB1" w:rsidRPr="00D15FA6" w:rsidRDefault="00347EB1" w:rsidP="00347EB1">
      <w:pPr>
        <w:rPr>
          <w:rFonts w:cstheme="minorHAnsi"/>
        </w:rPr>
      </w:pPr>
    </w:p>
    <w:p w14:paraId="62F4F092" w14:textId="77777777" w:rsidR="00347EB1" w:rsidRPr="00D15FA6" w:rsidRDefault="00347EB1" w:rsidP="00347EB1">
      <w:pPr>
        <w:rPr>
          <w:rFonts w:cstheme="minorHAnsi"/>
        </w:rPr>
      </w:pPr>
      <w:r w:rsidRPr="00D15FA6">
        <w:rPr>
          <w:rFonts w:cstheme="minorHAnsi"/>
        </w:rPr>
        <w:t>Once saved you can see that it was created, as well as the ID for your new custom field.</w:t>
      </w:r>
    </w:p>
    <w:p w14:paraId="69BDEC13" w14:textId="77777777" w:rsidR="00347EB1" w:rsidRPr="00D15FA6" w:rsidRDefault="00347EB1" w:rsidP="00347EB1">
      <w:pPr>
        <w:rPr>
          <w:rFonts w:cstheme="minorHAnsi"/>
        </w:rPr>
      </w:pPr>
    </w:p>
    <w:p w14:paraId="36168958" w14:textId="77777777" w:rsidR="00347EB1" w:rsidRPr="00D15FA6" w:rsidRDefault="00347EB1" w:rsidP="00347EB1">
      <w:pPr>
        <w:jc w:val="center"/>
        <w:rPr>
          <w:rFonts w:cstheme="minorHAnsi"/>
        </w:rPr>
      </w:pPr>
      <w:r w:rsidRPr="00D15FA6">
        <w:rPr>
          <w:rFonts w:cstheme="minorHAnsi"/>
          <w:noProof/>
        </w:rPr>
        <w:drawing>
          <wp:inline distT="0" distB="0" distL="0" distR="0" wp14:anchorId="7EC39048" wp14:editId="2F8320F4">
            <wp:extent cx="3879908" cy="1256825"/>
            <wp:effectExtent l="38100" t="38100" r="82550" b="89535"/>
            <wp:docPr id="295962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62547" name="Picture 1" descr="A screenshot of a computer&#10;&#10;Description automatically generated"/>
                    <pic:cNvPicPr/>
                  </pic:nvPicPr>
                  <pic:blipFill>
                    <a:blip r:embed="rId6"/>
                    <a:stretch>
                      <a:fillRect/>
                    </a:stretch>
                  </pic:blipFill>
                  <pic:spPr>
                    <a:xfrm>
                      <a:off x="0" y="0"/>
                      <a:ext cx="3945739" cy="1278150"/>
                    </a:xfrm>
                    <a:prstGeom prst="rect">
                      <a:avLst/>
                    </a:prstGeom>
                    <a:solidFill>
                      <a:sysClr val="windowText" lastClr="000000"/>
                    </a:solidFill>
                    <a:ln>
                      <a:solidFill>
                        <a:schemeClr val="accent1"/>
                      </a:solidFill>
                    </a:ln>
                    <a:effectLst>
                      <a:outerShdw blurRad="50800" dist="38100" dir="2700000" algn="tl" rotWithShape="0">
                        <a:prstClr val="black">
                          <a:alpha val="40000"/>
                        </a:prstClr>
                      </a:outerShdw>
                    </a:effectLst>
                  </pic:spPr>
                </pic:pic>
              </a:graphicData>
            </a:graphic>
          </wp:inline>
        </w:drawing>
      </w:r>
    </w:p>
    <w:p w14:paraId="199FB2CA" w14:textId="77777777" w:rsidR="00347EB1" w:rsidRPr="00D15FA6" w:rsidRDefault="00347EB1" w:rsidP="00347EB1">
      <w:pPr>
        <w:jc w:val="center"/>
        <w:rPr>
          <w:rFonts w:cstheme="minorHAnsi"/>
          <w:b/>
          <w:bCs/>
          <w:i/>
          <w:iCs/>
          <w:sz w:val="21"/>
          <w:szCs w:val="21"/>
          <w:highlight w:val="yellow"/>
          <w:u w:val="single"/>
        </w:rPr>
      </w:pPr>
      <w:r w:rsidRPr="00D15FA6">
        <w:rPr>
          <w:rFonts w:cstheme="minorHAnsi"/>
          <w:b/>
          <w:bCs/>
          <w:i/>
          <w:iCs/>
          <w:sz w:val="21"/>
          <w:szCs w:val="21"/>
          <w:highlight w:val="yellow"/>
          <w:u w:val="single"/>
        </w:rPr>
        <w:t>Please save this Custom Field ID for later in this process.  (Example above: 8223)</w:t>
      </w:r>
    </w:p>
    <w:p w14:paraId="1E9A9D3E" w14:textId="77777777" w:rsidR="00347EB1" w:rsidRPr="00D15FA6" w:rsidRDefault="00347EB1" w:rsidP="00347EB1">
      <w:pPr>
        <w:jc w:val="center"/>
        <w:rPr>
          <w:rFonts w:cstheme="minorHAnsi"/>
          <w:b/>
          <w:bCs/>
          <w:i/>
          <w:iCs/>
          <w:sz w:val="21"/>
          <w:szCs w:val="21"/>
          <w:u w:val="single"/>
        </w:rPr>
      </w:pPr>
      <w:r w:rsidRPr="00D15FA6">
        <w:rPr>
          <w:rFonts w:cstheme="minorHAnsi"/>
          <w:b/>
          <w:bCs/>
          <w:i/>
          <w:iCs/>
          <w:sz w:val="21"/>
          <w:szCs w:val="21"/>
          <w:highlight w:val="yellow"/>
          <w:u w:val="single"/>
        </w:rPr>
        <w:t>Your actual ID will be different</w:t>
      </w:r>
      <w:r w:rsidRPr="00D15FA6">
        <w:rPr>
          <w:rFonts w:cstheme="minorHAnsi"/>
          <w:b/>
          <w:bCs/>
          <w:i/>
          <w:iCs/>
          <w:sz w:val="21"/>
          <w:szCs w:val="21"/>
          <w:u w:val="single"/>
        </w:rPr>
        <w:t>.</w:t>
      </w:r>
    </w:p>
    <w:p w14:paraId="2C8F0D4B" w14:textId="77777777" w:rsidR="00347EB1" w:rsidRPr="00D15FA6" w:rsidRDefault="00347EB1" w:rsidP="00347EB1">
      <w:pPr>
        <w:rPr>
          <w:rFonts w:cstheme="minorHAnsi"/>
        </w:rPr>
      </w:pPr>
    </w:p>
    <w:p w14:paraId="06FDD1D0" w14:textId="77777777" w:rsidR="00347EB1" w:rsidRPr="00D15FA6" w:rsidRDefault="00347EB1" w:rsidP="00347EB1">
      <w:pPr>
        <w:rPr>
          <w:rFonts w:cstheme="minorHAnsi"/>
        </w:rPr>
      </w:pPr>
    </w:p>
    <w:p w14:paraId="19A2B683" w14:textId="77777777" w:rsidR="0055319B" w:rsidRDefault="0055319B" w:rsidP="00347EB1">
      <w:pPr>
        <w:rPr>
          <w:rFonts w:cstheme="minorHAnsi"/>
        </w:rPr>
      </w:pPr>
    </w:p>
    <w:p w14:paraId="5266CAB0" w14:textId="4D74EC86" w:rsidR="00347EB1" w:rsidRPr="00D15FA6" w:rsidRDefault="00347EB1" w:rsidP="00347EB1">
      <w:pPr>
        <w:rPr>
          <w:rFonts w:cstheme="minorHAnsi"/>
        </w:rPr>
      </w:pPr>
      <w:r w:rsidRPr="00D15FA6">
        <w:rPr>
          <w:rFonts w:cstheme="minorHAnsi"/>
        </w:rPr>
        <w:lastRenderedPageBreak/>
        <w:t>Useful links:</w:t>
      </w:r>
    </w:p>
    <w:p w14:paraId="4C7AAFA2" w14:textId="77777777" w:rsidR="00347EB1" w:rsidRPr="00D15FA6" w:rsidRDefault="00347EB1" w:rsidP="00347EB1">
      <w:pPr>
        <w:pStyle w:val="ListParagraph"/>
        <w:numPr>
          <w:ilvl w:val="0"/>
          <w:numId w:val="3"/>
        </w:numPr>
        <w:rPr>
          <w:rFonts w:cstheme="minorHAnsi"/>
          <w:sz w:val="20"/>
          <w:szCs w:val="20"/>
        </w:rPr>
      </w:pPr>
      <w:hyperlink r:id="rId7" w:history="1">
        <w:r w:rsidRPr="00D15FA6">
          <w:rPr>
            <w:rStyle w:val="Hyperlink"/>
            <w:rFonts w:cstheme="minorHAnsi"/>
            <w:sz w:val="20"/>
            <w:szCs w:val="20"/>
          </w:rPr>
          <w:t>https://help.kennasecurity.com/hc/en-us/articles/17308899475988-Admin-Settings-Menu-Custom-Fields-Video-</w:t>
        </w:r>
      </w:hyperlink>
    </w:p>
    <w:p w14:paraId="19B0B0B2" w14:textId="77777777" w:rsidR="00347EB1" w:rsidRPr="00D15FA6" w:rsidRDefault="00347EB1" w:rsidP="00347EB1">
      <w:pPr>
        <w:pStyle w:val="ListParagraph"/>
        <w:numPr>
          <w:ilvl w:val="0"/>
          <w:numId w:val="3"/>
        </w:numPr>
        <w:rPr>
          <w:rFonts w:cstheme="minorHAnsi"/>
          <w:sz w:val="20"/>
          <w:szCs w:val="20"/>
        </w:rPr>
      </w:pPr>
      <w:hyperlink r:id="rId8" w:history="1">
        <w:r w:rsidRPr="00D15FA6">
          <w:rPr>
            <w:rStyle w:val="Hyperlink"/>
            <w:rFonts w:cstheme="minorHAnsi"/>
            <w:sz w:val="20"/>
            <w:szCs w:val="20"/>
          </w:rPr>
          <w:t>https://help.kennasecurity.com/hc/en-us/articles/201921738-Creating-a-Custom-Field</w:t>
        </w:r>
      </w:hyperlink>
    </w:p>
    <w:p w14:paraId="2A776426" w14:textId="77777777" w:rsidR="00347EB1" w:rsidRPr="00D15FA6" w:rsidRDefault="00347EB1" w:rsidP="00347EB1">
      <w:pPr>
        <w:pStyle w:val="ListParagraph"/>
        <w:numPr>
          <w:ilvl w:val="0"/>
          <w:numId w:val="3"/>
        </w:numPr>
        <w:rPr>
          <w:rFonts w:cstheme="minorHAnsi"/>
          <w:sz w:val="20"/>
          <w:szCs w:val="20"/>
        </w:rPr>
      </w:pPr>
      <w:hyperlink r:id="rId9" w:history="1">
        <w:r w:rsidRPr="00D15FA6">
          <w:rPr>
            <w:rStyle w:val="Hyperlink"/>
            <w:rFonts w:cstheme="minorHAnsi"/>
            <w:sz w:val="20"/>
            <w:szCs w:val="20"/>
          </w:rPr>
          <w:t>https://help.kennasecurity.com/hc/en-us/articles/201921758-Managing-a-Custom-Field</w:t>
        </w:r>
      </w:hyperlink>
    </w:p>
    <w:p w14:paraId="4149C438" w14:textId="77777777" w:rsidR="00347EB1" w:rsidRPr="00D15FA6" w:rsidRDefault="00347EB1" w:rsidP="00347EB1">
      <w:pPr>
        <w:rPr>
          <w:rFonts w:cstheme="minorHAnsi"/>
          <w:sz w:val="20"/>
          <w:szCs w:val="20"/>
        </w:rPr>
      </w:pPr>
    </w:p>
    <w:p w14:paraId="45F97DF2" w14:textId="77777777" w:rsidR="00347EB1" w:rsidRPr="00D15FA6" w:rsidRDefault="00347EB1" w:rsidP="00347EB1">
      <w:pPr>
        <w:rPr>
          <w:rFonts w:cstheme="minorHAnsi"/>
          <w:sz w:val="20"/>
          <w:szCs w:val="20"/>
        </w:rPr>
      </w:pPr>
    </w:p>
    <w:p w14:paraId="0F619272" w14:textId="77777777" w:rsidR="00347EB1" w:rsidRPr="00D15FA6" w:rsidRDefault="00347EB1" w:rsidP="00347EB1">
      <w:pPr>
        <w:rPr>
          <w:rFonts w:cstheme="minorHAnsi"/>
          <w:sz w:val="20"/>
          <w:szCs w:val="20"/>
        </w:rPr>
      </w:pPr>
    </w:p>
    <w:p w14:paraId="2D3BD79D" w14:textId="294FBB61" w:rsidR="00347EB1" w:rsidRPr="00D15FA6" w:rsidRDefault="0055319B" w:rsidP="00347EB1">
      <w:pPr>
        <w:pStyle w:val="ListParagraph"/>
        <w:numPr>
          <w:ilvl w:val="0"/>
          <w:numId w:val="2"/>
        </w:numPr>
        <w:rPr>
          <w:rFonts w:cstheme="minorHAnsi"/>
          <w:b/>
          <w:bCs/>
          <w:u w:val="single"/>
        </w:rPr>
      </w:pPr>
      <w:r>
        <w:rPr>
          <w:rFonts w:cstheme="minorHAnsi"/>
          <w:b/>
          <w:bCs/>
          <w:u w:val="single"/>
        </w:rPr>
        <w:t>Run the NVD_OS_vs_APP script</w:t>
      </w:r>
    </w:p>
    <w:p w14:paraId="6BCB5E5A" w14:textId="77777777" w:rsidR="00347EB1" w:rsidRPr="00D15FA6" w:rsidRDefault="00347EB1" w:rsidP="00347EB1">
      <w:pPr>
        <w:rPr>
          <w:rFonts w:cstheme="minorHAnsi"/>
        </w:rPr>
      </w:pPr>
    </w:p>
    <w:p w14:paraId="73EF8500" w14:textId="5EDDE79D" w:rsidR="00347EB1" w:rsidRPr="00D15FA6" w:rsidRDefault="00347EB1" w:rsidP="00347EB1">
      <w:pPr>
        <w:rPr>
          <w:rFonts w:cstheme="minorHAnsi"/>
        </w:rPr>
      </w:pPr>
      <w:r w:rsidRPr="00D15FA6">
        <w:rPr>
          <w:rFonts w:cstheme="minorHAnsi"/>
        </w:rPr>
        <w:t xml:space="preserve">The </w:t>
      </w:r>
      <w:r w:rsidR="0055319B">
        <w:rPr>
          <w:rFonts w:cstheme="minorHAnsi"/>
        </w:rPr>
        <w:t xml:space="preserve">script taps into the NVD database to get the CVEs classified as OS, Application, </w:t>
      </w:r>
      <w:proofErr w:type="gramStart"/>
      <w:r w:rsidR="0055319B">
        <w:rPr>
          <w:rFonts w:cstheme="minorHAnsi"/>
        </w:rPr>
        <w:t>Hardware</w:t>
      </w:r>
      <w:proofErr w:type="gramEnd"/>
      <w:r w:rsidR="0055319B">
        <w:rPr>
          <w:rFonts w:cstheme="minorHAnsi"/>
        </w:rPr>
        <w:t xml:space="preserve"> or Network using the CPE information. Also, this script taps into the customer’s environment to get the CVEs pertaining to the environment which need to be tagged.</w:t>
      </w:r>
    </w:p>
    <w:p w14:paraId="46CE36D4" w14:textId="77777777" w:rsidR="00347EB1" w:rsidRPr="00D15FA6" w:rsidRDefault="00347EB1" w:rsidP="00347EB1">
      <w:pPr>
        <w:rPr>
          <w:rFonts w:cstheme="minorHAnsi"/>
        </w:rPr>
      </w:pPr>
    </w:p>
    <w:p w14:paraId="701A3728" w14:textId="167DF188" w:rsidR="00347EB1" w:rsidRPr="00D15FA6" w:rsidRDefault="00903815" w:rsidP="00347EB1">
      <w:pPr>
        <w:jc w:val="center"/>
        <w:rPr>
          <w:rFonts w:cstheme="minorHAnsi"/>
        </w:rPr>
      </w:pPr>
      <w:r>
        <w:rPr>
          <w:rFonts w:cstheme="minorHAnsi"/>
          <w:noProof/>
        </w:rPr>
        <w:drawing>
          <wp:inline distT="0" distB="0" distL="0" distR="0" wp14:anchorId="78A7B8BB" wp14:editId="447867A4">
            <wp:extent cx="5473700" cy="1447800"/>
            <wp:effectExtent l="0" t="0" r="0" b="0"/>
            <wp:docPr id="4326630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63053"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73700" cy="1447800"/>
                    </a:xfrm>
                    <a:prstGeom prst="rect">
                      <a:avLst/>
                    </a:prstGeom>
                  </pic:spPr>
                </pic:pic>
              </a:graphicData>
            </a:graphic>
          </wp:inline>
        </w:drawing>
      </w:r>
    </w:p>
    <w:p w14:paraId="38C2F90F" w14:textId="77777777" w:rsidR="00347EB1" w:rsidRPr="00D15FA6" w:rsidRDefault="00347EB1" w:rsidP="00347EB1">
      <w:pPr>
        <w:rPr>
          <w:rFonts w:cstheme="minorHAnsi"/>
        </w:rPr>
      </w:pPr>
    </w:p>
    <w:p w14:paraId="06BEE9BA" w14:textId="5FDE4FA2" w:rsidR="00347EB1" w:rsidRPr="0055319B" w:rsidRDefault="0055319B" w:rsidP="00347EB1">
      <w:pPr>
        <w:rPr>
          <w:rFonts w:cstheme="minorHAnsi"/>
        </w:rPr>
      </w:pPr>
      <w:r w:rsidRPr="0055319B">
        <w:rPr>
          <w:rFonts w:cstheme="minorHAnsi"/>
        </w:rPr>
        <w:t>The script will tag all the CVEs with the ‘Type’ classification using the custom field created in step#1.</w:t>
      </w:r>
    </w:p>
    <w:p w14:paraId="54005F6B" w14:textId="77777777" w:rsidR="0055319B" w:rsidRDefault="0055319B" w:rsidP="00347EB1">
      <w:pPr>
        <w:rPr>
          <w:rFonts w:cstheme="minorHAnsi"/>
          <w:b/>
          <w:bCs/>
        </w:rPr>
      </w:pPr>
    </w:p>
    <w:p w14:paraId="46E7BFD7" w14:textId="77777777" w:rsidR="00347EB1" w:rsidRDefault="00347EB1" w:rsidP="00347EB1">
      <w:pPr>
        <w:rPr>
          <w:rFonts w:cstheme="minorHAnsi"/>
        </w:rPr>
      </w:pPr>
    </w:p>
    <w:p w14:paraId="43B77206" w14:textId="77777777" w:rsidR="00347EB1" w:rsidRDefault="00347EB1" w:rsidP="00347EB1">
      <w:pPr>
        <w:rPr>
          <w:rFonts w:cstheme="minorHAnsi"/>
        </w:rPr>
      </w:pPr>
      <w:r>
        <w:rPr>
          <w:rFonts w:cstheme="minorHAnsi"/>
        </w:rPr>
        <w:t>The custom field can be used as a faceted search in UI and then can also be used in the API to export related data.</w:t>
      </w:r>
    </w:p>
    <w:p w14:paraId="6F9E1EA1" w14:textId="77777777" w:rsidR="00347EB1" w:rsidRDefault="00347EB1" w:rsidP="00347EB1">
      <w:pPr>
        <w:rPr>
          <w:rFonts w:cstheme="minorHAnsi"/>
        </w:rPr>
      </w:pPr>
    </w:p>
    <w:p w14:paraId="2009E726" w14:textId="77777777" w:rsidR="00347EB1" w:rsidRPr="0042304F" w:rsidRDefault="00347EB1" w:rsidP="00347EB1">
      <w:pPr>
        <w:rPr>
          <w:rFonts w:cstheme="minorHAnsi"/>
          <w:b/>
          <w:bCs/>
        </w:rPr>
      </w:pPr>
      <w:r w:rsidRPr="0042304F">
        <w:rPr>
          <w:rFonts w:cstheme="minorHAnsi"/>
          <w:b/>
          <w:bCs/>
        </w:rPr>
        <w:t>UI</w:t>
      </w:r>
      <w:r>
        <w:rPr>
          <w:rFonts w:cstheme="minorHAnsi"/>
          <w:b/>
          <w:bCs/>
        </w:rPr>
        <w:t xml:space="preserve"> -</w:t>
      </w:r>
    </w:p>
    <w:p w14:paraId="36F55C6B" w14:textId="77777777" w:rsidR="00347EB1" w:rsidRDefault="00347EB1" w:rsidP="00347EB1">
      <w:pPr>
        <w:jc w:val="center"/>
        <w:rPr>
          <w:rFonts w:cstheme="minorHAnsi"/>
        </w:rPr>
      </w:pPr>
      <w:r>
        <w:rPr>
          <w:rFonts w:cstheme="minorHAnsi"/>
          <w:noProof/>
        </w:rPr>
        <w:drawing>
          <wp:inline distT="0" distB="0" distL="0" distR="0" wp14:anchorId="07AAE31B" wp14:editId="292E6713">
            <wp:extent cx="3073400" cy="2650023"/>
            <wp:effectExtent l="0" t="0" r="0" b="4445"/>
            <wp:docPr id="188622255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22556" name="Picture 5"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4666" cy="2685604"/>
                    </a:xfrm>
                    <a:prstGeom prst="rect">
                      <a:avLst/>
                    </a:prstGeom>
                  </pic:spPr>
                </pic:pic>
              </a:graphicData>
            </a:graphic>
          </wp:inline>
        </w:drawing>
      </w:r>
    </w:p>
    <w:p w14:paraId="7DE756E0" w14:textId="77777777" w:rsidR="00347EB1" w:rsidRDefault="00347EB1" w:rsidP="00347EB1">
      <w:pPr>
        <w:jc w:val="center"/>
        <w:rPr>
          <w:rFonts w:cstheme="minorHAnsi"/>
        </w:rPr>
      </w:pPr>
      <w:r>
        <w:rPr>
          <w:rFonts w:cstheme="minorHAnsi"/>
          <w:noProof/>
        </w:rPr>
        <w:lastRenderedPageBreak/>
        <w:drawing>
          <wp:inline distT="0" distB="0" distL="0" distR="0" wp14:anchorId="795E53C6" wp14:editId="32C0C6B2">
            <wp:extent cx="1778000" cy="3026672"/>
            <wp:effectExtent l="0" t="0" r="0" b="0"/>
            <wp:docPr id="1775113750" name="Picture 7" descr="A screenshot of a search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113750" name="Picture 7" descr="A screenshot of a search box&#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83392" cy="3035851"/>
                    </a:xfrm>
                    <a:prstGeom prst="rect">
                      <a:avLst/>
                    </a:prstGeom>
                  </pic:spPr>
                </pic:pic>
              </a:graphicData>
            </a:graphic>
          </wp:inline>
        </w:drawing>
      </w:r>
    </w:p>
    <w:p w14:paraId="2EFCBFB2" w14:textId="77777777" w:rsidR="00347EB1" w:rsidRDefault="00347EB1" w:rsidP="00347EB1">
      <w:pPr>
        <w:jc w:val="center"/>
        <w:rPr>
          <w:rFonts w:cstheme="minorHAnsi"/>
        </w:rPr>
      </w:pPr>
    </w:p>
    <w:p w14:paraId="3152CDEE" w14:textId="77777777" w:rsidR="00347EB1" w:rsidRDefault="00347EB1" w:rsidP="00347EB1">
      <w:pPr>
        <w:rPr>
          <w:rFonts w:cstheme="minorHAnsi"/>
        </w:rPr>
      </w:pPr>
      <w:r>
        <w:rPr>
          <w:rFonts w:cstheme="minorHAnsi"/>
        </w:rPr>
        <w:t xml:space="preserve">API - </w:t>
      </w:r>
      <w:hyperlink r:id="rId13" w:history="1">
        <w:r w:rsidRPr="00F878D8">
          <w:rPr>
            <w:rStyle w:val="Hyperlink"/>
            <w:rFonts w:cstheme="minorHAnsi"/>
          </w:rPr>
          <w:t>https://apidocs.kennasecurity.com/reference/request-data-export</w:t>
        </w:r>
      </w:hyperlink>
    </w:p>
    <w:p w14:paraId="50B2FB20" w14:textId="77777777" w:rsidR="00347EB1" w:rsidRDefault="00347EB1" w:rsidP="00347EB1">
      <w:pPr>
        <w:rPr>
          <w:rFonts w:cstheme="minorHAnsi"/>
        </w:rPr>
      </w:pPr>
    </w:p>
    <w:p w14:paraId="7D58E864" w14:textId="77777777" w:rsidR="00347EB1" w:rsidRDefault="00347EB1" w:rsidP="00347EB1">
      <w:pPr>
        <w:jc w:val="center"/>
        <w:rPr>
          <w:rFonts w:cstheme="minorHAnsi"/>
        </w:rPr>
      </w:pPr>
      <w:r>
        <w:rPr>
          <w:rFonts w:cstheme="minorHAnsi"/>
          <w:noProof/>
        </w:rPr>
        <w:drawing>
          <wp:inline distT="0" distB="0" distL="0" distR="0" wp14:anchorId="28936691" wp14:editId="39D2A297">
            <wp:extent cx="3238500" cy="2324100"/>
            <wp:effectExtent l="0" t="0" r="0" b="0"/>
            <wp:docPr id="2062292028"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92028" name="Picture 6"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38500" cy="2324100"/>
                    </a:xfrm>
                    <a:prstGeom prst="rect">
                      <a:avLst/>
                    </a:prstGeom>
                  </pic:spPr>
                </pic:pic>
              </a:graphicData>
            </a:graphic>
          </wp:inline>
        </w:drawing>
      </w:r>
    </w:p>
    <w:p w14:paraId="56D84880" w14:textId="77777777" w:rsidR="00347EB1" w:rsidRPr="00D15FA6" w:rsidRDefault="00347EB1" w:rsidP="00347EB1">
      <w:pPr>
        <w:rPr>
          <w:rFonts w:cstheme="minorHAnsi"/>
        </w:rPr>
      </w:pPr>
    </w:p>
    <w:p w14:paraId="42624039" w14:textId="77777777" w:rsidR="00347EB1" w:rsidRPr="00D15FA6" w:rsidRDefault="00347EB1" w:rsidP="00347EB1">
      <w:pPr>
        <w:rPr>
          <w:rFonts w:cstheme="minorHAnsi"/>
        </w:rPr>
      </w:pPr>
    </w:p>
    <w:p w14:paraId="31F90723" w14:textId="77777777" w:rsidR="00BA2C8C" w:rsidRDefault="00BA2C8C"/>
    <w:sectPr w:rsidR="00BA2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2CE"/>
    <w:multiLevelType w:val="hybridMultilevel"/>
    <w:tmpl w:val="5D227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A2178"/>
    <w:multiLevelType w:val="hybridMultilevel"/>
    <w:tmpl w:val="BD72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3D58"/>
    <w:multiLevelType w:val="hybridMultilevel"/>
    <w:tmpl w:val="07CA0F4E"/>
    <w:lvl w:ilvl="0" w:tplc="9A1C9D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2774E"/>
    <w:multiLevelType w:val="hybridMultilevel"/>
    <w:tmpl w:val="90B614F4"/>
    <w:lvl w:ilvl="0" w:tplc="9A1C9D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C11A0"/>
    <w:multiLevelType w:val="hybridMultilevel"/>
    <w:tmpl w:val="BD72785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5202CF5"/>
    <w:multiLevelType w:val="hybridMultilevel"/>
    <w:tmpl w:val="EDA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470996">
    <w:abstractNumId w:val="1"/>
  </w:num>
  <w:num w:numId="2" w16cid:durableId="1414160088">
    <w:abstractNumId w:val="4"/>
  </w:num>
  <w:num w:numId="3" w16cid:durableId="1395660552">
    <w:abstractNumId w:val="5"/>
  </w:num>
  <w:num w:numId="4" w16cid:durableId="2129470227">
    <w:abstractNumId w:val="2"/>
  </w:num>
  <w:num w:numId="5" w16cid:durableId="176627468">
    <w:abstractNumId w:val="3"/>
  </w:num>
  <w:num w:numId="6" w16cid:durableId="395016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EB1"/>
    <w:rsid w:val="000A70DC"/>
    <w:rsid w:val="00347EB1"/>
    <w:rsid w:val="00387F50"/>
    <w:rsid w:val="0055319B"/>
    <w:rsid w:val="0055396D"/>
    <w:rsid w:val="00903815"/>
    <w:rsid w:val="00BA2C8C"/>
    <w:rsid w:val="00F959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D982DF"/>
  <w15:chartTrackingRefBased/>
  <w15:docId w15:val="{9BEFE784-F301-0E4A-BEA4-A98B0E39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B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B1"/>
    <w:pPr>
      <w:ind w:left="720"/>
      <w:contextualSpacing/>
    </w:pPr>
  </w:style>
  <w:style w:type="character" w:styleId="Hyperlink">
    <w:name w:val="Hyperlink"/>
    <w:basedOn w:val="DefaultParagraphFont"/>
    <w:uiPriority w:val="99"/>
    <w:unhideWhenUsed/>
    <w:rsid w:val="00347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kennasecurity.com/hc/en-us/articles/201921738-Creating-a-Custom-Field" TargetMode="External"/><Relationship Id="rId13" Type="http://schemas.openxmlformats.org/officeDocument/2006/relationships/hyperlink" Target="https://apidocs.kennasecurity.com/reference/request-data-export" TargetMode="External"/><Relationship Id="rId3" Type="http://schemas.openxmlformats.org/officeDocument/2006/relationships/settings" Target="settings.xml"/><Relationship Id="rId7" Type="http://schemas.openxmlformats.org/officeDocument/2006/relationships/hyperlink" Target="https://help.kennasecurity.com/hc/en-us/articles/17308899475988-Admin-Settings-Menu-Custom-Fields-Video-"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help.kennasecurity.com/hc/en-us/articles/201921758-Managing-a-Custom-Fiel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Ishgun Kaur Arora (ishgaror)</dc:creator>
  <cp:keywords/>
  <dc:description/>
  <cp:lastModifiedBy>Ishgun Kaur Arora (ishgaror)</cp:lastModifiedBy>
  <cp:revision>5</cp:revision>
  <dcterms:created xsi:type="dcterms:W3CDTF">2023-12-04T19:38:00Z</dcterms:created>
  <dcterms:modified xsi:type="dcterms:W3CDTF">2023-12-04T19:47:00Z</dcterms:modified>
</cp:coreProperties>
</file>