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3651" w14:textId="0DA963F4" w:rsidR="00BE2DA3" w:rsidRDefault="00BE2DA3" w:rsidP="00BE2DA3">
      <w:pPr>
        <w:pStyle w:val="Heading1"/>
      </w:pPr>
      <w:r>
        <w:t>Case 1 – Isocratic</w:t>
      </w:r>
    </w:p>
    <w:p w14:paraId="5C561F01" w14:textId="6F33B516" w:rsidR="00BE2DA3" w:rsidRDefault="00BE2DA3" w:rsidP="00BE2DA3">
      <w:pPr>
        <w:pStyle w:val="Heading2"/>
      </w:pPr>
      <w:r>
        <w:t>Control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96"/>
        <w:gridCol w:w="2047"/>
        <w:gridCol w:w="2275"/>
      </w:tblGrid>
      <w:tr w:rsidR="00BE2DA3" w14:paraId="3D08A8C7" w14:textId="77777777" w:rsidTr="00BE2DA3">
        <w:tc>
          <w:tcPr>
            <w:tcW w:w="2298" w:type="dxa"/>
          </w:tcPr>
          <w:p w14:paraId="37B48EA0" w14:textId="04C2D3FC" w:rsidR="00BE2DA3" w:rsidRDefault="00BE2DA3">
            <w:r>
              <w:t>Variable</w:t>
            </w:r>
          </w:p>
        </w:tc>
        <w:tc>
          <w:tcPr>
            <w:tcW w:w="2396" w:type="dxa"/>
          </w:tcPr>
          <w:p w14:paraId="24D0689E" w14:textId="3CFFCAFD" w:rsidR="00BE2DA3" w:rsidRDefault="00BE2DA3">
            <w:r>
              <w:t>Bounds</w:t>
            </w:r>
          </w:p>
        </w:tc>
        <w:tc>
          <w:tcPr>
            <w:tcW w:w="2047" w:type="dxa"/>
          </w:tcPr>
          <w:p w14:paraId="3FCA54D2" w14:textId="663A276C" w:rsidR="00BE2DA3" w:rsidRDefault="00BE2DA3">
            <w:r>
              <w:t>Levels</w:t>
            </w:r>
          </w:p>
        </w:tc>
        <w:tc>
          <w:tcPr>
            <w:tcW w:w="2275" w:type="dxa"/>
          </w:tcPr>
          <w:p w14:paraId="6A4A3CBA" w14:textId="67E7B9A8" w:rsidR="00BE2DA3" w:rsidRDefault="00BE2DA3">
            <w:r>
              <w:t>Type and Details</w:t>
            </w:r>
          </w:p>
        </w:tc>
      </w:tr>
      <w:tr w:rsidR="00BE2DA3" w14:paraId="5293FE45" w14:textId="77777777" w:rsidTr="00BE2DA3">
        <w:tc>
          <w:tcPr>
            <w:tcW w:w="2298" w:type="dxa"/>
          </w:tcPr>
          <w:p w14:paraId="76DF63AE" w14:textId="60068678" w:rsidR="00BE2DA3" w:rsidRDefault="00BE2DA3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2396" w:type="dxa"/>
          </w:tcPr>
          <w:p w14:paraId="730001F2" w14:textId="6F280A56" w:rsidR="00BE2DA3" w:rsidRDefault="00BE2DA3">
            <m:oMathPara>
              <m:oMath>
                <m:r>
                  <w:rPr>
                    <w:rFonts w:ascii="Cambria Math" w:hAnsi="Cambria Math"/>
                  </w:rPr>
                  <m:t>[0.05,0.95]</m:t>
                </m:r>
              </m:oMath>
            </m:oMathPara>
          </w:p>
        </w:tc>
        <w:tc>
          <w:tcPr>
            <w:tcW w:w="2047" w:type="dxa"/>
          </w:tcPr>
          <w:p w14:paraId="31C9EF8E" w14:textId="40807259" w:rsidR="00BE2DA3" w:rsidRDefault="00BE2DA3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275" w:type="dxa"/>
          </w:tcPr>
          <w:p w14:paraId="625784F1" w14:textId="5024E09E" w:rsidR="00BE2DA3" w:rsidRDefault="00BE2DA3">
            <w:r>
              <w:t>Vol/Vol</w:t>
            </w:r>
          </w:p>
        </w:tc>
      </w:tr>
      <w:tr w:rsidR="00BE2DA3" w14:paraId="6AC5011C" w14:textId="77777777" w:rsidTr="00BE2DA3">
        <w:tc>
          <w:tcPr>
            <w:tcW w:w="2298" w:type="dxa"/>
          </w:tcPr>
          <w:p w14:paraId="5767825B" w14:textId="4BE161F1" w:rsidR="00BE2DA3" w:rsidRDefault="00BE2DA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2396" w:type="dxa"/>
          </w:tcPr>
          <w:p w14:paraId="3900B1A7" w14:textId="1D1AC0FD" w:rsidR="00BE2DA3" w:rsidRDefault="00BE2DA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[20,50]</m:t>
                </m:r>
              </m:oMath>
            </m:oMathPara>
          </w:p>
        </w:tc>
        <w:tc>
          <w:tcPr>
            <w:tcW w:w="2047" w:type="dxa"/>
          </w:tcPr>
          <w:p w14:paraId="051E0EA3" w14:textId="4736D564" w:rsidR="00BE2DA3" w:rsidRDefault="00BE2DA3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275" w:type="dxa"/>
          </w:tcPr>
          <w:p w14:paraId="6AAC3047" w14:textId="2AF7F27A" w:rsidR="00BE2DA3" w:rsidRDefault="00BE2DA3">
            <w:r>
              <w:t>Celsius</w:t>
            </w:r>
          </w:p>
        </w:tc>
      </w:tr>
      <w:tr w:rsidR="00BE2DA3" w14:paraId="73EA18E8" w14:textId="77777777" w:rsidTr="00BE2DA3">
        <w:tc>
          <w:tcPr>
            <w:tcW w:w="2298" w:type="dxa"/>
          </w:tcPr>
          <w:p w14:paraId="2C99E9FA" w14:textId="77777777" w:rsidR="00BE2DA3" w:rsidRDefault="00BE2DA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96" w:type="dxa"/>
          </w:tcPr>
          <w:p w14:paraId="27B1D538" w14:textId="77777777" w:rsidR="00BE2DA3" w:rsidRDefault="00BE2DA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47" w:type="dxa"/>
          </w:tcPr>
          <w:p w14:paraId="20110476" w14:textId="77777777" w:rsidR="00BE2DA3" w:rsidRDefault="00BE2DA3"/>
        </w:tc>
        <w:tc>
          <w:tcPr>
            <w:tcW w:w="2275" w:type="dxa"/>
          </w:tcPr>
          <w:p w14:paraId="6C4D7E10" w14:textId="6D242E4C" w:rsidR="00BE2DA3" w:rsidRDefault="00BE2DA3"/>
        </w:tc>
      </w:tr>
    </w:tbl>
    <w:p w14:paraId="1E21720C" w14:textId="7A516129" w:rsidR="00BE2DA3" w:rsidRDefault="00BE2DA3"/>
    <w:p w14:paraId="1F09518A" w14:textId="6735A2E6" w:rsidR="00BE2DA3" w:rsidRDefault="00BE2DA3" w:rsidP="00BE2DA3">
      <w:pPr>
        <w:pStyle w:val="Heading2"/>
      </w:pPr>
      <w:r>
        <w:t>Model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2DA3" w14:paraId="029FAEA6" w14:textId="77777777" w:rsidTr="00BE2DA3">
        <w:tc>
          <w:tcPr>
            <w:tcW w:w="3005" w:type="dxa"/>
          </w:tcPr>
          <w:p w14:paraId="65A94A09" w14:textId="0903821C" w:rsidR="00BE2DA3" w:rsidRDefault="00BE2DA3" w:rsidP="00BE2DA3">
            <w:r>
              <w:t>Parameter</w:t>
            </w:r>
          </w:p>
        </w:tc>
        <w:tc>
          <w:tcPr>
            <w:tcW w:w="3005" w:type="dxa"/>
          </w:tcPr>
          <w:p w14:paraId="2A8A3AF3" w14:textId="0841190D" w:rsidR="00BE2DA3" w:rsidRDefault="00BE2DA3" w:rsidP="00BE2DA3">
            <w:r>
              <w:t>Value</w:t>
            </w:r>
          </w:p>
        </w:tc>
        <w:tc>
          <w:tcPr>
            <w:tcW w:w="3006" w:type="dxa"/>
          </w:tcPr>
          <w:p w14:paraId="1404438A" w14:textId="48029D76" w:rsidR="00BE2DA3" w:rsidRDefault="00BE2DA3" w:rsidP="00BE2DA3">
            <w:r>
              <w:t>Units</w:t>
            </w:r>
          </w:p>
        </w:tc>
      </w:tr>
      <w:tr w:rsidR="00BE2DA3" w14:paraId="2CD62230" w14:textId="77777777" w:rsidTr="00BE2DA3">
        <w:tc>
          <w:tcPr>
            <w:tcW w:w="3005" w:type="dxa"/>
          </w:tcPr>
          <w:p w14:paraId="74DDA63C" w14:textId="39F4B9C1" w:rsidR="00BE2DA3" w:rsidRDefault="00BE2DA3" w:rsidP="00BE2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63F3A9D" w14:textId="2953E70F" w:rsidR="00BE2DA3" w:rsidRDefault="00BE2DA3" w:rsidP="00BE2DA3">
            <w:r>
              <w:t>40</w:t>
            </w:r>
          </w:p>
        </w:tc>
        <w:tc>
          <w:tcPr>
            <w:tcW w:w="3006" w:type="dxa"/>
          </w:tcPr>
          <w:p w14:paraId="72B88BBF" w14:textId="77777777" w:rsidR="00BE2DA3" w:rsidRDefault="00BE2DA3" w:rsidP="00BE2DA3"/>
        </w:tc>
      </w:tr>
      <w:tr w:rsidR="00BE2DA3" w14:paraId="4C3A5628" w14:textId="77777777" w:rsidTr="00BE2DA3">
        <w:tc>
          <w:tcPr>
            <w:tcW w:w="3005" w:type="dxa"/>
          </w:tcPr>
          <w:p w14:paraId="4DF16CE9" w14:textId="569E7318" w:rsidR="00BE2DA3" w:rsidRDefault="00BE2DA3" w:rsidP="00BE2D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1EC01E8" w14:textId="00D3A430" w:rsidR="00BE2DA3" w:rsidRDefault="00BE2DA3" w:rsidP="00BE2DA3">
            <w:r>
              <w:t>1200</w:t>
            </w:r>
          </w:p>
        </w:tc>
        <w:tc>
          <w:tcPr>
            <w:tcW w:w="3006" w:type="dxa"/>
          </w:tcPr>
          <w:p w14:paraId="16120444" w14:textId="77777777" w:rsidR="00BE2DA3" w:rsidRDefault="00BE2DA3" w:rsidP="00BE2DA3"/>
        </w:tc>
      </w:tr>
      <w:tr w:rsidR="00BE2DA3" w14:paraId="5184FA10" w14:textId="77777777" w:rsidTr="00BE2DA3">
        <w:tc>
          <w:tcPr>
            <w:tcW w:w="3005" w:type="dxa"/>
          </w:tcPr>
          <w:p w14:paraId="4A6E6EF9" w14:textId="7931F734" w:rsidR="00BE2DA3" w:rsidRDefault="00BE2DA3" w:rsidP="00BE2D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9A4235F" w14:textId="39F93ADC" w:rsidR="00BE2DA3" w:rsidRDefault="00BE2DA3" w:rsidP="00BE2DA3">
            <w:r>
              <w:t>8</w:t>
            </w:r>
          </w:p>
        </w:tc>
        <w:tc>
          <w:tcPr>
            <w:tcW w:w="3006" w:type="dxa"/>
          </w:tcPr>
          <w:p w14:paraId="78EDAFFA" w14:textId="77777777" w:rsidR="00BE2DA3" w:rsidRDefault="00BE2DA3" w:rsidP="00BE2DA3"/>
        </w:tc>
      </w:tr>
    </w:tbl>
    <w:p w14:paraId="0FB742C6" w14:textId="366C368C" w:rsidR="00BE2DA3" w:rsidRDefault="00BE2DA3" w:rsidP="00BE2DA3"/>
    <w:p w14:paraId="053D6E66" w14:textId="77777777" w:rsidR="00BE2DA3" w:rsidRDefault="00BE2DA3" w:rsidP="00BE2DA3">
      <w:r>
        <w:t xml:space="preserve">Notes: </w:t>
      </w:r>
    </w:p>
    <w:p w14:paraId="4A018425" w14:textId="77777777" w:rsidR="00BE2DA3" w:rsidRDefault="00BE2DA3" w:rsidP="00BE2DA3">
      <w:pPr>
        <w:pStyle w:val="ListParagraph"/>
        <w:numPr>
          <w:ilvl w:val="0"/>
          <w:numId w:val="1"/>
        </w:numPr>
      </w:pPr>
      <w:r>
        <w:t>sampling times = False</w:t>
      </w:r>
    </w:p>
    <w:p w14:paraId="70756775" w14:textId="672322F8" w:rsidR="00BE2DA3" w:rsidRDefault="00BE2DA3" w:rsidP="00BE2DA3">
      <w:pPr>
        <w:pStyle w:val="ListParagraph"/>
        <w:numPr>
          <w:ilvl w:val="0"/>
          <w:numId w:val="1"/>
        </w:numPr>
      </w:pPr>
      <w:r>
        <w:t>reporting_interval = 0.05 mins</w:t>
      </w:r>
    </w:p>
    <w:p w14:paraId="68230B12" w14:textId="236CA442" w:rsidR="00BE2DA3" w:rsidRPr="00BE2DA3" w:rsidRDefault="00BE2DA3" w:rsidP="00BE2DA3">
      <w:pPr>
        <w:pStyle w:val="ListParagraph"/>
        <w:numPr>
          <w:ilvl w:val="0"/>
          <w:numId w:val="1"/>
        </w:numPr>
        <w:rPr>
          <w:lang w:val="it-IT"/>
        </w:rPr>
      </w:pPr>
      <w:r>
        <w:t xml:space="preserve">SCHEDULE: </w:t>
      </w:r>
      <w:r w:rsidRPr="00BE2DA3">
        <w:rPr>
          <w:lang w:val="it-IT"/>
        </w:rPr>
        <w:t>CONTINUE until 0.95 CUMULATIVE + 1 MIN</w:t>
      </w:r>
    </w:p>
    <w:p w14:paraId="238460CB" w14:textId="2D032596" w:rsidR="00BE2DA3" w:rsidRPr="00BE2DA3" w:rsidRDefault="00BE2DA3" w:rsidP="00BE2DA3">
      <w:pPr>
        <w:pStyle w:val="ListParagraph"/>
        <w:numPr>
          <w:ilvl w:val="0"/>
          <w:numId w:val="1"/>
        </w:numPr>
      </w:pPr>
      <w:r w:rsidRPr="00BE2DA3">
        <w:t xml:space="preserve">Isocratic: organic modifier </w:t>
      </w:r>
      <m:oMath>
        <m:r>
          <w:rPr>
            <w:rFonts w:ascii="Cambria Math" w:hAnsi="Cambria Math"/>
            <w:lang w:val="it-IT"/>
          </w:rPr>
          <m:t>ϕ</m:t>
        </m:r>
      </m:oMath>
      <w:r w:rsidRPr="00BE2DA3">
        <w:rPr>
          <w:rFonts w:eastAsiaTheme="minorEastAsia"/>
        </w:rPr>
        <w:t xml:space="preserve"> c</w:t>
      </w:r>
      <w:r>
        <w:rPr>
          <w:rFonts w:eastAsiaTheme="minorEastAsia"/>
        </w:rPr>
        <w:t>onstant over time</w:t>
      </w:r>
    </w:p>
    <w:p w14:paraId="6CC5B2AC" w14:textId="05035DD1" w:rsidR="00BE2DA3" w:rsidRPr="00BE2DA3" w:rsidRDefault="00BE2DA3" w:rsidP="00BE2DA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Parameters Screenshot</w:t>
      </w:r>
    </w:p>
    <w:p w14:paraId="6D32CDF3" w14:textId="24E5FA99" w:rsidR="00BE2DA3" w:rsidRPr="00BE2DA3" w:rsidRDefault="00BE2DA3" w:rsidP="00BE2DA3">
      <w:pPr>
        <w:pStyle w:val="ListParagraph"/>
      </w:pPr>
      <w:r w:rsidRPr="00BE2DA3">
        <w:drawing>
          <wp:inline distT="0" distB="0" distL="0" distR="0" wp14:anchorId="25CB7528" wp14:editId="095A5481">
            <wp:extent cx="3492679" cy="310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8A4" w14:textId="48BF6BF5" w:rsidR="00BE2DA3" w:rsidRDefault="00AF3195" w:rsidP="00AF3195">
      <w:pPr>
        <w:pStyle w:val="Heading2"/>
      </w:pPr>
      <w:r>
        <w:t>Case 2 – Linear Gradient</w:t>
      </w:r>
    </w:p>
    <w:p w14:paraId="2024FC71" w14:textId="77777777" w:rsidR="00AF3195" w:rsidRDefault="00AF3195" w:rsidP="00AF3195">
      <w:pPr>
        <w:pStyle w:val="Heading2"/>
      </w:pPr>
      <w:r>
        <w:t>Control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96"/>
        <w:gridCol w:w="2047"/>
        <w:gridCol w:w="2275"/>
      </w:tblGrid>
      <w:tr w:rsidR="0035517B" w14:paraId="5582CD8A" w14:textId="77777777" w:rsidTr="0013014D">
        <w:tc>
          <w:tcPr>
            <w:tcW w:w="2298" w:type="dxa"/>
          </w:tcPr>
          <w:p w14:paraId="45F537D1" w14:textId="77777777" w:rsidR="00AF3195" w:rsidRDefault="00AF3195" w:rsidP="0013014D">
            <w:r>
              <w:t>Variable</w:t>
            </w:r>
          </w:p>
        </w:tc>
        <w:tc>
          <w:tcPr>
            <w:tcW w:w="2396" w:type="dxa"/>
          </w:tcPr>
          <w:p w14:paraId="6B6B32AD" w14:textId="77777777" w:rsidR="00AF3195" w:rsidRDefault="00AF3195" w:rsidP="0013014D">
            <w:r>
              <w:t>Bounds</w:t>
            </w:r>
          </w:p>
        </w:tc>
        <w:tc>
          <w:tcPr>
            <w:tcW w:w="2047" w:type="dxa"/>
          </w:tcPr>
          <w:p w14:paraId="0A840A51" w14:textId="77777777" w:rsidR="00AF3195" w:rsidRDefault="00AF3195" w:rsidP="0013014D">
            <w:r>
              <w:t>Levels</w:t>
            </w:r>
          </w:p>
        </w:tc>
        <w:tc>
          <w:tcPr>
            <w:tcW w:w="2275" w:type="dxa"/>
          </w:tcPr>
          <w:p w14:paraId="068C7575" w14:textId="77777777" w:rsidR="00AF3195" w:rsidRDefault="00AF3195" w:rsidP="0013014D">
            <w:r>
              <w:t>Type and Details</w:t>
            </w:r>
          </w:p>
        </w:tc>
      </w:tr>
      <w:tr w:rsidR="0035517B" w14:paraId="380EFFB3" w14:textId="77777777" w:rsidTr="0013014D">
        <w:tc>
          <w:tcPr>
            <w:tcW w:w="2298" w:type="dxa"/>
          </w:tcPr>
          <w:p w14:paraId="1613FE47" w14:textId="2DF57A47" w:rsidR="00AF3195" w:rsidRDefault="00AF3195" w:rsidP="0013014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96" w:type="dxa"/>
          </w:tcPr>
          <w:p w14:paraId="180EA6CA" w14:textId="77777777" w:rsidR="00AF3195" w:rsidRDefault="00AF3195" w:rsidP="0013014D">
            <m:oMathPara>
              <m:oMath>
                <m:r>
                  <w:rPr>
                    <w:rFonts w:ascii="Cambria Math" w:hAnsi="Cambria Math"/>
                  </w:rPr>
                  <m:t>[0.05,0.95]</m:t>
                </m:r>
              </m:oMath>
            </m:oMathPara>
          </w:p>
        </w:tc>
        <w:tc>
          <w:tcPr>
            <w:tcW w:w="2047" w:type="dxa"/>
          </w:tcPr>
          <w:p w14:paraId="05214151" w14:textId="4DB4A88B" w:rsidR="00AF3195" w:rsidRDefault="00E2387B" w:rsidP="0013014D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275" w:type="dxa"/>
          </w:tcPr>
          <w:p w14:paraId="67D38129" w14:textId="77777777" w:rsidR="00AF3195" w:rsidRDefault="00AF3195" w:rsidP="0013014D">
            <w:r>
              <w:t>Vol/Vol</w:t>
            </w:r>
          </w:p>
        </w:tc>
      </w:tr>
      <w:tr w:rsidR="00EB0CDF" w14:paraId="5A0753B7" w14:textId="77777777" w:rsidTr="0013014D">
        <w:tc>
          <w:tcPr>
            <w:tcW w:w="2298" w:type="dxa"/>
          </w:tcPr>
          <w:p w14:paraId="5C281161" w14:textId="059A94DE" w:rsidR="00EB0CDF" w:rsidRDefault="00574D80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96" w:type="dxa"/>
          </w:tcPr>
          <w:p w14:paraId="082F98D9" w14:textId="6F16D2AA" w:rsidR="00EB0CDF" w:rsidRDefault="00574D80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[5,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>50</m:t>
                </m:r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</w:tc>
        <w:tc>
          <w:tcPr>
            <w:tcW w:w="2047" w:type="dxa"/>
          </w:tcPr>
          <w:p w14:paraId="250771CF" w14:textId="39F4C687" w:rsidR="00EB0CDF" w:rsidRDefault="005D229C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2275" w:type="dxa"/>
          </w:tcPr>
          <w:p w14:paraId="29A5D5C9" w14:textId="40A707B6" w:rsidR="00EB0CDF" w:rsidRDefault="00CE346E" w:rsidP="0013014D">
            <w:r>
              <w:t>Min.</w:t>
            </w:r>
          </w:p>
        </w:tc>
      </w:tr>
      <w:tr w:rsidR="0035517B" w14:paraId="0200E526" w14:textId="77777777" w:rsidTr="0013014D">
        <w:tc>
          <w:tcPr>
            <w:tcW w:w="2298" w:type="dxa"/>
          </w:tcPr>
          <w:p w14:paraId="32744EE5" w14:textId="77777777" w:rsidR="00AF3195" w:rsidRDefault="00AF3195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2396" w:type="dxa"/>
          </w:tcPr>
          <w:p w14:paraId="33036B01" w14:textId="77777777" w:rsidR="00AF3195" w:rsidRDefault="00AF3195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[20,50]</m:t>
                </m:r>
              </m:oMath>
            </m:oMathPara>
          </w:p>
        </w:tc>
        <w:tc>
          <w:tcPr>
            <w:tcW w:w="2047" w:type="dxa"/>
          </w:tcPr>
          <w:p w14:paraId="252CC79A" w14:textId="77777777" w:rsidR="00AF3195" w:rsidRDefault="00AF3195" w:rsidP="0013014D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275" w:type="dxa"/>
          </w:tcPr>
          <w:p w14:paraId="41F2284D" w14:textId="77777777" w:rsidR="00AF3195" w:rsidRDefault="00AF3195" w:rsidP="0013014D">
            <w:r>
              <w:t>Celsius</w:t>
            </w:r>
          </w:p>
        </w:tc>
      </w:tr>
    </w:tbl>
    <w:p w14:paraId="0E2CC044" w14:textId="77777777" w:rsidR="00AF3195" w:rsidRDefault="00AF3195" w:rsidP="00AF3195"/>
    <w:p w14:paraId="65D8B4F6" w14:textId="77777777" w:rsidR="00AF3195" w:rsidRDefault="00AF3195" w:rsidP="00AF3195">
      <w:pPr>
        <w:pStyle w:val="Heading2"/>
      </w:pPr>
      <w:r>
        <w:lastRenderedPageBreak/>
        <w:t>Model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195" w14:paraId="29BD4CE9" w14:textId="77777777" w:rsidTr="0013014D">
        <w:tc>
          <w:tcPr>
            <w:tcW w:w="3005" w:type="dxa"/>
          </w:tcPr>
          <w:p w14:paraId="45A32D6A" w14:textId="77777777" w:rsidR="00AF3195" w:rsidRDefault="00AF3195" w:rsidP="0013014D">
            <w:r>
              <w:t>Parameter</w:t>
            </w:r>
          </w:p>
        </w:tc>
        <w:tc>
          <w:tcPr>
            <w:tcW w:w="3005" w:type="dxa"/>
          </w:tcPr>
          <w:p w14:paraId="20121280" w14:textId="77777777" w:rsidR="00AF3195" w:rsidRDefault="00AF3195" w:rsidP="0013014D">
            <w:r>
              <w:t>Value</w:t>
            </w:r>
          </w:p>
        </w:tc>
        <w:tc>
          <w:tcPr>
            <w:tcW w:w="3006" w:type="dxa"/>
          </w:tcPr>
          <w:p w14:paraId="705C8DEA" w14:textId="77777777" w:rsidR="00AF3195" w:rsidRDefault="00AF3195" w:rsidP="0013014D">
            <w:r>
              <w:t>Units</w:t>
            </w:r>
          </w:p>
        </w:tc>
      </w:tr>
      <w:tr w:rsidR="00AF3195" w14:paraId="40643845" w14:textId="77777777" w:rsidTr="0013014D">
        <w:tc>
          <w:tcPr>
            <w:tcW w:w="3005" w:type="dxa"/>
          </w:tcPr>
          <w:p w14:paraId="5E3C46B5" w14:textId="77777777" w:rsidR="00AF3195" w:rsidRDefault="00AF3195" w:rsidP="001301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9717335" w14:textId="77777777" w:rsidR="00AF3195" w:rsidRDefault="00AF3195" w:rsidP="0013014D">
            <w:r>
              <w:t>40</w:t>
            </w:r>
          </w:p>
        </w:tc>
        <w:tc>
          <w:tcPr>
            <w:tcW w:w="3006" w:type="dxa"/>
          </w:tcPr>
          <w:p w14:paraId="205D8FD9" w14:textId="77777777" w:rsidR="00AF3195" w:rsidRDefault="00AF3195" w:rsidP="0013014D"/>
        </w:tc>
      </w:tr>
      <w:tr w:rsidR="00AF3195" w14:paraId="7399FE07" w14:textId="77777777" w:rsidTr="0013014D">
        <w:tc>
          <w:tcPr>
            <w:tcW w:w="3005" w:type="dxa"/>
          </w:tcPr>
          <w:p w14:paraId="5FCF90FF" w14:textId="77777777" w:rsidR="00AF3195" w:rsidRDefault="00AF3195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38FA6FFD" w14:textId="77777777" w:rsidR="00AF3195" w:rsidRDefault="00AF3195" w:rsidP="0013014D">
            <w:r>
              <w:t>1200</w:t>
            </w:r>
          </w:p>
        </w:tc>
        <w:tc>
          <w:tcPr>
            <w:tcW w:w="3006" w:type="dxa"/>
          </w:tcPr>
          <w:p w14:paraId="7AA6FF38" w14:textId="77777777" w:rsidR="00AF3195" w:rsidRDefault="00AF3195" w:rsidP="0013014D"/>
        </w:tc>
      </w:tr>
      <w:tr w:rsidR="00AF3195" w14:paraId="761C3DF7" w14:textId="77777777" w:rsidTr="0013014D">
        <w:tc>
          <w:tcPr>
            <w:tcW w:w="3005" w:type="dxa"/>
          </w:tcPr>
          <w:p w14:paraId="75B347F4" w14:textId="77777777" w:rsidR="00AF3195" w:rsidRDefault="00AF3195" w:rsidP="0013014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9DC4DC1" w14:textId="77777777" w:rsidR="00AF3195" w:rsidRDefault="00AF3195" w:rsidP="0013014D">
            <w:r>
              <w:t>8</w:t>
            </w:r>
          </w:p>
        </w:tc>
        <w:tc>
          <w:tcPr>
            <w:tcW w:w="3006" w:type="dxa"/>
          </w:tcPr>
          <w:p w14:paraId="139FD788" w14:textId="77777777" w:rsidR="00AF3195" w:rsidRDefault="00AF3195" w:rsidP="0013014D"/>
        </w:tc>
      </w:tr>
    </w:tbl>
    <w:p w14:paraId="34822A76" w14:textId="77777777" w:rsidR="00AF3195" w:rsidRDefault="00AF3195" w:rsidP="00AF3195"/>
    <w:p w14:paraId="00A3C2EB" w14:textId="77777777" w:rsidR="00AF3195" w:rsidRDefault="00AF3195" w:rsidP="00AF3195">
      <w:r>
        <w:t xml:space="preserve">Notes: </w:t>
      </w:r>
    </w:p>
    <w:p w14:paraId="5B6534C5" w14:textId="3B69489E" w:rsidR="00CE346E" w:rsidRDefault="00CE346E" w:rsidP="00AF319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=1.00</m:t>
        </m:r>
      </m:oMath>
      <w:r>
        <w:rPr>
          <w:rFonts w:eastAsiaTheme="minorEastAsia"/>
        </w:rPr>
        <w:t xml:space="preserve"> is fixed</w:t>
      </w:r>
    </w:p>
    <w:p w14:paraId="257960E1" w14:textId="6A2CFFFB" w:rsidR="00AF3195" w:rsidRDefault="00AF3195" w:rsidP="00AF3195">
      <w:pPr>
        <w:pStyle w:val="ListParagraph"/>
        <w:numPr>
          <w:ilvl w:val="0"/>
          <w:numId w:val="2"/>
        </w:numPr>
      </w:pPr>
      <w:r>
        <w:t>sampling times = False</w:t>
      </w:r>
    </w:p>
    <w:p w14:paraId="3C86515C" w14:textId="77777777" w:rsidR="00AF3195" w:rsidRDefault="00AF3195" w:rsidP="00AF3195">
      <w:pPr>
        <w:pStyle w:val="ListParagraph"/>
        <w:numPr>
          <w:ilvl w:val="0"/>
          <w:numId w:val="2"/>
        </w:numPr>
      </w:pPr>
      <w:r>
        <w:t>reporting_interval = 0.05 mins</w:t>
      </w:r>
    </w:p>
    <w:p w14:paraId="07EC0F8E" w14:textId="77777777" w:rsidR="00AF3195" w:rsidRPr="00BE2DA3" w:rsidRDefault="00AF3195" w:rsidP="00AF3195">
      <w:pPr>
        <w:pStyle w:val="ListParagraph"/>
        <w:numPr>
          <w:ilvl w:val="0"/>
          <w:numId w:val="2"/>
        </w:numPr>
        <w:rPr>
          <w:lang w:val="it-IT"/>
        </w:rPr>
      </w:pPr>
      <w:r>
        <w:t xml:space="preserve">SCHEDULE: </w:t>
      </w:r>
      <w:r w:rsidRPr="00BE2DA3">
        <w:rPr>
          <w:lang w:val="it-IT"/>
        </w:rPr>
        <w:t>CONTINUE until 0.95 CUMULATIVE + 1 MIN</w:t>
      </w:r>
    </w:p>
    <w:p w14:paraId="061D5D35" w14:textId="77777777" w:rsidR="00AF3195" w:rsidRPr="00BE2DA3" w:rsidRDefault="00AF3195" w:rsidP="00AF3195">
      <w:pPr>
        <w:pStyle w:val="ListParagraph"/>
        <w:numPr>
          <w:ilvl w:val="0"/>
          <w:numId w:val="2"/>
        </w:numPr>
      </w:pPr>
      <w:r w:rsidRPr="00BE2DA3">
        <w:t xml:space="preserve">Isocratic: organic modifier </w:t>
      </w:r>
      <m:oMath>
        <m:r>
          <w:rPr>
            <w:rFonts w:ascii="Cambria Math" w:hAnsi="Cambria Math"/>
            <w:lang w:val="it-IT"/>
          </w:rPr>
          <m:t>ϕ</m:t>
        </m:r>
      </m:oMath>
      <w:r w:rsidRPr="00BE2DA3">
        <w:rPr>
          <w:rFonts w:eastAsiaTheme="minorEastAsia"/>
        </w:rPr>
        <w:t xml:space="preserve"> c</w:t>
      </w:r>
      <w:r>
        <w:rPr>
          <w:rFonts w:eastAsiaTheme="minorEastAsia"/>
        </w:rPr>
        <w:t>onstant over time</w:t>
      </w:r>
    </w:p>
    <w:p w14:paraId="2F8D6A96" w14:textId="77777777" w:rsidR="00AF3195" w:rsidRPr="00BE2DA3" w:rsidRDefault="00AF3195" w:rsidP="00AF319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Parameters Screenshot</w:t>
      </w:r>
    </w:p>
    <w:p w14:paraId="5F3EB609" w14:textId="77777777" w:rsidR="00AF3195" w:rsidRPr="00BE2DA3" w:rsidRDefault="00AF3195" w:rsidP="00AF3195">
      <w:pPr>
        <w:pStyle w:val="ListParagraph"/>
      </w:pPr>
      <w:r w:rsidRPr="00BE2DA3">
        <w:drawing>
          <wp:inline distT="0" distB="0" distL="0" distR="0" wp14:anchorId="03DA644B" wp14:editId="6C464FBC">
            <wp:extent cx="3492679" cy="310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1AC" w14:textId="77777777" w:rsidR="00AF3195" w:rsidRPr="00AF3195" w:rsidRDefault="00AF3195" w:rsidP="00AF3195"/>
    <w:sectPr w:rsidR="00AF3195" w:rsidRPr="00A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BA4"/>
    <w:multiLevelType w:val="hybridMultilevel"/>
    <w:tmpl w:val="00DC6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A2D"/>
    <w:multiLevelType w:val="hybridMultilevel"/>
    <w:tmpl w:val="00DC6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140891">
    <w:abstractNumId w:val="0"/>
  </w:num>
  <w:num w:numId="2" w16cid:durableId="125501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A3"/>
    <w:rsid w:val="0000155E"/>
    <w:rsid w:val="000D4675"/>
    <w:rsid w:val="00292530"/>
    <w:rsid w:val="002F0EFD"/>
    <w:rsid w:val="0035517B"/>
    <w:rsid w:val="004A2CEF"/>
    <w:rsid w:val="00574D80"/>
    <w:rsid w:val="005A61C0"/>
    <w:rsid w:val="005D229C"/>
    <w:rsid w:val="007E02BB"/>
    <w:rsid w:val="008E2FA8"/>
    <w:rsid w:val="0099071D"/>
    <w:rsid w:val="00AF3195"/>
    <w:rsid w:val="00BE2DA3"/>
    <w:rsid w:val="00BE45BC"/>
    <w:rsid w:val="00C108EF"/>
    <w:rsid w:val="00CD7EDA"/>
    <w:rsid w:val="00CE346E"/>
    <w:rsid w:val="00D91D78"/>
    <w:rsid w:val="00E2387B"/>
    <w:rsid w:val="00EB0CDF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106"/>
  <w15:chartTrackingRefBased/>
  <w15:docId w15:val="{70EBEB31-9F9A-43E0-A970-9763CB2D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2DA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E2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A146E2E547544BD7231C13D1D43FB" ma:contentTypeVersion="0" ma:contentTypeDescription="Create a new document." ma:contentTypeScope="" ma:versionID="3da3bfc2da324d8df8e9bab337193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AD769-C529-4093-AC4A-2D321F7FCBB1}"/>
</file>

<file path=customXml/itemProps2.xml><?xml version="1.0" encoding="utf-8"?>
<ds:datastoreItem xmlns:ds="http://schemas.openxmlformats.org/officeDocument/2006/customXml" ds:itemID="{EDC7D12B-500E-4B5E-99BC-820AAC798A08}"/>
</file>

<file path=customXml/itemProps3.xml><?xml version="1.0" encoding="utf-8"?>
<ds:datastoreItem xmlns:ds="http://schemas.openxmlformats.org/officeDocument/2006/customXml" ds:itemID="{1D07888E-73E7-4861-A2CF-838C3697A6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Tirapelle, Monica</dc:creator>
  <cp:keywords/>
  <dc:description/>
  <cp:lastModifiedBy>Tirapelle, Monica</cp:lastModifiedBy>
  <cp:revision>23</cp:revision>
  <dcterms:created xsi:type="dcterms:W3CDTF">2023-02-28T12:30:00Z</dcterms:created>
  <dcterms:modified xsi:type="dcterms:W3CDTF">2023-02-28T12:59:00Z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0x010100099A146E2E547544BD7231C13D1D43FB</vt:lpwstr>
  </property>
</Properties>
</file>