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26"/>
          <w:szCs w:val="26"/>
        </w:rPr>
      </w:pPr>
      <w:sdt>
        <w:sdtPr>
          <w:tag w:val="goog_rdk_0"/>
        </w:sdtPr>
        <w:sdtContent>
          <w:commentRangeStart w:id="0"/>
        </w:sdtContent>
      </w:sdt>
      <w:sdt>
        <w:sdtPr>
          <w:tag w:val="goog_rdk_1"/>
        </w:sdtPr>
        <w:sdtContent>
          <w:commentRangeStart w:id="1"/>
        </w:sdtContent>
      </w:sdt>
      <w:r w:rsidDel="00000000" w:rsidR="00000000" w:rsidRPr="00000000">
        <w:rPr>
          <w:sz w:val="26"/>
          <w:szCs w:val="26"/>
          <w:rtl w:val="0"/>
        </w:rPr>
        <w:t xml:space="preserve">Cheat Sheet - Classificação: melhorando o desempenho com XGBoost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Criando um modelo</w:t>
      </w:r>
    </w:p>
    <w:p w:rsidR="00000000" w:rsidDel="00000000" w:rsidP="00000000" w:rsidRDefault="00000000" w:rsidRPr="00000000" w14:paraId="00000004">
      <w:pPr>
        <w:ind w:left="720" w:firstLine="0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importa a biblioteca XGBoost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f00db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 xgboost as xgb</w:t>
      </w:r>
    </w:p>
    <w:p w:rsidR="00000000" w:rsidDel="00000000" w:rsidP="00000000" w:rsidRDefault="00000000" w:rsidRPr="00000000" w14:paraId="0000000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</w:p>
    <w:p w:rsidR="00000000" w:rsidDel="00000000" w:rsidP="00000000" w:rsidRDefault="00000000" w:rsidRPr="00000000" w14:paraId="0000000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https://xgboost.readthedocs.io/en/stable/index.html</w:t>
      </w:r>
    </w:p>
    <w:p w:rsidR="00000000" w:rsidDel="00000000" w:rsidP="00000000" w:rsidRDefault="00000000" w:rsidRPr="00000000" w14:paraId="0000000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inicializa um modelo de classificação binária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 = xgb.XGBClassifier(objective=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'binary:logistic'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Ajustando um modelo</w:t>
      </w:r>
    </w:p>
    <w:p w:rsidR="00000000" w:rsidDel="00000000" w:rsidP="00000000" w:rsidRDefault="00000000" w:rsidRPr="00000000" w14:paraId="0000000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ajusta um modelo usando dados de treinamento</w:t>
      </w:r>
    </w:p>
    <w:p w:rsidR="00000000" w:rsidDel="00000000" w:rsidP="00000000" w:rsidRDefault="00000000" w:rsidRPr="00000000" w14:paraId="0000001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modelo.fit(X_treino, y_treino)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Fazendo previsões</w:t>
      </w:r>
    </w:p>
    <w:p w:rsidR="00000000" w:rsidDel="00000000" w:rsidP="00000000" w:rsidRDefault="00000000" w:rsidRPr="00000000" w14:paraId="00000016">
      <w:pPr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  <w:highlight w:val="green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fazendo previsões do modelo a partir dos dados de validação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y_pred = modelo.predict(X_teste)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Avaliando um modelo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avalia a taxa de acerto do modelo usando dados de teste</w:t>
      </w:r>
    </w:p>
    <w:p w:rsidR="00000000" w:rsidDel="00000000" w:rsidP="00000000" w:rsidRDefault="00000000" w:rsidRPr="00000000" w14:paraId="0000002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acuracia = accuracy_score(y_teste, preds)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'Acuracia: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{acuracia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:.2f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  <w:hyperlink r:id="rId9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https://scikit-learn.org/stable/modules/generated/sklearn.metrics.accuracy_score.html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Relatório de classificação</w:t>
      </w:r>
    </w:p>
    <w:p w:rsidR="00000000" w:rsidDel="00000000" w:rsidP="00000000" w:rsidRDefault="00000000" w:rsidRPr="00000000" w14:paraId="00000029">
      <w:pPr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importa a função para gerar o relatório de métricas de classificação</w:t>
      </w:r>
    </w:p>
    <w:p w:rsidR="00000000" w:rsidDel="00000000" w:rsidP="00000000" w:rsidRDefault="00000000" w:rsidRPr="00000000" w14:paraId="0000002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i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classification_report</w:t>
      </w:r>
    </w:p>
    <w:p w:rsidR="00000000" w:rsidDel="00000000" w:rsidP="00000000" w:rsidRDefault="00000000" w:rsidRPr="00000000" w14:paraId="0000002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  <w:hyperlink r:id="rId10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https://scikit-learn.org/stable/modules/generated/sklearn.metrics.classification_report.html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gera o relatório de métricas de classificação usando os dados reais e previstos</w:t>
      </w:r>
    </w:p>
    <w:p w:rsidR="00000000" w:rsidDel="00000000" w:rsidP="00000000" w:rsidRDefault="00000000" w:rsidRPr="00000000" w14:paraId="0000003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report = classification_report(y_teste, preds)</w:t>
      </w:r>
    </w:p>
    <w:p w:rsidR="00000000" w:rsidDel="00000000" w:rsidP="00000000" w:rsidRDefault="00000000" w:rsidRPr="00000000" w14:paraId="0000003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(report)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A acurácia mede a proporção de predições corretas (verdadeiros positivos e verdadeiros negativos) em relação ao total de amostras. É uma métrica geral que avalia o desempenho global do modelo, mas pode ser enganosa em problemas de desequilíbrio de classe.</w:t>
      </w:r>
    </w:p>
    <w:p w:rsidR="00000000" w:rsidDel="00000000" w:rsidP="00000000" w:rsidRDefault="00000000" w:rsidRPr="00000000" w14:paraId="0000003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4171950" cy="723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  <w:hyperlink r:id="rId12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https://scikit-learn.org/stable/modules/generated/sklearn.metrics.accuracy_score.html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A precisão é a proporção de previsões corretas entre todas as previsões positivas feitas pelo modelo. Em outras palavras, ela mede a qualidade das previsões positivas.</w:t>
      </w:r>
    </w:p>
    <w:p w:rsidR="00000000" w:rsidDel="00000000" w:rsidP="00000000" w:rsidRDefault="00000000" w:rsidRPr="00000000" w14:paraId="0000003E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2724150" cy="7239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  <w:hyperlink r:id="rId14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https://scikit-learn.org/stable/modules/generated/sklearn.metrics.precision_score.html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O recall é a proporção de previsões corretas entre todos os exemplos positivos reais. Ela mede a capacidade do modelo de identificar todos os exemplos positivos. </w:t>
      </w:r>
    </w:p>
    <w:p w:rsidR="00000000" w:rsidDel="00000000" w:rsidP="00000000" w:rsidRDefault="00000000" w:rsidRPr="00000000" w14:paraId="0000004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2447925" cy="7239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  <w:hyperlink r:id="rId16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https://scikit-learn.org/stable/modules/generated/sklearn.metrics.recall_score.html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O F1-Score é a média harmônica da precisão e o recall, fornecendo um equilíbrio entre essas duas métricas.</w:t>
      </w:r>
    </w:p>
    <w:p w:rsidR="00000000" w:rsidDel="00000000" w:rsidP="00000000" w:rsidRDefault="00000000" w:rsidRPr="00000000" w14:paraId="0000004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</w:rPr>
        <w:drawing>
          <wp:inline distB="114300" distT="114300" distL="114300" distR="114300">
            <wp:extent cx="3457575" cy="838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  <w:hyperlink r:id="rId18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https://scikit-learn.org/stable/modules/generated/sklearn.metrics.f1_score.html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Curva ROC AUC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importa a função para criação da visualização da curva ROC AUC</w:t>
      </w:r>
    </w:p>
    <w:p w:rsidR="00000000" w:rsidDel="00000000" w:rsidP="00000000" w:rsidRDefault="00000000" w:rsidRPr="00000000" w14:paraId="0000005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RocCurveDisplay</w:t>
      </w:r>
    </w:p>
    <w:p w:rsidR="00000000" w:rsidDel="00000000" w:rsidP="00000000" w:rsidRDefault="00000000" w:rsidRPr="00000000" w14:paraId="0000005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https://scikit-learn.org/stable/modules/generated/sklearn.metrics.RocCurveDisplay.html</w:t>
      </w:r>
    </w:p>
    <w:p w:rsidR="00000000" w:rsidDel="00000000" w:rsidP="00000000" w:rsidRDefault="00000000" w:rsidRPr="00000000" w14:paraId="0000005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gerando a visualização da curva ROC AUC</w:t>
      </w:r>
    </w:p>
    <w:p w:rsidR="00000000" w:rsidDel="00000000" w:rsidP="00000000" w:rsidRDefault="00000000" w:rsidRPr="00000000" w14:paraId="00000056">
      <w:pPr>
        <w:shd w:fill="f7f7f7" w:val="clear"/>
        <w:spacing w:line="325.71428571428567" w:lineRule="auto"/>
        <w:rPr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RocCurveDisplay.from_predictions(y_teste, preds, name=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'XGBoost'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Matriz de confusão</w:t>
      </w:r>
    </w:p>
    <w:p w:rsidR="00000000" w:rsidDel="00000000" w:rsidP="00000000" w:rsidRDefault="00000000" w:rsidRPr="00000000" w14:paraId="00000059">
      <w:pPr>
        <w:ind w:left="0" w:firstLine="0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importa a função para criação da visualização da matriz de confusão</w:t>
      </w:r>
    </w:p>
    <w:p w:rsidR="00000000" w:rsidDel="00000000" w:rsidP="00000000" w:rsidRDefault="00000000" w:rsidRPr="00000000" w14:paraId="0000005B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f7f7f7" w:val="clear"/>
        <w:spacing w:line="325.71428571428567" w:lineRule="auto"/>
        <w:rPr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i w:val="1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i w:val="1"/>
          <w:sz w:val="21"/>
          <w:szCs w:val="21"/>
          <w:rtl w:val="0"/>
        </w:rPr>
        <w:t xml:space="preserve"> ConfusionMatrixDisplay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</w:t>
      </w:r>
      <w:hyperlink r:id="rId19">
        <w:r w:rsidDel="00000000" w:rsidR="00000000" w:rsidRPr="00000000">
          <w:rPr>
            <w:i w:val="1"/>
            <w:color w:val="1155cc"/>
            <w:sz w:val="26"/>
            <w:szCs w:val="26"/>
            <w:u w:val="single"/>
            <w:rtl w:val="0"/>
          </w:rPr>
          <w:t xml:space="preserve">https://scikit-learn.org/stable/modules/generated/sklearn.metrics.ConfusionMatrixDisplay.html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gerando a visualização da matriz de confusão a partir dos dados reais e previstos, com os valores normalizados e uma paleta de cores em tons de azul</w:t>
      </w:r>
    </w:p>
    <w:p w:rsidR="00000000" w:rsidDel="00000000" w:rsidP="00000000" w:rsidRDefault="00000000" w:rsidRPr="00000000" w14:paraId="00000061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sklearn.metrics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ConfusionMatrixDisplay</w:t>
      </w:r>
    </w:p>
    <w:p w:rsidR="00000000" w:rsidDel="00000000" w:rsidP="00000000" w:rsidRDefault="00000000" w:rsidRPr="00000000" w14:paraId="0000006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ConfusionMatrixDisplay.from_estimator(xg_cl, X_teste, y_teste, display_labels=[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'Ausencia'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'Presenca'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                                     normalize=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'true'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cmap=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'Blues'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Validação cruzada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976563" cy="238607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6563" cy="2386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Cria uma matriz otimizada chamada dmatrix:</w:t>
      </w:r>
    </w:p>
    <w:p w:rsidR="00000000" w:rsidDel="00000000" w:rsidP="00000000" w:rsidRDefault="00000000" w:rsidRPr="00000000" w14:paraId="0000006D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dmatrix = xgb.DMatrix(data=X, label=y)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Define os parâmetros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7f7f7" w:val="clear"/>
        <w:spacing w:line="325.71428571428567" w:lineRule="auto"/>
        <w:rPr>
          <w:i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params = {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'objective'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'binary:logistic'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Inicializa a função xgb.cv():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cv_resultados = xgb.cv(dtrain=dmatrix, params=params, nfold=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num_boost_round=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early_stopping_rounds=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                  metrics=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'error'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as_pandas=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seed=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123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 Imprime os resultados e a acurácia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(cv_resultados)</w:t>
      </w:r>
    </w:p>
    <w:p w:rsidR="00000000" w:rsidDel="00000000" w:rsidP="00000000" w:rsidRDefault="00000000" w:rsidRPr="00000000" w14:paraId="000000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acuracia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- cv_resultados[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'test-error-mean'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].iloc[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7C">
      <w:pPr>
        <w:shd w:fill="f7f7f7" w:val="clear"/>
        <w:spacing w:line="325.71428571428567" w:lineRule="auto"/>
        <w:rPr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'Acuracia: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{acuracia}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Ajuste de hiperparâmetros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Faz a busca aleatória (Random Search)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RandomizedSearchCV</w:t>
      </w:r>
    </w:p>
    <w:p w:rsidR="00000000" w:rsidDel="00000000" w:rsidP="00000000" w:rsidRDefault="00000000" w:rsidRPr="00000000" w14:paraId="0000008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params = {</w:t>
      </w:r>
    </w:p>
    <w:p w:rsidR="00000000" w:rsidDel="00000000" w:rsidP="00000000" w:rsidRDefault="00000000" w:rsidRPr="00000000" w14:paraId="0000008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8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8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modelo_xgb = xgb.XGBClassifier()</w:t>
      </w:r>
    </w:p>
    <w:p w:rsidR="00000000" w:rsidDel="00000000" w:rsidP="00000000" w:rsidRDefault="00000000" w:rsidRPr="00000000" w14:paraId="0000008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random_search_cv = RandomizedSearchCV(estimator=modelo_xgb, param_distributions=params, n_iter=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cv=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                     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random_search_cv.fit(X,y)</w:t>
      </w:r>
    </w:p>
    <w:p w:rsidR="00000000" w:rsidDel="00000000" w:rsidP="00000000" w:rsidRDefault="00000000" w:rsidRPr="00000000" w14:paraId="0000009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'Melhores parametros encontrados: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random_search_cv.best_params_)</w:t>
      </w:r>
    </w:p>
    <w:p w:rsidR="00000000" w:rsidDel="00000000" w:rsidP="00000000" w:rsidRDefault="00000000" w:rsidRPr="00000000" w14:paraId="0000009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'Acuracia:'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random_search_cv.best_score_)</w:t>
      </w:r>
    </w:p>
    <w:p w:rsidR="00000000" w:rsidDel="00000000" w:rsidP="00000000" w:rsidRDefault="00000000" w:rsidRPr="00000000" w14:paraId="0000009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6"/>
          <w:szCs w:val="26"/>
          <w:highlight w:val="green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https://scikit-learn.org/stable/modules/generated/sklearn.model_selection.RandomizedSearchCV.html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i w:val="1"/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Faz a busca em grade (Grid Search)</w:t>
      </w:r>
    </w:p>
    <w:p w:rsidR="00000000" w:rsidDel="00000000" w:rsidP="00000000" w:rsidRDefault="00000000" w:rsidRPr="00000000" w14:paraId="0000009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sklearn.model_selection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GridSearchCV</w:t>
      </w:r>
    </w:p>
    <w:p w:rsidR="00000000" w:rsidDel="00000000" w:rsidP="00000000" w:rsidRDefault="00000000" w:rsidRPr="00000000" w14:paraId="0000009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params = {</w:t>
      </w:r>
    </w:p>
    <w:p w:rsidR="00000000" w:rsidDel="00000000" w:rsidP="00000000" w:rsidRDefault="00000000" w:rsidRPr="00000000" w14:paraId="0000009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9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9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modelo_xgb = xgb.XGBClassifier()</w:t>
      </w:r>
    </w:p>
    <w:p w:rsidR="00000000" w:rsidDel="00000000" w:rsidP="00000000" w:rsidRDefault="00000000" w:rsidRPr="00000000" w14:paraId="000000A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grid_search_cv = GridSearchCV(estimator=modelo_xgb, param_grid=params, cv=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grid_search_cv.fit(X,y)</w:t>
      </w:r>
    </w:p>
    <w:p w:rsidR="00000000" w:rsidDel="00000000" w:rsidP="00000000" w:rsidRDefault="00000000" w:rsidRPr="00000000" w14:paraId="000000A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'Melhores parametros encontrados: 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grid_search_cv.best_params_)</w:t>
      </w:r>
    </w:p>
    <w:p w:rsidR="00000000" w:rsidDel="00000000" w:rsidP="00000000" w:rsidRDefault="00000000" w:rsidRPr="00000000" w14:paraId="000000A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'Acuracia:'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grid_search_cv.best_score_)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https://scikit-learn.org/stable/modules/generated/sklearn.model_selection.GridSearchCV.html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Pipeline de dados</w:t>
      </w:r>
    </w:p>
    <w:p w:rsidR="00000000" w:rsidDel="00000000" w:rsidP="00000000" w:rsidRDefault="00000000" w:rsidRPr="00000000" w14:paraId="000000AD">
      <w:pPr>
        <w:ind w:left="720" w:firstLine="0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Importa a função de criação de pipelines</w:t>
      </w:r>
    </w:p>
    <w:p w:rsidR="00000000" w:rsidDel="00000000" w:rsidP="00000000" w:rsidRDefault="00000000" w:rsidRPr="00000000" w14:paraId="000000AF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sklearn.pipeline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Pipeline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https://scikit-learn.org/stable/modules/generated/sklearn.pipeline.Pipeline.html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Cria uma pipeline </w:t>
      </w:r>
    </w:p>
    <w:p w:rsidR="00000000" w:rsidDel="00000000" w:rsidP="00000000" w:rsidRDefault="00000000" w:rsidRPr="00000000" w14:paraId="000000B5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pipeline = Pipeline([(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'xgboost'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xgb.XGBClassifier())])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Faz a busca em grade com a pipeline</w:t>
      </w:r>
    </w:p>
    <w:p w:rsidR="00000000" w:rsidDel="00000000" w:rsidP="00000000" w:rsidRDefault="00000000" w:rsidRPr="00000000" w14:paraId="000000B9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xgb_param_grid = {</w:t>
      </w:r>
    </w:p>
    <w:p w:rsidR="00000000" w:rsidDel="00000000" w:rsidP="00000000" w:rsidRDefault="00000000" w:rsidRPr="00000000" w14:paraId="000000B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'xgboost__learning_rate'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'xgboost__max_depth'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'xgboost__colsample_bytree'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</w:t>
      </w:r>
    </w:p>
    <w:p w:rsidR="00000000" w:rsidDel="00000000" w:rsidP="00000000" w:rsidRDefault="00000000" w:rsidRPr="00000000" w14:paraId="000000B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'xgboost__n_estimators'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B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grid_search_cv = GridSearchCV(estimator=pipeline, param_grid=xgb_param_grid,                             scoring=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cv=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verbose=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grid_search_cv.fit(X, y)</w:t>
      </w:r>
    </w:p>
    <w:p w:rsidR="00000000" w:rsidDel="00000000" w:rsidP="00000000" w:rsidRDefault="00000000" w:rsidRPr="00000000" w14:paraId="000000C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'Acuracia:'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grid_search_cv.best_score_)</w:t>
      </w:r>
    </w:p>
    <w:p w:rsidR="00000000" w:rsidDel="00000000" w:rsidP="00000000" w:rsidRDefault="00000000" w:rsidRPr="00000000" w14:paraId="000000C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'Melhor estimador:'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grid_search_cv.best_estimator_)</w:t>
      </w:r>
    </w:p>
    <w:p w:rsidR="00000000" w:rsidDel="00000000" w:rsidP="00000000" w:rsidRDefault="00000000" w:rsidRPr="00000000" w14:paraId="000000C7">
      <w:pPr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6"/>
          <w:szCs w:val="26"/>
          <w:highlight w:val="green"/>
        </w:rPr>
      </w:pPr>
      <w:r w:rsidDel="00000000" w:rsidR="00000000" w:rsidRPr="00000000">
        <w:rPr>
          <w:sz w:val="26"/>
          <w:szCs w:val="26"/>
          <w:highlight w:val="green"/>
          <w:rtl w:val="0"/>
        </w:rPr>
        <w:t xml:space="preserve">Salvar e carregar o modelo</w:t>
      </w:r>
    </w:p>
    <w:p w:rsidR="00000000" w:rsidDel="00000000" w:rsidP="00000000" w:rsidRDefault="00000000" w:rsidRPr="00000000" w14:paraId="000000CA">
      <w:pPr>
        <w:ind w:left="0" w:firstLine="0"/>
        <w:rPr>
          <w:sz w:val="26"/>
          <w:szCs w:val="26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Salva o modelo</w:t>
      </w:r>
    </w:p>
    <w:p w:rsidR="00000000" w:rsidDel="00000000" w:rsidP="00000000" w:rsidRDefault="00000000" w:rsidRPr="00000000" w14:paraId="000000CC">
      <w:pPr>
        <w:ind w:left="0" w:firstLine="0"/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joblib</w:t>
      </w:r>
    </w:p>
    <w:p w:rsidR="00000000" w:rsidDel="00000000" w:rsidP="00000000" w:rsidRDefault="00000000" w:rsidRPr="00000000" w14:paraId="000000C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joblib.dump(grid_search_cv,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'modelo_pipeline.pkl'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link documentação: https://joblib.readthedocs.io/en/stable/</w:t>
      </w:r>
    </w:p>
    <w:p w:rsidR="00000000" w:rsidDel="00000000" w:rsidP="00000000" w:rsidRDefault="00000000" w:rsidRPr="00000000" w14:paraId="000000D2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# Carrega o modelo</w:t>
      </w:r>
    </w:p>
    <w:p w:rsidR="00000000" w:rsidDel="00000000" w:rsidP="00000000" w:rsidRDefault="00000000" w:rsidRPr="00000000" w14:paraId="000000D4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modelo = joblib.load(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'modelo_pipeline.pkl'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6">
      <w:pPr>
        <w:rPr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odrigo Fernando Dias" w:id="0" w:date="2023-11-28T01:07:58Z"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Já existe a versão publicável deste documento?</w:t>
      </w:r>
    </w:p>
  </w:comment>
  <w:comment w:author="Valquiria Alencar" w:id="1" w:date="2023-11-28T10:47:09Z"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ainda não, @rnandodias@gmail.com!estava esperando passar por revisão para pedir o design para o Alysson.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D7" w15:done="0"/>
  <w15:commentEx w15:paraId="000000D8" w15:paraIdParent="000000D7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3.png"/><Relationship Id="rId10" Type="http://schemas.openxmlformats.org/officeDocument/2006/relationships/hyperlink" Target="https://scikit-learn.org/stable/modules/generated/sklearn.metrics.classification_report.html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scikit-learn.org/stable/modules/generated/sklearn.metrics.accuracy_score.html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scikit-learn.org/stable/modules/generated/sklearn.metrics.accuracy_score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s://scikit-learn.org/stable/modules/generated/sklearn.metrics.precision_score.html" TargetMode="External"/><Relationship Id="rId17" Type="http://schemas.openxmlformats.org/officeDocument/2006/relationships/image" Target="media/image5.png"/><Relationship Id="rId16" Type="http://schemas.openxmlformats.org/officeDocument/2006/relationships/hyperlink" Target="https://scikit-learn.org/stable/modules/generated/sklearn.metrics.recall_score.html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scikit-learn.org/stable/modules/generated/sklearn.metrics.ConfusionMatrixDisplay.html" TargetMode="External"/><Relationship Id="rId6" Type="http://schemas.openxmlformats.org/officeDocument/2006/relationships/styles" Target="styles.xml"/><Relationship Id="rId18" Type="http://schemas.openxmlformats.org/officeDocument/2006/relationships/hyperlink" Target="https://scikit-learn.org/stable/modules/generated/sklearn.metrics.f1_score.html" TargetMode="Externa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crvf5rVoCdDRRfErwOFr4JWw8g==">CgMxLjAaJwoBMBIiCiAIBCocCgtBQUFCQlJrMDFWYxAIGgtBQUFCQlJrMDFWYxonCgExEiIKIAgEKhwKC0FBQUJCUmswMVZjEAgaC0FBQUE4dHNrY0d3IrgICgtBQUFCQlJrMDFWYxKGCAoLQUFBQkJSazAxVmMSC0FBQUJCUmswMVZjGj4KCXRleHQvaHRtbBIxSsOhIGV4aXN0ZSBhIHZlcnPDo28gcHVibGljw6F2ZWwgZGVzdGUgZG9jdW1lbnRvPyI/Cgp0ZXh0L3BsYWluEjFKw6EgZXhpc3RlIGEgdmVyc8OjbyBwdWJsaWPDoXZlbCBkZXN0ZSBkb2N1bWVudG8/KhsiFTEwOTkzOTYyMzg3Mjc1NDY4OTMyOSgAOAAwsuzfm8ExOJe5qqzBMUKSBQoLQUFBQTh0c2tjR3cSC0FBQUJCUmswMVZjGt0BCgl0ZXh0L2h0bWwSzwFhaW5kYSBuw6NvLCBAPGEgaHJlZj0ibWFpbHRvOnJuYW5kb2RpYXNAZ21haWwuY29tIiBkYXRhLXJhd0hyZWY9Im1haWx0bzpybmFuZG9kaWFzQGdtYWlsLmNvbSIgdGFyZ2V0PSJfYmxhbmsiPnJuYW5kb2RpYXNAZ21haWwuY29tPC9hPiFlc3RhdmEgZXNwZXJhbmRvIHBhc3NhciBwb3IgcmV2aXPDo28gcGFyYSBwZWRpciBvIGRlc2lnbiBwYXJhIG8gQWx5c3Nvbi4ieAoKdGV4dC9wbGFpbhJqYWluZGEgbsOjbywgQHJuYW5kb2RpYXNAZ21haWwuY29tIWVzdGF2YSBlc3BlcmFuZG8gcGFzc2FyIHBvciByZXZpc8OjbyBwYXJhIHBlZGlyIG8gZGVzaWduIHBhcmEgbyBBbHlzc29uLiobIhUxMTUxNTIzMzgwOTM4MzAzNzEzMjQoADgAMMnzqKzBMTiXuaqswTFaDGQyeHF2YzZrZWI1dnICIAB4AJoBBggAEAAYAKoB0gESzwFhaW5kYSBuw6NvLCBAPGEgaHJlZj0ibWFpbHRvOnJuYW5kb2RpYXNAZ21haWwuY29tIiBkYXRhLXJhd2hyZWY9Im1haWx0bzpybmFuZG9kaWFzQGdtYWlsLmNvbSIgdGFyZ2V0PSJfYmxhbmsiPnJuYW5kb2RpYXNAZ21haWwuY29tPC9hPiFlc3RhdmEgZXNwZXJhbmRvIHBhc3NhciBwb3IgcmV2aXPDo28gcGFyYSBwZWRpciBvIGRlc2lnbiBwYXJhIG8gQWx5c3Nvbi5KUAoKdGV4dC9wbGFpbhJCQ2hlYXQgU2hlZXQgLSBDbGFzc2lmaWNhw6fDo286IG1lbGhvcmFuZG8gbyBkZXNlbXBlbmhvIGNvbSBYR0Jvb3N0WgxoaGQ3NnU4ZDhhOWFyAiAAeACaAQYIABAAGACqATMSMUrDoSBleGlzdGUgYSB2ZXJzw6NvIHB1YmxpY8OhdmVsIGRlc3RlIGRvY3VtZW50bz+wAQC4AQAYsuzfm8ExIJe5qqzBMTAAQhBraXgueW10cm93cHk2NWVmOAByITFta0JQMFFQcjRPYm5OOUp4TmRLc3FScnJhZHNoQ3E5N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