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  <w:numPr>
          <w:ilvl w:val="0"/>
          <w:numId w:val="5"/>
        </w:numPr>
        <w:ind w:left="720" w:hanging="360"/>
      </w:pPr>
      <w:r>
        <w:t>Escrever tag/marcador dentro de um texto sem aplicar a função da tag/marcador no texto:</w:t>
      </w:r>
    </w:p>
    <w:p>
      <w:pPr>
        <w:ind w:left="12" w:firstLine="708"/>
      </w:pPr>
      <w:r>
        <w:t>&amp;lt; + tag + &amp;gt;</w:t>
      </w:r>
    </w:p>
    <w:p>
      <w:pPr>
        <w:pStyle w:val="para13"/>
        <w:numPr>
          <w:ilvl w:val="0"/>
          <w:numId w:val="5"/>
        </w:numPr>
        <w:ind w:left="720" w:hanging="360"/>
      </w:pPr>
      <w:r>
        <w:t>Para adicionar imagem:</w:t>
      </w:r>
    </w:p>
    <w:p>
      <w:pPr>
        <w:pStyle w:val="para13"/>
        <w:ind w:firstLine="696"/>
      </w:pPr>
      <w:r>
        <w:t>Coloque a tag img, onde src “source” indica de onde vem a imagem e alt comon texto alternativo caso a imagem não carregue ou leia a imagem para deficientes visuais</w:t>
      </w:r>
    </w:p>
    <w:p>
      <w:pPr>
        <w:pStyle w:val="para13"/>
        <w:ind w:firstLine="696"/>
      </w:pPr>
      <w:r>
        <w:t>Abra a imagem no gimp e vá na aba imagem -&gt; Redimensionar imagem -&gt; Coloque a largua em 200 por padrão de imagens web e depois vá em arquivo -&gt; exportar como -&gt; Renomeie o arquivo -&gt; exporta -&gt; Manter alterações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Para colocar uma frase ou texto dentro de uma tag:</w:t>
      </w:r>
    </w:p>
    <w:p>
      <w:pPr>
        <w:pStyle w:val="para13"/>
        <w:numPr>
          <w:ilvl w:val="1"/>
          <w:numId w:val="2"/>
        </w:numPr>
        <w:ind w:left="1440" w:hanging="360"/>
      </w:pPr>
      <w:r>
        <w:t xml:space="preserve">Ctrl + ship + p </w:t>
      </w:r>
    </w:p>
    <w:p>
      <w:pPr>
        <w:pStyle w:val="para13"/>
        <w:numPr>
          <w:ilvl w:val="1"/>
          <w:numId w:val="2"/>
        </w:numPr>
        <w:ind w:left="1440" w:hanging="360"/>
      </w:pPr>
      <w:r>
        <w:t>Digite abb</w:t>
      </w:r>
    </w:p>
    <w:p>
      <w:pPr>
        <w:pStyle w:val="para13"/>
        <w:numPr>
          <w:ilvl w:val="1"/>
          <w:numId w:val="2"/>
        </w:numPr>
        <w:ind w:left="1440" w:hanging="360"/>
      </w:pPr>
      <w:r>
        <w:t>Coloque a tag sem o símbolo dos marcadores</w:t>
      </w:r>
    </w:p>
    <w:p>
      <w:pPr>
        <w:pStyle w:val="para13"/>
        <w:ind w:left="1440"/>
      </w:pPr>
      <w:r/>
    </w:p>
    <w:p>
      <w:pPr>
        <w:pStyle w:val="para13"/>
        <w:numPr>
          <w:ilvl w:val="0"/>
          <w:numId w:val="1"/>
        </w:numPr>
        <w:ind w:left="720" w:hanging="360"/>
      </w:pPr>
      <w:r>
        <w:t>Para colocar um texto em negrito use a tag “strong” e para deixar em itálico use “em”</w:t>
      </w:r>
    </w:p>
    <w:p>
      <w:pPr>
        <w:pStyle w:val="para13"/>
        <w:numPr>
          <w:ilvl w:val="0"/>
          <w:numId w:val="1"/>
        </w:numPr>
        <w:ind w:left="720" w:hanging="360"/>
      </w:pPr>
      <w:r>
        <w:t>Para adicionar marcador no texto use a tag mark e se quiser mudar a cor adicione dentro da tag a css style=”background-color:rgb(0, 255, 200)”.  Caso você tenha vários textos com marcação você não precisa escrever a css dentro de cada tag mark, basta você criar um seletor geral na head para mark</w:t>
      </w:r>
    </w:p>
    <w:p>
      <w:pPr>
        <w:pStyle w:val="para13"/>
        <w:numPr>
          <w:ilvl w:val="0"/>
          <w:numId w:val="1"/>
        </w:numPr>
        <w:ind w:left="720" w:hanging="360"/>
      </w:pPr>
      <w:r>
        <w:t>Para criar o retorno de uma página para fora da pasta basta colocar ../ e pressionar Ctrl+espaço</w:t>
      </w:r>
    </w:p>
    <w:p>
      <w:pPr>
        <w:pStyle w:val="para13"/>
        <w:numPr>
          <w:ilvl w:val="0"/>
          <w:numId w:val="1"/>
        </w:numPr>
        <w:ind w:left="720" w:hanging="360"/>
      </w:pPr>
      <w:r/>
    </w:p>
    <w:tbl>
      <w:tblPr>
        <w:tblStyle w:val="TableGrid"/>
        <w:name w:val="Tabela1"/>
        <w:tabOrder w:val="0"/>
        <w:tblpPr w:horzAnchor="margin" w:tblpXSpec="center" w:vertAnchor="text" w:tblpY="350" w:leftFromText="141" w:rightFromText="141" w:topFromText="0" w:bottomFromText="0"/>
        <w:tblOverlap w:val="never"/>
        <w:jc w:val="left"/>
        <w:tblInd w:w="0" w:type="dxa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>
        <w:trPr>
          <w:tblHeader w:val="0"/>
          <w:cantSplit w:val="0"/>
          <w:trHeight w:val="0" w:hRule="auto"/>
        </w:trPr>
        <w:tc>
          <w:tcPr>
            <w:tcW w:w="2091" w:type="dxa"/>
            <w:tmTcPr id="1747931237" protected="0"/>
          </w:tcPr>
          <w:p>
            <w:pPr/>
            <w:r>
              <w:t>TARGET</w:t>
            </w:r>
          </w:p>
        </w:tc>
        <w:tc>
          <w:tcPr>
            <w:tcW w:w="2091" w:type="dxa"/>
            <w:tmTcPr id="1747931237" protected="0"/>
          </w:tcPr>
          <w:p>
            <w:pPr/>
            <w:r>
              <w:t>_blank</w:t>
            </w:r>
          </w:p>
        </w:tc>
        <w:tc>
          <w:tcPr>
            <w:tcW w:w="2091" w:type="dxa"/>
            <w:tmTcPr id="1747931237" protected="0"/>
          </w:tcPr>
          <w:p>
            <w:pPr/>
            <w:r>
              <w:t>_self</w:t>
            </w:r>
          </w:p>
        </w:tc>
        <w:tc>
          <w:tcPr>
            <w:tcW w:w="2091" w:type="dxa"/>
            <w:tmTcPr id="1747931237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091" w:type="dxa"/>
            <w:tmTcPr id="1747931237" protected="0"/>
          </w:tcPr>
          <w:p>
            <w:pPr/>
            <w:r>
              <w:t>REL(RELATIVO)</w:t>
            </w:r>
          </w:p>
        </w:tc>
        <w:tc>
          <w:tcPr>
            <w:tcW w:w="2091" w:type="dxa"/>
            <w:tmTcPr id="1747931237" protected="0"/>
          </w:tcPr>
          <w:p>
            <w:pPr/>
            <w:r>
              <w:t>next</w:t>
            </w:r>
          </w:p>
        </w:tc>
        <w:tc>
          <w:tcPr>
            <w:tcW w:w="2091" w:type="dxa"/>
            <w:tmTcPr id="1747931237" protected="0"/>
          </w:tcPr>
          <w:p>
            <w:pPr/>
            <w:r>
              <w:t>prev</w:t>
            </w:r>
          </w:p>
        </w:tc>
        <w:tc>
          <w:tcPr>
            <w:tcW w:w="2091" w:type="dxa"/>
            <w:tmTcPr id="1747931237" protected="0"/>
          </w:tcPr>
          <w:p>
            <w:pPr/>
            <w:r>
              <w:t>nofollow</w:t>
            </w:r>
          </w:p>
        </w:tc>
      </w:tr>
    </w:tbl>
    <w:p>
      <w:r/>
    </w:p>
    <w:p>
      <w:r/>
    </w:p>
    <w:p>
      <w:r/>
    </w:p>
    <w:p>
      <w:pPr>
        <w:pStyle w:val="para13"/>
        <w:numPr>
          <w:ilvl w:val="0"/>
          <w:numId w:val="5"/>
        </w:numPr>
        <w:ind w:left="720" w:hanging="360"/>
      </w:pPr>
      <w:r>
        <w:t>Imagens Dinâmicas:</w:t>
      </w:r>
    </w:p>
    <w:tbl>
      <w:tblPr>
        <w:tblStyle w:val="TableGrid"/>
        <w:name w:val="Tabela2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3248"/>
        <w:gridCol w:w="3257"/>
        <w:gridCol w:w="3231"/>
      </w:tblGrid>
      <w:tr>
        <w:trPr>
          <w:tblHeader w:val="0"/>
          <w:cantSplit w:val="0"/>
          <w:trHeight w:val="0" w:hRule="auto"/>
        </w:trPr>
        <w:tc>
          <w:tcPr>
            <w:tcW w:w="3248" w:type="dxa"/>
            <w:tmTcPr id="1747931237" protected="0"/>
          </w:tcPr>
          <w:p>
            <w:pPr>
              <w:spacing/>
              <w:jc w:val="center"/>
            </w:pPr>
            <w:r>
              <w:t>Tamanho</w:t>
            </w:r>
          </w:p>
        </w:tc>
        <w:tc>
          <w:tcPr>
            <w:tcW w:w="3257" w:type="dxa"/>
            <w:tmTcPr id="1747931237" protected="0"/>
          </w:tcPr>
          <w:p>
            <w:pPr>
              <w:spacing/>
              <w:jc w:val="center"/>
            </w:pPr>
            <w:r>
              <w:t>Resolução</w:t>
            </w:r>
          </w:p>
        </w:tc>
        <w:tc>
          <w:tcPr>
            <w:tcW w:w="3231" w:type="dxa"/>
            <w:tmTcPr id="1747931237" protected="0"/>
          </w:tcPr>
          <w:p>
            <w:pPr>
              <w:spacing/>
              <w:jc w:val="center"/>
            </w:pPr>
            <w:r>
              <w:t>Tipo de tela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7931237" protected="0"/>
          </w:tcPr>
          <w:p>
            <w:pPr/>
            <w:r>
              <w:t>300x300</w:t>
            </w:r>
          </w:p>
        </w:tc>
        <w:tc>
          <w:tcPr>
            <w:tcW w:w="3257" w:type="dxa"/>
            <w:tmTcPr id="174793123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7931237" protected="0"/>
          </w:tcPr>
          <w:p>
            <w:pPr/>
            <w:r>
              <w:t>Celular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7931237" protected="0"/>
          </w:tcPr>
          <w:p>
            <w:pPr/>
            <w:r>
              <w:t>700x700</w:t>
            </w:r>
          </w:p>
        </w:tc>
        <w:tc>
          <w:tcPr>
            <w:tcW w:w="3257" w:type="dxa"/>
            <w:tmTcPr id="174793123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7931237" protected="0"/>
          </w:tcPr>
          <w:p>
            <w:pPr/>
            <w:r>
              <w:t xml:space="preserve">Tablet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7931237" protected="0"/>
          </w:tcPr>
          <w:p>
            <w:pPr/>
            <w:r>
              <w:t>1000 x 1000</w:t>
            </w:r>
          </w:p>
        </w:tc>
        <w:tc>
          <w:tcPr>
            <w:tcW w:w="3257" w:type="dxa"/>
            <w:tmTcPr id="1747931237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7931237" protected="0"/>
          </w:tcPr>
          <w:p>
            <w:pPr/>
            <w:r>
              <w:t>TV, notbook</w:t>
            </w:r>
          </w:p>
        </w:tc>
      </w:tr>
    </w:tbl>
    <w:p>
      <w:pPr>
        <w:pStyle w:val="para13"/>
      </w:pPr>
      <w:r/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colocar imagens que se adaptam ao tamanho da tela basta seguir esses passos:</w:t>
      </w:r>
    </w:p>
    <w:p>
      <w:pPr>
        <w:pStyle w:val="para13"/>
        <w:numPr>
          <w:ilvl w:val="0"/>
          <w:numId w:val="8"/>
        </w:numPr>
        <w:ind w:left="720" w:hanging="360"/>
      </w:pPr>
      <w:r>
        <w:t>Coloque a tag picture e depois a imagem maior com a tag img normal.</w:t>
      </w:r>
    </w:p>
    <w:p>
      <w:pPr>
        <w:pStyle w:val="para13"/>
        <w:numPr>
          <w:ilvl w:val="0"/>
          <w:numId w:val="8"/>
        </w:numPr>
        <w:ind w:left="720" w:hanging="360"/>
      </w:pPr>
      <w:r>
        <w:t>Por cima da tag img você coloca a imagem média com a tag Source Media Type, onde no lugar de min substitua por max</w:t>
      </w:r>
    </w:p>
    <w:p>
      <w:pPr>
        <w:pStyle w:val="para13"/>
        <w:numPr>
          <w:ilvl w:val="0"/>
          <w:numId w:val="8"/>
        </w:numPr>
        <w:ind w:left="720" w:hanging="360"/>
      </w:pPr>
      <w:r>
        <w:t>Na unidade Max coloque a largura da imagem média com mais 50 px</w:t>
      </w:r>
    </w:p>
    <w:p>
      <w:pPr>
        <w:pStyle w:val="para13"/>
        <w:numPr>
          <w:ilvl w:val="0"/>
          <w:numId w:val="8"/>
        </w:numPr>
        <w:ind w:left="720" w:hanging="360"/>
      </w:pPr>
      <w:r>
        <w:t>em source digite manualmente o endereço da imagem</w:t>
      </w:r>
    </w:p>
    <w:p>
      <w:pPr>
        <w:pStyle w:val="para13"/>
        <w:numPr>
          <w:ilvl w:val="0"/>
          <w:numId w:val="7"/>
        </w:numPr>
        <w:ind w:left="720" w:hanging="360"/>
      </w:pPr>
      <w:r>
        <w:t>5-em type apos o "image/" coloque a extensão da imagem(png, jpag, etc)</w:t>
      </w:r>
    </w:p>
    <w:p>
      <w:pPr>
        <w:pStyle w:val="para13"/>
        <w:numPr>
          <w:ilvl w:val="0"/>
          <w:numId w:val="8"/>
        </w:numPr>
        <w:ind w:left="720" w:hanging="360"/>
      </w:pPr>
      <w:r>
        <w:t xml:space="preserve">Coloque por cima da tag source da imagem média outro source para a imagem pequena e repita os mesmos passos 2,3 e 4 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Na</w:t>
      </w:r>
      <w:r>
        <w:rPr>
          <w:b/>
          <w:bCs/>
        </w:rPr>
        <w:t xml:space="preserve"> hospedagem de vídeos</w:t>
      </w:r>
      <w:r>
        <w:t xml:space="preserve"> evite colocar acima de 1080p por conta do preço ao cliente para hospedar no site e o gargalo que isso vai trazer 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hospedagem de vídeos tenha preferência em colocar no formato mp4, m4v e webm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hospegem de vídeo dentro da tag vídeo coloque os sources do menor tamanho para o maior tamanho. Os comandos para colocar vídeo são iguais aos de áudio com as tags sources dentro da tag video</w:t>
      </w:r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  <w:ind w:left="1416"/>
      </w:pPr>
      <w:r>
        <w:t>Principais mídia e suas type:</w:t>
      </w:r>
    </w:p>
    <w:tbl>
      <w:tblPr>
        <w:tblStyle w:val="TableGrid"/>
        <w:name w:val="Tabela3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4848"/>
        <w:gridCol w:w="4888"/>
      </w:tblGrid>
      <w:tr>
        <w:trPr>
          <w:tblHeader w:val="0"/>
          <w:cantSplit w:val="0"/>
          <w:trHeight w:val="0" w:hRule="auto"/>
        </w:trPr>
        <w:tc>
          <w:tcPr>
            <w:tcW w:w="4848" w:type="dxa"/>
            <w:tmTcPr id="1747931237" protected="0"/>
          </w:tcPr>
          <w:p>
            <w:pPr>
              <w:pStyle w:val="para13"/>
              <w:ind w:left="0"/>
            </w:pPr>
            <w:r>
              <w:t>Vídeo mp4</w:t>
            </w:r>
          </w:p>
        </w:tc>
        <w:tc>
          <w:tcPr>
            <w:tcW w:w="4888" w:type="dxa"/>
            <w:tmTcPr id="1747931237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7931237" protected="0"/>
          </w:tcPr>
          <w:p>
            <w:pPr>
              <w:pStyle w:val="para13"/>
              <w:ind w:left="0"/>
            </w:pPr>
            <w:r>
              <w:t>Vídeo m4v</w:t>
            </w:r>
          </w:p>
        </w:tc>
        <w:tc>
          <w:tcPr>
            <w:tcW w:w="4888" w:type="dxa"/>
            <w:tmTcPr id="1747931237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7931237" protected="0"/>
          </w:tcPr>
          <w:p>
            <w:pPr>
              <w:pStyle w:val="para13"/>
              <w:ind w:left="0"/>
            </w:pPr>
            <w:r>
              <w:t>Vídeo webm</w:t>
            </w:r>
          </w:p>
        </w:tc>
        <w:tc>
          <w:tcPr>
            <w:tcW w:w="4888" w:type="dxa"/>
            <w:tmTcPr id="1747931237" protected="0"/>
          </w:tcPr>
          <w:p>
            <w:pPr>
              <w:pStyle w:val="para13"/>
              <w:ind w:left="0"/>
            </w:pPr>
            <w:r>
              <w:t>video/webm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7931237" protected="0"/>
          </w:tcPr>
          <w:p>
            <w:pPr>
              <w:pStyle w:val="para13"/>
              <w:ind w:left="0"/>
            </w:pPr>
            <w:r>
              <w:t>Video ogv</w:t>
            </w:r>
          </w:p>
        </w:tc>
        <w:tc>
          <w:tcPr>
            <w:tcW w:w="4888" w:type="dxa"/>
            <w:tmTcPr id="1747931237" protected="0"/>
          </w:tcPr>
          <w:p>
            <w:pPr>
              <w:pStyle w:val="para13"/>
              <w:ind w:left="0"/>
            </w:pPr>
            <w:r>
              <w:t>video/ogg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7931237" protected="0"/>
          </w:tcPr>
          <w:p>
            <w:pPr>
              <w:pStyle w:val="para13"/>
              <w:ind w:left="0"/>
            </w:pPr>
            <w:r>
              <w:t>Audio mp3</w:t>
            </w:r>
          </w:p>
        </w:tc>
        <w:tc>
          <w:tcPr>
            <w:tcW w:w="4888" w:type="dxa"/>
            <w:tmTcPr id="1747931237" protected="0"/>
          </w:tcPr>
          <w:p>
            <w:pPr>
              <w:pStyle w:val="para13"/>
              <w:ind w:left="0"/>
            </w:pPr>
            <w:r>
              <w:t xml:space="preserve">audio/mpeg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7931237" protected="0"/>
          </w:tcPr>
          <w:p>
            <w:pPr>
              <w:pStyle w:val="para13"/>
              <w:ind w:left="0"/>
            </w:pPr>
            <w:r>
              <w:t>Audio ogg</w:t>
            </w:r>
          </w:p>
        </w:tc>
        <w:tc>
          <w:tcPr>
            <w:tcW w:w="4888" w:type="dxa"/>
            <w:tmTcPr id="1747931237" protected="0"/>
          </w:tcPr>
          <w:p>
            <w:pPr>
              <w:pStyle w:val="para13"/>
              <w:ind w:left="0"/>
            </w:pPr>
            <w:r>
              <w:t>audio/ogg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7931237" protected="0"/>
          </w:tcPr>
          <w:p>
            <w:pPr>
              <w:pStyle w:val="para13"/>
              <w:ind w:left="0"/>
            </w:pPr>
            <w:r>
              <w:t>Audio wav</w:t>
            </w:r>
          </w:p>
        </w:tc>
        <w:tc>
          <w:tcPr>
            <w:tcW w:w="4888" w:type="dxa"/>
            <w:tmTcPr id="1747931237" protected="0"/>
          </w:tcPr>
          <w:p>
            <w:pPr>
              <w:pStyle w:val="para13"/>
              <w:ind w:left="0"/>
            </w:pPr>
            <w:r>
              <w:t>audio/wav</w:t>
            </w:r>
          </w:p>
        </w:tc>
      </w:tr>
    </w:tbl>
    <w:p>
      <w:pPr>
        <w:pStyle w:val="para13"/>
      </w:pPr>
      <w:r/>
    </w:p>
    <w:p>
      <w:pPr>
        <w:numPr>
          <w:ilvl w:val="0"/>
          <w:numId w:val="9"/>
        </w:numPr>
        <w:ind w:left="1068" w:hanging="360"/>
      </w:pPr>
      <w:r>
        <w:t>Para criar um novo arquivo ou arquivo de css externo basta colocar uma ancora com nome da pasta a ser criada e depois pressione Ctrl e clique com o mouse por cime do nome do arquivo em href</w:t>
      </w:r>
    </w:p>
    <w:p>
      <w:pPr>
        <w:numPr>
          <w:ilvl w:val="0"/>
          <w:numId w:val="9"/>
        </w:numPr>
        <w:ind w:left="1068" w:hanging="360"/>
        <w:rPr>
          <w:b/>
          <w:bCs/>
        </w:rPr>
      </w:pPr>
      <w:r>
        <w:rPr>
          <w:b/>
          <w:bCs/>
        </w:rPr>
        <w:t>Degradê:</w:t>
      </w:r>
    </w:p>
    <w:p>
      <w:pPr>
        <w:ind w:left="1416"/>
      </w:pPr>
      <w:r>
        <w:t xml:space="preserve">Dentro de uma tag style coloque 2 coisas: O seletor universal </w:t>
      </w:r>
    </w:p>
    <w:p>
      <w:pPr>
        <w:ind w:left="2832" w:firstLine="708"/>
      </w:pPr>
      <w:r>
        <w:t>*{</w:t>
      </w:r>
    </w:p>
    <w:p>
      <w:pPr>
        <w:ind w:left="3540" w:firstLine="708"/>
        <w:rPr>
          <w:i/>
          <w:iCs/>
          <w:u w:color="auto" w:val="single"/>
        </w:rPr>
      </w:pPr>
      <w:r>
        <w:rPr>
          <w:i/>
          <w:iCs/>
          <w:u w:color="auto" w:val="single"/>
        </w:rPr>
        <w:t>height:100%</w:t>
      </w:r>
    </w:p>
    <w:p>
      <w:pPr>
        <w:ind w:left="2832" w:firstLine="708"/>
      </w:pPr>
      <w:r>
        <w:t>}</w:t>
      </w:r>
    </w:p>
    <w:p>
      <w:pPr>
        <w:ind w:left="1416"/>
      </w:pPr>
      <w:r>
        <w:t>Depois abra uma tag do body ou do elemento a ser aplicado o degradê e coloque:</w:t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linear-gradient(to bottom, #275950, #2A8C82, #41BFB3, #9BF2EA);</w:t>
      </w:r>
    </w:p>
    <w:p>
      <w:pPr>
        <w:ind w:left="1416"/>
      </w:pPr>
      <w:r>
        <w:t>Você também pode colocar em formato de graus basta retirar o “to” e em seguida colocar seu valor em graus seguido do “deg”, além de aumentar a porcentagem de participação de uma cor</w:t>
      </w:r>
    </w:p>
    <w:p>
      <w:pPr>
        <w:ind w:left="2832" w:firstLine="708"/>
      </w:pPr>
      <w:r>
        <w:t>}</w:t>
        <w:tab/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linear-gradient(45deg, #275950 30%, #2A8C82, #41BFB3 40%, #9BF2EA);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val="pt-br" w:eastAsia="zh-cn" w:bidi="ar-sa"/>
        </w:rPr>
      </w:pPr>
      <w:r>
        <w:t>Por fim coloque o comando</w:t>
      </w:r>
      <w:r>
        <w:rPr>
          <w:i/>
          <w:iCs/>
          <w:u w:color="auto" w:val="single"/>
        </w:rPr>
        <w:t xml:space="preserve"> background-attachment: fixed;</w:t>
      </w:r>
      <w:r>
        <w:t xml:space="preserve"> no final para  o fundo não ficar bugado quando o usuario descer para o final da página com o degrade incompleto*/</w:t>
      </w:r>
      <w:r>
        <w:rPr>
          <w:rFonts w:ascii="Consolas" w:hAnsi="Consolas" w:eastAsia="SimSun" w:cs="Times New Roman"/>
          <w:color w:val="595959"/>
          <w:sz w:val="30"/>
          <w:szCs w:val="20"/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e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56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singleLevel"/>
    <w:name w:val="Bullet 9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2"/>
      <w:tmLastPosIdx w:val="74"/>
    </w:tmLastPosCaret>
    <w:tmLastPosAnchor>
      <w:tmLastPosPgfIdx w:val="0"/>
      <w:tmLastPosIdx w:val="0"/>
    </w:tmLastPosAnchor>
    <w:tmLastPosTblRect w:left="0" w:top="0" w:right="0" w:bottom="0"/>
  </w:tmLastPos>
  <w:tmAppRevision w:date="174793123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Rodrigues</dc:creator>
  <cp:keywords/>
  <dc:description/>
  <cp:lastModifiedBy/>
  <cp:revision>58</cp:revision>
  <dcterms:created xsi:type="dcterms:W3CDTF">2025-05-07T19:14:00Z</dcterms:created>
  <dcterms:modified xsi:type="dcterms:W3CDTF">2025-05-22T16:27:17Z</dcterms:modified>
</cp:coreProperties>
</file>