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E20FAE"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E20FAE"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E20FAE"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E20FAE"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E20FAE"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E20FAE"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E20FAE"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E20FAE"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1891"/>
        <w:gridCol w:w="2785"/>
      </w:tblGrid>
      <w:tr w:rsidR="001650C9" w:rsidRPr="001650C9" w14:paraId="1DB7593E" w14:textId="77777777" w:rsidTr="001D3969">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1891"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785"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D3969">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49BB6CA" w:rsidR="00531FBF" w:rsidRPr="001650C9" w:rsidRDefault="008135D3" w:rsidP="00944D65">
            <w:pPr>
              <w:suppressAutoHyphens/>
              <w:spacing w:after="0" w:line="240" w:lineRule="auto"/>
              <w:contextualSpacing/>
              <w:jc w:val="center"/>
              <w:rPr>
                <w:rFonts w:eastAsia="Times New Roman" w:cstheme="minorHAnsi"/>
                <w:b/>
                <w:bCs/>
              </w:rPr>
            </w:pPr>
            <w:r>
              <w:rPr>
                <w:rFonts w:eastAsia="Times New Roman" w:cstheme="minorHAnsi"/>
                <w:b/>
                <w:bCs/>
              </w:rPr>
              <w:t>11/14/2021</w:t>
            </w:r>
          </w:p>
        </w:tc>
        <w:tc>
          <w:tcPr>
            <w:tcW w:w="1891" w:type="dxa"/>
            <w:tcMar>
              <w:left w:w="115" w:type="dxa"/>
              <w:right w:w="115" w:type="dxa"/>
            </w:tcMar>
          </w:tcPr>
          <w:p w14:paraId="07699096" w14:textId="316492C2" w:rsidR="00531FBF" w:rsidRPr="001650C9" w:rsidRDefault="008135D3" w:rsidP="00944D65">
            <w:pPr>
              <w:suppressAutoHyphens/>
              <w:spacing w:after="0" w:line="240" w:lineRule="auto"/>
              <w:contextualSpacing/>
              <w:jc w:val="center"/>
              <w:rPr>
                <w:rFonts w:eastAsia="Times New Roman" w:cstheme="minorHAnsi"/>
                <w:b/>
                <w:bCs/>
              </w:rPr>
            </w:pPr>
            <w:r>
              <w:rPr>
                <w:rFonts w:eastAsia="Times New Roman" w:cstheme="minorHAnsi"/>
                <w:b/>
                <w:bCs/>
              </w:rPr>
              <w:t>Kenneth Gollaher</w:t>
            </w:r>
          </w:p>
        </w:tc>
        <w:tc>
          <w:tcPr>
            <w:tcW w:w="2785" w:type="dxa"/>
            <w:tcMar>
              <w:left w:w="115" w:type="dxa"/>
              <w:right w:w="115" w:type="dxa"/>
            </w:tcMar>
          </w:tcPr>
          <w:p w14:paraId="29FCC71D" w14:textId="77777777" w:rsidR="00531FBF" w:rsidRDefault="003F7404" w:rsidP="004028EE">
            <w:pPr>
              <w:suppressAutoHyphens/>
              <w:spacing w:after="0" w:line="240" w:lineRule="auto"/>
              <w:contextualSpacing/>
              <w:rPr>
                <w:rFonts w:eastAsia="Times New Roman" w:cstheme="minorHAnsi"/>
                <w:b/>
                <w:bCs/>
              </w:rPr>
            </w:pPr>
            <w:r>
              <w:rPr>
                <w:rFonts w:eastAsia="Times New Roman" w:cstheme="minorHAnsi"/>
                <w:b/>
                <w:bCs/>
              </w:rPr>
              <w:t>Revised: Client Needs</w:t>
            </w:r>
            <w:r w:rsidR="004028EE">
              <w:rPr>
                <w:rFonts w:eastAsia="Times New Roman" w:cstheme="minorHAnsi"/>
                <w:b/>
                <w:bCs/>
              </w:rPr>
              <w:br/>
              <w:t>Revised: Areas of Security</w:t>
            </w:r>
          </w:p>
          <w:p w14:paraId="43D791E7" w14:textId="77777777" w:rsidR="004028EE" w:rsidRDefault="004028EE" w:rsidP="004028EE">
            <w:pPr>
              <w:suppressAutoHyphens/>
              <w:spacing w:after="0" w:line="240" w:lineRule="auto"/>
              <w:contextualSpacing/>
              <w:rPr>
                <w:rFonts w:eastAsia="Times New Roman" w:cstheme="minorHAnsi"/>
                <w:b/>
                <w:bCs/>
              </w:rPr>
            </w:pPr>
            <w:r>
              <w:rPr>
                <w:rFonts w:eastAsia="Times New Roman" w:cstheme="minorHAnsi"/>
                <w:b/>
                <w:bCs/>
              </w:rPr>
              <w:t>Revised: Manual Review</w:t>
            </w:r>
          </w:p>
          <w:p w14:paraId="6A3F3C73" w14:textId="77777777" w:rsidR="001D3969" w:rsidRDefault="001D3969" w:rsidP="004028EE">
            <w:pPr>
              <w:suppressAutoHyphens/>
              <w:spacing w:after="0" w:line="240" w:lineRule="auto"/>
              <w:contextualSpacing/>
              <w:rPr>
                <w:rFonts w:eastAsia="Times New Roman" w:cstheme="minorHAnsi"/>
                <w:b/>
                <w:bCs/>
              </w:rPr>
            </w:pPr>
            <w:r>
              <w:rPr>
                <w:rFonts w:eastAsia="Times New Roman" w:cstheme="minorHAnsi"/>
                <w:b/>
                <w:bCs/>
              </w:rPr>
              <w:t>Revised: Static Testing</w:t>
            </w:r>
          </w:p>
          <w:p w14:paraId="77DC76FF" w14:textId="5E61FC03" w:rsidR="001D3969" w:rsidRPr="001650C9" w:rsidRDefault="001D3969" w:rsidP="004028EE">
            <w:pPr>
              <w:suppressAutoHyphens/>
              <w:spacing w:after="0" w:line="240" w:lineRule="auto"/>
              <w:contextualSpacing/>
              <w:rPr>
                <w:rFonts w:eastAsia="Times New Roman" w:cstheme="minorHAnsi"/>
                <w:b/>
                <w:bCs/>
              </w:rPr>
            </w:pPr>
            <w:r>
              <w:rPr>
                <w:rFonts w:eastAsia="Times New Roman" w:cstheme="minorHAnsi"/>
                <w:b/>
                <w:bCs/>
              </w:rPr>
              <w:t>Revised: Mitigation Plan</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4A4901AD" w:rsidR="0058064D" w:rsidRPr="001650C9" w:rsidRDefault="00E850A3" w:rsidP="00944D65">
      <w:pPr>
        <w:suppressAutoHyphens/>
        <w:spacing w:after="0" w:line="240" w:lineRule="auto"/>
        <w:contextualSpacing/>
        <w:rPr>
          <w:rFonts w:cstheme="minorHAnsi"/>
        </w:rPr>
      </w:pPr>
      <w:r>
        <w:rPr>
          <w:rFonts w:cstheme="minorHAnsi"/>
        </w:rPr>
        <w:t>Kenneth Gollaher</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CAB2AA8" w14:textId="359987B9" w:rsidR="00010B8A" w:rsidRDefault="008A7E49" w:rsidP="00944D65">
      <w:pPr>
        <w:suppressAutoHyphens/>
        <w:spacing w:after="0" w:line="240" w:lineRule="auto"/>
        <w:contextualSpacing/>
        <w:rPr>
          <w:rFonts w:eastAsia="Times New Roman" w:cstheme="minorHAnsi"/>
          <w:color w:val="4472C4" w:themeColor="accent1"/>
        </w:rPr>
      </w:pPr>
      <w:r w:rsidRPr="0090381F">
        <w:rPr>
          <w:rFonts w:eastAsia="Times New Roman" w:cstheme="minorHAnsi"/>
          <w:color w:val="4472C4" w:themeColor="accent1"/>
        </w:rPr>
        <w:t>A company that develops</w:t>
      </w:r>
      <w:r w:rsidR="0097158D" w:rsidRPr="0090381F">
        <w:rPr>
          <w:rFonts w:eastAsia="Times New Roman" w:cstheme="minorHAnsi"/>
          <w:color w:val="4472C4" w:themeColor="accent1"/>
        </w:rPr>
        <w:t xml:space="preserve"> financial plans for their customers,</w:t>
      </w:r>
      <w:r w:rsidR="00803DC0" w:rsidRPr="0090381F">
        <w:rPr>
          <w:rFonts w:eastAsia="Times New Roman" w:cstheme="minorHAnsi"/>
          <w:color w:val="4472C4" w:themeColor="accent1"/>
        </w:rPr>
        <w:t xml:space="preserve"> security is one of the most important aspects of their system. </w:t>
      </w:r>
      <w:r w:rsidR="00817540" w:rsidRPr="0090381F">
        <w:rPr>
          <w:rFonts w:eastAsia="Times New Roman" w:cstheme="minorHAnsi"/>
          <w:color w:val="4472C4" w:themeColor="accent1"/>
        </w:rPr>
        <w:t>Artemis Financial</w:t>
      </w:r>
      <w:r w:rsidR="00736477" w:rsidRPr="0090381F">
        <w:rPr>
          <w:rFonts w:eastAsia="Times New Roman" w:cstheme="minorHAnsi"/>
          <w:color w:val="4472C4" w:themeColor="accent1"/>
        </w:rPr>
        <w:t xml:space="preserve"> s</w:t>
      </w:r>
      <w:r w:rsidR="00A80C55" w:rsidRPr="0090381F">
        <w:rPr>
          <w:rFonts w:eastAsia="Times New Roman" w:cstheme="minorHAnsi"/>
          <w:color w:val="4472C4" w:themeColor="accent1"/>
        </w:rPr>
        <w:t>ees</w:t>
      </w:r>
      <w:r w:rsidR="00736477" w:rsidRPr="0090381F">
        <w:rPr>
          <w:rFonts w:eastAsia="Times New Roman" w:cstheme="minorHAnsi"/>
          <w:color w:val="4472C4" w:themeColor="accent1"/>
        </w:rPr>
        <w:t xml:space="preserve"> great value </w:t>
      </w:r>
      <w:r w:rsidR="00602F3D" w:rsidRPr="0090381F">
        <w:rPr>
          <w:rFonts w:eastAsia="Times New Roman" w:cstheme="minorHAnsi"/>
          <w:color w:val="4472C4" w:themeColor="accent1"/>
        </w:rPr>
        <w:t xml:space="preserve">for </w:t>
      </w:r>
      <w:r w:rsidR="000C53A2" w:rsidRPr="0090381F">
        <w:rPr>
          <w:rFonts w:eastAsia="Times New Roman" w:cstheme="minorHAnsi"/>
          <w:color w:val="4472C4" w:themeColor="accent1"/>
        </w:rPr>
        <w:t>secure communications</w:t>
      </w:r>
      <w:r w:rsidR="009A0DCC" w:rsidRPr="0090381F">
        <w:rPr>
          <w:rFonts w:eastAsia="Times New Roman" w:cstheme="minorHAnsi"/>
          <w:color w:val="4472C4" w:themeColor="accent1"/>
        </w:rPr>
        <w:t xml:space="preserve"> and </w:t>
      </w:r>
      <w:r w:rsidR="00F23269" w:rsidRPr="0090381F">
        <w:rPr>
          <w:rFonts w:eastAsia="Times New Roman" w:cstheme="minorHAnsi"/>
          <w:color w:val="4472C4" w:themeColor="accent1"/>
        </w:rPr>
        <w:t>their highest priority is to safeguard their data</w:t>
      </w:r>
      <w:r w:rsidR="00994327" w:rsidRPr="0090381F">
        <w:rPr>
          <w:rFonts w:eastAsia="Times New Roman" w:cstheme="minorHAnsi"/>
          <w:color w:val="4472C4" w:themeColor="accent1"/>
        </w:rPr>
        <w:t xml:space="preserve"> as well as their customer</w:t>
      </w:r>
      <w:r w:rsidR="00E154FF" w:rsidRPr="0090381F">
        <w:rPr>
          <w:rFonts w:eastAsia="Times New Roman" w:cstheme="minorHAnsi"/>
          <w:color w:val="4472C4" w:themeColor="accent1"/>
        </w:rPr>
        <w:t xml:space="preserve"> from outside threats</w:t>
      </w:r>
      <w:r w:rsidR="009C141A" w:rsidRPr="0090381F">
        <w:rPr>
          <w:rFonts w:eastAsia="Times New Roman" w:cstheme="minorHAnsi"/>
          <w:color w:val="4472C4" w:themeColor="accent1"/>
        </w:rPr>
        <w:t xml:space="preserve">. </w:t>
      </w:r>
      <w:r w:rsidR="007B463F" w:rsidRPr="0090381F">
        <w:rPr>
          <w:rFonts w:eastAsia="Times New Roman" w:cstheme="minorHAnsi"/>
          <w:color w:val="4472C4" w:themeColor="accent1"/>
        </w:rPr>
        <w:t xml:space="preserve">When </w:t>
      </w:r>
      <w:r w:rsidR="00F6404C" w:rsidRPr="0090381F">
        <w:rPr>
          <w:rFonts w:eastAsia="Times New Roman" w:cstheme="minorHAnsi"/>
          <w:color w:val="4472C4" w:themeColor="accent1"/>
        </w:rPr>
        <w:t xml:space="preserve">we use the term “secure communication,” </w:t>
      </w:r>
      <w:r w:rsidR="00E154FF" w:rsidRPr="0090381F">
        <w:rPr>
          <w:rFonts w:eastAsia="Times New Roman" w:cstheme="minorHAnsi"/>
          <w:color w:val="4472C4" w:themeColor="accent1"/>
        </w:rPr>
        <w:t xml:space="preserve">I </w:t>
      </w:r>
      <w:r w:rsidR="00F6404C" w:rsidRPr="0090381F">
        <w:rPr>
          <w:rFonts w:eastAsia="Times New Roman" w:cstheme="minorHAnsi"/>
          <w:color w:val="4472C4" w:themeColor="accent1"/>
        </w:rPr>
        <w:t>a</w:t>
      </w:r>
      <w:r w:rsidR="00E154FF" w:rsidRPr="0090381F">
        <w:rPr>
          <w:rFonts w:eastAsia="Times New Roman" w:cstheme="minorHAnsi"/>
          <w:color w:val="4472C4" w:themeColor="accent1"/>
        </w:rPr>
        <w:t>m</w:t>
      </w:r>
      <w:r w:rsidR="00F6404C" w:rsidRPr="0090381F">
        <w:rPr>
          <w:rFonts w:eastAsia="Times New Roman" w:cstheme="minorHAnsi"/>
          <w:color w:val="4472C4" w:themeColor="accent1"/>
        </w:rPr>
        <w:t xml:space="preserve"> </w:t>
      </w:r>
      <w:r w:rsidR="003E5B1A" w:rsidRPr="0090381F">
        <w:rPr>
          <w:rFonts w:eastAsia="Times New Roman" w:cstheme="minorHAnsi"/>
          <w:color w:val="4472C4" w:themeColor="accent1"/>
        </w:rPr>
        <w:t xml:space="preserve">insinuating that the company is </w:t>
      </w:r>
      <w:r w:rsidR="002B107E" w:rsidRPr="0090381F">
        <w:rPr>
          <w:rFonts w:eastAsia="Times New Roman" w:cstheme="minorHAnsi"/>
          <w:color w:val="4472C4" w:themeColor="accent1"/>
        </w:rPr>
        <w:t xml:space="preserve">using a technique to send and receive </w:t>
      </w:r>
      <w:r w:rsidR="00A2082E" w:rsidRPr="0090381F">
        <w:rPr>
          <w:rFonts w:eastAsia="Times New Roman" w:cstheme="minorHAnsi"/>
          <w:color w:val="4472C4" w:themeColor="accent1"/>
        </w:rPr>
        <w:t xml:space="preserve">data between the company’s server and the client. </w:t>
      </w:r>
      <w:r w:rsidR="00522815" w:rsidRPr="0090381F">
        <w:rPr>
          <w:rFonts w:eastAsia="Times New Roman" w:cstheme="minorHAnsi"/>
          <w:color w:val="4472C4" w:themeColor="accent1"/>
        </w:rPr>
        <w:t>Having secure communication</w:t>
      </w:r>
      <w:r w:rsidR="00005393" w:rsidRPr="0090381F">
        <w:rPr>
          <w:rFonts w:eastAsia="Times New Roman" w:cstheme="minorHAnsi"/>
          <w:color w:val="4472C4" w:themeColor="accent1"/>
        </w:rPr>
        <w:t>s will</w:t>
      </w:r>
      <w:r w:rsidR="00522815" w:rsidRPr="0090381F">
        <w:rPr>
          <w:rFonts w:eastAsia="Times New Roman" w:cstheme="minorHAnsi"/>
          <w:color w:val="4472C4" w:themeColor="accent1"/>
        </w:rPr>
        <w:t xml:space="preserve"> allow for the data to be transferred without </w:t>
      </w:r>
      <w:r w:rsidR="00005393" w:rsidRPr="0090381F">
        <w:rPr>
          <w:rFonts w:eastAsia="Times New Roman" w:cstheme="minorHAnsi"/>
          <w:color w:val="4472C4" w:themeColor="accent1"/>
        </w:rPr>
        <w:t xml:space="preserve">being tampered with. </w:t>
      </w:r>
      <w:r w:rsidR="0044150C" w:rsidRPr="0090381F">
        <w:rPr>
          <w:rFonts w:eastAsia="Times New Roman" w:cstheme="minorHAnsi"/>
          <w:color w:val="4472C4" w:themeColor="accent1"/>
        </w:rPr>
        <w:t>Our</w:t>
      </w:r>
      <w:r w:rsidR="00125EAC" w:rsidRPr="0090381F">
        <w:rPr>
          <w:rFonts w:eastAsia="Times New Roman" w:cstheme="minorHAnsi"/>
          <w:color w:val="4472C4" w:themeColor="accent1"/>
        </w:rPr>
        <w:t xml:space="preserve"> client provides</w:t>
      </w:r>
      <w:r w:rsidR="001B0056" w:rsidRPr="0090381F">
        <w:rPr>
          <w:rFonts w:eastAsia="Times New Roman" w:cstheme="minorHAnsi"/>
          <w:color w:val="4472C4" w:themeColor="accent1"/>
        </w:rPr>
        <w:t xml:space="preserve"> global </w:t>
      </w:r>
      <w:r w:rsidR="00755DFE" w:rsidRPr="0090381F">
        <w:rPr>
          <w:rFonts w:eastAsia="Times New Roman" w:cstheme="minorHAnsi"/>
          <w:color w:val="4472C4" w:themeColor="accent1"/>
        </w:rPr>
        <w:t xml:space="preserve">transactions, so </w:t>
      </w:r>
      <w:r w:rsidR="00374EF6" w:rsidRPr="0090381F">
        <w:rPr>
          <w:rFonts w:eastAsia="Times New Roman" w:cstheme="minorHAnsi"/>
          <w:color w:val="4472C4" w:themeColor="accent1"/>
        </w:rPr>
        <w:t xml:space="preserve">the </w:t>
      </w:r>
      <w:r w:rsidR="00CA4D6D" w:rsidRPr="0090381F">
        <w:rPr>
          <w:rFonts w:eastAsia="Times New Roman" w:cstheme="minorHAnsi"/>
          <w:color w:val="4472C4" w:themeColor="accent1"/>
        </w:rPr>
        <w:t>data</w:t>
      </w:r>
      <w:r w:rsidR="00374EF6" w:rsidRPr="0090381F">
        <w:rPr>
          <w:rFonts w:eastAsia="Times New Roman" w:cstheme="minorHAnsi"/>
          <w:color w:val="4472C4" w:themeColor="accent1"/>
        </w:rPr>
        <w:t xml:space="preserve"> will need to be accessed globally</w:t>
      </w:r>
      <w:r w:rsidR="00CA4D6D" w:rsidRPr="0090381F">
        <w:rPr>
          <w:rFonts w:eastAsia="Times New Roman" w:cstheme="minorHAnsi"/>
          <w:color w:val="4472C4" w:themeColor="accent1"/>
        </w:rPr>
        <w:t xml:space="preserve"> without affecting </w:t>
      </w:r>
      <w:r w:rsidR="0047633E" w:rsidRPr="0090381F">
        <w:rPr>
          <w:rFonts w:eastAsia="Times New Roman" w:cstheme="minorHAnsi"/>
          <w:color w:val="4472C4" w:themeColor="accent1"/>
        </w:rPr>
        <w:t xml:space="preserve">secure communications. </w:t>
      </w:r>
      <w:r w:rsidR="00293610">
        <w:rPr>
          <w:rFonts w:eastAsia="Times New Roman" w:cstheme="minorHAnsi"/>
          <w:color w:val="4472C4" w:themeColor="accent1"/>
        </w:rPr>
        <w:t>Securing data is</w:t>
      </w:r>
      <w:r w:rsidR="00711CB0">
        <w:rPr>
          <w:rFonts w:eastAsia="Times New Roman" w:cstheme="minorHAnsi"/>
          <w:color w:val="4472C4" w:themeColor="accent1"/>
        </w:rPr>
        <w:t xml:space="preserve"> not only a concern for the civilian sector, </w:t>
      </w:r>
      <w:r w:rsidR="00763D9A">
        <w:rPr>
          <w:rFonts w:eastAsia="Times New Roman" w:cstheme="minorHAnsi"/>
          <w:color w:val="4472C4" w:themeColor="accent1"/>
        </w:rPr>
        <w:t>but also</w:t>
      </w:r>
      <w:r w:rsidR="00321303">
        <w:rPr>
          <w:rFonts w:eastAsia="Times New Roman" w:cstheme="minorHAnsi"/>
          <w:color w:val="4472C4" w:themeColor="accent1"/>
        </w:rPr>
        <w:t xml:space="preserve"> a concern</w:t>
      </w:r>
      <w:r w:rsidR="00A16C51">
        <w:rPr>
          <w:rFonts w:eastAsia="Times New Roman" w:cstheme="minorHAnsi"/>
          <w:color w:val="4472C4" w:themeColor="accent1"/>
        </w:rPr>
        <w:t xml:space="preserve"> and high priority</w:t>
      </w:r>
      <w:r w:rsidR="00321303">
        <w:rPr>
          <w:rFonts w:eastAsia="Times New Roman" w:cstheme="minorHAnsi"/>
          <w:color w:val="4472C4" w:themeColor="accent1"/>
        </w:rPr>
        <w:t xml:space="preserve"> for </w:t>
      </w:r>
      <w:r w:rsidR="00711CB0">
        <w:rPr>
          <w:rFonts w:eastAsia="Times New Roman" w:cstheme="minorHAnsi"/>
          <w:color w:val="4472C4" w:themeColor="accent1"/>
        </w:rPr>
        <w:t>government agencies</w:t>
      </w:r>
      <w:r w:rsidR="00A16C51">
        <w:rPr>
          <w:rFonts w:eastAsia="Times New Roman" w:cstheme="minorHAnsi"/>
          <w:color w:val="4472C4" w:themeColor="accent1"/>
        </w:rPr>
        <w:t xml:space="preserve">. </w:t>
      </w:r>
      <w:r w:rsidR="005B438E">
        <w:rPr>
          <w:rFonts w:eastAsia="Times New Roman" w:cstheme="minorHAnsi"/>
          <w:color w:val="4472C4" w:themeColor="accent1"/>
        </w:rPr>
        <w:t xml:space="preserve">There shouldn’t be any governmental </w:t>
      </w:r>
      <w:r w:rsidR="00383E8B">
        <w:rPr>
          <w:rFonts w:eastAsia="Times New Roman" w:cstheme="minorHAnsi"/>
          <w:color w:val="4472C4" w:themeColor="accent1"/>
        </w:rPr>
        <w:t xml:space="preserve">restrictions for data </w:t>
      </w:r>
      <w:r w:rsidR="00CA5565">
        <w:rPr>
          <w:rFonts w:eastAsia="Times New Roman" w:cstheme="minorHAnsi"/>
          <w:color w:val="4472C4" w:themeColor="accent1"/>
        </w:rPr>
        <w:t>security,</w:t>
      </w:r>
      <w:r w:rsidR="00FE2043">
        <w:rPr>
          <w:rFonts w:eastAsia="Times New Roman" w:cstheme="minorHAnsi"/>
          <w:color w:val="4472C4" w:themeColor="accent1"/>
        </w:rPr>
        <w:t xml:space="preserve"> but</w:t>
      </w:r>
      <w:r w:rsidR="00383E8B">
        <w:rPr>
          <w:rFonts w:eastAsia="Times New Roman" w:cstheme="minorHAnsi"/>
          <w:color w:val="4472C4" w:themeColor="accent1"/>
        </w:rPr>
        <w:t xml:space="preserve"> </w:t>
      </w:r>
      <w:r w:rsidR="00771035">
        <w:rPr>
          <w:rFonts w:eastAsia="Times New Roman" w:cstheme="minorHAnsi"/>
          <w:color w:val="4472C4" w:themeColor="accent1"/>
        </w:rPr>
        <w:t xml:space="preserve">it </w:t>
      </w:r>
      <w:r w:rsidR="00383E8B">
        <w:rPr>
          <w:rFonts w:eastAsia="Times New Roman" w:cstheme="minorHAnsi"/>
          <w:color w:val="4472C4" w:themeColor="accent1"/>
        </w:rPr>
        <w:t xml:space="preserve">is </w:t>
      </w:r>
      <w:r w:rsidR="00022FF7">
        <w:rPr>
          <w:rFonts w:eastAsia="Times New Roman" w:cstheme="minorHAnsi"/>
          <w:color w:val="4472C4" w:themeColor="accent1"/>
        </w:rPr>
        <w:t>good to review the government policies</w:t>
      </w:r>
      <w:r w:rsidR="00476743">
        <w:rPr>
          <w:rFonts w:eastAsia="Times New Roman" w:cstheme="minorHAnsi"/>
          <w:color w:val="4472C4" w:themeColor="accent1"/>
        </w:rPr>
        <w:t xml:space="preserve"> in relation to secure communications. </w:t>
      </w:r>
      <w:r w:rsidR="002C4265">
        <w:rPr>
          <w:rFonts w:eastAsia="Times New Roman" w:cstheme="minorHAnsi"/>
          <w:color w:val="4472C4" w:themeColor="accent1"/>
        </w:rPr>
        <w:t>There will always be an external threat when it comes to software, but with</w:t>
      </w:r>
      <w:r w:rsidR="00E027C6">
        <w:rPr>
          <w:rFonts w:eastAsia="Times New Roman" w:cstheme="minorHAnsi"/>
          <w:color w:val="4472C4" w:themeColor="accent1"/>
        </w:rPr>
        <w:t xml:space="preserve"> available</w:t>
      </w:r>
      <w:r w:rsidR="002C4265">
        <w:rPr>
          <w:rFonts w:eastAsia="Times New Roman" w:cstheme="minorHAnsi"/>
          <w:color w:val="4472C4" w:themeColor="accent1"/>
        </w:rPr>
        <w:t xml:space="preserve"> </w:t>
      </w:r>
      <w:r w:rsidR="0058732B">
        <w:rPr>
          <w:rFonts w:eastAsia="Times New Roman" w:cstheme="minorHAnsi"/>
          <w:color w:val="4472C4" w:themeColor="accent1"/>
        </w:rPr>
        <w:t>security technique</w:t>
      </w:r>
      <w:r w:rsidR="00E027C6">
        <w:rPr>
          <w:rFonts w:eastAsia="Times New Roman" w:cstheme="minorHAnsi"/>
          <w:color w:val="4472C4" w:themeColor="accent1"/>
        </w:rPr>
        <w:t>s in place</w:t>
      </w:r>
      <w:r w:rsidR="00A82141">
        <w:rPr>
          <w:rFonts w:eastAsia="Times New Roman" w:cstheme="minorHAnsi"/>
          <w:color w:val="4472C4" w:themeColor="accent1"/>
        </w:rPr>
        <w:t>, it reduces the risk significantly. A common form o</w:t>
      </w:r>
      <w:r w:rsidR="00B40E11">
        <w:rPr>
          <w:rFonts w:eastAsia="Times New Roman" w:cstheme="minorHAnsi"/>
          <w:color w:val="4472C4" w:themeColor="accent1"/>
        </w:rPr>
        <w:t xml:space="preserve">f unauthorized access is </w:t>
      </w:r>
      <w:r w:rsidR="0058732B">
        <w:rPr>
          <w:rFonts w:eastAsia="Times New Roman" w:cstheme="minorHAnsi"/>
          <w:color w:val="4472C4" w:themeColor="accent1"/>
        </w:rPr>
        <w:t>from misconfigured authentication mechanisms</w:t>
      </w:r>
      <w:r w:rsidR="00E44CFC">
        <w:rPr>
          <w:rFonts w:eastAsia="Times New Roman" w:cstheme="minorHAnsi"/>
          <w:color w:val="4472C4" w:themeColor="accent1"/>
        </w:rPr>
        <w:t>, such as weak passwords</w:t>
      </w:r>
      <w:r w:rsidR="002606B5">
        <w:rPr>
          <w:rFonts w:eastAsia="Times New Roman" w:cstheme="minorHAnsi"/>
          <w:color w:val="4472C4" w:themeColor="accent1"/>
        </w:rPr>
        <w:t xml:space="preserve"> on the client side. SQL injections are a concern now and will be in the future. </w:t>
      </w:r>
      <w:r w:rsidR="004B13BF">
        <w:rPr>
          <w:rFonts w:eastAsia="Times New Roman" w:cstheme="minorHAnsi"/>
          <w:color w:val="4472C4" w:themeColor="accent1"/>
        </w:rPr>
        <w:t xml:space="preserve">A </w:t>
      </w:r>
      <w:r w:rsidR="00095D30">
        <w:rPr>
          <w:rFonts w:eastAsia="Times New Roman" w:cstheme="minorHAnsi"/>
          <w:color w:val="4472C4" w:themeColor="accent1"/>
        </w:rPr>
        <w:t>modernized requirement</w:t>
      </w:r>
      <w:r w:rsidR="007708F5">
        <w:rPr>
          <w:rFonts w:eastAsia="Times New Roman" w:cstheme="minorHAnsi"/>
          <w:color w:val="4472C4" w:themeColor="accent1"/>
        </w:rPr>
        <w:t>,</w:t>
      </w:r>
      <w:r w:rsidR="00095D30">
        <w:rPr>
          <w:rFonts w:eastAsia="Times New Roman" w:cstheme="minorHAnsi"/>
          <w:color w:val="4472C4" w:themeColor="accent1"/>
        </w:rPr>
        <w:t xml:space="preserve"> </w:t>
      </w:r>
      <w:r w:rsidR="0029028F">
        <w:rPr>
          <w:rFonts w:eastAsia="Times New Roman" w:cstheme="minorHAnsi"/>
          <w:color w:val="4472C4" w:themeColor="accent1"/>
        </w:rPr>
        <w:t xml:space="preserve">such as </w:t>
      </w:r>
      <w:r w:rsidR="001775F9">
        <w:rPr>
          <w:rFonts w:eastAsia="Times New Roman" w:cstheme="minorHAnsi"/>
          <w:color w:val="4472C4" w:themeColor="accent1"/>
        </w:rPr>
        <w:t>open-source</w:t>
      </w:r>
      <w:r w:rsidR="007708F5">
        <w:rPr>
          <w:rFonts w:eastAsia="Times New Roman" w:cstheme="minorHAnsi"/>
          <w:color w:val="4472C4" w:themeColor="accent1"/>
        </w:rPr>
        <w:t xml:space="preserve"> libraries,</w:t>
      </w:r>
      <w:r w:rsidR="00095D30">
        <w:rPr>
          <w:rFonts w:eastAsia="Times New Roman" w:cstheme="minorHAnsi"/>
          <w:color w:val="4472C4" w:themeColor="accent1"/>
        </w:rPr>
        <w:t xml:space="preserve"> should be considered </w:t>
      </w:r>
      <w:r w:rsidR="0050439E">
        <w:rPr>
          <w:rFonts w:eastAsia="Times New Roman" w:cstheme="minorHAnsi"/>
          <w:color w:val="4472C4" w:themeColor="accent1"/>
        </w:rPr>
        <w:t>due to their flexibility</w:t>
      </w:r>
      <w:r w:rsidR="00C9254C">
        <w:rPr>
          <w:rFonts w:eastAsia="Times New Roman" w:cstheme="minorHAnsi"/>
          <w:color w:val="4472C4" w:themeColor="accent1"/>
        </w:rPr>
        <w:t>, fewer</w:t>
      </w:r>
      <w:r w:rsidR="007F7A0A">
        <w:rPr>
          <w:rFonts w:eastAsia="Times New Roman" w:cstheme="minorHAnsi"/>
          <w:color w:val="4472C4" w:themeColor="accent1"/>
        </w:rPr>
        <w:t xml:space="preserve"> </w:t>
      </w:r>
      <w:r w:rsidR="001775F9">
        <w:rPr>
          <w:rFonts w:eastAsia="Times New Roman" w:cstheme="minorHAnsi"/>
          <w:color w:val="4472C4" w:themeColor="accent1"/>
        </w:rPr>
        <w:t>bugs,</w:t>
      </w:r>
      <w:r w:rsidR="007F7A0A">
        <w:rPr>
          <w:rFonts w:eastAsia="Times New Roman" w:cstheme="minorHAnsi"/>
          <w:color w:val="4472C4" w:themeColor="accent1"/>
        </w:rPr>
        <w:t xml:space="preserve"> and a way to fix them quickly. </w:t>
      </w:r>
      <w:r w:rsidR="00162D83">
        <w:rPr>
          <w:rFonts w:eastAsia="Times New Roman" w:cstheme="minorHAnsi"/>
          <w:color w:val="4472C4" w:themeColor="accent1"/>
        </w:rPr>
        <w:t>Open source helps detect</w:t>
      </w:r>
      <w:r w:rsidR="00671C64">
        <w:rPr>
          <w:rFonts w:eastAsia="Times New Roman" w:cstheme="minorHAnsi"/>
          <w:color w:val="4472C4" w:themeColor="accent1"/>
        </w:rPr>
        <w:t xml:space="preserve"> bugs early</w:t>
      </w:r>
      <w:r w:rsidR="0045688C">
        <w:rPr>
          <w:rFonts w:eastAsia="Times New Roman" w:cstheme="minorHAnsi"/>
          <w:color w:val="4472C4" w:themeColor="accent1"/>
        </w:rPr>
        <w:t xml:space="preserve"> and </w:t>
      </w:r>
      <w:r w:rsidR="00DE5960">
        <w:rPr>
          <w:rFonts w:eastAsia="Times New Roman" w:cstheme="minorHAnsi"/>
          <w:color w:val="4472C4" w:themeColor="accent1"/>
        </w:rPr>
        <w:t>be more secure</w:t>
      </w:r>
      <w:r w:rsidR="00671C64">
        <w:rPr>
          <w:rFonts w:eastAsia="Times New Roman" w:cstheme="minorHAnsi"/>
          <w:color w:val="4472C4" w:themeColor="accent1"/>
        </w:rPr>
        <w:t xml:space="preserve">. </w:t>
      </w:r>
      <w:r w:rsidR="007F5F44">
        <w:rPr>
          <w:rFonts w:eastAsia="Times New Roman" w:cstheme="minorHAnsi"/>
          <w:color w:val="4472C4" w:themeColor="accent1"/>
        </w:rPr>
        <w:t xml:space="preserve">Also, they usually have a </w:t>
      </w:r>
      <w:r w:rsidR="00671C64">
        <w:rPr>
          <w:rFonts w:eastAsia="Times New Roman" w:cstheme="minorHAnsi"/>
          <w:color w:val="4472C4" w:themeColor="accent1"/>
        </w:rPr>
        <w:t xml:space="preserve">lower </w:t>
      </w:r>
      <w:r w:rsidR="001775F9">
        <w:rPr>
          <w:rFonts w:eastAsia="Times New Roman" w:cstheme="minorHAnsi"/>
          <w:color w:val="4472C4" w:themeColor="accent1"/>
        </w:rPr>
        <w:t>cost.</w:t>
      </w:r>
    </w:p>
    <w:p w14:paraId="5DF89727" w14:textId="77777777" w:rsidR="008C5FDC" w:rsidRPr="0090381F" w:rsidRDefault="008C5FDC" w:rsidP="00944D65">
      <w:pPr>
        <w:suppressAutoHyphens/>
        <w:spacing w:after="0" w:line="240" w:lineRule="auto"/>
        <w:contextualSpacing/>
        <w:rPr>
          <w:rFonts w:cstheme="minorHAnsi"/>
          <w:color w:val="4472C4" w:themeColor="accent1"/>
        </w:rPr>
      </w:pPr>
    </w:p>
    <w:p w14:paraId="6382A19B" w14:textId="1A7427AE"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0BF8DF2F" w:rsidR="00113667" w:rsidRDefault="00113667" w:rsidP="00944D65">
      <w:pPr>
        <w:suppressAutoHyphens/>
        <w:spacing w:after="0" w:line="240" w:lineRule="auto"/>
        <w:contextualSpacing/>
        <w:rPr>
          <w:rFonts w:cstheme="minorHAnsi"/>
        </w:rPr>
      </w:pPr>
    </w:p>
    <w:p w14:paraId="6596C48C" w14:textId="0E00FDCD" w:rsidR="008C5FDC" w:rsidRPr="008C5FDC" w:rsidRDefault="008C5FDC" w:rsidP="00944D65">
      <w:pPr>
        <w:suppressAutoHyphens/>
        <w:spacing w:after="0" w:line="240" w:lineRule="auto"/>
        <w:contextualSpacing/>
        <w:rPr>
          <w:rFonts w:cstheme="minorHAnsi"/>
          <w:color w:val="4472C4" w:themeColor="accent1"/>
        </w:rPr>
      </w:pPr>
      <w:r>
        <w:rPr>
          <w:rFonts w:cstheme="minorHAnsi"/>
          <w:color w:val="4472C4" w:themeColor="accent1"/>
        </w:rPr>
        <w:t>Looking over the</w:t>
      </w:r>
      <w:r w:rsidR="002C4B61">
        <w:rPr>
          <w:rFonts w:cstheme="minorHAnsi"/>
          <w:color w:val="4472C4" w:themeColor="accent1"/>
        </w:rPr>
        <w:t xml:space="preserve"> provided</w:t>
      </w:r>
      <w:r>
        <w:rPr>
          <w:rFonts w:cstheme="minorHAnsi"/>
          <w:color w:val="4472C4" w:themeColor="accent1"/>
        </w:rPr>
        <w:t xml:space="preserve"> Vulnerability Assessment Process Flow Diagram</w:t>
      </w:r>
      <w:r w:rsidR="00446312">
        <w:rPr>
          <w:rFonts w:cstheme="minorHAnsi"/>
          <w:color w:val="4472C4" w:themeColor="accent1"/>
        </w:rPr>
        <w:t xml:space="preserve"> (VAPFD), the areas </w:t>
      </w:r>
      <w:r w:rsidR="00EF19B5">
        <w:rPr>
          <w:rFonts w:cstheme="minorHAnsi"/>
          <w:color w:val="4472C4" w:themeColor="accent1"/>
        </w:rPr>
        <w:t xml:space="preserve">of security that </w:t>
      </w:r>
      <w:r w:rsidR="00F602BB">
        <w:rPr>
          <w:rFonts w:cstheme="minorHAnsi"/>
          <w:color w:val="4472C4" w:themeColor="accent1"/>
        </w:rPr>
        <w:t xml:space="preserve">would be useful to </w:t>
      </w:r>
      <w:r w:rsidR="00AC5CA2">
        <w:rPr>
          <w:rFonts w:cstheme="minorHAnsi"/>
          <w:color w:val="4472C4" w:themeColor="accent1"/>
        </w:rPr>
        <w:t xml:space="preserve">analyze </w:t>
      </w:r>
      <w:r w:rsidR="00EE2F4B">
        <w:rPr>
          <w:rFonts w:cstheme="minorHAnsi"/>
          <w:color w:val="4472C4" w:themeColor="accent1"/>
        </w:rPr>
        <w:t xml:space="preserve">and implement are Input Validation, API’s, </w:t>
      </w:r>
      <w:r w:rsidR="00C7655E">
        <w:rPr>
          <w:rFonts w:cstheme="minorHAnsi"/>
          <w:color w:val="4472C4" w:themeColor="accent1"/>
        </w:rPr>
        <w:t xml:space="preserve">Cryptography, and Encapsulation. </w:t>
      </w:r>
      <w:r w:rsidR="001D0D21">
        <w:rPr>
          <w:rFonts w:cstheme="minorHAnsi"/>
          <w:color w:val="4472C4" w:themeColor="accent1"/>
        </w:rPr>
        <w:t xml:space="preserve">For input Validation, </w:t>
      </w:r>
      <w:r w:rsidR="00813676">
        <w:rPr>
          <w:rFonts w:cstheme="minorHAnsi"/>
          <w:color w:val="4472C4" w:themeColor="accent1"/>
        </w:rPr>
        <w:t xml:space="preserve">unauthorized access can be </w:t>
      </w:r>
      <w:r w:rsidR="00E74932">
        <w:rPr>
          <w:rFonts w:cstheme="minorHAnsi"/>
          <w:color w:val="4472C4" w:themeColor="accent1"/>
        </w:rPr>
        <w:t xml:space="preserve">attempted through </w:t>
      </w:r>
      <w:r w:rsidR="00B950C7">
        <w:rPr>
          <w:rFonts w:cstheme="minorHAnsi"/>
          <w:color w:val="4472C4" w:themeColor="accent1"/>
        </w:rPr>
        <w:t>HTT</w:t>
      </w:r>
      <w:r w:rsidR="00472891">
        <w:rPr>
          <w:rFonts w:cstheme="minorHAnsi"/>
          <w:color w:val="4472C4" w:themeColor="accent1"/>
        </w:rPr>
        <w:t>P</w:t>
      </w:r>
      <w:r w:rsidR="00B950C7">
        <w:rPr>
          <w:rFonts w:cstheme="minorHAnsi"/>
          <w:color w:val="4472C4" w:themeColor="accent1"/>
        </w:rPr>
        <w:t xml:space="preserve"> requests, cookies, or injections. APIs will be another level to implement </w:t>
      </w:r>
      <w:r w:rsidR="00E17BA7">
        <w:rPr>
          <w:rFonts w:cstheme="minorHAnsi"/>
          <w:color w:val="4472C4" w:themeColor="accent1"/>
        </w:rPr>
        <w:t xml:space="preserve">security due to its </w:t>
      </w:r>
      <w:r w:rsidR="00472891">
        <w:rPr>
          <w:rFonts w:cstheme="minorHAnsi"/>
          <w:color w:val="4472C4" w:themeColor="accent1"/>
        </w:rPr>
        <w:t xml:space="preserve">sending </w:t>
      </w:r>
      <w:r w:rsidR="007A1A1B">
        <w:rPr>
          <w:rFonts w:cstheme="minorHAnsi"/>
          <w:color w:val="4472C4" w:themeColor="accent1"/>
        </w:rPr>
        <w:t xml:space="preserve">and receiving data through an HTTP request. </w:t>
      </w:r>
      <w:r w:rsidR="00341988">
        <w:rPr>
          <w:rFonts w:cstheme="minorHAnsi"/>
          <w:color w:val="4472C4" w:themeColor="accent1"/>
        </w:rPr>
        <w:t xml:space="preserve">Our client is currently using </w:t>
      </w:r>
      <w:r w:rsidR="00AC31B5">
        <w:rPr>
          <w:rFonts w:cstheme="minorHAnsi"/>
          <w:color w:val="4472C4" w:themeColor="accent1"/>
        </w:rPr>
        <w:t>a RESTful API so there is a need to secure these HTTP requests</w:t>
      </w:r>
      <w:r w:rsidR="00322829">
        <w:rPr>
          <w:rFonts w:cstheme="minorHAnsi"/>
          <w:color w:val="4472C4" w:themeColor="accent1"/>
        </w:rPr>
        <w:t xml:space="preserve"> from unauthorized access. C</w:t>
      </w:r>
      <w:r w:rsidR="00910E64">
        <w:rPr>
          <w:rFonts w:cstheme="minorHAnsi"/>
          <w:color w:val="4472C4" w:themeColor="accent1"/>
        </w:rPr>
        <w:t>ryptography is another level applicable</w:t>
      </w:r>
      <w:r w:rsidR="000B20A6">
        <w:rPr>
          <w:rFonts w:cstheme="minorHAnsi"/>
          <w:color w:val="4472C4" w:themeColor="accent1"/>
        </w:rPr>
        <w:t xml:space="preserve"> level of security for our client. Since they collect the customers sensitive information</w:t>
      </w:r>
      <w:r w:rsidR="001B1CBE">
        <w:rPr>
          <w:rFonts w:cstheme="minorHAnsi"/>
          <w:color w:val="4472C4" w:themeColor="accent1"/>
        </w:rPr>
        <w:t xml:space="preserve">, it is critical to protect the customers data from being read while being sent and received across networks that may have vulnerabilities. </w:t>
      </w:r>
      <w:r w:rsidR="00716867">
        <w:rPr>
          <w:rFonts w:cstheme="minorHAnsi"/>
          <w:color w:val="4472C4" w:themeColor="accent1"/>
        </w:rPr>
        <w:t xml:space="preserve">Lastly, encapsulation </w:t>
      </w:r>
      <w:r w:rsidR="00FE477A">
        <w:rPr>
          <w:rFonts w:cstheme="minorHAnsi"/>
          <w:color w:val="4472C4" w:themeColor="accent1"/>
        </w:rPr>
        <w:t xml:space="preserve">is </w:t>
      </w:r>
      <w:r w:rsidR="00DD28B5">
        <w:rPr>
          <w:rFonts w:cstheme="minorHAnsi"/>
          <w:color w:val="4472C4" w:themeColor="accent1"/>
        </w:rPr>
        <w:t xml:space="preserve">another critical level of security for our client. </w:t>
      </w:r>
      <w:r w:rsidR="00EB42AE">
        <w:rPr>
          <w:rFonts w:cstheme="minorHAnsi"/>
          <w:color w:val="4472C4" w:themeColor="accent1"/>
        </w:rPr>
        <w:t xml:space="preserve">Ensuring that the data structures have no vulnerabilities is </w:t>
      </w:r>
      <w:r w:rsidR="002523C3">
        <w:rPr>
          <w:rFonts w:cstheme="minorHAnsi"/>
          <w:color w:val="4472C4" w:themeColor="accent1"/>
        </w:rPr>
        <w:t xml:space="preserve">avoiding </w:t>
      </w:r>
      <w:r w:rsidR="00222BB7">
        <w:rPr>
          <w:rFonts w:cstheme="minorHAnsi"/>
          <w:color w:val="4472C4" w:themeColor="accent1"/>
        </w:rPr>
        <w:t>extensive damage that includes modified, destroyed, or stolen data.</w:t>
      </w:r>
      <w:r w:rsidR="00716867">
        <w:rPr>
          <w:rFonts w:cstheme="minorHAnsi"/>
          <w:color w:val="4472C4" w:themeColor="accent1"/>
        </w:rPr>
        <w:t xml:space="preserve"> </w:t>
      </w:r>
    </w:p>
    <w:p w14:paraId="5FB8531A" w14:textId="4A298329" w:rsidR="00113667" w:rsidRPr="008C5FDC" w:rsidRDefault="00113667" w:rsidP="00113667">
      <w:pPr>
        <w:suppressAutoHyphens/>
        <w:spacing w:after="0" w:line="240" w:lineRule="auto"/>
        <w:contextualSpacing/>
        <w:rPr>
          <w:rFonts w:cstheme="minorHAnsi"/>
          <w:color w:val="4472C4" w:themeColor="accent1"/>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09350898" w:rsidR="00113667" w:rsidRDefault="00113667" w:rsidP="00944D65">
      <w:pPr>
        <w:suppressAutoHyphens/>
        <w:spacing w:after="0" w:line="240" w:lineRule="auto"/>
        <w:contextualSpacing/>
        <w:rPr>
          <w:rFonts w:eastAsia="Times New Roman" w:cstheme="minorHAnsi"/>
        </w:rPr>
      </w:pPr>
    </w:p>
    <w:p w14:paraId="5297591A" w14:textId="74605632" w:rsidR="001C523C" w:rsidRDefault="00EE167D" w:rsidP="00944D65">
      <w:pPr>
        <w:suppressAutoHyphens/>
        <w:spacing w:after="0" w:line="240" w:lineRule="auto"/>
        <w:contextualSpacing/>
        <w:rPr>
          <w:rFonts w:eastAsia="Times New Roman" w:cstheme="minorHAnsi"/>
        </w:rPr>
      </w:pPr>
      <w:r w:rsidRPr="00D25F80">
        <w:rPr>
          <w:rFonts w:eastAsia="Times New Roman" w:cstheme="minorHAnsi"/>
          <w:color w:val="4472C4" w:themeColor="accent1"/>
        </w:rPr>
        <w:t xml:space="preserve">I notice an issue that will allow unauthorized access </w:t>
      </w:r>
      <w:r w:rsidR="0078622C">
        <w:rPr>
          <w:rFonts w:eastAsia="Times New Roman" w:cstheme="minorHAnsi"/>
          <w:color w:val="4472C4" w:themeColor="accent1"/>
        </w:rPr>
        <w:t>if a</w:t>
      </w:r>
      <w:r w:rsidRPr="00D25F80">
        <w:rPr>
          <w:rFonts w:eastAsia="Times New Roman" w:cstheme="minorHAnsi"/>
          <w:color w:val="4472C4" w:themeColor="accent1"/>
        </w:rPr>
        <w:t xml:space="preserve"> user bypass</w:t>
      </w:r>
      <w:r w:rsidR="0078622C">
        <w:rPr>
          <w:rFonts w:eastAsia="Times New Roman" w:cstheme="minorHAnsi"/>
          <w:color w:val="4472C4" w:themeColor="accent1"/>
        </w:rPr>
        <w:t>es</w:t>
      </w:r>
      <w:r w:rsidRPr="00D25F80">
        <w:rPr>
          <w:rFonts w:eastAsia="Times New Roman" w:cstheme="minorHAnsi"/>
          <w:color w:val="4472C4" w:themeColor="accent1"/>
        </w:rPr>
        <w:t xml:space="preserve"> the input validation.</w:t>
      </w:r>
      <w:r w:rsidR="005005E6" w:rsidRPr="00D25F80">
        <w:rPr>
          <w:rFonts w:eastAsia="Times New Roman" w:cstheme="minorHAnsi"/>
          <w:color w:val="4472C4" w:themeColor="accent1"/>
        </w:rPr>
        <w:t xml:space="preserve"> A</w:t>
      </w:r>
      <w:r w:rsidR="00C471B1" w:rsidRPr="00D25F80">
        <w:rPr>
          <w:rFonts w:eastAsia="Times New Roman" w:cstheme="minorHAnsi"/>
          <w:color w:val="4472C4" w:themeColor="accent1"/>
        </w:rPr>
        <w:t xml:space="preserve">ccess control can be </w:t>
      </w:r>
      <w:r w:rsidR="004614AD" w:rsidRPr="00D25F80">
        <w:rPr>
          <w:rFonts w:eastAsia="Times New Roman" w:cstheme="minorHAnsi"/>
          <w:color w:val="4472C4" w:themeColor="accent1"/>
        </w:rPr>
        <w:t>compromised,</w:t>
      </w:r>
      <w:r w:rsidR="00C471B1" w:rsidRPr="00D25F80">
        <w:rPr>
          <w:rFonts w:eastAsia="Times New Roman" w:cstheme="minorHAnsi"/>
          <w:color w:val="4472C4" w:themeColor="accent1"/>
        </w:rPr>
        <w:t xml:space="preserve"> and data can be stolen or destroyed</w:t>
      </w:r>
      <w:r w:rsidR="00D74D68" w:rsidRPr="00D25F80">
        <w:rPr>
          <w:rFonts w:eastAsia="Times New Roman" w:cstheme="minorHAnsi"/>
          <w:color w:val="4472C4" w:themeColor="accent1"/>
        </w:rPr>
        <w:t xml:space="preserve"> through the URL. </w:t>
      </w:r>
      <w:r w:rsidR="00BA55BA">
        <w:rPr>
          <w:rFonts w:eastAsia="Times New Roman" w:cstheme="minorHAnsi"/>
          <w:color w:val="4472C4" w:themeColor="accent1"/>
        </w:rPr>
        <w:t>Requests sent are</w:t>
      </w:r>
      <w:r w:rsidR="00966449">
        <w:rPr>
          <w:rFonts w:eastAsia="Times New Roman" w:cstheme="minorHAnsi"/>
          <w:color w:val="4472C4" w:themeColor="accent1"/>
        </w:rPr>
        <w:t xml:space="preserve">n’t verified which allows vulnerabilities. </w:t>
      </w:r>
      <w:r w:rsidR="00A26224">
        <w:rPr>
          <w:rFonts w:eastAsia="Times New Roman" w:cstheme="minorHAnsi"/>
          <w:color w:val="4472C4" w:themeColor="accent1"/>
        </w:rPr>
        <w:t xml:space="preserve">In the CRUD controller class, I notice the business name </w:t>
      </w:r>
      <w:r w:rsidR="00434D87">
        <w:rPr>
          <w:rFonts w:eastAsia="Times New Roman" w:cstheme="minorHAnsi"/>
          <w:color w:val="4472C4" w:themeColor="accent1"/>
        </w:rPr>
        <w:t>/string is sent</w:t>
      </w:r>
      <w:r w:rsidR="00FF7246">
        <w:rPr>
          <w:rFonts w:eastAsia="Times New Roman" w:cstheme="minorHAnsi"/>
          <w:color w:val="4472C4" w:themeColor="accent1"/>
        </w:rPr>
        <w:t xml:space="preserve"> and can create a vulnerability.</w:t>
      </w:r>
      <w:r w:rsidR="004618B6">
        <w:rPr>
          <w:rFonts w:eastAsia="Times New Roman" w:cstheme="minorHAnsi"/>
          <w:color w:val="4472C4" w:themeColor="accent1"/>
        </w:rPr>
        <w:t xml:space="preserve"> Lastly, user authentication. I don’t see </w:t>
      </w:r>
      <w:r w:rsidR="00325545">
        <w:rPr>
          <w:rFonts w:eastAsia="Times New Roman" w:cstheme="minorHAnsi"/>
          <w:color w:val="4472C4" w:themeColor="accent1"/>
        </w:rPr>
        <w:t>a location where it verifies the users credentials.</w:t>
      </w:r>
    </w:p>
    <w:p w14:paraId="67A6F56A" w14:textId="0A4E819B" w:rsidR="001240EF" w:rsidRPr="00E81CA0" w:rsidRDefault="001240EF" w:rsidP="00944D65">
      <w:pPr>
        <w:suppressAutoHyphens/>
        <w:spacing w:after="0" w:line="240" w:lineRule="auto"/>
        <w:contextualSpacing/>
        <w:rPr>
          <w:rFonts w:eastAsia="Times New Roman" w:cstheme="minorHAnsi"/>
          <w:color w:val="4472C4" w:themeColor="accent1"/>
        </w:rPr>
      </w:pPr>
    </w:p>
    <w:p w14:paraId="00CEC4F2" w14:textId="77777777" w:rsidR="00E81CA0" w:rsidRPr="001650C9" w:rsidRDefault="00E81CA0"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0D4810B"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r w:rsidR="007D6CC8" w:rsidRPr="001650C9">
        <w:rPr>
          <w:rFonts w:asciiTheme="minorHAnsi" w:hAnsiTheme="minorHAnsi" w:cstheme="minorHAnsi"/>
        </w:rPr>
        <w:t>Financials</w:t>
      </w:r>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6C4D4F54" w:rsidR="00113667" w:rsidRDefault="00BE53C9" w:rsidP="00113667">
      <w:pPr>
        <w:suppressAutoHyphens/>
        <w:spacing w:after="0" w:line="240" w:lineRule="auto"/>
        <w:contextualSpacing/>
        <w:rPr>
          <w:rFonts w:eastAsia="Times New Roman" w:cstheme="minorHAnsi"/>
        </w:rPr>
      </w:pPr>
      <w:r>
        <w:rPr>
          <w:noProof/>
        </w:rPr>
        <w:drawing>
          <wp:inline distT="0" distB="0" distL="0" distR="0" wp14:anchorId="2DECDEB5" wp14:editId="49907C85">
            <wp:extent cx="2804160" cy="1631511"/>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2813616" cy="1637013"/>
                    </a:xfrm>
                    <a:prstGeom prst="rect">
                      <a:avLst/>
                    </a:prstGeom>
                  </pic:spPr>
                </pic:pic>
              </a:graphicData>
            </a:graphic>
          </wp:inline>
        </w:drawing>
      </w:r>
    </w:p>
    <w:p w14:paraId="6CE93975" w14:textId="7F5EC96E" w:rsidR="00C8302A" w:rsidRDefault="00C8302A" w:rsidP="00113667">
      <w:pPr>
        <w:suppressAutoHyphens/>
        <w:spacing w:after="0" w:line="240" w:lineRule="auto"/>
        <w:contextualSpacing/>
        <w:rPr>
          <w:rFonts w:eastAsia="Times New Roman" w:cstheme="minorHAnsi"/>
          <w:color w:val="4472C4" w:themeColor="accent1"/>
        </w:rPr>
      </w:pPr>
      <w:r w:rsidRPr="00641DD8">
        <w:rPr>
          <w:rFonts w:eastAsia="Times New Roman" w:cstheme="minorHAnsi"/>
          <w:color w:val="4472C4" w:themeColor="accent1"/>
        </w:rPr>
        <w:t xml:space="preserve">In my dependency check </w:t>
      </w:r>
      <w:r w:rsidR="00D07DAC" w:rsidRPr="00641DD8">
        <w:rPr>
          <w:rFonts w:eastAsia="Times New Roman" w:cstheme="minorHAnsi"/>
          <w:color w:val="4472C4" w:themeColor="accent1"/>
        </w:rPr>
        <w:t xml:space="preserve">report, it resulted in 9 dependencies </w:t>
      </w:r>
      <w:r w:rsidR="00E55382" w:rsidRPr="00641DD8">
        <w:rPr>
          <w:rFonts w:eastAsia="Times New Roman" w:cstheme="minorHAnsi"/>
          <w:color w:val="4472C4" w:themeColor="accent1"/>
        </w:rPr>
        <w:t xml:space="preserve">having vulnerabilities with 60 total vulnerabilities. </w:t>
      </w:r>
      <w:r w:rsidR="00A268CA">
        <w:rPr>
          <w:rFonts w:eastAsia="Times New Roman" w:cstheme="minorHAnsi"/>
          <w:color w:val="4472C4" w:themeColor="accent1"/>
        </w:rPr>
        <w:t xml:space="preserve">Below are the 9 listed dependencies on the report. </w:t>
      </w:r>
    </w:p>
    <w:p w14:paraId="72627852" w14:textId="77777777" w:rsidR="00E23339" w:rsidRDefault="00E23339" w:rsidP="00113667">
      <w:pPr>
        <w:suppressAutoHyphens/>
        <w:spacing w:after="0" w:line="240" w:lineRule="auto"/>
        <w:contextualSpacing/>
        <w:rPr>
          <w:rFonts w:eastAsia="Times New Roman" w:cstheme="minorHAnsi"/>
          <w:color w:val="4472C4" w:themeColor="accent1"/>
        </w:rPr>
      </w:pPr>
    </w:p>
    <w:p w14:paraId="038A1460" w14:textId="5E5F0C11" w:rsidR="00AC32E2" w:rsidRDefault="00AC32E2" w:rsidP="00113667">
      <w:pPr>
        <w:suppressAutoHyphens/>
        <w:spacing w:after="0" w:line="240" w:lineRule="auto"/>
        <w:contextualSpacing/>
        <w:rPr>
          <w:rFonts w:eastAsia="Times New Roman" w:cstheme="minorHAnsi"/>
          <w:color w:val="4472C4" w:themeColor="accent1"/>
        </w:rPr>
      </w:pPr>
      <w:r>
        <w:rPr>
          <w:rFonts w:eastAsia="Times New Roman" w:cstheme="minorHAnsi"/>
          <w:color w:val="4472C4" w:themeColor="accent1"/>
        </w:rPr>
        <w:t>**Each dependency</w:t>
      </w:r>
      <w:r w:rsidR="00E23339">
        <w:rPr>
          <w:rFonts w:eastAsia="Times New Roman" w:cstheme="minorHAnsi"/>
          <w:color w:val="4472C4" w:themeColor="accent1"/>
        </w:rPr>
        <w:t xml:space="preserve"> below</w:t>
      </w:r>
      <w:r>
        <w:rPr>
          <w:rFonts w:eastAsia="Times New Roman" w:cstheme="minorHAnsi"/>
          <w:color w:val="4472C4" w:themeColor="accent1"/>
        </w:rPr>
        <w:t xml:space="preserve"> is</w:t>
      </w:r>
      <w:r w:rsidR="00E23339">
        <w:rPr>
          <w:rFonts w:eastAsia="Times New Roman" w:cstheme="minorHAnsi"/>
          <w:color w:val="4472C4" w:themeColor="accent1"/>
        </w:rPr>
        <w:t xml:space="preserve"> minimized for better readability**</w:t>
      </w:r>
    </w:p>
    <w:p w14:paraId="71126659" w14:textId="77777777" w:rsidR="00CF3358" w:rsidRPr="003C0B75" w:rsidRDefault="00CF3358" w:rsidP="00113667">
      <w:pPr>
        <w:suppressAutoHyphens/>
        <w:spacing w:after="0" w:line="240" w:lineRule="auto"/>
        <w:contextualSpacing/>
        <w:rPr>
          <w:rFonts w:eastAsia="Times New Roman" w:cstheme="minorHAnsi"/>
          <w:color w:val="4472C4" w:themeColor="accent1"/>
        </w:rPr>
      </w:pPr>
    </w:p>
    <w:p w14:paraId="70CC2501" w14:textId="3123F57D" w:rsidR="00854D0B" w:rsidRPr="003C0B75" w:rsidRDefault="003C0B75" w:rsidP="00CF3358">
      <w:pPr>
        <w:pStyle w:val="Heading2"/>
        <w:rPr>
          <w:rFonts w:eastAsia="Times New Roman"/>
          <w:color w:val="4472C4" w:themeColor="accent1"/>
        </w:rPr>
      </w:pPr>
      <w:r>
        <w:rPr>
          <w:rFonts w:eastAsia="Times New Roman"/>
          <w:color w:val="4472C4" w:themeColor="accent1"/>
        </w:rPr>
        <w:t xml:space="preserve">1. </w:t>
      </w:r>
      <w:r w:rsidR="00854D0B" w:rsidRPr="003C0B75">
        <w:rPr>
          <w:rFonts w:eastAsia="Times New Roman"/>
          <w:color w:val="4472C4" w:themeColor="accent1"/>
        </w:rPr>
        <w:t>bcprov-jdk15on-1.46.jar</w:t>
      </w:r>
      <w:r w:rsidR="00A942AF" w:rsidRPr="003C0B75">
        <w:rPr>
          <w:rFonts w:eastAsia="Times New Roman"/>
          <w:color w:val="4472C4" w:themeColor="accent1"/>
        </w:rPr>
        <w:t xml:space="preserve"> (Severity: Unknown)</w:t>
      </w:r>
    </w:p>
    <w:p w14:paraId="2A097085" w14:textId="506559E2" w:rsidR="00221F3A" w:rsidRPr="00221F3A" w:rsidRDefault="00221F3A" w:rsidP="00A8286A">
      <w:pPr>
        <w:pStyle w:val="ListParagraph"/>
        <w:spacing w:before="100" w:beforeAutospacing="1" w:after="100" w:afterAutospacing="1" w:line="240" w:lineRule="auto"/>
        <w:ind w:left="1440"/>
        <w:rPr>
          <w:rFonts w:eastAsia="Times New Roman" w:cstheme="minorHAnsi"/>
          <w:color w:val="4472C4" w:themeColor="accent1"/>
        </w:rPr>
      </w:pPr>
      <w:r>
        <w:rPr>
          <w:rFonts w:eastAsia="Times New Roman" w:cstheme="minorHAnsi"/>
          <w:b/>
          <w:bCs/>
          <w:color w:val="4472C4" w:themeColor="accent1"/>
        </w:rPr>
        <w:t xml:space="preserve">Recommendation: </w:t>
      </w:r>
      <w:r>
        <w:rPr>
          <w:rFonts w:eastAsia="Times New Roman" w:cstheme="minorHAnsi"/>
          <w:color w:val="4472C4" w:themeColor="accent1"/>
        </w:rPr>
        <w:t>Update to the latest version</w:t>
      </w:r>
    </w:p>
    <w:p w14:paraId="181AE361" w14:textId="33CF129A" w:rsidR="004C7297" w:rsidRPr="003C0B75" w:rsidRDefault="004C7297" w:rsidP="00A8286A">
      <w:pPr>
        <w:pStyle w:val="ListParagraph"/>
        <w:spacing w:before="100" w:beforeAutospacing="1" w:after="100" w:afterAutospacing="1" w:line="240" w:lineRule="auto"/>
        <w:ind w:left="1440"/>
        <w:rPr>
          <w:rFonts w:eastAsia="Times New Roman" w:cstheme="minorHAnsi"/>
          <w:color w:val="4472C4" w:themeColor="accent1"/>
        </w:rPr>
      </w:pPr>
      <w:r w:rsidRPr="003C0B75">
        <w:rPr>
          <w:rFonts w:eastAsia="Times New Roman" w:cstheme="minorHAnsi"/>
          <w:b/>
          <w:bCs/>
          <w:color w:val="4472C4" w:themeColor="accent1"/>
        </w:rPr>
        <w:t>Description:</w:t>
      </w:r>
      <w:r w:rsidR="00482C1C" w:rsidRPr="003C0B75">
        <w:rPr>
          <w:rFonts w:eastAsia="Times New Roman" w:cstheme="minorHAnsi"/>
          <w:b/>
          <w:bCs/>
          <w:color w:val="4472C4" w:themeColor="accent1"/>
        </w:rPr>
        <w:t xml:space="preserve"> </w:t>
      </w:r>
      <w:r w:rsidRPr="003C0B75">
        <w:rPr>
          <w:rFonts w:eastAsia="Times New Roman" w:cstheme="minorHAnsi"/>
          <w:color w:val="4472C4" w:themeColor="accent1"/>
        </w:rPr>
        <w:t>The Bouncy Castle Crypto package is a Java implementation of cryptographic algorithms. This jar contains JCE provider and lightweight API for the Bouncy Castle Cryptography APIs for JDK 1.5 to JDK 1.7.</w:t>
      </w:r>
    </w:p>
    <w:p w14:paraId="377DDF83" w14:textId="1D8860D3" w:rsidR="0091120A" w:rsidRPr="003C0B75" w:rsidRDefault="00841F51" w:rsidP="00A8286A">
      <w:pPr>
        <w:pStyle w:val="ListParagraph"/>
        <w:spacing w:before="100" w:beforeAutospacing="1" w:after="100" w:afterAutospacing="1" w:line="240" w:lineRule="auto"/>
        <w:ind w:left="1440"/>
        <w:rPr>
          <w:rFonts w:eastAsia="Times New Roman" w:cstheme="minorHAnsi"/>
          <w:color w:val="4472C4" w:themeColor="accent1"/>
        </w:rPr>
      </w:pPr>
      <w:r w:rsidRPr="003C0B75">
        <w:rPr>
          <w:rFonts w:eastAsia="Times New Roman" w:cstheme="minorHAnsi"/>
          <w:b/>
          <w:bCs/>
          <w:color w:val="4472C4" w:themeColor="accent1"/>
        </w:rPr>
        <w:t>Published Vulnerabilities</w:t>
      </w:r>
      <w:r w:rsidR="00A8286A" w:rsidRPr="003C0B75">
        <w:rPr>
          <w:rFonts w:eastAsia="Times New Roman" w:cstheme="minorHAnsi"/>
          <w:b/>
          <w:bCs/>
          <w:color w:val="4472C4" w:themeColor="accent1"/>
        </w:rPr>
        <w:t>:</w:t>
      </w:r>
      <w:r w:rsidR="00A8286A" w:rsidRPr="003C0B75">
        <w:rPr>
          <w:rFonts w:eastAsia="Times New Roman" w:cstheme="minorHAnsi"/>
          <w:color w:val="4472C4" w:themeColor="accent1"/>
        </w:rPr>
        <w:t xml:space="preserve"> </w:t>
      </w:r>
    </w:p>
    <w:p w14:paraId="4615864D" w14:textId="69B09CD7" w:rsidR="00A8286A" w:rsidRPr="003C0B75" w:rsidRDefault="00AB656D"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14" w:tgtFrame="_blank" w:history="1">
        <w:r w:rsidRPr="003C0B75">
          <w:rPr>
            <w:rStyle w:val="Hyperlink"/>
            <w:rFonts w:cstheme="minorHAnsi"/>
            <w:b/>
            <w:bCs/>
            <w:color w:val="4472C4" w:themeColor="accent1"/>
            <w:shd w:val="clear" w:color="auto" w:fill="FFFFFF"/>
          </w:rPr>
          <w:t>CVE-2013-1624</w:t>
        </w:r>
      </w:hyperlink>
    </w:p>
    <w:p w14:paraId="46B8C636" w14:textId="034167A7" w:rsidR="005856B0" w:rsidRPr="003C0B75" w:rsidRDefault="005856B0"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r w:rsidRPr="003C0B75">
        <w:rPr>
          <w:rFonts w:cstheme="minorHAnsi"/>
          <w:b/>
          <w:bCs/>
          <w:color w:val="4472C4" w:themeColor="accent1"/>
          <w:shd w:val="clear" w:color="auto" w:fill="FFFFFF"/>
        </w:rPr>
        <w:t>CVE-2015-6644</w:t>
      </w:r>
    </w:p>
    <w:p w14:paraId="0A9A158B" w14:textId="56BBF810" w:rsidR="006B1895" w:rsidRPr="003C0B75" w:rsidRDefault="005856B0"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15" w:tgtFrame="_blank" w:history="1">
        <w:r w:rsidRPr="003C0B75">
          <w:rPr>
            <w:rStyle w:val="Hyperlink"/>
            <w:rFonts w:cstheme="minorHAnsi"/>
            <w:b/>
            <w:bCs/>
            <w:color w:val="4472C4" w:themeColor="accent1"/>
            <w:shd w:val="clear" w:color="auto" w:fill="FFFFFF"/>
          </w:rPr>
          <w:t>CVE-2015-7940</w:t>
        </w:r>
      </w:hyperlink>
    </w:p>
    <w:p w14:paraId="3FFAEBC9" w14:textId="4B8B9EC5" w:rsidR="004E229E" w:rsidRPr="003C0B75" w:rsidRDefault="006B1895"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16" w:tgtFrame="_blank" w:history="1">
        <w:r w:rsidRPr="003C0B75">
          <w:rPr>
            <w:rStyle w:val="Hyperlink"/>
            <w:rFonts w:cstheme="minorHAnsi"/>
            <w:b/>
            <w:bCs/>
            <w:color w:val="4472C4" w:themeColor="accent1"/>
            <w:shd w:val="clear" w:color="auto" w:fill="FFFFFF"/>
          </w:rPr>
          <w:t>CVE-2016-1000338</w:t>
        </w:r>
      </w:hyperlink>
    </w:p>
    <w:p w14:paraId="68FDC3F0" w14:textId="03FF5900" w:rsidR="00630023" w:rsidRPr="003C0B75" w:rsidRDefault="00630023"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17" w:tgtFrame="_blank" w:history="1">
        <w:r w:rsidRPr="003C0B75">
          <w:rPr>
            <w:rStyle w:val="Hyperlink"/>
            <w:rFonts w:cstheme="minorHAnsi"/>
            <w:b/>
            <w:bCs/>
            <w:color w:val="4472C4" w:themeColor="accent1"/>
            <w:shd w:val="clear" w:color="auto" w:fill="FFFFFF"/>
          </w:rPr>
          <w:t>CVE-2016-1000339</w:t>
        </w:r>
      </w:hyperlink>
    </w:p>
    <w:p w14:paraId="76060660" w14:textId="24B4A24D" w:rsidR="00617F1B" w:rsidRPr="003C0B75" w:rsidRDefault="00617F1B"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18" w:tgtFrame="_blank" w:history="1">
        <w:r w:rsidRPr="003C0B75">
          <w:rPr>
            <w:rStyle w:val="Hyperlink"/>
            <w:rFonts w:cstheme="minorHAnsi"/>
            <w:b/>
            <w:bCs/>
            <w:color w:val="4472C4" w:themeColor="accent1"/>
            <w:shd w:val="clear" w:color="auto" w:fill="FFFFFF"/>
          </w:rPr>
          <w:t>CVE-2016-1000341</w:t>
        </w:r>
      </w:hyperlink>
    </w:p>
    <w:p w14:paraId="40C32F20" w14:textId="3C732BF0" w:rsidR="00617F1B" w:rsidRPr="003C0B75" w:rsidRDefault="00617F1B"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19" w:tgtFrame="_blank" w:history="1">
        <w:r w:rsidRPr="003C0B75">
          <w:rPr>
            <w:rStyle w:val="Hyperlink"/>
            <w:rFonts w:cstheme="minorHAnsi"/>
            <w:b/>
            <w:bCs/>
            <w:color w:val="4472C4" w:themeColor="accent1"/>
            <w:shd w:val="clear" w:color="auto" w:fill="FFFFFF"/>
          </w:rPr>
          <w:t>CVE-2016-1000342</w:t>
        </w:r>
      </w:hyperlink>
    </w:p>
    <w:p w14:paraId="666EAFF8" w14:textId="63A901ED" w:rsidR="00617F1B" w:rsidRPr="003C0B75" w:rsidRDefault="00BD2B67"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20" w:tgtFrame="_blank" w:history="1">
        <w:r w:rsidRPr="003C0B75">
          <w:rPr>
            <w:rStyle w:val="Hyperlink"/>
            <w:rFonts w:cstheme="minorHAnsi"/>
            <w:b/>
            <w:bCs/>
            <w:color w:val="4472C4" w:themeColor="accent1"/>
            <w:shd w:val="clear" w:color="auto" w:fill="FFFFFF"/>
          </w:rPr>
          <w:t>CVE-2016-1000343</w:t>
        </w:r>
      </w:hyperlink>
    </w:p>
    <w:p w14:paraId="1C8341F7" w14:textId="314E4868" w:rsidR="00BD2B67" w:rsidRPr="003C0B75" w:rsidRDefault="00BD2B67"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21" w:tgtFrame="_blank" w:history="1">
        <w:r w:rsidRPr="003C0B75">
          <w:rPr>
            <w:rStyle w:val="Hyperlink"/>
            <w:rFonts w:cstheme="minorHAnsi"/>
            <w:b/>
            <w:bCs/>
            <w:color w:val="4472C4" w:themeColor="accent1"/>
            <w:shd w:val="clear" w:color="auto" w:fill="FFFFFF"/>
          </w:rPr>
          <w:t>CVE-2016-1000344</w:t>
        </w:r>
      </w:hyperlink>
    </w:p>
    <w:p w14:paraId="235E025D" w14:textId="0FA1E546" w:rsidR="00BD2B67" w:rsidRPr="003C0B75" w:rsidRDefault="00BD2B67"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22" w:tgtFrame="_blank" w:history="1">
        <w:r w:rsidRPr="003C0B75">
          <w:rPr>
            <w:rStyle w:val="Hyperlink"/>
            <w:rFonts w:cstheme="minorHAnsi"/>
            <w:b/>
            <w:bCs/>
            <w:color w:val="4472C4" w:themeColor="accent1"/>
            <w:shd w:val="clear" w:color="auto" w:fill="FFFFFF"/>
          </w:rPr>
          <w:t>CVE-2016-1000345</w:t>
        </w:r>
      </w:hyperlink>
    </w:p>
    <w:p w14:paraId="50E56B92" w14:textId="2912A497" w:rsidR="00BD2B67" w:rsidRPr="003C0B75" w:rsidRDefault="004913B6"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23" w:tgtFrame="_blank" w:history="1">
        <w:r w:rsidRPr="003C0B75">
          <w:rPr>
            <w:rStyle w:val="Hyperlink"/>
            <w:rFonts w:cstheme="minorHAnsi"/>
            <w:b/>
            <w:bCs/>
            <w:color w:val="4472C4" w:themeColor="accent1"/>
            <w:shd w:val="clear" w:color="auto" w:fill="FFFFFF"/>
          </w:rPr>
          <w:t>CVE-2016-1000346</w:t>
        </w:r>
      </w:hyperlink>
    </w:p>
    <w:p w14:paraId="4B40EB67" w14:textId="50C98B3F" w:rsidR="004913B6" w:rsidRPr="003C0B75" w:rsidRDefault="004913B6"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24" w:tgtFrame="_blank" w:history="1">
        <w:r w:rsidRPr="003C0B75">
          <w:rPr>
            <w:rStyle w:val="Hyperlink"/>
            <w:rFonts w:cstheme="minorHAnsi"/>
            <w:b/>
            <w:bCs/>
            <w:color w:val="4472C4" w:themeColor="accent1"/>
            <w:shd w:val="clear" w:color="auto" w:fill="FFFFFF"/>
          </w:rPr>
          <w:t>CVE-2016-1000352</w:t>
        </w:r>
      </w:hyperlink>
    </w:p>
    <w:p w14:paraId="139B40E8" w14:textId="79AAA4F9" w:rsidR="004913B6" w:rsidRPr="003C0B75" w:rsidRDefault="004913B6"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25" w:tgtFrame="_blank" w:history="1">
        <w:r w:rsidRPr="003C0B75">
          <w:rPr>
            <w:rStyle w:val="Hyperlink"/>
            <w:rFonts w:cstheme="minorHAnsi"/>
            <w:b/>
            <w:bCs/>
            <w:color w:val="4472C4" w:themeColor="accent1"/>
            <w:shd w:val="clear" w:color="auto" w:fill="FFFFFF"/>
          </w:rPr>
          <w:t>CVE-2017-13098</w:t>
        </w:r>
      </w:hyperlink>
    </w:p>
    <w:p w14:paraId="6D77664C" w14:textId="64E2A637" w:rsidR="004913B6" w:rsidRPr="003C0B75" w:rsidRDefault="003E5602"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26" w:tgtFrame="_blank" w:history="1">
        <w:r w:rsidRPr="003C0B75">
          <w:rPr>
            <w:rStyle w:val="Hyperlink"/>
            <w:rFonts w:cstheme="minorHAnsi"/>
            <w:b/>
            <w:bCs/>
            <w:color w:val="4472C4" w:themeColor="accent1"/>
            <w:shd w:val="clear" w:color="auto" w:fill="FFFFFF"/>
          </w:rPr>
          <w:t>CVE-2018-1000613</w:t>
        </w:r>
      </w:hyperlink>
    </w:p>
    <w:p w14:paraId="7620CA32" w14:textId="473EC53A" w:rsidR="003E5602" w:rsidRPr="003C0B75" w:rsidRDefault="003E5602"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27" w:tgtFrame="_blank" w:history="1">
        <w:r w:rsidRPr="003C0B75">
          <w:rPr>
            <w:rStyle w:val="Hyperlink"/>
            <w:rFonts w:cstheme="minorHAnsi"/>
            <w:b/>
            <w:bCs/>
            <w:color w:val="4472C4" w:themeColor="accent1"/>
            <w:shd w:val="clear" w:color="auto" w:fill="FFFFFF"/>
          </w:rPr>
          <w:t>CVE-2018-5382</w:t>
        </w:r>
      </w:hyperlink>
    </w:p>
    <w:p w14:paraId="72D1B551" w14:textId="1F2F12B7" w:rsidR="003E5602" w:rsidRPr="003C0B75" w:rsidRDefault="003E5602" w:rsidP="00A8286A">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28" w:tgtFrame="_blank" w:history="1">
        <w:r w:rsidRPr="003C0B75">
          <w:rPr>
            <w:rStyle w:val="Hyperlink"/>
            <w:rFonts w:cstheme="minorHAnsi"/>
            <w:b/>
            <w:bCs/>
            <w:color w:val="4472C4" w:themeColor="accent1"/>
            <w:shd w:val="clear" w:color="auto" w:fill="FFFFFF"/>
          </w:rPr>
          <w:t>CVE-2020-15522</w:t>
        </w:r>
      </w:hyperlink>
    </w:p>
    <w:p w14:paraId="4B9A944E" w14:textId="35D606DE" w:rsidR="004E229E" w:rsidRPr="003C0B75" w:rsidRDefault="009A19A4" w:rsidP="003C0B75">
      <w:pPr>
        <w:pStyle w:val="ListParagraph"/>
        <w:spacing w:before="100" w:beforeAutospacing="1" w:after="100" w:afterAutospacing="1" w:line="240" w:lineRule="auto"/>
        <w:ind w:left="1440"/>
        <w:rPr>
          <w:rFonts w:cstheme="minorHAnsi"/>
          <w:b/>
          <w:bCs/>
          <w:color w:val="4472C4" w:themeColor="accent1"/>
          <w:shd w:val="clear" w:color="auto" w:fill="FFFFFF"/>
        </w:rPr>
      </w:pPr>
      <w:r w:rsidRPr="003C0B75">
        <w:rPr>
          <w:rFonts w:cstheme="minorHAnsi"/>
          <w:b/>
          <w:bCs/>
          <w:color w:val="4472C4" w:themeColor="accent1"/>
          <w:shd w:val="clear" w:color="auto" w:fill="FFFFFF"/>
        </w:rPr>
        <w:t>CVE-2020-26939</w:t>
      </w:r>
    </w:p>
    <w:p w14:paraId="4D4333E7" w14:textId="6AA2F291" w:rsidR="00CA7BA0" w:rsidRPr="003C0B75" w:rsidRDefault="003C0B75" w:rsidP="00CF3358">
      <w:pPr>
        <w:pStyle w:val="Heading2"/>
        <w:rPr>
          <w:rFonts w:eastAsia="Times New Roman"/>
          <w:color w:val="4472C4" w:themeColor="accent1"/>
        </w:rPr>
      </w:pPr>
      <w:r>
        <w:rPr>
          <w:rFonts w:eastAsia="Times New Roman"/>
          <w:color w:val="4472C4" w:themeColor="accent1"/>
        </w:rPr>
        <w:t xml:space="preserve">2. </w:t>
      </w:r>
      <w:r w:rsidR="00CA7BA0" w:rsidRPr="003C0B75">
        <w:rPr>
          <w:rFonts w:eastAsia="Times New Roman"/>
          <w:color w:val="4472C4" w:themeColor="accent1"/>
        </w:rPr>
        <w:t>hibernate-validator-6.0.18.Final.jar</w:t>
      </w:r>
      <w:r w:rsidR="00A942AF" w:rsidRPr="003C0B75">
        <w:rPr>
          <w:rFonts w:eastAsia="Times New Roman"/>
          <w:color w:val="4472C4" w:themeColor="accent1"/>
        </w:rPr>
        <w:t xml:space="preserve"> (Severity: Medium)</w:t>
      </w:r>
    </w:p>
    <w:p w14:paraId="43B24A30" w14:textId="42BFEC83" w:rsidR="00221F3A" w:rsidRPr="00221F3A" w:rsidRDefault="00221F3A" w:rsidP="00CA399C">
      <w:pPr>
        <w:pStyle w:val="ListParagraph"/>
        <w:spacing w:before="100" w:beforeAutospacing="1" w:after="100" w:afterAutospacing="1" w:line="240" w:lineRule="auto"/>
        <w:ind w:left="1440"/>
        <w:rPr>
          <w:rFonts w:eastAsia="Times New Roman" w:cstheme="minorHAnsi"/>
          <w:color w:val="4472C4" w:themeColor="accent1"/>
        </w:rPr>
      </w:pPr>
      <w:r>
        <w:rPr>
          <w:rFonts w:eastAsia="Times New Roman" w:cstheme="minorHAnsi"/>
          <w:b/>
          <w:bCs/>
          <w:color w:val="4472C4" w:themeColor="accent1"/>
        </w:rPr>
        <w:t xml:space="preserve">Recommendation: </w:t>
      </w:r>
      <w:r>
        <w:rPr>
          <w:rFonts w:eastAsia="Times New Roman" w:cstheme="minorHAnsi"/>
          <w:color w:val="4472C4" w:themeColor="accent1"/>
        </w:rPr>
        <w:t>Update to the latest version</w:t>
      </w:r>
    </w:p>
    <w:p w14:paraId="4A8ED202" w14:textId="5B360D8A" w:rsidR="00CA399C" w:rsidRPr="003C0B75" w:rsidRDefault="00CA399C" w:rsidP="00CA399C">
      <w:pPr>
        <w:pStyle w:val="ListParagraph"/>
        <w:spacing w:before="100" w:beforeAutospacing="1" w:after="100" w:afterAutospacing="1" w:line="240" w:lineRule="auto"/>
        <w:ind w:left="1440"/>
        <w:rPr>
          <w:rFonts w:eastAsia="Times New Roman" w:cstheme="minorHAnsi"/>
          <w:color w:val="4472C4" w:themeColor="accent1"/>
        </w:rPr>
      </w:pPr>
      <w:r w:rsidRPr="003C0B75">
        <w:rPr>
          <w:rFonts w:eastAsia="Times New Roman" w:cstheme="minorHAnsi"/>
          <w:b/>
          <w:bCs/>
          <w:color w:val="4472C4" w:themeColor="accent1"/>
        </w:rPr>
        <w:t>Description:</w:t>
      </w:r>
      <w:r w:rsidRPr="003C0B75">
        <w:rPr>
          <w:rFonts w:eastAsia="Times New Roman" w:cstheme="minorHAnsi"/>
          <w:b/>
          <w:bCs/>
          <w:color w:val="4472C4" w:themeColor="accent1"/>
        </w:rPr>
        <w:t xml:space="preserve"> </w:t>
      </w:r>
      <w:r w:rsidRPr="003C0B75">
        <w:rPr>
          <w:rFonts w:eastAsia="Times New Roman" w:cstheme="minorHAnsi"/>
          <w:color w:val="4472C4" w:themeColor="accent1"/>
        </w:rPr>
        <w:t>Hibernate's Bean Validation (JSR-380) reference implementation.</w:t>
      </w:r>
    </w:p>
    <w:p w14:paraId="53151B34" w14:textId="77777777" w:rsidR="007A3217" w:rsidRDefault="003F5B06" w:rsidP="007A3217">
      <w:pPr>
        <w:pStyle w:val="ListParagraph"/>
        <w:spacing w:before="100" w:beforeAutospacing="1" w:after="100" w:afterAutospacing="1" w:line="240" w:lineRule="auto"/>
        <w:ind w:left="1440"/>
        <w:rPr>
          <w:rFonts w:eastAsia="Times New Roman" w:cstheme="minorHAnsi"/>
          <w:color w:val="4472C4" w:themeColor="accent1"/>
        </w:rPr>
      </w:pPr>
      <w:r w:rsidRPr="003C0B75">
        <w:rPr>
          <w:rFonts w:eastAsia="Times New Roman" w:cstheme="minorHAnsi"/>
          <w:b/>
          <w:bCs/>
          <w:color w:val="4472C4" w:themeColor="accent1"/>
        </w:rPr>
        <w:t>Published Vulnerabilities:</w:t>
      </w:r>
      <w:r w:rsidRPr="003C0B75">
        <w:rPr>
          <w:rFonts w:eastAsia="Times New Roman" w:cstheme="minorHAnsi"/>
          <w:color w:val="4472C4" w:themeColor="accent1"/>
        </w:rPr>
        <w:t xml:space="preserve"> </w:t>
      </w:r>
      <w:r w:rsidR="00CA399C" w:rsidRPr="007A3217">
        <w:rPr>
          <w:rFonts w:eastAsia="Times New Roman" w:cstheme="minorHAnsi"/>
          <w:color w:val="4472C4" w:themeColor="accent1"/>
        </w:rPr>
        <w:t xml:space="preserve"> </w:t>
      </w:r>
    </w:p>
    <w:p w14:paraId="1D700FC4" w14:textId="77777777" w:rsidR="006F5ADD" w:rsidRPr="006F5ADD" w:rsidRDefault="00D00DC8" w:rsidP="006F5ADD">
      <w:pPr>
        <w:pStyle w:val="ListParagraph"/>
        <w:spacing w:before="100" w:beforeAutospacing="1" w:after="100" w:afterAutospacing="1"/>
        <w:ind w:left="1440"/>
        <w:rPr>
          <w:rFonts w:cstheme="minorHAnsi"/>
          <w:b/>
          <w:bCs/>
          <w:color w:val="4472C4" w:themeColor="accent1"/>
          <w:shd w:val="clear" w:color="auto" w:fill="FFFFFF"/>
        </w:rPr>
      </w:pPr>
      <w:hyperlink r:id="rId29" w:tgtFrame="_blank" w:history="1">
        <w:r w:rsidRPr="007A3217">
          <w:rPr>
            <w:rStyle w:val="Hyperlink"/>
            <w:rFonts w:cstheme="minorHAnsi"/>
            <w:b/>
            <w:bCs/>
            <w:color w:val="4472C4" w:themeColor="accent1"/>
            <w:shd w:val="clear" w:color="auto" w:fill="FFFFFF"/>
          </w:rPr>
          <w:t>CVE-2020-10693</w:t>
        </w:r>
      </w:hyperlink>
      <w:r w:rsidR="006F5ADD">
        <w:rPr>
          <w:rFonts w:cstheme="minorHAnsi"/>
          <w:b/>
          <w:bCs/>
          <w:color w:val="4472C4" w:themeColor="accent1"/>
          <w:shd w:val="clear" w:color="auto" w:fill="FFFFFF"/>
        </w:rPr>
        <w:t xml:space="preserve"> - </w:t>
      </w:r>
      <w:r w:rsidR="006F5ADD" w:rsidRPr="006F5ADD">
        <w:rPr>
          <w:rFonts w:cstheme="minorHAnsi"/>
          <w:b/>
          <w:bCs/>
          <w:color w:val="4472C4" w:themeColor="accent1"/>
          <w:shd w:val="clear" w:color="auto" w:fill="FFFFFF"/>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7BDF8E53" w14:textId="6F19908A" w:rsidR="009A19A4" w:rsidRPr="007A3217" w:rsidRDefault="009A19A4" w:rsidP="007A3217">
      <w:pPr>
        <w:pStyle w:val="ListParagraph"/>
        <w:spacing w:before="100" w:beforeAutospacing="1" w:after="100" w:afterAutospacing="1" w:line="240" w:lineRule="auto"/>
        <w:ind w:left="1440"/>
        <w:rPr>
          <w:rFonts w:eastAsia="Times New Roman" w:cstheme="minorHAnsi"/>
          <w:color w:val="4472C4" w:themeColor="accent1"/>
        </w:rPr>
      </w:pPr>
    </w:p>
    <w:p w14:paraId="065017B7" w14:textId="77777777" w:rsidR="004E56FB" w:rsidRPr="004E56FB" w:rsidRDefault="004E56FB" w:rsidP="004E56FB">
      <w:pPr>
        <w:pStyle w:val="ListParagraph"/>
        <w:spacing w:before="100" w:beforeAutospacing="1" w:after="100" w:afterAutospacing="1" w:line="240" w:lineRule="auto"/>
        <w:ind w:left="1440"/>
        <w:rPr>
          <w:rFonts w:ascii="Arial" w:hAnsi="Arial" w:cs="Arial"/>
          <w:b/>
          <w:bCs/>
          <w:color w:val="000000"/>
          <w:sz w:val="20"/>
          <w:szCs w:val="20"/>
          <w:shd w:val="clear" w:color="auto" w:fill="FFFFFF"/>
        </w:rPr>
      </w:pPr>
    </w:p>
    <w:p w14:paraId="5C2FA64F" w14:textId="2D0374BD" w:rsidR="009B6ABE" w:rsidRPr="003C0B75" w:rsidRDefault="003C0B75" w:rsidP="00CF3358">
      <w:pPr>
        <w:pStyle w:val="Heading2"/>
        <w:rPr>
          <w:rFonts w:eastAsia="Times New Roman"/>
          <w:color w:val="4472C4" w:themeColor="accent1"/>
        </w:rPr>
      </w:pPr>
      <w:r>
        <w:rPr>
          <w:rFonts w:eastAsia="Times New Roman"/>
          <w:color w:val="4472C4" w:themeColor="accent1"/>
        </w:rPr>
        <w:t xml:space="preserve">3. </w:t>
      </w:r>
      <w:r w:rsidR="009B6ABE" w:rsidRPr="003C0B75">
        <w:rPr>
          <w:rFonts w:eastAsia="Times New Roman"/>
          <w:color w:val="4472C4" w:themeColor="accent1"/>
        </w:rPr>
        <w:t>jackson-databind-2.10.2.jar</w:t>
      </w:r>
      <w:r w:rsidR="0091120A" w:rsidRPr="003C0B75">
        <w:rPr>
          <w:rFonts w:eastAsia="Times New Roman"/>
          <w:color w:val="4472C4" w:themeColor="accent1"/>
        </w:rPr>
        <w:t xml:space="preserve"> (Severity: High)</w:t>
      </w:r>
    </w:p>
    <w:p w14:paraId="762987DB" w14:textId="5769EBAD" w:rsidR="00056B57" w:rsidRPr="00056B57" w:rsidRDefault="00056B57" w:rsidP="008644A6">
      <w:pPr>
        <w:pStyle w:val="ListParagraph"/>
        <w:spacing w:before="100" w:beforeAutospacing="1" w:after="100" w:afterAutospacing="1" w:line="240" w:lineRule="auto"/>
        <w:ind w:left="1440"/>
        <w:rPr>
          <w:rFonts w:eastAsia="Times New Roman" w:cstheme="minorHAnsi"/>
          <w:color w:val="4472C4" w:themeColor="accent1"/>
        </w:rPr>
      </w:pPr>
      <w:r>
        <w:rPr>
          <w:rFonts w:eastAsia="Times New Roman" w:cstheme="minorHAnsi"/>
          <w:b/>
          <w:bCs/>
          <w:color w:val="4472C4" w:themeColor="accent1"/>
        </w:rPr>
        <w:t xml:space="preserve">Recommendation: </w:t>
      </w:r>
      <w:r>
        <w:rPr>
          <w:rFonts w:eastAsia="Times New Roman" w:cstheme="minorHAnsi"/>
          <w:color w:val="4472C4" w:themeColor="accent1"/>
        </w:rPr>
        <w:t>Update to the latest version</w:t>
      </w:r>
    </w:p>
    <w:p w14:paraId="4BDAA5FB" w14:textId="57E137E1" w:rsidR="008644A6" w:rsidRPr="003C0B75" w:rsidRDefault="008644A6" w:rsidP="008644A6">
      <w:pPr>
        <w:pStyle w:val="ListParagraph"/>
        <w:spacing w:before="100" w:beforeAutospacing="1" w:after="100" w:afterAutospacing="1" w:line="240" w:lineRule="auto"/>
        <w:ind w:left="1440"/>
        <w:rPr>
          <w:rFonts w:eastAsia="Times New Roman" w:cstheme="minorHAnsi"/>
          <w:color w:val="4472C4" w:themeColor="accent1"/>
        </w:rPr>
      </w:pPr>
      <w:r w:rsidRPr="003C0B75">
        <w:rPr>
          <w:rFonts w:eastAsia="Times New Roman" w:cstheme="minorHAnsi"/>
          <w:b/>
          <w:bCs/>
          <w:color w:val="4472C4" w:themeColor="accent1"/>
        </w:rPr>
        <w:t>Description:</w:t>
      </w:r>
      <w:r w:rsidRPr="003C0B75">
        <w:rPr>
          <w:rFonts w:eastAsia="Times New Roman" w:cstheme="minorHAnsi"/>
          <w:b/>
          <w:bCs/>
          <w:color w:val="4472C4" w:themeColor="accent1"/>
        </w:rPr>
        <w:t xml:space="preserve"> </w:t>
      </w:r>
      <w:r w:rsidRPr="003C0B75">
        <w:rPr>
          <w:rFonts w:eastAsia="Times New Roman" w:cstheme="minorHAnsi"/>
          <w:color w:val="4472C4" w:themeColor="accent1"/>
        </w:rPr>
        <w:t>General data-binding functionality for Jackson: works on core streaming API</w:t>
      </w:r>
    </w:p>
    <w:p w14:paraId="77340218" w14:textId="77777777" w:rsidR="007A3217" w:rsidRPr="003C0B75" w:rsidRDefault="007A3217" w:rsidP="007A3217">
      <w:pPr>
        <w:pStyle w:val="ListParagraph"/>
        <w:spacing w:before="100" w:beforeAutospacing="1" w:after="100" w:afterAutospacing="1" w:line="240" w:lineRule="auto"/>
        <w:ind w:left="1440"/>
        <w:rPr>
          <w:rFonts w:eastAsia="Times New Roman" w:cstheme="minorHAnsi"/>
          <w:color w:val="4472C4" w:themeColor="accent1"/>
        </w:rPr>
      </w:pPr>
      <w:r w:rsidRPr="003C0B75">
        <w:rPr>
          <w:rFonts w:eastAsia="Times New Roman" w:cstheme="minorHAnsi"/>
          <w:b/>
          <w:bCs/>
          <w:color w:val="4472C4" w:themeColor="accent1"/>
        </w:rPr>
        <w:t>Published Vulnerabilities:</w:t>
      </w:r>
      <w:r w:rsidRPr="003C0B75">
        <w:rPr>
          <w:rFonts w:eastAsia="Times New Roman" w:cstheme="minorHAnsi"/>
          <w:color w:val="4472C4" w:themeColor="accent1"/>
        </w:rPr>
        <w:t xml:space="preserve"> </w:t>
      </w:r>
    </w:p>
    <w:p w14:paraId="2F15F9D4" w14:textId="6BC171B4" w:rsidR="004E56FB" w:rsidRPr="003C0B75" w:rsidRDefault="008644A6" w:rsidP="009E472C">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30" w:tgtFrame="_blank" w:history="1">
        <w:r w:rsidRPr="003C0B75">
          <w:rPr>
            <w:rStyle w:val="Hyperlink"/>
            <w:rFonts w:cstheme="minorHAnsi"/>
            <w:b/>
            <w:bCs/>
            <w:color w:val="4472C4" w:themeColor="accent1"/>
            <w:shd w:val="clear" w:color="auto" w:fill="FFFFFF"/>
          </w:rPr>
          <w:t>CVE-2020-25649</w:t>
        </w:r>
      </w:hyperlink>
    </w:p>
    <w:p w14:paraId="2978A943" w14:textId="77777777" w:rsidR="009E472C" w:rsidRPr="009E472C" w:rsidRDefault="009E472C" w:rsidP="009E472C">
      <w:pPr>
        <w:pStyle w:val="ListParagraph"/>
        <w:spacing w:before="100" w:beforeAutospacing="1" w:after="100" w:afterAutospacing="1" w:line="240" w:lineRule="auto"/>
        <w:ind w:left="1440"/>
        <w:rPr>
          <w:rFonts w:ascii="Arial" w:hAnsi="Arial" w:cs="Arial"/>
          <w:b/>
          <w:bCs/>
          <w:color w:val="000000"/>
          <w:sz w:val="20"/>
          <w:szCs w:val="20"/>
          <w:shd w:val="clear" w:color="auto" w:fill="FFFFFF"/>
        </w:rPr>
      </w:pPr>
    </w:p>
    <w:p w14:paraId="35D6191D" w14:textId="0206F380" w:rsidR="003D07E0" w:rsidRPr="003C0B75" w:rsidRDefault="003C0B75" w:rsidP="00CF3358">
      <w:pPr>
        <w:pStyle w:val="Heading2"/>
        <w:rPr>
          <w:rFonts w:eastAsia="Times New Roman"/>
          <w:color w:val="4472C4" w:themeColor="accent1"/>
        </w:rPr>
      </w:pPr>
      <w:r>
        <w:rPr>
          <w:rFonts w:eastAsia="Times New Roman"/>
          <w:color w:val="4472C4" w:themeColor="accent1"/>
        </w:rPr>
        <w:t xml:space="preserve">4. </w:t>
      </w:r>
      <w:r w:rsidR="009B6ABE" w:rsidRPr="003C0B75">
        <w:rPr>
          <w:rFonts w:eastAsia="Times New Roman"/>
          <w:color w:val="4472C4" w:themeColor="accent1"/>
        </w:rPr>
        <w:t>log4j-api-2.12.1.ja</w:t>
      </w:r>
      <w:r w:rsidR="003D07E0" w:rsidRPr="003C0B75">
        <w:rPr>
          <w:rFonts w:eastAsia="Times New Roman"/>
          <w:color w:val="4472C4" w:themeColor="accent1"/>
        </w:rPr>
        <w:t>r</w:t>
      </w:r>
      <w:r w:rsidR="0091120A" w:rsidRPr="003C0B75">
        <w:rPr>
          <w:rFonts w:eastAsia="Times New Roman"/>
          <w:color w:val="4472C4" w:themeColor="accent1"/>
        </w:rPr>
        <w:t xml:space="preserve"> (Severity: Low)</w:t>
      </w:r>
    </w:p>
    <w:p w14:paraId="01233D51" w14:textId="40093585" w:rsidR="008160F0" w:rsidRPr="008160F0" w:rsidRDefault="008160F0" w:rsidP="003D07E0">
      <w:pPr>
        <w:pStyle w:val="ListParagraph"/>
        <w:spacing w:before="100" w:beforeAutospacing="1" w:after="100" w:afterAutospacing="1" w:line="240" w:lineRule="auto"/>
        <w:ind w:left="1440"/>
        <w:rPr>
          <w:rFonts w:eastAsia="Times New Roman" w:cstheme="minorHAnsi"/>
          <w:color w:val="4472C4" w:themeColor="accent1"/>
        </w:rPr>
      </w:pPr>
      <w:r>
        <w:rPr>
          <w:rFonts w:eastAsia="Times New Roman" w:cstheme="minorHAnsi"/>
          <w:b/>
          <w:bCs/>
          <w:color w:val="4472C4" w:themeColor="accent1"/>
        </w:rPr>
        <w:t xml:space="preserve">Recommendation: </w:t>
      </w:r>
      <w:r>
        <w:rPr>
          <w:rFonts w:eastAsia="Times New Roman" w:cstheme="minorHAnsi"/>
          <w:color w:val="4472C4" w:themeColor="accent1"/>
        </w:rPr>
        <w:t>Update to the latest version</w:t>
      </w:r>
    </w:p>
    <w:p w14:paraId="7DE77CD0" w14:textId="1BD979D2" w:rsidR="003D07E0" w:rsidRPr="003C0B75" w:rsidRDefault="003D07E0" w:rsidP="003D07E0">
      <w:pPr>
        <w:pStyle w:val="ListParagraph"/>
        <w:spacing w:before="100" w:beforeAutospacing="1" w:after="100" w:afterAutospacing="1" w:line="240" w:lineRule="auto"/>
        <w:ind w:left="1440"/>
        <w:rPr>
          <w:rFonts w:eastAsia="Times New Roman" w:cstheme="minorHAnsi"/>
          <w:color w:val="4472C4" w:themeColor="accent1"/>
        </w:rPr>
      </w:pPr>
      <w:r w:rsidRPr="003C0B75">
        <w:rPr>
          <w:rFonts w:eastAsia="Times New Roman" w:cstheme="minorHAnsi"/>
          <w:b/>
          <w:bCs/>
          <w:color w:val="4472C4" w:themeColor="accent1"/>
        </w:rPr>
        <w:t>Description:</w:t>
      </w:r>
      <w:r w:rsidRPr="003C0B75">
        <w:rPr>
          <w:rFonts w:eastAsia="Times New Roman" w:cstheme="minorHAnsi"/>
          <w:b/>
          <w:bCs/>
          <w:color w:val="4472C4" w:themeColor="accent1"/>
        </w:rPr>
        <w:t xml:space="preserve"> </w:t>
      </w:r>
      <w:r w:rsidRPr="003C0B75">
        <w:rPr>
          <w:rFonts w:eastAsia="Times New Roman" w:cstheme="minorHAnsi"/>
          <w:color w:val="4472C4" w:themeColor="accent1"/>
        </w:rPr>
        <w:t>The Apache Log4j API</w:t>
      </w:r>
    </w:p>
    <w:p w14:paraId="617600B9" w14:textId="77777777" w:rsidR="007A3217" w:rsidRPr="003C0B75" w:rsidRDefault="007A3217" w:rsidP="007A3217">
      <w:pPr>
        <w:pStyle w:val="ListParagraph"/>
        <w:spacing w:before="100" w:beforeAutospacing="1" w:after="100" w:afterAutospacing="1" w:line="240" w:lineRule="auto"/>
        <w:ind w:left="1440"/>
        <w:rPr>
          <w:rFonts w:eastAsia="Times New Roman" w:cstheme="minorHAnsi"/>
          <w:color w:val="4472C4" w:themeColor="accent1"/>
        </w:rPr>
      </w:pPr>
      <w:r w:rsidRPr="003C0B75">
        <w:rPr>
          <w:rFonts w:eastAsia="Times New Roman" w:cstheme="minorHAnsi"/>
          <w:b/>
          <w:bCs/>
          <w:color w:val="4472C4" w:themeColor="accent1"/>
        </w:rPr>
        <w:t>Published Vulnerabilities:</w:t>
      </w:r>
      <w:r w:rsidRPr="003C0B75">
        <w:rPr>
          <w:rFonts w:eastAsia="Times New Roman" w:cstheme="minorHAnsi"/>
          <w:color w:val="4472C4" w:themeColor="accent1"/>
        </w:rPr>
        <w:t xml:space="preserve"> </w:t>
      </w:r>
    </w:p>
    <w:p w14:paraId="1E909477" w14:textId="21414EBA" w:rsidR="003D07E0" w:rsidRPr="003C0B75" w:rsidRDefault="00A21F61" w:rsidP="003C0B75">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31" w:tgtFrame="_blank" w:history="1">
        <w:r w:rsidRPr="003C0B75">
          <w:rPr>
            <w:rStyle w:val="Hyperlink"/>
            <w:rFonts w:cstheme="minorHAnsi"/>
            <w:b/>
            <w:bCs/>
            <w:color w:val="4472C4" w:themeColor="accent1"/>
            <w:shd w:val="clear" w:color="auto" w:fill="FFFFFF"/>
          </w:rPr>
          <w:t>CVE-2020-9488</w:t>
        </w:r>
      </w:hyperlink>
    </w:p>
    <w:p w14:paraId="0BC91E32" w14:textId="0243372D" w:rsidR="00D93D86" w:rsidRPr="003C0B75" w:rsidRDefault="003C0B75" w:rsidP="00CF3358">
      <w:pPr>
        <w:pStyle w:val="Heading2"/>
        <w:rPr>
          <w:rFonts w:eastAsia="Times New Roman"/>
          <w:color w:val="4472C4" w:themeColor="accent1"/>
        </w:rPr>
      </w:pPr>
      <w:r>
        <w:rPr>
          <w:rFonts w:eastAsia="Times New Roman"/>
          <w:color w:val="4472C4" w:themeColor="accent1"/>
        </w:rPr>
        <w:t xml:space="preserve">5. </w:t>
      </w:r>
      <w:r w:rsidR="00D93D86" w:rsidRPr="003C0B75">
        <w:rPr>
          <w:rFonts w:eastAsia="Times New Roman"/>
          <w:color w:val="4472C4" w:themeColor="accent1"/>
        </w:rPr>
        <w:t>snakeyaml-1.25.jar</w:t>
      </w:r>
      <w:r w:rsidR="0091120A" w:rsidRPr="003C0B75">
        <w:rPr>
          <w:rFonts w:eastAsia="Times New Roman"/>
          <w:color w:val="4472C4" w:themeColor="accent1"/>
        </w:rPr>
        <w:t xml:space="preserve"> (Severity: High)</w:t>
      </w:r>
    </w:p>
    <w:p w14:paraId="6ECE1A51" w14:textId="4B480E62" w:rsidR="008160F0" w:rsidRPr="008160F0" w:rsidRDefault="008160F0" w:rsidP="004871A8">
      <w:pPr>
        <w:pStyle w:val="ListParagraph"/>
        <w:spacing w:before="100" w:beforeAutospacing="1" w:after="100" w:afterAutospacing="1" w:line="240" w:lineRule="auto"/>
        <w:ind w:left="1440"/>
        <w:rPr>
          <w:rFonts w:eastAsia="Times New Roman" w:cstheme="minorHAnsi"/>
          <w:color w:val="4472C4" w:themeColor="accent1"/>
        </w:rPr>
      </w:pPr>
      <w:r>
        <w:rPr>
          <w:rFonts w:eastAsia="Times New Roman" w:cstheme="minorHAnsi"/>
          <w:b/>
          <w:bCs/>
          <w:color w:val="4472C4" w:themeColor="accent1"/>
        </w:rPr>
        <w:t xml:space="preserve">Recommendation: </w:t>
      </w:r>
      <w:r>
        <w:rPr>
          <w:rFonts w:eastAsia="Times New Roman" w:cstheme="minorHAnsi"/>
          <w:color w:val="4472C4" w:themeColor="accent1"/>
        </w:rPr>
        <w:t>Update to the latest version</w:t>
      </w:r>
    </w:p>
    <w:p w14:paraId="7638398E" w14:textId="3C56F3A7" w:rsidR="00A21F61" w:rsidRPr="003C0B75" w:rsidRDefault="00A21F61" w:rsidP="004871A8">
      <w:pPr>
        <w:pStyle w:val="ListParagraph"/>
        <w:spacing w:before="100" w:beforeAutospacing="1" w:after="100" w:afterAutospacing="1" w:line="240" w:lineRule="auto"/>
        <w:ind w:left="1440"/>
        <w:rPr>
          <w:rFonts w:eastAsia="Times New Roman" w:cstheme="minorHAnsi"/>
          <w:color w:val="4472C4" w:themeColor="accent1"/>
        </w:rPr>
      </w:pPr>
      <w:r w:rsidRPr="003C0B75">
        <w:rPr>
          <w:rFonts w:eastAsia="Times New Roman" w:cstheme="minorHAnsi"/>
          <w:b/>
          <w:bCs/>
          <w:color w:val="4472C4" w:themeColor="accent1"/>
        </w:rPr>
        <w:t>Description:</w:t>
      </w:r>
      <w:r w:rsidR="004871A8" w:rsidRPr="003C0B75">
        <w:rPr>
          <w:rFonts w:eastAsia="Times New Roman" w:cstheme="minorHAnsi"/>
          <w:b/>
          <w:bCs/>
          <w:color w:val="4472C4" w:themeColor="accent1"/>
        </w:rPr>
        <w:t xml:space="preserve"> </w:t>
      </w:r>
      <w:r w:rsidRPr="003C0B75">
        <w:rPr>
          <w:rFonts w:eastAsia="Times New Roman" w:cstheme="minorHAnsi"/>
          <w:color w:val="4472C4" w:themeColor="accent1"/>
        </w:rPr>
        <w:t>YAML 1.1 parser and emitter for Java</w:t>
      </w:r>
    </w:p>
    <w:p w14:paraId="235518BF" w14:textId="77777777" w:rsidR="007A3217" w:rsidRPr="003C0B75" w:rsidRDefault="007A3217" w:rsidP="007A3217">
      <w:pPr>
        <w:pStyle w:val="ListParagraph"/>
        <w:spacing w:before="100" w:beforeAutospacing="1" w:after="100" w:afterAutospacing="1" w:line="240" w:lineRule="auto"/>
        <w:ind w:left="1440"/>
        <w:rPr>
          <w:rFonts w:eastAsia="Times New Roman" w:cstheme="minorHAnsi"/>
          <w:color w:val="4472C4" w:themeColor="accent1"/>
        </w:rPr>
      </w:pPr>
      <w:r w:rsidRPr="003C0B75">
        <w:rPr>
          <w:rFonts w:eastAsia="Times New Roman" w:cstheme="minorHAnsi"/>
          <w:b/>
          <w:bCs/>
          <w:color w:val="4472C4" w:themeColor="accent1"/>
        </w:rPr>
        <w:t>Published Vulnerabilities:</w:t>
      </w:r>
      <w:r w:rsidRPr="003C0B75">
        <w:rPr>
          <w:rFonts w:eastAsia="Times New Roman" w:cstheme="minorHAnsi"/>
          <w:color w:val="4472C4" w:themeColor="accent1"/>
        </w:rPr>
        <w:t xml:space="preserve"> </w:t>
      </w:r>
    </w:p>
    <w:p w14:paraId="5AEBF1D7" w14:textId="07069A2B" w:rsidR="004871A8" w:rsidRPr="003C0B75" w:rsidRDefault="004871A8" w:rsidP="004871A8">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32" w:tgtFrame="_blank" w:history="1">
        <w:r w:rsidRPr="003C0B75">
          <w:rPr>
            <w:rStyle w:val="Hyperlink"/>
            <w:rFonts w:cstheme="minorHAnsi"/>
            <w:b/>
            <w:bCs/>
            <w:color w:val="4472C4" w:themeColor="accent1"/>
            <w:shd w:val="clear" w:color="auto" w:fill="FFFFFF"/>
          </w:rPr>
          <w:t>CVE-2017-18640</w:t>
        </w:r>
      </w:hyperlink>
    </w:p>
    <w:p w14:paraId="06890702" w14:textId="77777777" w:rsidR="004871A8" w:rsidRPr="00D93D86" w:rsidRDefault="004871A8" w:rsidP="00A21F61">
      <w:pPr>
        <w:pStyle w:val="ListParagraph"/>
        <w:suppressAutoHyphens/>
        <w:ind w:left="1440"/>
        <w:rPr>
          <w:rFonts w:eastAsia="Times New Roman" w:cstheme="minorHAnsi"/>
          <w:b/>
          <w:bCs/>
          <w:color w:val="4472C4" w:themeColor="accent1"/>
        </w:rPr>
      </w:pPr>
    </w:p>
    <w:p w14:paraId="232C6945" w14:textId="26B733D0" w:rsidR="00D93D86" w:rsidRPr="003C0B75" w:rsidRDefault="003C0B75" w:rsidP="00CF3358">
      <w:pPr>
        <w:pStyle w:val="Heading2"/>
        <w:rPr>
          <w:rFonts w:eastAsia="Times New Roman"/>
          <w:color w:val="4472C4" w:themeColor="accent1"/>
        </w:rPr>
      </w:pPr>
      <w:r>
        <w:rPr>
          <w:rFonts w:eastAsia="Times New Roman"/>
          <w:color w:val="4472C4" w:themeColor="accent1"/>
        </w:rPr>
        <w:t xml:space="preserve">6. </w:t>
      </w:r>
      <w:r w:rsidR="00D93D86" w:rsidRPr="003C0B75">
        <w:rPr>
          <w:rFonts w:eastAsia="Times New Roman"/>
          <w:color w:val="4472C4" w:themeColor="accent1"/>
        </w:rPr>
        <w:t>spring-aop-5.2.3.RELEASE.jar</w:t>
      </w:r>
      <w:r w:rsidR="0091120A" w:rsidRPr="003C0B75">
        <w:rPr>
          <w:rFonts w:eastAsia="Times New Roman"/>
          <w:color w:val="4472C4" w:themeColor="accent1"/>
        </w:rPr>
        <w:t xml:space="preserve"> (Severity: High)</w:t>
      </w:r>
    </w:p>
    <w:p w14:paraId="4CBEE84E" w14:textId="2748F8CC" w:rsidR="008160F0" w:rsidRPr="008160F0" w:rsidRDefault="008160F0" w:rsidP="00153EA4">
      <w:pPr>
        <w:pStyle w:val="ListParagraph"/>
        <w:spacing w:before="100" w:beforeAutospacing="1" w:after="100" w:afterAutospacing="1" w:line="240" w:lineRule="auto"/>
        <w:ind w:left="1440"/>
        <w:rPr>
          <w:rFonts w:eastAsia="Times New Roman" w:cstheme="minorHAnsi"/>
          <w:color w:val="4472C4" w:themeColor="accent1"/>
        </w:rPr>
      </w:pPr>
      <w:r>
        <w:rPr>
          <w:rFonts w:eastAsia="Times New Roman" w:cstheme="minorHAnsi"/>
          <w:b/>
          <w:bCs/>
          <w:color w:val="4472C4" w:themeColor="accent1"/>
        </w:rPr>
        <w:t xml:space="preserve">Recommendation: </w:t>
      </w:r>
      <w:r>
        <w:rPr>
          <w:rFonts w:eastAsia="Times New Roman" w:cstheme="minorHAnsi"/>
          <w:color w:val="4472C4" w:themeColor="accent1"/>
        </w:rPr>
        <w:t>Update to the latest version</w:t>
      </w:r>
    </w:p>
    <w:p w14:paraId="4436798E" w14:textId="265CAF54" w:rsidR="00153EA4" w:rsidRPr="003C0B75" w:rsidRDefault="00153EA4" w:rsidP="00153EA4">
      <w:pPr>
        <w:pStyle w:val="ListParagraph"/>
        <w:spacing w:before="100" w:beforeAutospacing="1" w:after="100" w:afterAutospacing="1" w:line="240" w:lineRule="auto"/>
        <w:ind w:left="1440"/>
        <w:rPr>
          <w:rFonts w:eastAsia="Times New Roman" w:cstheme="minorHAnsi"/>
          <w:color w:val="4472C4" w:themeColor="accent1"/>
        </w:rPr>
      </w:pPr>
      <w:r w:rsidRPr="003C0B75">
        <w:rPr>
          <w:rFonts w:eastAsia="Times New Roman" w:cstheme="minorHAnsi"/>
          <w:b/>
          <w:bCs/>
          <w:color w:val="4472C4" w:themeColor="accent1"/>
        </w:rPr>
        <w:t>Description:</w:t>
      </w:r>
      <w:r w:rsidRPr="003C0B75">
        <w:rPr>
          <w:rFonts w:eastAsia="Times New Roman" w:cstheme="minorHAnsi"/>
          <w:b/>
          <w:bCs/>
          <w:color w:val="4472C4" w:themeColor="accent1"/>
        </w:rPr>
        <w:t xml:space="preserve"> </w:t>
      </w:r>
      <w:r w:rsidRPr="003C0B75">
        <w:rPr>
          <w:rFonts w:eastAsia="Times New Roman" w:cstheme="minorHAnsi"/>
          <w:color w:val="4472C4" w:themeColor="accent1"/>
        </w:rPr>
        <w:t>Spring AOP</w:t>
      </w:r>
    </w:p>
    <w:p w14:paraId="18653E1A" w14:textId="77777777" w:rsidR="007A3217" w:rsidRPr="003C0B75" w:rsidRDefault="007A3217" w:rsidP="007A3217">
      <w:pPr>
        <w:pStyle w:val="ListParagraph"/>
        <w:spacing w:before="100" w:beforeAutospacing="1" w:after="100" w:afterAutospacing="1" w:line="240" w:lineRule="auto"/>
        <w:ind w:left="1440"/>
        <w:rPr>
          <w:rFonts w:eastAsia="Times New Roman" w:cstheme="minorHAnsi"/>
          <w:color w:val="4472C4" w:themeColor="accent1"/>
        </w:rPr>
      </w:pPr>
      <w:r w:rsidRPr="003C0B75">
        <w:rPr>
          <w:rFonts w:eastAsia="Times New Roman" w:cstheme="minorHAnsi"/>
          <w:b/>
          <w:bCs/>
          <w:color w:val="4472C4" w:themeColor="accent1"/>
        </w:rPr>
        <w:t>Published Vulnerabilities:</w:t>
      </w:r>
      <w:r w:rsidRPr="003C0B75">
        <w:rPr>
          <w:rFonts w:eastAsia="Times New Roman" w:cstheme="minorHAnsi"/>
          <w:color w:val="4472C4" w:themeColor="accent1"/>
        </w:rPr>
        <w:t xml:space="preserve"> </w:t>
      </w:r>
    </w:p>
    <w:p w14:paraId="3B85A375" w14:textId="12A328E9" w:rsidR="00153EA4" w:rsidRPr="003C0B75" w:rsidRDefault="00153EA4" w:rsidP="00153EA4">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33" w:tgtFrame="_blank" w:history="1">
        <w:r w:rsidRPr="003C0B75">
          <w:rPr>
            <w:rStyle w:val="Hyperlink"/>
            <w:rFonts w:cstheme="minorHAnsi"/>
            <w:b/>
            <w:bCs/>
            <w:color w:val="4472C4" w:themeColor="accent1"/>
            <w:shd w:val="clear" w:color="auto" w:fill="FFFFFF"/>
          </w:rPr>
          <w:t>CVE-2020-5421</w:t>
        </w:r>
      </w:hyperlink>
    </w:p>
    <w:p w14:paraId="499FF873" w14:textId="27785C7E" w:rsidR="00153EA4" w:rsidRPr="003C0B75" w:rsidRDefault="004501B9" w:rsidP="00153EA4">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34" w:tgtFrame="_blank" w:history="1">
        <w:r w:rsidRPr="003C0B75">
          <w:rPr>
            <w:rStyle w:val="Hyperlink"/>
            <w:rFonts w:cstheme="minorHAnsi"/>
            <w:b/>
            <w:bCs/>
            <w:color w:val="4472C4" w:themeColor="accent1"/>
            <w:shd w:val="clear" w:color="auto" w:fill="FFFFFF"/>
          </w:rPr>
          <w:t>CVE-2021-22096</w:t>
        </w:r>
      </w:hyperlink>
    </w:p>
    <w:p w14:paraId="3F2C4387" w14:textId="0E95EFDA" w:rsidR="004871A8" w:rsidRPr="003C0B75" w:rsidRDefault="004501B9" w:rsidP="004501B9">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35" w:tgtFrame="_blank" w:history="1">
        <w:r w:rsidRPr="003C0B75">
          <w:rPr>
            <w:rStyle w:val="Hyperlink"/>
            <w:rFonts w:cstheme="minorHAnsi"/>
            <w:b/>
            <w:bCs/>
            <w:color w:val="4472C4" w:themeColor="accent1"/>
            <w:shd w:val="clear" w:color="auto" w:fill="FFFFFF"/>
          </w:rPr>
          <w:t>CVE-2021-22118</w:t>
        </w:r>
      </w:hyperlink>
    </w:p>
    <w:p w14:paraId="291F27EF" w14:textId="77777777" w:rsidR="004501B9" w:rsidRPr="004501B9" w:rsidRDefault="004501B9" w:rsidP="004501B9">
      <w:pPr>
        <w:pStyle w:val="ListParagraph"/>
        <w:spacing w:before="100" w:beforeAutospacing="1" w:after="100" w:afterAutospacing="1" w:line="240" w:lineRule="auto"/>
        <w:ind w:left="1440"/>
        <w:rPr>
          <w:rFonts w:ascii="Arial" w:hAnsi="Arial" w:cs="Arial"/>
          <w:b/>
          <w:bCs/>
          <w:color w:val="000000"/>
          <w:sz w:val="20"/>
          <w:szCs w:val="20"/>
          <w:shd w:val="clear" w:color="auto" w:fill="FFFFFF"/>
        </w:rPr>
      </w:pPr>
    </w:p>
    <w:p w14:paraId="69044613" w14:textId="151E5F42" w:rsidR="00BE27C9" w:rsidRPr="003C0B75" w:rsidRDefault="003C0B75" w:rsidP="00CF3358">
      <w:pPr>
        <w:pStyle w:val="Heading2"/>
        <w:rPr>
          <w:rFonts w:eastAsia="Times New Roman"/>
          <w:color w:val="4472C4" w:themeColor="accent1"/>
        </w:rPr>
      </w:pPr>
      <w:r>
        <w:rPr>
          <w:rFonts w:eastAsia="Times New Roman"/>
          <w:color w:val="4472C4" w:themeColor="accent1"/>
        </w:rPr>
        <w:t xml:space="preserve">7. </w:t>
      </w:r>
      <w:r w:rsidR="00BE27C9" w:rsidRPr="003C0B75">
        <w:rPr>
          <w:rFonts w:eastAsia="Times New Roman"/>
          <w:color w:val="4472C4" w:themeColor="accent1"/>
        </w:rPr>
        <w:t>spring-core-5.2.3.RELEASE.jar</w:t>
      </w:r>
      <w:r w:rsidR="0091120A" w:rsidRPr="003C0B75">
        <w:rPr>
          <w:rFonts w:eastAsia="Times New Roman"/>
          <w:color w:val="4472C4" w:themeColor="accent1"/>
        </w:rPr>
        <w:t xml:space="preserve"> (Severity: High)</w:t>
      </w:r>
    </w:p>
    <w:p w14:paraId="27593FB3" w14:textId="6B1FC4BC" w:rsidR="008160F0" w:rsidRPr="008160F0" w:rsidRDefault="008160F0" w:rsidP="0012392B">
      <w:pPr>
        <w:pStyle w:val="ListParagraph"/>
        <w:spacing w:before="100" w:beforeAutospacing="1" w:after="100" w:afterAutospacing="1" w:line="240" w:lineRule="auto"/>
        <w:ind w:left="1440"/>
        <w:rPr>
          <w:rFonts w:eastAsia="Times New Roman" w:cstheme="minorHAnsi"/>
          <w:color w:val="4472C4" w:themeColor="accent1"/>
        </w:rPr>
      </w:pPr>
      <w:r>
        <w:rPr>
          <w:rFonts w:eastAsia="Times New Roman" w:cstheme="minorHAnsi"/>
          <w:b/>
          <w:bCs/>
          <w:color w:val="4472C4" w:themeColor="accent1"/>
        </w:rPr>
        <w:t xml:space="preserve">Recommendation: </w:t>
      </w:r>
      <w:r>
        <w:rPr>
          <w:rFonts w:eastAsia="Times New Roman" w:cstheme="minorHAnsi"/>
          <w:color w:val="4472C4" w:themeColor="accent1"/>
        </w:rPr>
        <w:t>Update to the latest version</w:t>
      </w:r>
    </w:p>
    <w:p w14:paraId="5EEC1D32" w14:textId="357D6A06" w:rsidR="0012392B" w:rsidRPr="003F5B06" w:rsidRDefault="0012392B" w:rsidP="0012392B">
      <w:pPr>
        <w:pStyle w:val="ListParagraph"/>
        <w:spacing w:before="100" w:beforeAutospacing="1" w:after="100" w:afterAutospacing="1" w:line="240" w:lineRule="auto"/>
        <w:ind w:left="1440"/>
        <w:rPr>
          <w:rFonts w:eastAsia="Times New Roman" w:cstheme="minorHAnsi"/>
          <w:color w:val="4472C4" w:themeColor="accent1"/>
        </w:rPr>
      </w:pPr>
      <w:r w:rsidRPr="003F5B06">
        <w:rPr>
          <w:rFonts w:eastAsia="Times New Roman" w:cstheme="minorHAnsi"/>
          <w:b/>
          <w:bCs/>
          <w:color w:val="4472C4" w:themeColor="accent1"/>
        </w:rPr>
        <w:t>Description:</w:t>
      </w:r>
      <w:r w:rsidRPr="003F5B06">
        <w:rPr>
          <w:rFonts w:eastAsia="Times New Roman" w:cstheme="minorHAnsi"/>
          <w:b/>
          <w:bCs/>
          <w:color w:val="4472C4" w:themeColor="accent1"/>
        </w:rPr>
        <w:t xml:space="preserve"> </w:t>
      </w:r>
      <w:r w:rsidRPr="003F5B06">
        <w:rPr>
          <w:rFonts w:eastAsia="Times New Roman" w:cstheme="minorHAnsi"/>
          <w:color w:val="4472C4" w:themeColor="accent1"/>
        </w:rPr>
        <w:t>Spring Core</w:t>
      </w:r>
    </w:p>
    <w:p w14:paraId="5C2427DF" w14:textId="77777777" w:rsidR="007A3217" w:rsidRPr="003C0B75" w:rsidRDefault="007A3217" w:rsidP="007A3217">
      <w:pPr>
        <w:pStyle w:val="ListParagraph"/>
        <w:spacing w:before="100" w:beforeAutospacing="1" w:after="100" w:afterAutospacing="1" w:line="240" w:lineRule="auto"/>
        <w:ind w:left="1440"/>
        <w:rPr>
          <w:rFonts w:eastAsia="Times New Roman" w:cstheme="minorHAnsi"/>
          <w:color w:val="4472C4" w:themeColor="accent1"/>
        </w:rPr>
      </w:pPr>
      <w:r w:rsidRPr="003C0B75">
        <w:rPr>
          <w:rFonts w:eastAsia="Times New Roman" w:cstheme="minorHAnsi"/>
          <w:b/>
          <w:bCs/>
          <w:color w:val="4472C4" w:themeColor="accent1"/>
        </w:rPr>
        <w:t>Published Vulnerabilities:</w:t>
      </w:r>
      <w:r w:rsidRPr="003C0B75">
        <w:rPr>
          <w:rFonts w:eastAsia="Times New Roman" w:cstheme="minorHAnsi"/>
          <w:color w:val="4472C4" w:themeColor="accent1"/>
        </w:rPr>
        <w:t xml:space="preserve"> </w:t>
      </w:r>
    </w:p>
    <w:p w14:paraId="20275C1C" w14:textId="71B8DDDC" w:rsidR="0012392B" w:rsidRPr="003F5B06" w:rsidRDefault="0012392B" w:rsidP="0012392B">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36" w:tgtFrame="_blank" w:history="1">
        <w:r w:rsidRPr="003F5B06">
          <w:rPr>
            <w:rStyle w:val="Hyperlink"/>
            <w:rFonts w:cstheme="minorHAnsi"/>
            <w:b/>
            <w:bCs/>
            <w:color w:val="4472C4" w:themeColor="accent1"/>
            <w:shd w:val="clear" w:color="auto" w:fill="FFFFFF"/>
          </w:rPr>
          <w:t>CVE-2020-5421</w:t>
        </w:r>
      </w:hyperlink>
    </w:p>
    <w:p w14:paraId="026FCBFF" w14:textId="69B8B481" w:rsidR="0012392B" w:rsidRPr="003F5B06" w:rsidRDefault="00A42BAD" w:rsidP="0012392B">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37" w:tgtFrame="_blank" w:history="1">
        <w:r w:rsidRPr="003F5B06">
          <w:rPr>
            <w:rStyle w:val="Hyperlink"/>
            <w:rFonts w:cstheme="minorHAnsi"/>
            <w:b/>
            <w:bCs/>
            <w:color w:val="4472C4" w:themeColor="accent1"/>
            <w:shd w:val="clear" w:color="auto" w:fill="FFFFFF"/>
          </w:rPr>
          <w:t>CVE-2021-22096</w:t>
        </w:r>
      </w:hyperlink>
    </w:p>
    <w:p w14:paraId="5D6196B9" w14:textId="345FF63C" w:rsidR="00A42BAD" w:rsidRPr="003F5B06" w:rsidRDefault="00A42BAD" w:rsidP="00A42BA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38" w:tgtFrame="_blank" w:history="1">
        <w:r w:rsidRPr="003F5B06">
          <w:rPr>
            <w:rStyle w:val="Hyperlink"/>
            <w:rFonts w:cstheme="minorHAnsi"/>
            <w:b/>
            <w:bCs/>
            <w:color w:val="4472C4" w:themeColor="accent1"/>
            <w:shd w:val="clear" w:color="auto" w:fill="FFFFFF"/>
          </w:rPr>
          <w:t>CVE-2021-22118</w:t>
        </w:r>
      </w:hyperlink>
    </w:p>
    <w:p w14:paraId="1290C323" w14:textId="77777777" w:rsidR="004501B9" w:rsidRPr="00BE27C9" w:rsidRDefault="004501B9" w:rsidP="004501B9">
      <w:pPr>
        <w:pStyle w:val="ListParagraph"/>
        <w:suppressAutoHyphens/>
        <w:ind w:left="1440"/>
        <w:rPr>
          <w:rFonts w:eastAsia="Times New Roman" w:cstheme="minorHAnsi"/>
          <w:b/>
          <w:bCs/>
          <w:color w:val="4472C4" w:themeColor="accent1"/>
        </w:rPr>
      </w:pPr>
    </w:p>
    <w:p w14:paraId="30877050" w14:textId="18191D7E" w:rsidR="00A42BAD" w:rsidRPr="003C0B75" w:rsidRDefault="003C0B75" w:rsidP="00494E66">
      <w:pPr>
        <w:pStyle w:val="Heading2"/>
        <w:rPr>
          <w:rFonts w:eastAsia="Times New Roman"/>
          <w:color w:val="4472C4" w:themeColor="accent1"/>
        </w:rPr>
      </w:pPr>
      <w:r>
        <w:rPr>
          <w:rFonts w:eastAsia="Times New Roman"/>
          <w:color w:val="4472C4" w:themeColor="accent1"/>
        </w:rPr>
        <w:t xml:space="preserve">8. </w:t>
      </w:r>
      <w:r w:rsidR="00BE27C9" w:rsidRPr="003C0B75">
        <w:rPr>
          <w:rFonts w:eastAsia="Times New Roman"/>
          <w:color w:val="4472C4" w:themeColor="accent1"/>
        </w:rPr>
        <w:t>tomcat-embed-core-9.0.30.jar</w:t>
      </w:r>
      <w:r w:rsidR="0091120A" w:rsidRPr="003C0B75">
        <w:rPr>
          <w:rFonts w:eastAsia="Times New Roman"/>
          <w:color w:val="4472C4" w:themeColor="accent1"/>
        </w:rPr>
        <w:t xml:space="preserve"> (Severity: Critical)</w:t>
      </w:r>
    </w:p>
    <w:p w14:paraId="60BDA632" w14:textId="5CCE95D5" w:rsidR="008160F0" w:rsidRPr="008160F0" w:rsidRDefault="008160F0" w:rsidP="00B652D9">
      <w:pPr>
        <w:pStyle w:val="ListParagraph"/>
        <w:spacing w:before="100" w:beforeAutospacing="1" w:after="100" w:afterAutospacing="1" w:line="240" w:lineRule="auto"/>
        <w:ind w:left="1440"/>
        <w:rPr>
          <w:rFonts w:eastAsia="Times New Roman" w:cstheme="minorHAnsi"/>
          <w:color w:val="4472C4" w:themeColor="accent1"/>
        </w:rPr>
      </w:pPr>
      <w:r>
        <w:rPr>
          <w:rFonts w:eastAsia="Times New Roman" w:cstheme="minorHAnsi"/>
          <w:b/>
          <w:bCs/>
          <w:color w:val="4472C4" w:themeColor="accent1"/>
        </w:rPr>
        <w:t xml:space="preserve">Recommendation: </w:t>
      </w:r>
      <w:r>
        <w:rPr>
          <w:rFonts w:eastAsia="Times New Roman" w:cstheme="minorHAnsi"/>
          <w:color w:val="4472C4" w:themeColor="accent1"/>
        </w:rPr>
        <w:t>Update to the latest tomcat version</w:t>
      </w:r>
    </w:p>
    <w:p w14:paraId="43FAD40A" w14:textId="3CCB5D0E" w:rsidR="00B652D9" w:rsidRPr="003F5B06" w:rsidRDefault="00B652D9" w:rsidP="00B652D9">
      <w:pPr>
        <w:pStyle w:val="ListParagraph"/>
        <w:spacing w:before="100" w:beforeAutospacing="1" w:after="100" w:afterAutospacing="1" w:line="240" w:lineRule="auto"/>
        <w:ind w:left="1440"/>
        <w:rPr>
          <w:rFonts w:eastAsia="Times New Roman" w:cstheme="minorHAnsi"/>
          <w:color w:val="4472C4" w:themeColor="accent1"/>
        </w:rPr>
      </w:pPr>
      <w:r w:rsidRPr="003F5B06">
        <w:rPr>
          <w:rFonts w:eastAsia="Times New Roman" w:cstheme="minorHAnsi"/>
          <w:b/>
          <w:bCs/>
          <w:color w:val="4472C4" w:themeColor="accent1"/>
        </w:rPr>
        <w:t>Description:</w:t>
      </w:r>
      <w:r w:rsidRPr="003F5B06">
        <w:rPr>
          <w:rFonts w:eastAsia="Times New Roman" w:cstheme="minorHAnsi"/>
          <w:b/>
          <w:bCs/>
          <w:color w:val="4472C4" w:themeColor="accent1"/>
        </w:rPr>
        <w:t xml:space="preserve"> </w:t>
      </w:r>
      <w:r w:rsidRPr="003F5B06">
        <w:rPr>
          <w:rFonts w:eastAsia="Times New Roman" w:cstheme="minorHAnsi"/>
          <w:color w:val="4472C4" w:themeColor="accent1"/>
        </w:rPr>
        <w:t>Core Tomcat implementation</w:t>
      </w:r>
    </w:p>
    <w:p w14:paraId="7E94A995" w14:textId="77777777" w:rsidR="007A3217" w:rsidRPr="003C0B75" w:rsidRDefault="007A3217" w:rsidP="007A3217">
      <w:pPr>
        <w:pStyle w:val="ListParagraph"/>
        <w:spacing w:before="100" w:beforeAutospacing="1" w:after="100" w:afterAutospacing="1" w:line="240" w:lineRule="auto"/>
        <w:ind w:left="1440"/>
        <w:rPr>
          <w:rFonts w:eastAsia="Times New Roman" w:cstheme="minorHAnsi"/>
          <w:color w:val="4472C4" w:themeColor="accent1"/>
        </w:rPr>
      </w:pPr>
      <w:r w:rsidRPr="003C0B75">
        <w:rPr>
          <w:rFonts w:eastAsia="Times New Roman" w:cstheme="minorHAnsi"/>
          <w:b/>
          <w:bCs/>
          <w:color w:val="4472C4" w:themeColor="accent1"/>
        </w:rPr>
        <w:t>Published Vulnerabilities:</w:t>
      </w:r>
      <w:r w:rsidRPr="003C0B75">
        <w:rPr>
          <w:rFonts w:eastAsia="Times New Roman" w:cstheme="minorHAnsi"/>
          <w:color w:val="4472C4" w:themeColor="accent1"/>
        </w:rPr>
        <w:t xml:space="preserve"> </w:t>
      </w:r>
    </w:p>
    <w:p w14:paraId="4AF04D68" w14:textId="721A8607" w:rsidR="00B652D9" w:rsidRPr="003F5B06" w:rsidRDefault="00B652D9" w:rsidP="00B652D9">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39" w:tgtFrame="_blank" w:history="1">
        <w:r w:rsidRPr="003F5B06">
          <w:rPr>
            <w:rStyle w:val="Hyperlink"/>
            <w:rFonts w:cstheme="minorHAnsi"/>
            <w:b/>
            <w:bCs/>
            <w:color w:val="4472C4" w:themeColor="accent1"/>
            <w:shd w:val="clear" w:color="auto" w:fill="FFFFFF"/>
          </w:rPr>
          <w:t>CVE-2019-17569</w:t>
        </w:r>
      </w:hyperlink>
    </w:p>
    <w:p w14:paraId="73713190" w14:textId="111B565B" w:rsidR="00B652D9" w:rsidRPr="003F5B06" w:rsidRDefault="00B652D9" w:rsidP="00B652D9">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40" w:tgtFrame="_blank" w:history="1">
        <w:r w:rsidRPr="003F5B06">
          <w:rPr>
            <w:rStyle w:val="Hyperlink"/>
            <w:rFonts w:cstheme="minorHAnsi"/>
            <w:b/>
            <w:bCs/>
            <w:color w:val="4472C4" w:themeColor="accent1"/>
            <w:shd w:val="clear" w:color="auto" w:fill="FFFFFF"/>
          </w:rPr>
          <w:t>CVE-2020-11996</w:t>
        </w:r>
      </w:hyperlink>
    </w:p>
    <w:p w14:paraId="60CCA2D8" w14:textId="1A1C91B6" w:rsidR="00B652D9" w:rsidRPr="003F5B06" w:rsidRDefault="009F4182" w:rsidP="00B652D9">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41" w:tgtFrame="_blank" w:history="1">
        <w:r w:rsidRPr="003F5B06">
          <w:rPr>
            <w:rStyle w:val="Hyperlink"/>
            <w:rFonts w:cstheme="minorHAnsi"/>
            <w:b/>
            <w:bCs/>
            <w:color w:val="4472C4" w:themeColor="accent1"/>
            <w:shd w:val="clear" w:color="auto" w:fill="FFFFFF"/>
          </w:rPr>
          <w:t>CVE-2020-13934</w:t>
        </w:r>
      </w:hyperlink>
    </w:p>
    <w:p w14:paraId="550EBCD8" w14:textId="349A2A01" w:rsidR="009F4182" w:rsidRPr="003F5B06" w:rsidRDefault="009F4182" w:rsidP="00B652D9">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42" w:tgtFrame="_blank" w:history="1">
        <w:r w:rsidRPr="003F5B06">
          <w:rPr>
            <w:rStyle w:val="Hyperlink"/>
            <w:rFonts w:cstheme="minorHAnsi"/>
            <w:b/>
            <w:bCs/>
            <w:color w:val="4472C4" w:themeColor="accent1"/>
            <w:shd w:val="clear" w:color="auto" w:fill="FFFFFF"/>
          </w:rPr>
          <w:t>CVE-2020-13935</w:t>
        </w:r>
      </w:hyperlink>
    </w:p>
    <w:p w14:paraId="194A46B3" w14:textId="7466A979" w:rsidR="009F4182" w:rsidRPr="003F5B06" w:rsidRDefault="009F4182" w:rsidP="00B652D9">
      <w:pPr>
        <w:pStyle w:val="ListParagraph"/>
        <w:spacing w:before="100" w:beforeAutospacing="1" w:after="100" w:afterAutospacing="1" w:line="240" w:lineRule="auto"/>
        <w:ind w:left="1440"/>
        <w:rPr>
          <w:rFonts w:cstheme="minorHAnsi"/>
          <w:color w:val="4472C4" w:themeColor="accent1"/>
          <w:shd w:val="clear" w:color="auto" w:fill="FFFFFF"/>
        </w:rPr>
      </w:pPr>
      <w:hyperlink r:id="rId43" w:tgtFrame="_blank" w:history="1">
        <w:r w:rsidRPr="003F5B06">
          <w:rPr>
            <w:rStyle w:val="Hyperlink"/>
            <w:rFonts w:cstheme="minorHAnsi"/>
            <w:b/>
            <w:bCs/>
            <w:color w:val="4472C4" w:themeColor="accent1"/>
            <w:shd w:val="clear" w:color="auto" w:fill="FFFFFF"/>
          </w:rPr>
          <w:t>CVE-2020-13943</w:t>
        </w:r>
      </w:hyperlink>
      <w:r w:rsidRPr="003F5B06">
        <w:rPr>
          <w:rFonts w:cstheme="minorHAnsi"/>
          <w:color w:val="4472C4" w:themeColor="accent1"/>
          <w:shd w:val="clear" w:color="auto" w:fill="FFFFFF"/>
        </w:rPr>
        <w:t> </w:t>
      </w:r>
    </w:p>
    <w:p w14:paraId="21806D16" w14:textId="64127E2D" w:rsidR="009F4182" w:rsidRPr="003F5B06" w:rsidRDefault="006E2649" w:rsidP="00B652D9">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44" w:tgtFrame="_blank" w:history="1">
        <w:r w:rsidRPr="003F5B06">
          <w:rPr>
            <w:rStyle w:val="Hyperlink"/>
            <w:rFonts w:cstheme="minorHAnsi"/>
            <w:b/>
            <w:bCs/>
            <w:color w:val="4472C4" w:themeColor="accent1"/>
            <w:shd w:val="clear" w:color="auto" w:fill="FFFFFF"/>
          </w:rPr>
          <w:t>CVE-2020-17527</w:t>
        </w:r>
      </w:hyperlink>
    </w:p>
    <w:p w14:paraId="347F73C4" w14:textId="58394B17" w:rsidR="006E2649" w:rsidRPr="003F5B06" w:rsidRDefault="006E2649" w:rsidP="00B652D9">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45" w:tgtFrame="_blank" w:history="1">
        <w:r w:rsidRPr="003F5B06">
          <w:rPr>
            <w:rStyle w:val="Hyperlink"/>
            <w:rFonts w:cstheme="minorHAnsi"/>
            <w:b/>
            <w:bCs/>
            <w:color w:val="4472C4" w:themeColor="accent1"/>
            <w:shd w:val="clear" w:color="auto" w:fill="FFFFFF"/>
          </w:rPr>
          <w:t>CVE-2020-1935</w:t>
        </w:r>
      </w:hyperlink>
    </w:p>
    <w:p w14:paraId="29028C05" w14:textId="26C86B91" w:rsidR="006E2649" w:rsidRPr="003F5B06" w:rsidRDefault="006E2649" w:rsidP="00B652D9">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46" w:tgtFrame="_blank" w:history="1">
        <w:r w:rsidRPr="003F5B06">
          <w:rPr>
            <w:rStyle w:val="Hyperlink"/>
            <w:rFonts w:cstheme="minorHAnsi"/>
            <w:b/>
            <w:bCs/>
            <w:color w:val="4472C4" w:themeColor="accent1"/>
            <w:shd w:val="clear" w:color="auto" w:fill="FFFFFF"/>
          </w:rPr>
          <w:t>CVE-2020-1938</w:t>
        </w:r>
      </w:hyperlink>
    </w:p>
    <w:p w14:paraId="71D372FD" w14:textId="4F17D69C" w:rsidR="006E2649" w:rsidRPr="003F5B06" w:rsidRDefault="005C6510" w:rsidP="00B652D9">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47" w:tgtFrame="_blank" w:history="1">
        <w:r w:rsidRPr="003F5B06">
          <w:rPr>
            <w:rStyle w:val="Hyperlink"/>
            <w:rFonts w:cstheme="minorHAnsi"/>
            <w:b/>
            <w:bCs/>
            <w:color w:val="4472C4" w:themeColor="accent1"/>
            <w:shd w:val="clear" w:color="auto" w:fill="FFFFFF"/>
          </w:rPr>
          <w:t>CVE-2020-9484</w:t>
        </w:r>
      </w:hyperlink>
    </w:p>
    <w:p w14:paraId="6090F1EA" w14:textId="0B95B534" w:rsidR="005C6510" w:rsidRPr="003F5B06" w:rsidRDefault="005C6510" w:rsidP="00B652D9">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48" w:tgtFrame="_blank" w:history="1">
        <w:r w:rsidRPr="003F5B06">
          <w:rPr>
            <w:rStyle w:val="Hyperlink"/>
            <w:rFonts w:cstheme="minorHAnsi"/>
            <w:b/>
            <w:bCs/>
            <w:color w:val="4472C4" w:themeColor="accent1"/>
            <w:shd w:val="clear" w:color="auto" w:fill="FFFFFF"/>
          </w:rPr>
          <w:t>CVE-2021-24122</w:t>
        </w:r>
      </w:hyperlink>
    </w:p>
    <w:p w14:paraId="09555566" w14:textId="7288BA32" w:rsidR="005C6510" w:rsidRPr="003F5B06" w:rsidRDefault="005C6510" w:rsidP="00B652D9">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49" w:tgtFrame="_blank" w:history="1">
        <w:r w:rsidRPr="003F5B06">
          <w:rPr>
            <w:rStyle w:val="Hyperlink"/>
            <w:rFonts w:cstheme="minorHAnsi"/>
            <w:b/>
            <w:bCs/>
            <w:color w:val="4472C4" w:themeColor="accent1"/>
            <w:shd w:val="clear" w:color="auto" w:fill="FFFFFF"/>
          </w:rPr>
          <w:t>CVE-2021-25122</w:t>
        </w:r>
      </w:hyperlink>
    </w:p>
    <w:p w14:paraId="025BF938" w14:textId="654B29E6" w:rsidR="005C6510" w:rsidRPr="003F5B06" w:rsidRDefault="0001187F" w:rsidP="00B652D9">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50" w:tgtFrame="_blank" w:history="1">
        <w:r w:rsidRPr="003F5B06">
          <w:rPr>
            <w:rStyle w:val="Hyperlink"/>
            <w:rFonts w:cstheme="minorHAnsi"/>
            <w:b/>
            <w:bCs/>
            <w:color w:val="4472C4" w:themeColor="accent1"/>
            <w:shd w:val="clear" w:color="auto" w:fill="FFFFFF"/>
          </w:rPr>
          <w:t>CVE-2021-25329</w:t>
        </w:r>
      </w:hyperlink>
    </w:p>
    <w:p w14:paraId="0F935AED" w14:textId="5091A757" w:rsidR="0001187F" w:rsidRPr="003F5B06" w:rsidRDefault="0001187F" w:rsidP="00B652D9">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51" w:tgtFrame="_blank" w:history="1">
        <w:r w:rsidRPr="003F5B06">
          <w:rPr>
            <w:rStyle w:val="Hyperlink"/>
            <w:rFonts w:cstheme="minorHAnsi"/>
            <w:b/>
            <w:bCs/>
            <w:color w:val="4472C4" w:themeColor="accent1"/>
            <w:shd w:val="clear" w:color="auto" w:fill="FFFFFF"/>
          </w:rPr>
          <w:t>CVE-2021-30640</w:t>
        </w:r>
      </w:hyperlink>
    </w:p>
    <w:p w14:paraId="7ECD9363" w14:textId="20369775" w:rsidR="0001187F" w:rsidRPr="003F5B06" w:rsidRDefault="0001187F" w:rsidP="00B652D9">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52" w:tgtFrame="_blank" w:history="1">
        <w:r w:rsidRPr="003F5B06">
          <w:rPr>
            <w:rStyle w:val="Hyperlink"/>
            <w:rFonts w:cstheme="minorHAnsi"/>
            <w:b/>
            <w:bCs/>
            <w:color w:val="4472C4" w:themeColor="accent1"/>
            <w:shd w:val="clear" w:color="auto" w:fill="FFFFFF"/>
          </w:rPr>
          <w:t>CVE-2021-33037</w:t>
        </w:r>
      </w:hyperlink>
    </w:p>
    <w:p w14:paraId="695D3373" w14:textId="1C1E201E" w:rsidR="0001187F" w:rsidRPr="003F5B06" w:rsidRDefault="007325ED" w:rsidP="00B652D9">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53" w:tgtFrame="_blank" w:history="1">
        <w:r w:rsidRPr="003F5B06">
          <w:rPr>
            <w:rStyle w:val="Hyperlink"/>
            <w:rFonts w:cstheme="minorHAnsi"/>
            <w:b/>
            <w:bCs/>
            <w:color w:val="4472C4" w:themeColor="accent1"/>
            <w:shd w:val="clear" w:color="auto" w:fill="FFFFFF"/>
          </w:rPr>
          <w:t>CVE-2021-41079</w:t>
        </w:r>
      </w:hyperlink>
    </w:p>
    <w:p w14:paraId="7E9A9416" w14:textId="386CE40C" w:rsidR="00A42BAD" w:rsidRPr="007A3217" w:rsidRDefault="007325ED" w:rsidP="007A3217">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54" w:tgtFrame="_blank" w:history="1">
        <w:r w:rsidRPr="003F5B06">
          <w:rPr>
            <w:rStyle w:val="Hyperlink"/>
            <w:rFonts w:cstheme="minorHAnsi"/>
            <w:b/>
            <w:bCs/>
            <w:color w:val="4472C4" w:themeColor="accent1"/>
            <w:shd w:val="clear" w:color="auto" w:fill="FFFFFF"/>
          </w:rPr>
          <w:t>CVE-2021-42340</w:t>
        </w:r>
      </w:hyperlink>
    </w:p>
    <w:p w14:paraId="53140C45" w14:textId="375DB849" w:rsidR="00297651" w:rsidRPr="003C0B75" w:rsidRDefault="003C0B75" w:rsidP="00494E66">
      <w:pPr>
        <w:pStyle w:val="Heading2"/>
        <w:rPr>
          <w:rFonts w:eastAsia="Times New Roman"/>
          <w:color w:val="4472C4" w:themeColor="accent1"/>
        </w:rPr>
      </w:pPr>
      <w:r>
        <w:rPr>
          <w:rFonts w:eastAsia="Times New Roman"/>
          <w:color w:val="4472C4" w:themeColor="accent1"/>
        </w:rPr>
        <w:t xml:space="preserve">9. </w:t>
      </w:r>
      <w:r w:rsidR="00BC58A7" w:rsidRPr="003C0B75">
        <w:rPr>
          <w:rFonts w:eastAsia="Times New Roman"/>
          <w:color w:val="4472C4" w:themeColor="accent1"/>
        </w:rPr>
        <w:t>tomcat-embed-websocket-9.0.30.ja</w:t>
      </w:r>
      <w:r w:rsidR="007325ED" w:rsidRPr="003C0B75">
        <w:rPr>
          <w:rFonts w:eastAsia="Times New Roman"/>
          <w:color w:val="4472C4" w:themeColor="accent1"/>
        </w:rPr>
        <w:t>r</w:t>
      </w:r>
      <w:r w:rsidR="0091120A" w:rsidRPr="003C0B75">
        <w:rPr>
          <w:rFonts w:eastAsia="Times New Roman"/>
          <w:color w:val="4472C4" w:themeColor="accent1"/>
        </w:rPr>
        <w:t xml:space="preserve"> (Severity: Critical)</w:t>
      </w:r>
    </w:p>
    <w:p w14:paraId="5679EED4" w14:textId="55F9B4DF" w:rsidR="00055393" w:rsidRPr="00055393" w:rsidRDefault="00055393" w:rsidP="007325ED">
      <w:pPr>
        <w:pStyle w:val="ListParagraph"/>
        <w:spacing w:before="100" w:beforeAutospacing="1" w:after="100" w:afterAutospacing="1" w:line="240" w:lineRule="auto"/>
        <w:ind w:left="1440"/>
        <w:rPr>
          <w:rFonts w:eastAsia="Times New Roman" w:cstheme="minorHAnsi"/>
          <w:color w:val="4472C4" w:themeColor="accent1"/>
        </w:rPr>
      </w:pPr>
      <w:r>
        <w:rPr>
          <w:rFonts w:eastAsia="Times New Roman" w:cstheme="minorHAnsi"/>
          <w:b/>
          <w:bCs/>
          <w:color w:val="4472C4" w:themeColor="accent1"/>
        </w:rPr>
        <w:t xml:space="preserve">Recommendation: </w:t>
      </w:r>
      <w:r>
        <w:rPr>
          <w:rFonts w:eastAsia="Times New Roman" w:cstheme="minorHAnsi"/>
          <w:color w:val="4472C4" w:themeColor="accent1"/>
        </w:rPr>
        <w:t>Update to the latest tomcat version</w:t>
      </w:r>
    </w:p>
    <w:p w14:paraId="689AF99A" w14:textId="0667C840" w:rsidR="007325ED" w:rsidRPr="003F5B06" w:rsidRDefault="007325ED" w:rsidP="007325ED">
      <w:pPr>
        <w:pStyle w:val="ListParagraph"/>
        <w:spacing w:before="100" w:beforeAutospacing="1" w:after="100" w:afterAutospacing="1" w:line="240" w:lineRule="auto"/>
        <w:ind w:left="1440"/>
        <w:rPr>
          <w:rFonts w:eastAsia="Times New Roman" w:cstheme="minorHAnsi"/>
          <w:color w:val="4472C4" w:themeColor="accent1"/>
        </w:rPr>
      </w:pPr>
      <w:r w:rsidRPr="003F5B06">
        <w:rPr>
          <w:rFonts w:eastAsia="Times New Roman" w:cstheme="minorHAnsi"/>
          <w:b/>
          <w:bCs/>
          <w:color w:val="4472C4" w:themeColor="accent1"/>
        </w:rPr>
        <w:t>Description:</w:t>
      </w:r>
      <w:r w:rsidRPr="003F5B06">
        <w:rPr>
          <w:rFonts w:eastAsia="Times New Roman" w:cstheme="minorHAnsi"/>
          <w:b/>
          <w:bCs/>
          <w:color w:val="4472C4" w:themeColor="accent1"/>
        </w:rPr>
        <w:t xml:space="preserve"> </w:t>
      </w:r>
      <w:r w:rsidRPr="003F5B06">
        <w:rPr>
          <w:rFonts w:eastAsia="Times New Roman" w:cstheme="minorHAnsi"/>
          <w:color w:val="4472C4" w:themeColor="accent1"/>
        </w:rPr>
        <w:t>Core Tomcat implementation</w:t>
      </w:r>
    </w:p>
    <w:p w14:paraId="710436B1" w14:textId="77777777" w:rsidR="007A3217" w:rsidRPr="003C0B75" w:rsidRDefault="007A3217" w:rsidP="007A3217">
      <w:pPr>
        <w:pStyle w:val="ListParagraph"/>
        <w:spacing w:before="100" w:beforeAutospacing="1" w:after="100" w:afterAutospacing="1" w:line="240" w:lineRule="auto"/>
        <w:ind w:left="1440"/>
        <w:rPr>
          <w:rFonts w:eastAsia="Times New Roman" w:cstheme="minorHAnsi"/>
          <w:color w:val="4472C4" w:themeColor="accent1"/>
        </w:rPr>
      </w:pPr>
      <w:r w:rsidRPr="003C0B75">
        <w:rPr>
          <w:rFonts w:eastAsia="Times New Roman" w:cstheme="minorHAnsi"/>
          <w:b/>
          <w:bCs/>
          <w:color w:val="4472C4" w:themeColor="accent1"/>
        </w:rPr>
        <w:t>Published Vulnerabilities:</w:t>
      </w:r>
      <w:r w:rsidRPr="003C0B75">
        <w:rPr>
          <w:rFonts w:eastAsia="Times New Roman" w:cstheme="minorHAnsi"/>
          <w:color w:val="4472C4" w:themeColor="accent1"/>
        </w:rPr>
        <w:t xml:space="preserve"> </w:t>
      </w:r>
    </w:p>
    <w:p w14:paraId="28CBDA73" w14:textId="283AC0D3" w:rsidR="007325ED" w:rsidRPr="003F5B06" w:rsidRDefault="00DA5D31"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55" w:tgtFrame="_blank" w:history="1">
        <w:r w:rsidRPr="003F5B06">
          <w:rPr>
            <w:rStyle w:val="Hyperlink"/>
            <w:rFonts w:cstheme="minorHAnsi"/>
            <w:b/>
            <w:bCs/>
            <w:color w:val="4472C4" w:themeColor="accent1"/>
            <w:shd w:val="clear" w:color="auto" w:fill="FFFFFF"/>
          </w:rPr>
          <w:t>CVE-2019-17569</w:t>
        </w:r>
      </w:hyperlink>
    </w:p>
    <w:p w14:paraId="063BE17A" w14:textId="54F4B4AA" w:rsidR="00DA5D31" w:rsidRPr="003F5B06" w:rsidRDefault="00DA5D31"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56" w:tgtFrame="_blank" w:history="1">
        <w:r w:rsidRPr="003F5B06">
          <w:rPr>
            <w:rStyle w:val="Hyperlink"/>
            <w:rFonts w:cstheme="minorHAnsi"/>
            <w:b/>
            <w:bCs/>
            <w:color w:val="4472C4" w:themeColor="accent1"/>
            <w:shd w:val="clear" w:color="auto" w:fill="FFFFFF"/>
          </w:rPr>
          <w:t>CVE-2020-11996</w:t>
        </w:r>
      </w:hyperlink>
    </w:p>
    <w:p w14:paraId="4AC3B8A5" w14:textId="54D6B1AD" w:rsidR="00DA5D31" w:rsidRPr="003F5B06" w:rsidRDefault="00DA5D31"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57" w:tgtFrame="_blank" w:history="1">
        <w:r w:rsidRPr="003F5B06">
          <w:rPr>
            <w:rStyle w:val="Hyperlink"/>
            <w:rFonts w:cstheme="minorHAnsi"/>
            <w:b/>
            <w:bCs/>
            <w:color w:val="4472C4" w:themeColor="accent1"/>
            <w:shd w:val="clear" w:color="auto" w:fill="FFFFFF"/>
          </w:rPr>
          <w:t>CVE-2020-13934</w:t>
        </w:r>
      </w:hyperlink>
    </w:p>
    <w:p w14:paraId="4B6B19E8" w14:textId="1C23FFCC" w:rsidR="00DA5D31" w:rsidRPr="003F5B06" w:rsidRDefault="00DA5D31"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58" w:tgtFrame="_blank" w:history="1">
        <w:r w:rsidRPr="003F5B06">
          <w:rPr>
            <w:rStyle w:val="Hyperlink"/>
            <w:rFonts w:cstheme="minorHAnsi"/>
            <w:b/>
            <w:bCs/>
            <w:color w:val="4472C4" w:themeColor="accent1"/>
            <w:shd w:val="clear" w:color="auto" w:fill="FFFFFF"/>
          </w:rPr>
          <w:t>CVE-2020-13935</w:t>
        </w:r>
      </w:hyperlink>
    </w:p>
    <w:p w14:paraId="2C18EFDB" w14:textId="0A083CA0" w:rsidR="00DA5D31" w:rsidRPr="003F5B06" w:rsidRDefault="00192462"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59" w:tgtFrame="_blank" w:history="1">
        <w:r w:rsidRPr="003F5B06">
          <w:rPr>
            <w:rStyle w:val="Hyperlink"/>
            <w:rFonts w:cstheme="minorHAnsi"/>
            <w:b/>
            <w:bCs/>
            <w:color w:val="4472C4" w:themeColor="accent1"/>
            <w:shd w:val="clear" w:color="auto" w:fill="FFFFFF"/>
          </w:rPr>
          <w:t>CVE-2020-13943</w:t>
        </w:r>
      </w:hyperlink>
    </w:p>
    <w:p w14:paraId="790A8DE7" w14:textId="54847776" w:rsidR="00192462" w:rsidRPr="003F5B06" w:rsidRDefault="00192462"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60" w:tgtFrame="_blank" w:history="1">
        <w:r w:rsidRPr="003F5B06">
          <w:rPr>
            <w:rStyle w:val="Hyperlink"/>
            <w:rFonts w:cstheme="minorHAnsi"/>
            <w:b/>
            <w:bCs/>
            <w:color w:val="4472C4" w:themeColor="accent1"/>
            <w:shd w:val="clear" w:color="auto" w:fill="FFFFFF"/>
          </w:rPr>
          <w:t>CVE-2020-17527</w:t>
        </w:r>
      </w:hyperlink>
    </w:p>
    <w:p w14:paraId="78E7D623" w14:textId="6D9CFD66" w:rsidR="00192462" w:rsidRPr="003F5B06" w:rsidRDefault="00192462"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61" w:tgtFrame="_blank" w:history="1">
        <w:r w:rsidRPr="003F5B06">
          <w:rPr>
            <w:rStyle w:val="Hyperlink"/>
            <w:rFonts w:cstheme="minorHAnsi"/>
            <w:b/>
            <w:bCs/>
            <w:color w:val="4472C4" w:themeColor="accent1"/>
            <w:shd w:val="clear" w:color="auto" w:fill="FFFFFF"/>
          </w:rPr>
          <w:t>CVE-2020-1935</w:t>
        </w:r>
      </w:hyperlink>
    </w:p>
    <w:p w14:paraId="3AB2158F" w14:textId="7B6D3BEC" w:rsidR="00192462" w:rsidRPr="003F5B06" w:rsidRDefault="00192462"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62" w:tgtFrame="_blank" w:history="1">
        <w:r w:rsidRPr="003F5B06">
          <w:rPr>
            <w:rStyle w:val="Hyperlink"/>
            <w:rFonts w:cstheme="minorHAnsi"/>
            <w:b/>
            <w:bCs/>
            <w:color w:val="4472C4" w:themeColor="accent1"/>
            <w:shd w:val="clear" w:color="auto" w:fill="FFFFFF"/>
          </w:rPr>
          <w:t>CVE-2020-1938</w:t>
        </w:r>
      </w:hyperlink>
    </w:p>
    <w:p w14:paraId="28A0B749" w14:textId="2A7C0DD4" w:rsidR="00192462" w:rsidRPr="003F5B06" w:rsidRDefault="00F224D4"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63" w:tgtFrame="_blank" w:history="1">
        <w:r w:rsidRPr="003F5B06">
          <w:rPr>
            <w:rStyle w:val="Hyperlink"/>
            <w:rFonts w:cstheme="minorHAnsi"/>
            <w:b/>
            <w:bCs/>
            <w:color w:val="4472C4" w:themeColor="accent1"/>
            <w:shd w:val="clear" w:color="auto" w:fill="FFFFFF"/>
          </w:rPr>
          <w:t>CVE-2020-8022</w:t>
        </w:r>
      </w:hyperlink>
    </w:p>
    <w:p w14:paraId="742B44D2" w14:textId="6F0E6569" w:rsidR="00F224D4" w:rsidRPr="003F5B06" w:rsidRDefault="00F224D4"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64" w:tgtFrame="_blank" w:history="1">
        <w:r w:rsidRPr="003F5B06">
          <w:rPr>
            <w:rStyle w:val="Hyperlink"/>
            <w:rFonts w:cstheme="minorHAnsi"/>
            <w:b/>
            <w:bCs/>
            <w:color w:val="4472C4" w:themeColor="accent1"/>
            <w:shd w:val="clear" w:color="auto" w:fill="FFFFFF"/>
          </w:rPr>
          <w:t>CVE-2020-9484</w:t>
        </w:r>
      </w:hyperlink>
    </w:p>
    <w:p w14:paraId="16554DC4" w14:textId="33D5968B" w:rsidR="00F224D4" w:rsidRPr="003F5B06" w:rsidRDefault="00F224D4"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65" w:tgtFrame="_blank" w:history="1">
        <w:r w:rsidRPr="003F5B06">
          <w:rPr>
            <w:rStyle w:val="Hyperlink"/>
            <w:rFonts w:cstheme="minorHAnsi"/>
            <w:b/>
            <w:bCs/>
            <w:color w:val="4472C4" w:themeColor="accent1"/>
            <w:shd w:val="clear" w:color="auto" w:fill="FFFFFF"/>
          </w:rPr>
          <w:t>CVE-2021-24122</w:t>
        </w:r>
      </w:hyperlink>
    </w:p>
    <w:p w14:paraId="23FD24EB" w14:textId="05FBC117" w:rsidR="00F224D4" w:rsidRPr="003F5B06" w:rsidRDefault="00EA1D5F"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66" w:tgtFrame="_blank" w:history="1">
        <w:r w:rsidRPr="003F5B06">
          <w:rPr>
            <w:rStyle w:val="Hyperlink"/>
            <w:rFonts w:cstheme="minorHAnsi"/>
            <w:b/>
            <w:bCs/>
            <w:color w:val="4472C4" w:themeColor="accent1"/>
            <w:shd w:val="clear" w:color="auto" w:fill="FFFFFF"/>
          </w:rPr>
          <w:t>CVE-2021-25122</w:t>
        </w:r>
      </w:hyperlink>
    </w:p>
    <w:p w14:paraId="262B46BB" w14:textId="7E7133A0" w:rsidR="00EA1D5F" w:rsidRPr="003F5B06" w:rsidRDefault="00EA1D5F"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67" w:tgtFrame="_blank" w:history="1">
        <w:r w:rsidRPr="003F5B06">
          <w:rPr>
            <w:rStyle w:val="Hyperlink"/>
            <w:rFonts w:cstheme="minorHAnsi"/>
            <w:b/>
            <w:bCs/>
            <w:color w:val="4472C4" w:themeColor="accent1"/>
            <w:shd w:val="clear" w:color="auto" w:fill="FFFFFF"/>
          </w:rPr>
          <w:t>CVE-2021-25329</w:t>
        </w:r>
      </w:hyperlink>
    </w:p>
    <w:p w14:paraId="57D68DEA" w14:textId="3A67E834" w:rsidR="00EA1D5F" w:rsidRPr="003F5B06" w:rsidRDefault="00EA1D5F"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68" w:tgtFrame="_blank" w:history="1">
        <w:r w:rsidRPr="003F5B06">
          <w:rPr>
            <w:rStyle w:val="Hyperlink"/>
            <w:rFonts w:cstheme="minorHAnsi"/>
            <w:b/>
            <w:bCs/>
            <w:color w:val="4472C4" w:themeColor="accent1"/>
            <w:shd w:val="clear" w:color="auto" w:fill="FFFFFF"/>
          </w:rPr>
          <w:t>CVE-2021-30640</w:t>
        </w:r>
      </w:hyperlink>
    </w:p>
    <w:p w14:paraId="3F43E589" w14:textId="201CBB58" w:rsidR="00EA1D5F" w:rsidRPr="003F5B06" w:rsidRDefault="004C5272"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69" w:tgtFrame="_blank" w:history="1">
        <w:r w:rsidRPr="003F5B06">
          <w:rPr>
            <w:rStyle w:val="Hyperlink"/>
            <w:rFonts w:cstheme="minorHAnsi"/>
            <w:b/>
            <w:bCs/>
            <w:color w:val="4472C4" w:themeColor="accent1"/>
            <w:shd w:val="clear" w:color="auto" w:fill="FFFFFF"/>
          </w:rPr>
          <w:t>CVE-2021-33037</w:t>
        </w:r>
      </w:hyperlink>
    </w:p>
    <w:p w14:paraId="094BE28F" w14:textId="7D97E17F" w:rsidR="004C5272" w:rsidRPr="003F5B06" w:rsidRDefault="004C5272"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70" w:tgtFrame="_blank" w:history="1">
        <w:r w:rsidRPr="003F5B06">
          <w:rPr>
            <w:rStyle w:val="Hyperlink"/>
            <w:rFonts w:cstheme="minorHAnsi"/>
            <w:b/>
            <w:bCs/>
            <w:color w:val="4472C4" w:themeColor="accent1"/>
            <w:shd w:val="clear" w:color="auto" w:fill="FFFFFF"/>
          </w:rPr>
          <w:t>CVE-2021-41079</w:t>
        </w:r>
      </w:hyperlink>
    </w:p>
    <w:p w14:paraId="46B2B228" w14:textId="4F4509CB" w:rsidR="004C5272" w:rsidRPr="003F5B06" w:rsidRDefault="004C5272" w:rsidP="007325ED">
      <w:pPr>
        <w:pStyle w:val="ListParagraph"/>
        <w:spacing w:before="100" w:beforeAutospacing="1" w:after="100" w:afterAutospacing="1" w:line="240" w:lineRule="auto"/>
        <w:ind w:left="1440"/>
        <w:rPr>
          <w:rFonts w:cstheme="minorHAnsi"/>
          <w:b/>
          <w:bCs/>
          <w:color w:val="4472C4" w:themeColor="accent1"/>
          <w:shd w:val="clear" w:color="auto" w:fill="FFFFFF"/>
        </w:rPr>
      </w:pPr>
      <w:hyperlink r:id="rId71" w:tgtFrame="_blank" w:history="1">
        <w:r w:rsidRPr="003F5B06">
          <w:rPr>
            <w:rStyle w:val="Hyperlink"/>
            <w:rFonts w:cstheme="minorHAnsi"/>
            <w:b/>
            <w:bCs/>
            <w:color w:val="4472C4" w:themeColor="accent1"/>
            <w:shd w:val="clear" w:color="auto" w:fill="FFFFFF"/>
          </w:rPr>
          <w:t>CVE-2021-42340</w:t>
        </w:r>
      </w:hyperlink>
    </w:p>
    <w:p w14:paraId="269591A1" w14:textId="77777777" w:rsidR="009B60AE" w:rsidRDefault="009B60AE" w:rsidP="007325ED">
      <w:pPr>
        <w:pStyle w:val="ListParagraph"/>
        <w:spacing w:before="100" w:beforeAutospacing="1" w:after="100" w:afterAutospacing="1" w:line="240" w:lineRule="auto"/>
        <w:ind w:left="1440"/>
        <w:rPr>
          <w:rFonts w:ascii="Arial" w:hAnsi="Arial" w:cs="Arial"/>
          <w:b/>
          <w:bCs/>
          <w:color w:val="000000"/>
          <w:sz w:val="20"/>
          <w:szCs w:val="20"/>
          <w:shd w:val="clear" w:color="auto" w:fill="FFFFFF"/>
        </w:rPr>
      </w:pPr>
    </w:p>
    <w:p w14:paraId="3BC5930F" w14:textId="77777777" w:rsidR="000D0F16" w:rsidRPr="001650C9" w:rsidRDefault="000D0F16" w:rsidP="00113667">
      <w:pPr>
        <w:suppressAutoHyphens/>
        <w:spacing w:after="0" w:line="240" w:lineRule="auto"/>
        <w:contextualSpacing/>
        <w:rPr>
          <w:rFonts w:cstheme="minorHAnsi"/>
        </w:rPr>
      </w:pPr>
    </w:p>
    <w:p w14:paraId="5A53FC5E" w14:textId="77777777" w:rsidR="009B60AE" w:rsidRPr="003C0B75" w:rsidRDefault="009B60AE" w:rsidP="00944D65">
      <w:pPr>
        <w:pStyle w:val="Heading2"/>
      </w:pPr>
      <w:bookmarkStart w:id="8" w:name="_Toc32574615"/>
    </w:p>
    <w:p w14:paraId="4EC5AC93" w14:textId="5300A202" w:rsidR="00485402" w:rsidRPr="001650C9" w:rsidRDefault="000D2A1B" w:rsidP="00944D65">
      <w:pPr>
        <w:pStyle w:val="Heading2"/>
      </w:pPr>
      <w:r w:rsidRPr="001650C9">
        <w:t xml:space="preserve">5. </w:t>
      </w:r>
      <w:r w:rsidR="00010B8A" w:rsidRPr="001650C9">
        <w:t>Mitigation Plan</w:t>
      </w:r>
      <w:bookmarkEnd w:id="8"/>
    </w:p>
    <w:p w14:paraId="4E383B21" w14:textId="068E3187"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lastRenderedPageBreak/>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94236C"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5B7E880C" w14:textId="40E7C4E6" w:rsidR="008644A6" w:rsidRPr="001650C9" w:rsidRDefault="00180755"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color w:val="4472C4" w:themeColor="accent1"/>
        </w:rPr>
        <w:t>First, I would recommend removing any string</w:t>
      </w:r>
      <w:r w:rsidR="00765B08">
        <w:rPr>
          <w:rFonts w:asciiTheme="minorHAnsi" w:hAnsiTheme="minorHAnsi" w:cstheme="minorHAnsi"/>
          <w:color w:val="4472C4" w:themeColor="accent1"/>
        </w:rPr>
        <w:t>s that are linked to business names within the code as it can create a vulnerability</w:t>
      </w:r>
      <w:r w:rsidR="00FF2BE8">
        <w:rPr>
          <w:rFonts w:asciiTheme="minorHAnsi" w:hAnsiTheme="minorHAnsi" w:cstheme="minorHAnsi"/>
          <w:color w:val="4472C4" w:themeColor="accent1"/>
        </w:rPr>
        <w:t xml:space="preserve"> or door for unauthorized access. Second, I would recommend integrating an authentication system</w:t>
      </w:r>
      <w:r w:rsidR="00C023AE">
        <w:rPr>
          <w:rFonts w:asciiTheme="minorHAnsi" w:hAnsiTheme="minorHAnsi" w:cstheme="minorHAnsi"/>
          <w:color w:val="4472C4" w:themeColor="accent1"/>
        </w:rPr>
        <w:t xml:space="preserve">, possibly a two-step </w:t>
      </w:r>
      <w:r w:rsidR="00372CD3">
        <w:rPr>
          <w:rFonts w:asciiTheme="minorHAnsi" w:hAnsiTheme="minorHAnsi" w:cstheme="minorHAnsi"/>
          <w:color w:val="4472C4" w:themeColor="accent1"/>
        </w:rPr>
        <w:t>verification</w:t>
      </w:r>
      <w:r w:rsidR="00BB7AAA">
        <w:rPr>
          <w:rFonts w:asciiTheme="minorHAnsi" w:hAnsiTheme="minorHAnsi" w:cstheme="minorHAnsi"/>
          <w:color w:val="4472C4" w:themeColor="accent1"/>
        </w:rPr>
        <w:t>, i.e., username and password</w:t>
      </w:r>
      <w:r w:rsidR="00855FC7">
        <w:rPr>
          <w:rFonts w:asciiTheme="minorHAnsi" w:hAnsiTheme="minorHAnsi" w:cstheme="minorHAnsi"/>
          <w:color w:val="4472C4" w:themeColor="accent1"/>
        </w:rPr>
        <w:t xml:space="preserve"> or secret question etc.</w:t>
      </w:r>
      <w:r w:rsidR="00D16D91">
        <w:rPr>
          <w:rFonts w:asciiTheme="minorHAnsi" w:hAnsiTheme="minorHAnsi" w:cstheme="minorHAnsi"/>
          <w:color w:val="4472C4" w:themeColor="accent1"/>
        </w:rPr>
        <w:t xml:space="preserve">, which is the basic form of security to protect </w:t>
      </w:r>
      <w:r w:rsidR="00BB7AAA">
        <w:rPr>
          <w:rFonts w:asciiTheme="minorHAnsi" w:hAnsiTheme="minorHAnsi" w:cstheme="minorHAnsi"/>
          <w:color w:val="4472C4" w:themeColor="accent1"/>
        </w:rPr>
        <w:t>user’s</w:t>
      </w:r>
      <w:r w:rsidR="00D16D91">
        <w:rPr>
          <w:rFonts w:asciiTheme="minorHAnsi" w:hAnsiTheme="minorHAnsi" w:cstheme="minorHAnsi"/>
          <w:color w:val="4472C4" w:themeColor="accent1"/>
        </w:rPr>
        <w:t xml:space="preserve"> account. </w:t>
      </w:r>
      <w:r w:rsidR="00FE2161">
        <w:rPr>
          <w:rFonts w:asciiTheme="minorHAnsi" w:hAnsiTheme="minorHAnsi" w:cstheme="minorHAnsi"/>
          <w:color w:val="4472C4" w:themeColor="accent1"/>
        </w:rPr>
        <w:t xml:space="preserve">Third, possibly implement a permission-based </w:t>
      </w:r>
      <w:r w:rsidR="00EF340B">
        <w:rPr>
          <w:rFonts w:asciiTheme="minorHAnsi" w:hAnsiTheme="minorHAnsi" w:cstheme="minorHAnsi"/>
          <w:color w:val="4472C4" w:themeColor="accent1"/>
        </w:rPr>
        <w:t>authorization system vs a role-based authorization</w:t>
      </w:r>
      <w:r w:rsidR="00E77853">
        <w:rPr>
          <w:rFonts w:asciiTheme="minorHAnsi" w:hAnsiTheme="minorHAnsi" w:cstheme="minorHAnsi"/>
          <w:color w:val="4472C4" w:themeColor="accent1"/>
        </w:rPr>
        <w:t xml:space="preserve"> system.</w:t>
      </w:r>
      <w:r w:rsidR="001F2AA0">
        <w:rPr>
          <w:rFonts w:asciiTheme="minorHAnsi" w:hAnsiTheme="minorHAnsi" w:cstheme="minorHAnsi"/>
          <w:color w:val="4472C4" w:themeColor="accent1"/>
        </w:rPr>
        <w:t xml:space="preserve"> Lastly, I would recommend updating </w:t>
      </w:r>
      <w:r w:rsidR="00D011D3">
        <w:rPr>
          <w:rFonts w:asciiTheme="minorHAnsi" w:hAnsiTheme="minorHAnsi" w:cstheme="minorHAnsi"/>
          <w:color w:val="4472C4" w:themeColor="accent1"/>
        </w:rPr>
        <w:t xml:space="preserve">the dependencies to ensure that all previous vulnerabilities are fixed with </w:t>
      </w:r>
      <w:r w:rsidR="00E20FAE">
        <w:rPr>
          <w:rFonts w:asciiTheme="minorHAnsi" w:hAnsiTheme="minorHAnsi" w:cstheme="minorHAnsi"/>
          <w:color w:val="4472C4" w:themeColor="accent1"/>
        </w:rPr>
        <w:t>the latest updates.</w:t>
      </w:r>
    </w:p>
    <w:sectPr w:rsidR="008644A6" w:rsidRPr="001650C9" w:rsidSect="00C41B36">
      <w:footerReference w:type="even" r:id="rId72"/>
      <w:foot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00F"/>
    <w:multiLevelType w:val="hybridMultilevel"/>
    <w:tmpl w:val="9ED6DE6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8"/>
    <w:lvlOverride w:ilvl="0">
      <w:lvl w:ilvl="0">
        <w:numFmt w:val="lowerLetter"/>
        <w:lvlText w:val="%1."/>
        <w:lvlJc w:val="left"/>
      </w:lvl>
    </w:lvlOverride>
  </w:num>
  <w:num w:numId="5">
    <w:abstractNumId w:val="5"/>
  </w:num>
  <w:num w:numId="6">
    <w:abstractNumId w:val="2"/>
    <w:lvlOverride w:ilvl="0">
      <w:lvl w:ilvl="0">
        <w:numFmt w:val="lowerLetter"/>
        <w:lvlText w:val="%1."/>
        <w:lvlJc w:val="left"/>
      </w:lvl>
    </w:lvlOverride>
  </w:num>
  <w:num w:numId="7">
    <w:abstractNumId w:val="1"/>
  </w:num>
  <w:num w:numId="8">
    <w:abstractNumId w:val="10"/>
  </w:num>
  <w:num w:numId="9">
    <w:abstractNumId w:val="6"/>
  </w:num>
  <w:num w:numId="10">
    <w:abstractNumId w:val="3"/>
    <w:lvlOverride w:ilvl="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5393"/>
    <w:rsid w:val="00010B8A"/>
    <w:rsid w:val="0001187F"/>
    <w:rsid w:val="00020066"/>
    <w:rsid w:val="00022FF7"/>
    <w:rsid w:val="000253F4"/>
    <w:rsid w:val="00025C05"/>
    <w:rsid w:val="0003798F"/>
    <w:rsid w:val="00052476"/>
    <w:rsid w:val="00055393"/>
    <w:rsid w:val="00056B57"/>
    <w:rsid w:val="00095D30"/>
    <w:rsid w:val="000B20A6"/>
    <w:rsid w:val="000B4AFA"/>
    <w:rsid w:val="000C1AC5"/>
    <w:rsid w:val="000C53A2"/>
    <w:rsid w:val="000D0F16"/>
    <w:rsid w:val="000D2A1B"/>
    <w:rsid w:val="00113667"/>
    <w:rsid w:val="0012392B"/>
    <w:rsid w:val="001240EF"/>
    <w:rsid w:val="00125EAC"/>
    <w:rsid w:val="00153EA4"/>
    <w:rsid w:val="00162D83"/>
    <w:rsid w:val="001650C9"/>
    <w:rsid w:val="001775F9"/>
    <w:rsid w:val="0018003A"/>
    <w:rsid w:val="00180755"/>
    <w:rsid w:val="00187548"/>
    <w:rsid w:val="00192462"/>
    <w:rsid w:val="001A381D"/>
    <w:rsid w:val="001B0056"/>
    <w:rsid w:val="001B1CBE"/>
    <w:rsid w:val="001C3428"/>
    <w:rsid w:val="001C523C"/>
    <w:rsid w:val="001C55A7"/>
    <w:rsid w:val="001D0D21"/>
    <w:rsid w:val="001D3969"/>
    <w:rsid w:val="001E5399"/>
    <w:rsid w:val="001F2AA0"/>
    <w:rsid w:val="00221F3A"/>
    <w:rsid w:val="00222BB7"/>
    <w:rsid w:val="00234FC3"/>
    <w:rsid w:val="00237B79"/>
    <w:rsid w:val="002523C3"/>
    <w:rsid w:val="00256719"/>
    <w:rsid w:val="002606B5"/>
    <w:rsid w:val="00271E26"/>
    <w:rsid w:val="002778D5"/>
    <w:rsid w:val="00281DF1"/>
    <w:rsid w:val="0029028F"/>
    <w:rsid w:val="00293610"/>
    <w:rsid w:val="00297651"/>
    <w:rsid w:val="002B107E"/>
    <w:rsid w:val="002C4265"/>
    <w:rsid w:val="002C4B61"/>
    <w:rsid w:val="002F3F84"/>
    <w:rsid w:val="00320295"/>
    <w:rsid w:val="00321303"/>
    <w:rsid w:val="00321D27"/>
    <w:rsid w:val="00322829"/>
    <w:rsid w:val="00325545"/>
    <w:rsid w:val="0032740C"/>
    <w:rsid w:val="00341988"/>
    <w:rsid w:val="00352FD0"/>
    <w:rsid w:val="00356292"/>
    <w:rsid w:val="003726AD"/>
    <w:rsid w:val="00372CD3"/>
    <w:rsid w:val="00374EF6"/>
    <w:rsid w:val="00383E8B"/>
    <w:rsid w:val="00393181"/>
    <w:rsid w:val="003A0BF9"/>
    <w:rsid w:val="003B15AB"/>
    <w:rsid w:val="003B25C6"/>
    <w:rsid w:val="003C0B75"/>
    <w:rsid w:val="003D07E0"/>
    <w:rsid w:val="003E399D"/>
    <w:rsid w:val="003E5602"/>
    <w:rsid w:val="003E5B1A"/>
    <w:rsid w:val="003E792C"/>
    <w:rsid w:val="003F32E7"/>
    <w:rsid w:val="003F5B06"/>
    <w:rsid w:val="003F6120"/>
    <w:rsid w:val="003F7404"/>
    <w:rsid w:val="004028EE"/>
    <w:rsid w:val="00416EA3"/>
    <w:rsid w:val="00434D87"/>
    <w:rsid w:val="0044150C"/>
    <w:rsid w:val="00446312"/>
    <w:rsid w:val="004501B9"/>
    <w:rsid w:val="0045688C"/>
    <w:rsid w:val="004614AD"/>
    <w:rsid w:val="0046151B"/>
    <w:rsid w:val="004618B6"/>
    <w:rsid w:val="00462F70"/>
    <w:rsid w:val="00472891"/>
    <w:rsid w:val="0047633E"/>
    <w:rsid w:val="00476743"/>
    <w:rsid w:val="00482C1C"/>
    <w:rsid w:val="00485402"/>
    <w:rsid w:val="004871A8"/>
    <w:rsid w:val="004913B6"/>
    <w:rsid w:val="00494E66"/>
    <w:rsid w:val="004B13BF"/>
    <w:rsid w:val="004C5272"/>
    <w:rsid w:val="004C7297"/>
    <w:rsid w:val="004D476B"/>
    <w:rsid w:val="004E229E"/>
    <w:rsid w:val="004E56FB"/>
    <w:rsid w:val="005005E6"/>
    <w:rsid w:val="0050439E"/>
    <w:rsid w:val="00522815"/>
    <w:rsid w:val="00523478"/>
    <w:rsid w:val="00531FBF"/>
    <w:rsid w:val="00544AC4"/>
    <w:rsid w:val="0058064D"/>
    <w:rsid w:val="005856B0"/>
    <w:rsid w:val="0058732B"/>
    <w:rsid w:val="005A6070"/>
    <w:rsid w:val="005A7C7F"/>
    <w:rsid w:val="005B438E"/>
    <w:rsid w:val="005C593C"/>
    <w:rsid w:val="005C6510"/>
    <w:rsid w:val="005F574E"/>
    <w:rsid w:val="00602F3D"/>
    <w:rsid w:val="00617F1B"/>
    <w:rsid w:val="00630023"/>
    <w:rsid w:val="00633225"/>
    <w:rsid w:val="00641DD8"/>
    <w:rsid w:val="00671C64"/>
    <w:rsid w:val="00673425"/>
    <w:rsid w:val="006B1895"/>
    <w:rsid w:val="006B66FE"/>
    <w:rsid w:val="006C197D"/>
    <w:rsid w:val="006E2649"/>
    <w:rsid w:val="006E29AE"/>
    <w:rsid w:val="006E3742"/>
    <w:rsid w:val="006F5ADD"/>
    <w:rsid w:val="00701A84"/>
    <w:rsid w:val="007033DB"/>
    <w:rsid w:val="00711CB0"/>
    <w:rsid w:val="00716867"/>
    <w:rsid w:val="007325ED"/>
    <w:rsid w:val="00736477"/>
    <w:rsid w:val="007415E6"/>
    <w:rsid w:val="00755DFE"/>
    <w:rsid w:val="00757A18"/>
    <w:rsid w:val="00763D9A"/>
    <w:rsid w:val="00765B08"/>
    <w:rsid w:val="007708F5"/>
    <w:rsid w:val="00771035"/>
    <w:rsid w:val="0078622C"/>
    <w:rsid w:val="00791694"/>
    <w:rsid w:val="007A1A1B"/>
    <w:rsid w:val="007A3217"/>
    <w:rsid w:val="007B463F"/>
    <w:rsid w:val="007D6CC8"/>
    <w:rsid w:val="007F5F44"/>
    <w:rsid w:val="007F7A0A"/>
    <w:rsid w:val="00803DC0"/>
    <w:rsid w:val="00812410"/>
    <w:rsid w:val="00813274"/>
    <w:rsid w:val="008135D3"/>
    <w:rsid w:val="00813676"/>
    <w:rsid w:val="008160F0"/>
    <w:rsid w:val="00817540"/>
    <w:rsid w:val="008406AA"/>
    <w:rsid w:val="00841F51"/>
    <w:rsid w:val="00847593"/>
    <w:rsid w:val="00854D0B"/>
    <w:rsid w:val="00855FC7"/>
    <w:rsid w:val="00861EC1"/>
    <w:rsid w:val="008644A6"/>
    <w:rsid w:val="00866C91"/>
    <w:rsid w:val="0089119F"/>
    <w:rsid w:val="008A7E49"/>
    <w:rsid w:val="008C5FDC"/>
    <w:rsid w:val="0090381F"/>
    <w:rsid w:val="00910E64"/>
    <w:rsid w:val="0091120A"/>
    <w:rsid w:val="00921C2E"/>
    <w:rsid w:val="0093669F"/>
    <w:rsid w:val="00940B1A"/>
    <w:rsid w:val="0094236C"/>
    <w:rsid w:val="00944D65"/>
    <w:rsid w:val="00966449"/>
    <w:rsid w:val="009714E8"/>
    <w:rsid w:val="0097158D"/>
    <w:rsid w:val="00974AE3"/>
    <w:rsid w:val="00994327"/>
    <w:rsid w:val="009A0DCC"/>
    <w:rsid w:val="009A19A4"/>
    <w:rsid w:val="009B60AE"/>
    <w:rsid w:val="009B6ABE"/>
    <w:rsid w:val="009C11B9"/>
    <w:rsid w:val="009C141A"/>
    <w:rsid w:val="009C6202"/>
    <w:rsid w:val="009D721C"/>
    <w:rsid w:val="009E0714"/>
    <w:rsid w:val="009E472C"/>
    <w:rsid w:val="009F05CA"/>
    <w:rsid w:val="009F4182"/>
    <w:rsid w:val="00A05814"/>
    <w:rsid w:val="00A12BCB"/>
    <w:rsid w:val="00A16C51"/>
    <w:rsid w:val="00A2082E"/>
    <w:rsid w:val="00A21F61"/>
    <w:rsid w:val="00A26224"/>
    <w:rsid w:val="00A268CA"/>
    <w:rsid w:val="00A42BAD"/>
    <w:rsid w:val="00A71C4B"/>
    <w:rsid w:val="00A728D4"/>
    <w:rsid w:val="00A80C55"/>
    <w:rsid w:val="00A82141"/>
    <w:rsid w:val="00A8286A"/>
    <w:rsid w:val="00A9068B"/>
    <w:rsid w:val="00A942AF"/>
    <w:rsid w:val="00AB656D"/>
    <w:rsid w:val="00AC31B5"/>
    <w:rsid w:val="00AC32E2"/>
    <w:rsid w:val="00AC5CA2"/>
    <w:rsid w:val="00AC73D9"/>
    <w:rsid w:val="00AE5B33"/>
    <w:rsid w:val="00AF4C03"/>
    <w:rsid w:val="00B03C25"/>
    <w:rsid w:val="00B1598A"/>
    <w:rsid w:val="00B20F52"/>
    <w:rsid w:val="00B31D4B"/>
    <w:rsid w:val="00B35185"/>
    <w:rsid w:val="00B40E11"/>
    <w:rsid w:val="00B50C83"/>
    <w:rsid w:val="00B652D9"/>
    <w:rsid w:val="00B66A6E"/>
    <w:rsid w:val="00B950C7"/>
    <w:rsid w:val="00BA55BA"/>
    <w:rsid w:val="00BB7AAA"/>
    <w:rsid w:val="00BC3266"/>
    <w:rsid w:val="00BC58A7"/>
    <w:rsid w:val="00BD2B67"/>
    <w:rsid w:val="00BE06AC"/>
    <w:rsid w:val="00BE27C9"/>
    <w:rsid w:val="00BE53C9"/>
    <w:rsid w:val="00BF2E4C"/>
    <w:rsid w:val="00C023AE"/>
    <w:rsid w:val="00C41B36"/>
    <w:rsid w:val="00C471B1"/>
    <w:rsid w:val="00C56FC2"/>
    <w:rsid w:val="00C7655E"/>
    <w:rsid w:val="00C8302A"/>
    <w:rsid w:val="00C9254C"/>
    <w:rsid w:val="00CA399C"/>
    <w:rsid w:val="00CA4D6D"/>
    <w:rsid w:val="00CA5565"/>
    <w:rsid w:val="00CA7BA0"/>
    <w:rsid w:val="00CB2008"/>
    <w:rsid w:val="00CC1DF3"/>
    <w:rsid w:val="00CE44E9"/>
    <w:rsid w:val="00CF3358"/>
    <w:rsid w:val="00D000D3"/>
    <w:rsid w:val="00D00DC8"/>
    <w:rsid w:val="00D011D3"/>
    <w:rsid w:val="00D07DAC"/>
    <w:rsid w:val="00D16D91"/>
    <w:rsid w:val="00D25F80"/>
    <w:rsid w:val="00D27FB4"/>
    <w:rsid w:val="00D30BAB"/>
    <w:rsid w:val="00D74D68"/>
    <w:rsid w:val="00D93D86"/>
    <w:rsid w:val="00DA5D31"/>
    <w:rsid w:val="00DB54B5"/>
    <w:rsid w:val="00DC2970"/>
    <w:rsid w:val="00DD28B5"/>
    <w:rsid w:val="00DE5960"/>
    <w:rsid w:val="00E027C6"/>
    <w:rsid w:val="00E02BD0"/>
    <w:rsid w:val="00E04BCB"/>
    <w:rsid w:val="00E154FF"/>
    <w:rsid w:val="00E17BA7"/>
    <w:rsid w:val="00E20FAE"/>
    <w:rsid w:val="00E23339"/>
    <w:rsid w:val="00E357B0"/>
    <w:rsid w:val="00E44CFC"/>
    <w:rsid w:val="00E55382"/>
    <w:rsid w:val="00E66FC0"/>
    <w:rsid w:val="00E74932"/>
    <w:rsid w:val="00E77853"/>
    <w:rsid w:val="00E81CA0"/>
    <w:rsid w:val="00E850A3"/>
    <w:rsid w:val="00EA1D5F"/>
    <w:rsid w:val="00EB42AE"/>
    <w:rsid w:val="00EE167D"/>
    <w:rsid w:val="00EE2F4B"/>
    <w:rsid w:val="00EE3EAE"/>
    <w:rsid w:val="00EF19B5"/>
    <w:rsid w:val="00EF340B"/>
    <w:rsid w:val="00F07A8E"/>
    <w:rsid w:val="00F224D4"/>
    <w:rsid w:val="00F23269"/>
    <w:rsid w:val="00F602BB"/>
    <w:rsid w:val="00F6404C"/>
    <w:rsid w:val="00F66C9E"/>
    <w:rsid w:val="00F70065"/>
    <w:rsid w:val="00F908A6"/>
    <w:rsid w:val="00FE2043"/>
    <w:rsid w:val="00FE2161"/>
    <w:rsid w:val="00FE477A"/>
    <w:rsid w:val="00FF2BE8"/>
    <w:rsid w:val="00FF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semiHidden/>
    <w:unhideWhenUsed/>
    <w:rsid w:val="004C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29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B1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894">
      <w:bodyDiv w:val="1"/>
      <w:marLeft w:val="0"/>
      <w:marRight w:val="0"/>
      <w:marTop w:val="0"/>
      <w:marBottom w:val="0"/>
      <w:divBdr>
        <w:top w:val="none" w:sz="0" w:space="0" w:color="auto"/>
        <w:left w:val="none" w:sz="0" w:space="0" w:color="auto"/>
        <w:bottom w:val="none" w:sz="0" w:space="0" w:color="auto"/>
        <w:right w:val="none" w:sz="0" w:space="0" w:color="auto"/>
      </w:divBdr>
    </w:div>
    <w:div w:id="31924064">
      <w:bodyDiv w:val="1"/>
      <w:marLeft w:val="0"/>
      <w:marRight w:val="0"/>
      <w:marTop w:val="0"/>
      <w:marBottom w:val="0"/>
      <w:divBdr>
        <w:top w:val="none" w:sz="0" w:space="0" w:color="auto"/>
        <w:left w:val="none" w:sz="0" w:space="0" w:color="auto"/>
        <w:bottom w:val="none" w:sz="0" w:space="0" w:color="auto"/>
        <w:right w:val="none" w:sz="0" w:space="0" w:color="auto"/>
      </w:divBdr>
    </w:div>
    <w:div w:id="66808516">
      <w:bodyDiv w:val="1"/>
      <w:marLeft w:val="0"/>
      <w:marRight w:val="0"/>
      <w:marTop w:val="0"/>
      <w:marBottom w:val="0"/>
      <w:divBdr>
        <w:top w:val="none" w:sz="0" w:space="0" w:color="auto"/>
        <w:left w:val="none" w:sz="0" w:space="0" w:color="auto"/>
        <w:bottom w:val="none" w:sz="0" w:space="0" w:color="auto"/>
        <w:right w:val="none" w:sz="0" w:space="0" w:color="auto"/>
      </w:divBdr>
    </w:div>
    <w:div w:id="210844620">
      <w:bodyDiv w:val="1"/>
      <w:marLeft w:val="0"/>
      <w:marRight w:val="0"/>
      <w:marTop w:val="0"/>
      <w:marBottom w:val="0"/>
      <w:divBdr>
        <w:top w:val="none" w:sz="0" w:space="0" w:color="auto"/>
        <w:left w:val="none" w:sz="0" w:space="0" w:color="auto"/>
        <w:bottom w:val="none" w:sz="0" w:space="0" w:color="auto"/>
        <w:right w:val="none" w:sz="0" w:space="0" w:color="auto"/>
      </w:divBdr>
    </w:div>
    <w:div w:id="298927002">
      <w:bodyDiv w:val="1"/>
      <w:marLeft w:val="0"/>
      <w:marRight w:val="0"/>
      <w:marTop w:val="0"/>
      <w:marBottom w:val="0"/>
      <w:divBdr>
        <w:top w:val="none" w:sz="0" w:space="0" w:color="auto"/>
        <w:left w:val="none" w:sz="0" w:space="0" w:color="auto"/>
        <w:bottom w:val="none" w:sz="0" w:space="0" w:color="auto"/>
        <w:right w:val="none" w:sz="0" w:space="0" w:color="auto"/>
      </w:divBdr>
    </w:div>
    <w:div w:id="330453189">
      <w:bodyDiv w:val="1"/>
      <w:marLeft w:val="0"/>
      <w:marRight w:val="0"/>
      <w:marTop w:val="0"/>
      <w:marBottom w:val="0"/>
      <w:divBdr>
        <w:top w:val="none" w:sz="0" w:space="0" w:color="auto"/>
        <w:left w:val="none" w:sz="0" w:space="0" w:color="auto"/>
        <w:bottom w:val="none" w:sz="0" w:space="0" w:color="auto"/>
        <w:right w:val="none" w:sz="0" w:space="0" w:color="auto"/>
      </w:divBdr>
    </w:div>
    <w:div w:id="366494056">
      <w:bodyDiv w:val="1"/>
      <w:marLeft w:val="0"/>
      <w:marRight w:val="0"/>
      <w:marTop w:val="0"/>
      <w:marBottom w:val="0"/>
      <w:divBdr>
        <w:top w:val="none" w:sz="0" w:space="0" w:color="auto"/>
        <w:left w:val="none" w:sz="0" w:space="0" w:color="auto"/>
        <w:bottom w:val="none" w:sz="0" w:space="0" w:color="auto"/>
        <w:right w:val="none" w:sz="0" w:space="0" w:color="auto"/>
      </w:divBdr>
    </w:div>
    <w:div w:id="46762915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5267154">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5817314">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7823538">
      <w:bodyDiv w:val="1"/>
      <w:marLeft w:val="0"/>
      <w:marRight w:val="0"/>
      <w:marTop w:val="0"/>
      <w:marBottom w:val="0"/>
      <w:divBdr>
        <w:top w:val="none" w:sz="0" w:space="0" w:color="auto"/>
        <w:left w:val="none" w:sz="0" w:space="0" w:color="auto"/>
        <w:bottom w:val="none" w:sz="0" w:space="0" w:color="auto"/>
        <w:right w:val="none" w:sz="0" w:space="0" w:color="auto"/>
      </w:divBdr>
    </w:div>
    <w:div w:id="683826460">
      <w:bodyDiv w:val="1"/>
      <w:marLeft w:val="0"/>
      <w:marRight w:val="0"/>
      <w:marTop w:val="0"/>
      <w:marBottom w:val="0"/>
      <w:divBdr>
        <w:top w:val="none" w:sz="0" w:space="0" w:color="auto"/>
        <w:left w:val="none" w:sz="0" w:space="0" w:color="auto"/>
        <w:bottom w:val="none" w:sz="0" w:space="0" w:color="auto"/>
        <w:right w:val="none" w:sz="0" w:space="0" w:color="auto"/>
      </w:divBdr>
    </w:div>
    <w:div w:id="722682845">
      <w:bodyDiv w:val="1"/>
      <w:marLeft w:val="0"/>
      <w:marRight w:val="0"/>
      <w:marTop w:val="0"/>
      <w:marBottom w:val="0"/>
      <w:divBdr>
        <w:top w:val="none" w:sz="0" w:space="0" w:color="auto"/>
        <w:left w:val="none" w:sz="0" w:space="0" w:color="auto"/>
        <w:bottom w:val="none" w:sz="0" w:space="0" w:color="auto"/>
        <w:right w:val="none" w:sz="0" w:space="0" w:color="auto"/>
      </w:divBdr>
    </w:div>
    <w:div w:id="76920042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87981316">
      <w:bodyDiv w:val="1"/>
      <w:marLeft w:val="0"/>
      <w:marRight w:val="0"/>
      <w:marTop w:val="0"/>
      <w:marBottom w:val="0"/>
      <w:divBdr>
        <w:top w:val="none" w:sz="0" w:space="0" w:color="auto"/>
        <w:left w:val="none" w:sz="0" w:space="0" w:color="auto"/>
        <w:bottom w:val="none" w:sz="0" w:space="0" w:color="auto"/>
        <w:right w:val="none" w:sz="0" w:space="0" w:color="auto"/>
      </w:divBdr>
    </w:div>
    <w:div w:id="1033381438">
      <w:bodyDiv w:val="1"/>
      <w:marLeft w:val="0"/>
      <w:marRight w:val="0"/>
      <w:marTop w:val="0"/>
      <w:marBottom w:val="0"/>
      <w:divBdr>
        <w:top w:val="none" w:sz="0" w:space="0" w:color="auto"/>
        <w:left w:val="none" w:sz="0" w:space="0" w:color="auto"/>
        <w:bottom w:val="none" w:sz="0" w:space="0" w:color="auto"/>
        <w:right w:val="none" w:sz="0" w:space="0" w:color="auto"/>
      </w:divBdr>
    </w:div>
    <w:div w:id="103639042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4525730">
      <w:bodyDiv w:val="1"/>
      <w:marLeft w:val="0"/>
      <w:marRight w:val="0"/>
      <w:marTop w:val="0"/>
      <w:marBottom w:val="0"/>
      <w:divBdr>
        <w:top w:val="none" w:sz="0" w:space="0" w:color="auto"/>
        <w:left w:val="none" w:sz="0" w:space="0" w:color="auto"/>
        <w:bottom w:val="none" w:sz="0" w:space="0" w:color="auto"/>
        <w:right w:val="none" w:sz="0" w:space="0" w:color="auto"/>
      </w:divBdr>
    </w:div>
    <w:div w:id="1271162825">
      <w:bodyDiv w:val="1"/>
      <w:marLeft w:val="0"/>
      <w:marRight w:val="0"/>
      <w:marTop w:val="0"/>
      <w:marBottom w:val="0"/>
      <w:divBdr>
        <w:top w:val="none" w:sz="0" w:space="0" w:color="auto"/>
        <w:left w:val="none" w:sz="0" w:space="0" w:color="auto"/>
        <w:bottom w:val="none" w:sz="0" w:space="0" w:color="auto"/>
        <w:right w:val="none" w:sz="0" w:space="0" w:color="auto"/>
      </w:divBdr>
    </w:div>
    <w:div w:id="138078698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9454476">
      <w:bodyDiv w:val="1"/>
      <w:marLeft w:val="0"/>
      <w:marRight w:val="0"/>
      <w:marTop w:val="0"/>
      <w:marBottom w:val="0"/>
      <w:divBdr>
        <w:top w:val="none" w:sz="0" w:space="0" w:color="auto"/>
        <w:left w:val="none" w:sz="0" w:space="0" w:color="auto"/>
        <w:bottom w:val="none" w:sz="0" w:space="0" w:color="auto"/>
        <w:right w:val="none" w:sz="0" w:space="0" w:color="auto"/>
      </w:divBdr>
    </w:div>
    <w:div w:id="1667705527">
      <w:bodyDiv w:val="1"/>
      <w:marLeft w:val="0"/>
      <w:marRight w:val="0"/>
      <w:marTop w:val="0"/>
      <w:marBottom w:val="0"/>
      <w:divBdr>
        <w:top w:val="none" w:sz="0" w:space="0" w:color="auto"/>
        <w:left w:val="none" w:sz="0" w:space="0" w:color="auto"/>
        <w:bottom w:val="none" w:sz="0" w:space="0" w:color="auto"/>
        <w:right w:val="none" w:sz="0" w:space="0" w:color="auto"/>
      </w:divBdr>
    </w:div>
    <w:div w:id="168840732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80876372">
      <w:bodyDiv w:val="1"/>
      <w:marLeft w:val="0"/>
      <w:marRight w:val="0"/>
      <w:marTop w:val="0"/>
      <w:marBottom w:val="0"/>
      <w:divBdr>
        <w:top w:val="none" w:sz="0" w:space="0" w:color="auto"/>
        <w:left w:val="none" w:sz="0" w:space="0" w:color="auto"/>
        <w:bottom w:val="none" w:sz="0" w:space="0" w:color="auto"/>
        <w:right w:val="none" w:sz="0" w:space="0" w:color="auto"/>
      </w:divBdr>
    </w:div>
    <w:div w:id="185272400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9476613">
      <w:bodyDiv w:val="1"/>
      <w:marLeft w:val="0"/>
      <w:marRight w:val="0"/>
      <w:marTop w:val="0"/>
      <w:marBottom w:val="0"/>
      <w:divBdr>
        <w:top w:val="none" w:sz="0" w:space="0" w:color="auto"/>
        <w:left w:val="none" w:sz="0" w:space="0" w:color="auto"/>
        <w:bottom w:val="none" w:sz="0" w:space="0" w:color="auto"/>
        <w:right w:val="none" w:sz="0" w:space="0" w:color="auto"/>
      </w:divBdr>
    </w:div>
    <w:div w:id="2009819889">
      <w:bodyDiv w:val="1"/>
      <w:marLeft w:val="0"/>
      <w:marRight w:val="0"/>
      <w:marTop w:val="0"/>
      <w:marBottom w:val="0"/>
      <w:divBdr>
        <w:top w:val="none" w:sz="0" w:space="0" w:color="auto"/>
        <w:left w:val="none" w:sz="0" w:space="0" w:color="auto"/>
        <w:bottom w:val="none" w:sz="0" w:space="0" w:color="auto"/>
        <w:right w:val="none" w:sz="0" w:space="0" w:color="auto"/>
      </w:divBdr>
    </w:div>
    <w:div w:id="201510822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2796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18-1000613" TargetMode="External"/><Relationship Id="rId21" Type="http://schemas.openxmlformats.org/officeDocument/2006/relationships/hyperlink" Target="http://web.nvd.nist.gov/view/vuln/detail?vulnId=CVE-2016-1000344" TargetMode="External"/><Relationship Id="rId42" Type="http://schemas.openxmlformats.org/officeDocument/2006/relationships/hyperlink" Target="http://web.nvd.nist.gov/view/vuln/detail?vulnId=CVE-2020-13935" TargetMode="External"/><Relationship Id="rId47" Type="http://schemas.openxmlformats.org/officeDocument/2006/relationships/hyperlink" Target="http://web.nvd.nist.gov/view/vuln/detail?vulnId=CVE-2020-9484" TargetMode="External"/><Relationship Id="rId63" Type="http://schemas.openxmlformats.org/officeDocument/2006/relationships/hyperlink" Target="http://web.nvd.nist.gov/view/vuln/detail?vulnId=CVE-2020-8022" TargetMode="External"/><Relationship Id="rId68" Type="http://schemas.openxmlformats.org/officeDocument/2006/relationships/hyperlink" Target="http://web.nvd.nist.gov/view/vuln/detail?vulnId=CVE-2021-30640" TargetMode="External"/><Relationship Id="rId2" Type="http://schemas.openxmlformats.org/officeDocument/2006/relationships/customXml" Target="../customXml/item2.xml"/><Relationship Id="rId16" Type="http://schemas.openxmlformats.org/officeDocument/2006/relationships/hyperlink" Target="http://web.nvd.nist.gov/view/vuln/detail?vulnId=CVE-2016-1000338" TargetMode="External"/><Relationship Id="rId29" Type="http://schemas.openxmlformats.org/officeDocument/2006/relationships/hyperlink" Target="http://web.nvd.nist.gov/view/vuln/detail?vulnId=CVE-2020-10693" TargetMode="External"/><Relationship Id="rId11" Type="http://schemas.openxmlformats.org/officeDocument/2006/relationships/image" Target="media/image1.png"/><Relationship Id="rId24" Type="http://schemas.openxmlformats.org/officeDocument/2006/relationships/hyperlink" Target="http://web.nvd.nist.gov/view/vuln/detail?vulnId=CVE-2016-1000352" TargetMode="External"/><Relationship Id="rId32" Type="http://schemas.openxmlformats.org/officeDocument/2006/relationships/hyperlink" Target="http://web.nvd.nist.gov/view/vuln/detail?vulnId=CVE-2017-18640" TargetMode="External"/><Relationship Id="rId37" Type="http://schemas.openxmlformats.org/officeDocument/2006/relationships/hyperlink" Target="http://web.nvd.nist.gov/view/vuln/detail?vulnId=CVE-2021-22096" TargetMode="External"/><Relationship Id="rId40" Type="http://schemas.openxmlformats.org/officeDocument/2006/relationships/hyperlink" Target="http://web.nvd.nist.gov/view/vuln/detail?vulnId=CVE-2020-11996" TargetMode="External"/><Relationship Id="rId45" Type="http://schemas.openxmlformats.org/officeDocument/2006/relationships/hyperlink" Target="http://web.nvd.nist.gov/view/vuln/detail?vulnId=CVE-2020-1935" TargetMode="External"/><Relationship Id="rId53" Type="http://schemas.openxmlformats.org/officeDocument/2006/relationships/hyperlink" Target="http://web.nvd.nist.gov/view/vuln/detail?vulnId=CVE-2021-41079" TargetMode="External"/><Relationship Id="rId58" Type="http://schemas.openxmlformats.org/officeDocument/2006/relationships/hyperlink" Target="http://web.nvd.nist.gov/view/vuln/detail?vulnId=CVE-2020-13935" TargetMode="External"/><Relationship Id="rId66" Type="http://schemas.openxmlformats.org/officeDocument/2006/relationships/hyperlink" Target="http://web.nvd.nist.gov/view/vuln/detail?vulnId=CVE-2021-25122"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web.nvd.nist.gov/view/vuln/detail?vulnId=CVE-2020-1935" TargetMode="External"/><Relationship Id="rId19" Type="http://schemas.openxmlformats.org/officeDocument/2006/relationships/hyperlink" Target="http://web.nvd.nist.gov/view/vuln/detail?vulnId=CVE-2016-1000342" TargetMode="External"/><Relationship Id="rId14" Type="http://schemas.openxmlformats.org/officeDocument/2006/relationships/hyperlink" Target="http://web.nvd.nist.gov/view/vuln/detail?vulnId=CVE-2013-1624" TargetMode="External"/><Relationship Id="rId22" Type="http://schemas.openxmlformats.org/officeDocument/2006/relationships/hyperlink" Target="http://web.nvd.nist.gov/view/vuln/detail?vulnId=CVE-2016-1000345" TargetMode="External"/><Relationship Id="rId27" Type="http://schemas.openxmlformats.org/officeDocument/2006/relationships/hyperlink" Target="http://web.nvd.nist.gov/view/vuln/detail?vulnId=CVE-2018-5382" TargetMode="External"/><Relationship Id="rId30" Type="http://schemas.openxmlformats.org/officeDocument/2006/relationships/hyperlink" Target="http://web.nvd.nist.gov/view/vuln/detail?vulnId=CVE-2020-25649" TargetMode="External"/><Relationship Id="rId35" Type="http://schemas.openxmlformats.org/officeDocument/2006/relationships/hyperlink" Target="http://web.nvd.nist.gov/view/vuln/detail?vulnId=CVE-2021-22118" TargetMode="External"/><Relationship Id="rId43" Type="http://schemas.openxmlformats.org/officeDocument/2006/relationships/hyperlink" Target="http://web.nvd.nist.gov/view/vuln/detail?vulnId=CVE-2020-13943" TargetMode="External"/><Relationship Id="rId48" Type="http://schemas.openxmlformats.org/officeDocument/2006/relationships/hyperlink" Target="http://web.nvd.nist.gov/view/vuln/detail?vulnId=CVE-2021-24122" TargetMode="External"/><Relationship Id="rId56" Type="http://schemas.openxmlformats.org/officeDocument/2006/relationships/hyperlink" Target="http://web.nvd.nist.gov/view/vuln/detail?vulnId=CVE-2020-11996" TargetMode="External"/><Relationship Id="rId64" Type="http://schemas.openxmlformats.org/officeDocument/2006/relationships/hyperlink" Target="http://web.nvd.nist.gov/view/vuln/detail?vulnId=CVE-2020-9484" TargetMode="External"/><Relationship Id="rId69" Type="http://schemas.openxmlformats.org/officeDocument/2006/relationships/hyperlink" Target="http://web.nvd.nist.gov/view/vuln/detail?vulnId=CVE-2021-33037" TargetMode="External"/><Relationship Id="rId8" Type="http://schemas.openxmlformats.org/officeDocument/2006/relationships/webSettings" Target="webSettings.xml"/><Relationship Id="rId51" Type="http://schemas.openxmlformats.org/officeDocument/2006/relationships/hyperlink" Target="http://web.nvd.nist.gov/view/vuln/detail?vulnId=CVE-2021-30640" TargetMode="External"/><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eb.nvd.nist.gov/view/vuln/detail?vulnId=CVE-2016-1000339" TargetMode="External"/><Relationship Id="rId25" Type="http://schemas.openxmlformats.org/officeDocument/2006/relationships/hyperlink" Target="http://web.nvd.nist.gov/view/vuln/detail?vulnId=CVE-2017-13098" TargetMode="External"/><Relationship Id="rId33" Type="http://schemas.openxmlformats.org/officeDocument/2006/relationships/hyperlink" Target="http://web.nvd.nist.gov/view/vuln/detail?vulnId=CVE-2020-5421" TargetMode="External"/><Relationship Id="rId38" Type="http://schemas.openxmlformats.org/officeDocument/2006/relationships/hyperlink" Target="http://web.nvd.nist.gov/view/vuln/detail?vulnId=CVE-2021-22118" TargetMode="External"/><Relationship Id="rId46" Type="http://schemas.openxmlformats.org/officeDocument/2006/relationships/hyperlink" Target="http://web.nvd.nist.gov/view/vuln/detail?vulnId=CVE-2020-1938" TargetMode="External"/><Relationship Id="rId59" Type="http://schemas.openxmlformats.org/officeDocument/2006/relationships/hyperlink" Target="http://web.nvd.nist.gov/view/vuln/detail?vulnId=CVE-2020-13943" TargetMode="External"/><Relationship Id="rId67" Type="http://schemas.openxmlformats.org/officeDocument/2006/relationships/hyperlink" Target="http://web.nvd.nist.gov/view/vuln/detail?vulnId=CVE-2021-25329" TargetMode="External"/><Relationship Id="rId20" Type="http://schemas.openxmlformats.org/officeDocument/2006/relationships/hyperlink" Target="http://web.nvd.nist.gov/view/vuln/detail?vulnId=CVE-2016-1000343" TargetMode="External"/><Relationship Id="rId41" Type="http://schemas.openxmlformats.org/officeDocument/2006/relationships/hyperlink" Target="http://web.nvd.nist.gov/view/vuln/detail?vulnId=CVE-2020-13934" TargetMode="External"/><Relationship Id="rId54" Type="http://schemas.openxmlformats.org/officeDocument/2006/relationships/hyperlink" Target="http://web.nvd.nist.gov/view/vuln/detail?vulnId=CVE-2021-42340" TargetMode="External"/><Relationship Id="rId62" Type="http://schemas.openxmlformats.org/officeDocument/2006/relationships/hyperlink" Target="http://web.nvd.nist.gov/view/vuln/detail?vulnId=CVE-2020-1938" TargetMode="External"/><Relationship Id="rId70" Type="http://schemas.openxmlformats.org/officeDocument/2006/relationships/hyperlink" Target="http://web.nvd.nist.gov/view/vuln/detail?vulnId=CVE-2021-41079"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eb.nvd.nist.gov/view/vuln/detail?vulnId=CVE-2015-7940" TargetMode="External"/><Relationship Id="rId23" Type="http://schemas.openxmlformats.org/officeDocument/2006/relationships/hyperlink" Target="http://web.nvd.nist.gov/view/vuln/detail?vulnId=CVE-2016-1000346" TargetMode="External"/><Relationship Id="rId28" Type="http://schemas.openxmlformats.org/officeDocument/2006/relationships/hyperlink" Target="http://web.nvd.nist.gov/view/vuln/detail?vulnId=CVE-2020-15522" TargetMode="External"/><Relationship Id="rId36" Type="http://schemas.openxmlformats.org/officeDocument/2006/relationships/hyperlink" Target="http://web.nvd.nist.gov/view/vuln/detail?vulnId=CVE-2020-5421" TargetMode="External"/><Relationship Id="rId49" Type="http://schemas.openxmlformats.org/officeDocument/2006/relationships/hyperlink" Target="http://web.nvd.nist.gov/view/vuln/detail?vulnId=CVE-2021-25122" TargetMode="External"/><Relationship Id="rId57" Type="http://schemas.openxmlformats.org/officeDocument/2006/relationships/hyperlink" Target="http://web.nvd.nist.gov/view/vuln/detail?vulnId=CVE-2020-13934" TargetMode="External"/><Relationship Id="rId10" Type="http://schemas.openxmlformats.org/officeDocument/2006/relationships/endnotes" Target="endnotes.xml"/><Relationship Id="rId31" Type="http://schemas.openxmlformats.org/officeDocument/2006/relationships/hyperlink" Target="http://web.nvd.nist.gov/view/vuln/detail?vulnId=CVE-2020-9488" TargetMode="External"/><Relationship Id="rId44" Type="http://schemas.openxmlformats.org/officeDocument/2006/relationships/hyperlink" Target="http://web.nvd.nist.gov/view/vuln/detail?vulnId=CVE-2020-17527" TargetMode="External"/><Relationship Id="rId52" Type="http://schemas.openxmlformats.org/officeDocument/2006/relationships/hyperlink" Target="http://web.nvd.nist.gov/view/vuln/detail?vulnId=CVE-2021-33037" TargetMode="External"/><Relationship Id="rId60" Type="http://schemas.openxmlformats.org/officeDocument/2006/relationships/hyperlink" Target="http://web.nvd.nist.gov/view/vuln/detail?vulnId=CVE-2020-17527" TargetMode="External"/><Relationship Id="rId65" Type="http://schemas.openxmlformats.org/officeDocument/2006/relationships/hyperlink" Target="http://web.nvd.nist.gov/view/vuln/detail?vulnId=CVE-2021-24122" TargetMode="External"/><Relationship Id="rId73"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web.nvd.nist.gov/view/vuln/detail?vulnId=CVE-2016-1000341" TargetMode="External"/><Relationship Id="rId39" Type="http://schemas.openxmlformats.org/officeDocument/2006/relationships/hyperlink" Target="http://web.nvd.nist.gov/view/vuln/detail?vulnId=CVE-2019-17569" TargetMode="External"/><Relationship Id="rId34" Type="http://schemas.openxmlformats.org/officeDocument/2006/relationships/hyperlink" Target="http://web.nvd.nist.gov/view/vuln/detail?vulnId=CVE-2021-22096" TargetMode="External"/><Relationship Id="rId50" Type="http://schemas.openxmlformats.org/officeDocument/2006/relationships/hyperlink" Target="http://web.nvd.nist.gov/view/vuln/detail?vulnId=CVE-2021-25329" TargetMode="External"/><Relationship Id="rId55" Type="http://schemas.openxmlformats.org/officeDocument/2006/relationships/hyperlink" Target="http://web.nvd.nist.gov/view/vuln/detail?vulnId=CVE-2019-17569" TargetMode="External"/><Relationship Id="rId7" Type="http://schemas.openxmlformats.org/officeDocument/2006/relationships/settings" Target="settings.xml"/><Relationship Id="rId71" Type="http://schemas.openxmlformats.org/officeDocument/2006/relationships/hyperlink" Target="http://web.nvd.nist.gov/view/vuln/detail?vulnId=CVE-2021-42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6</Pages>
  <Words>2375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Kenneth Gollaher</cp:lastModifiedBy>
  <cp:revision>227</cp:revision>
  <dcterms:created xsi:type="dcterms:W3CDTF">2021-11-15T02:07:00Z</dcterms:created>
  <dcterms:modified xsi:type="dcterms:W3CDTF">2021-11-15T06:44:00Z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