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3B1ED7">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3B1ED7">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3B1ED7">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3B1ED7">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3B1ED7">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3B1ED7">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3B1ED7">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3B1ED7">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3B1ED7">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3B1ED7">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3B1ED7">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73BC753" w:rsidR="00531FBF" w:rsidRPr="00B7788F" w:rsidRDefault="008F20E0" w:rsidP="00B7788F">
            <w:pPr>
              <w:contextualSpacing/>
              <w:jc w:val="center"/>
              <w:rPr>
                <w:rFonts w:eastAsia="Times New Roman" w:cstheme="minorHAnsi"/>
                <w:b/>
                <w:bCs/>
                <w:sz w:val="22"/>
                <w:szCs w:val="22"/>
              </w:rPr>
            </w:pPr>
            <w:r>
              <w:rPr>
                <w:rFonts w:eastAsia="Times New Roman" w:cstheme="minorHAnsi"/>
                <w:b/>
                <w:bCs/>
                <w:sz w:val="22"/>
                <w:szCs w:val="22"/>
              </w:rPr>
              <w:t>12/12/2021</w:t>
            </w:r>
          </w:p>
        </w:tc>
        <w:tc>
          <w:tcPr>
            <w:tcW w:w="2338" w:type="dxa"/>
            <w:tcMar>
              <w:left w:w="115" w:type="dxa"/>
              <w:right w:w="115" w:type="dxa"/>
            </w:tcMar>
          </w:tcPr>
          <w:p w14:paraId="07699096" w14:textId="733A1FAD" w:rsidR="00531FBF" w:rsidRPr="00B7788F" w:rsidRDefault="008F20E0" w:rsidP="00B7788F">
            <w:pPr>
              <w:contextualSpacing/>
              <w:jc w:val="center"/>
              <w:rPr>
                <w:rFonts w:eastAsia="Times New Roman" w:cstheme="minorHAnsi"/>
                <w:b/>
                <w:bCs/>
                <w:sz w:val="22"/>
                <w:szCs w:val="22"/>
              </w:rPr>
            </w:pPr>
            <w:r>
              <w:rPr>
                <w:rFonts w:eastAsia="Times New Roman" w:cstheme="minorHAnsi"/>
                <w:b/>
                <w:bCs/>
                <w:sz w:val="22"/>
                <w:szCs w:val="22"/>
              </w:rPr>
              <w:t>Kenneth Gollaher</w:t>
            </w:r>
          </w:p>
        </w:tc>
        <w:tc>
          <w:tcPr>
            <w:tcW w:w="2338" w:type="dxa"/>
            <w:tcMar>
              <w:left w:w="115" w:type="dxa"/>
              <w:right w:w="115" w:type="dxa"/>
            </w:tcMar>
          </w:tcPr>
          <w:p w14:paraId="77DC76FF" w14:textId="204EE700" w:rsidR="00C32F3D" w:rsidRPr="00B7788F" w:rsidRDefault="00724F6F" w:rsidP="00B7788F">
            <w:pPr>
              <w:contextualSpacing/>
              <w:jc w:val="center"/>
              <w:rPr>
                <w:rFonts w:eastAsia="Times New Roman" w:cstheme="minorHAnsi"/>
                <w:b/>
                <w:bCs/>
                <w:sz w:val="22"/>
                <w:szCs w:val="22"/>
              </w:rPr>
            </w:pPr>
            <w:r>
              <w:rPr>
                <w:rFonts w:eastAsia="Times New Roman" w:cstheme="minorHAnsi"/>
                <w:b/>
                <w:bCs/>
                <w:sz w:val="22"/>
                <w:szCs w:val="22"/>
              </w:rPr>
              <w:t>R</w:t>
            </w:r>
            <w:r w:rsidR="00B31270">
              <w:rPr>
                <w:rFonts w:eastAsia="Times New Roman" w:cstheme="minorHAnsi"/>
                <w:b/>
                <w:bCs/>
                <w:sz w:val="22"/>
                <w:szCs w:val="22"/>
              </w:rPr>
              <w:t>evised all numbered sections.</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4319142D" w:rsidR="00485402" w:rsidRPr="00B7788F" w:rsidRDefault="0040561D" w:rsidP="00B7788F">
      <w:pPr>
        <w:contextualSpacing/>
        <w:rPr>
          <w:rFonts w:cstheme="minorHAnsi"/>
          <w:sz w:val="22"/>
          <w:szCs w:val="22"/>
        </w:rPr>
      </w:pPr>
      <w:r>
        <w:rPr>
          <w:rFonts w:cstheme="minorHAnsi"/>
          <w:sz w:val="22"/>
          <w:szCs w:val="22"/>
        </w:rPr>
        <w:t>Kenneth Gollaher</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CAB2AA8" w14:textId="26D44CB4" w:rsidR="00010B8A" w:rsidRDefault="000B4094" w:rsidP="00B7788F">
      <w:pPr>
        <w:contextualSpacing/>
        <w:rPr>
          <w:rFonts w:eastAsia="Times New Roman" w:cstheme="minorHAnsi"/>
          <w:sz w:val="22"/>
          <w:szCs w:val="22"/>
        </w:rPr>
      </w:pPr>
      <w:r>
        <w:rPr>
          <w:rFonts w:eastAsia="Times New Roman" w:cstheme="minorHAnsi"/>
          <w:sz w:val="22"/>
          <w:szCs w:val="22"/>
        </w:rPr>
        <w:t>For this application, I implemented the SHA-256 algorithm.</w:t>
      </w:r>
      <w:r w:rsidR="00084B1D">
        <w:rPr>
          <w:rFonts w:eastAsia="Times New Roman" w:cstheme="minorHAnsi"/>
          <w:sz w:val="22"/>
          <w:szCs w:val="22"/>
        </w:rPr>
        <w:t xml:space="preserve"> </w:t>
      </w:r>
      <w:r>
        <w:rPr>
          <w:rFonts w:eastAsia="Times New Roman" w:cstheme="minorHAnsi"/>
          <w:sz w:val="22"/>
          <w:szCs w:val="22"/>
        </w:rPr>
        <w:t>SHA stands for Secure Hash Algorithm</w:t>
      </w:r>
      <w:r w:rsidR="00F961E3">
        <w:rPr>
          <w:rFonts w:eastAsia="Times New Roman" w:cstheme="minorHAnsi"/>
          <w:sz w:val="22"/>
          <w:szCs w:val="22"/>
        </w:rPr>
        <w:t xml:space="preserve"> and the 256 is the output data</w:t>
      </w:r>
      <w:r w:rsidR="00113F54">
        <w:rPr>
          <w:rFonts w:eastAsia="Times New Roman" w:cstheme="minorHAnsi"/>
          <w:sz w:val="22"/>
          <w:szCs w:val="22"/>
        </w:rPr>
        <w:t>, meaning no matter the length it will output the same amount</w:t>
      </w:r>
      <w:r w:rsidR="005D1B12">
        <w:rPr>
          <w:rFonts w:eastAsia="Times New Roman" w:cstheme="minorHAnsi"/>
          <w:sz w:val="22"/>
          <w:szCs w:val="22"/>
        </w:rPr>
        <w:t xml:space="preserve"> of 256 bits</w:t>
      </w:r>
      <w:r w:rsidR="004F2783">
        <w:rPr>
          <w:rFonts w:eastAsia="Times New Roman" w:cstheme="minorHAnsi"/>
          <w:sz w:val="22"/>
          <w:szCs w:val="22"/>
        </w:rPr>
        <w:t xml:space="preserve">. The </w:t>
      </w:r>
      <w:r w:rsidR="00756442">
        <w:rPr>
          <w:rFonts w:eastAsia="Times New Roman" w:cstheme="minorHAnsi"/>
          <w:sz w:val="22"/>
          <w:szCs w:val="22"/>
        </w:rPr>
        <w:t xml:space="preserve">other algorithms in the SHA family are very similar to the </w:t>
      </w:r>
      <w:r w:rsidR="008B5848">
        <w:rPr>
          <w:rFonts w:eastAsia="Times New Roman" w:cstheme="minorHAnsi"/>
          <w:sz w:val="22"/>
          <w:szCs w:val="22"/>
        </w:rPr>
        <w:t>one</w:t>
      </w:r>
      <w:r w:rsidR="00183125">
        <w:rPr>
          <w:rFonts w:eastAsia="Times New Roman" w:cstheme="minorHAnsi"/>
          <w:sz w:val="22"/>
          <w:szCs w:val="22"/>
        </w:rPr>
        <w:t xml:space="preserve"> that was implemented </w:t>
      </w:r>
      <w:r w:rsidR="000346CC">
        <w:rPr>
          <w:rFonts w:eastAsia="Times New Roman" w:cstheme="minorHAnsi"/>
          <w:sz w:val="22"/>
          <w:szCs w:val="22"/>
        </w:rPr>
        <w:t>(</w:t>
      </w:r>
      <w:proofErr w:type="spellStart"/>
      <w:r w:rsidR="000346CC">
        <w:rPr>
          <w:rFonts w:eastAsia="Times New Roman" w:cstheme="minorHAnsi"/>
          <w:sz w:val="22"/>
          <w:szCs w:val="22"/>
        </w:rPr>
        <w:t>Simplilearn</w:t>
      </w:r>
      <w:proofErr w:type="spellEnd"/>
      <w:r w:rsidR="000346CC">
        <w:rPr>
          <w:rFonts w:eastAsia="Times New Roman" w:cstheme="minorHAnsi"/>
          <w:sz w:val="22"/>
          <w:szCs w:val="22"/>
        </w:rPr>
        <w:t xml:space="preserve">, 2021). </w:t>
      </w:r>
      <w:r w:rsidR="002530ED">
        <w:rPr>
          <w:rFonts w:eastAsia="Times New Roman" w:cstheme="minorHAnsi"/>
          <w:sz w:val="22"/>
          <w:szCs w:val="22"/>
        </w:rPr>
        <w:t xml:space="preserve">The </w:t>
      </w:r>
      <w:r w:rsidR="00CC670D">
        <w:rPr>
          <w:rFonts w:eastAsia="Times New Roman" w:cstheme="minorHAnsi"/>
          <w:sz w:val="22"/>
          <w:szCs w:val="22"/>
        </w:rPr>
        <w:t>SHA-256</w:t>
      </w:r>
      <w:r w:rsidR="002530ED">
        <w:rPr>
          <w:rFonts w:eastAsia="Times New Roman" w:cstheme="minorHAnsi"/>
          <w:sz w:val="22"/>
          <w:szCs w:val="22"/>
        </w:rPr>
        <w:t xml:space="preserve"> algorithm</w:t>
      </w:r>
      <w:r w:rsidR="00501B6C">
        <w:rPr>
          <w:rFonts w:eastAsia="Times New Roman" w:cstheme="minorHAnsi"/>
          <w:sz w:val="22"/>
          <w:szCs w:val="22"/>
        </w:rPr>
        <w:t xml:space="preserve"> was created as a function for data entry</w:t>
      </w:r>
      <w:r w:rsidR="002530ED">
        <w:rPr>
          <w:rFonts w:eastAsia="Times New Roman" w:cstheme="minorHAnsi"/>
          <w:sz w:val="22"/>
          <w:szCs w:val="22"/>
        </w:rPr>
        <w:t>. Its goal was to</w:t>
      </w:r>
      <w:r w:rsidR="00501B6C">
        <w:rPr>
          <w:rFonts w:eastAsia="Times New Roman" w:cstheme="minorHAnsi"/>
          <w:sz w:val="22"/>
          <w:szCs w:val="22"/>
        </w:rPr>
        <w:t xml:space="preserve"> achiev</w:t>
      </w:r>
      <w:r w:rsidR="002530ED">
        <w:rPr>
          <w:rFonts w:eastAsia="Times New Roman" w:cstheme="minorHAnsi"/>
          <w:sz w:val="22"/>
          <w:szCs w:val="22"/>
        </w:rPr>
        <w:t>e</w:t>
      </w:r>
      <w:r w:rsidR="00501B6C">
        <w:rPr>
          <w:rFonts w:eastAsia="Times New Roman" w:cstheme="minorHAnsi"/>
          <w:sz w:val="22"/>
          <w:szCs w:val="22"/>
        </w:rPr>
        <w:t xml:space="preserve"> a summary </w:t>
      </w:r>
      <w:r w:rsidR="0088446B">
        <w:rPr>
          <w:rFonts w:eastAsia="Times New Roman" w:cstheme="minorHAnsi"/>
          <w:sz w:val="22"/>
          <w:szCs w:val="22"/>
        </w:rPr>
        <w:t>of the data with a fixed measurement</w:t>
      </w:r>
      <w:r w:rsidR="002F19FB">
        <w:rPr>
          <w:rFonts w:eastAsia="Times New Roman" w:cstheme="minorHAnsi"/>
          <w:sz w:val="22"/>
          <w:szCs w:val="22"/>
        </w:rPr>
        <w:t xml:space="preserve">, which in turn </w:t>
      </w:r>
      <w:r w:rsidR="00842F27">
        <w:rPr>
          <w:rFonts w:eastAsia="Times New Roman" w:cstheme="minorHAnsi"/>
          <w:sz w:val="22"/>
          <w:szCs w:val="22"/>
        </w:rPr>
        <w:t>certifies</w:t>
      </w:r>
      <w:r w:rsidR="002F19FB">
        <w:rPr>
          <w:rFonts w:eastAsia="Times New Roman" w:cstheme="minorHAnsi"/>
          <w:sz w:val="22"/>
          <w:szCs w:val="22"/>
        </w:rPr>
        <w:t xml:space="preserve"> </w:t>
      </w:r>
      <w:r w:rsidR="00842F27">
        <w:rPr>
          <w:rFonts w:eastAsia="Times New Roman" w:cstheme="minorHAnsi"/>
          <w:sz w:val="22"/>
          <w:szCs w:val="22"/>
        </w:rPr>
        <w:t xml:space="preserve">an avalanche effect. If there is any change </w:t>
      </w:r>
      <w:r w:rsidR="00854D55">
        <w:rPr>
          <w:rFonts w:eastAsia="Times New Roman" w:cstheme="minorHAnsi"/>
          <w:sz w:val="22"/>
          <w:szCs w:val="22"/>
        </w:rPr>
        <w:t xml:space="preserve">in the data, the </w:t>
      </w:r>
      <w:r w:rsidR="00826015">
        <w:rPr>
          <w:rFonts w:eastAsia="Times New Roman" w:cstheme="minorHAnsi"/>
          <w:sz w:val="22"/>
          <w:szCs w:val="22"/>
        </w:rPr>
        <w:t>hash will generate completely different.</w:t>
      </w:r>
      <w:r w:rsidR="00842F27">
        <w:rPr>
          <w:rFonts w:eastAsia="Times New Roman" w:cstheme="minorHAnsi"/>
          <w:sz w:val="22"/>
          <w:szCs w:val="22"/>
        </w:rPr>
        <w:t xml:space="preserve"> </w:t>
      </w:r>
      <w:r w:rsidR="001D6ABE">
        <w:rPr>
          <w:rFonts w:eastAsia="Times New Roman" w:cstheme="minorHAnsi"/>
          <w:sz w:val="22"/>
          <w:szCs w:val="22"/>
        </w:rPr>
        <w:t xml:space="preserve">There are a variety of ways </w:t>
      </w:r>
      <w:r w:rsidR="00BF7713">
        <w:rPr>
          <w:rFonts w:eastAsia="Times New Roman" w:cstheme="minorHAnsi"/>
          <w:sz w:val="22"/>
          <w:szCs w:val="22"/>
        </w:rPr>
        <w:t xml:space="preserve">for a developer to create a hash. The </w:t>
      </w:r>
      <w:r w:rsidR="00826015">
        <w:rPr>
          <w:rFonts w:eastAsia="Times New Roman" w:cstheme="minorHAnsi"/>
          <w:sz w:val="22"/>
          <w:szCs w:val="22"/>
        </w:rPr>
        <w:t>most used</w:t>
      </w:r>
      <w:r w:rsidR="006B32F3">
        <w:rPr>
          <w:rFonts w:eastAsia="Times New Roman" w:cstheme="minorHAnsi"/>
          <w:sz w:val="22"/>
          <w:szCs w:val="22"/>
        </w:rPr>
        <w:t xml:space="preserve"> algorithm is the SHA-256. This is due to its secur</w:t>
      </w:r>
      <w:r w:rsidR="009C6AD3">
        <w:rPr>
          <w:rFonts w:eastAsia="Times New Roman" w:cstheme="minorHAnsi"/>
          <w:sz w:val="22"/>
          <w:szCs w:val="22"/>
        </w:rPr>
        <w:t>ity and balance. No matter the size of content</w:t>
      </w:r>
      <w:r w:rsidR="00EC127D">
        <w:rPr>
          <w:rFonts w:eastAsia="Times New Roman" w:cstheme="minorHAnsi"/>
          <w:sz w:val="22"/>
          <w:szCs w:val="22"/>
        </w:rPr>
        <w:t xml:space="preserve">, </w:t>
      </w:r>
      <w:r w:rsidR="00A560CC">
        <w:rPr>
          <w:rFonts w:eastAsia="Times New Roman" w:cstheme="minorHAnsi"/>
          <w:sz w:val="22"/>
          <w:szCs w:val="22"/>
        </w:rPr>
        <w:t xml:space="preserve">the results will be the same. It will be combined with </w:t>
      </w:r>
      <w:r w:rsidR="00FB11E5">
        <w:rPr>
          <w:rFonts w:eastAsia="Times New Roman" w:cstheme="minorHAnsi"/>
          <w:sz w:val="22"/>
          <w:szCs w:val="22"/>
        </w:rPr>
        <w:t>64 letters and numbers</w:t>
      </w:r>
      <w:r w:rsidR="00E3358C">
        <w:rPr>
          <w:rFonts w:eastAsia="Times New Roman" w:cstheme="minorHAnsi"/>
          <w:sz w:val="22"/>
          <w:szCs w:val="22"/>
        </w:rPr>
        <w:t xml:space="preserve"> (MAD, 2021).</w:t>
      </w:r>
      <w:r w:rsidR="00275EC3">
        <w:rPr>
          <w:rFonts w:eastAsia="Times New Roman" w:cstheme="minorHAnsi"/>
          <w:sz w:val="22"/>
          <w:szCs w:val="22"/>
        </w:rPr>
        <w:t xml:space="preserve"> The </w:t>
      </w:r>
      <w:r w:rsidR="00122DA8">
        <w:rPr>
          <w:rFonts w:eastAsia="Times New Roman" w:cstheme="minorHAnsi"/>
          <w:sz w:val="22"/>
          <w:szCs w:val="22"/>
        </w:rPr>
        <w:t xml:space="preserve">higher level of bytes will result </w:t>
      </w:r>
      <w:r w:rsidR="001D28BB">
        <w:rPr>
          <w:rFonts w:eastAsia="Times New Roman" w:cstheme="minorHAnsi"/>
          <w:sz w:val="22"/>
          <w:szCs w:val="22"/>
        </w:rPr>
        <w:t>in a stronger and more secure cipher, but depending on the data, it may not be required.</w:t>
      </w:r>
      <w:r w:rsidR="00C323D8">
        <w:rPr>
          <w:rFonts w:eastAsia="Times New Roman" w:cstheme="minorHAnsi"/>
          <w:sz w:val="22"/>
          <w:szCs w:val="22"/>
        </w:rPr>
        <w:t xml:space="preserve"> </w:t>
      </w:r>
      <w:r w:rsidR="00E50E89">
        <w:rPr>
          <w:rFonts w:eastAsia="Times New Roman" w:cstheme="minorHAnsi"/>
          <w:sz w:val="22"/>
          <w:szCs w:val="22"/>
        </w:rPr>
        <w:t xml:space="preserve">Encrypting data has been widely used </w:t>
      </w:r>
      <w:r w:rsidR="0082243E">
        <w:rPr>
          <w:rFonts w:eastAsia="Times New Roman" w:cstheme="minorHAnsi"/>
          <w:sz w:val="22"/>
          <w:szCs w:val="22"/>
        </w:rPr>
        <w:t>throughout time</w:t>
      </w:r>
      <w:r w:rsidR="00EE7793">
        <w:rPr>
          <w:rFonts w:eastAsia="Times New Roman" w:cstheme="minorHAnsi"/>
          <w:sz w:val="22"/>
          <w:szCs w:val="22"/>
        </w:rPr>
        <w:t xml:space="preserve">, from the Spartans during </w:t>
      </w:r>
      <w:r w:rsidR="007656E6">
        <w:rPr>
          <w:rFonts w:eastAsia="Times New Roman" w:cstheme="minorHAnsi"/>
          <w:sz w:val="22"/>
          <w:szCs w:val="22"/>
        </w:rPr>
        <w:t>battle to what we do now.</w:t>
      </w:r>
      <w:r w:rsidR="0082243E">
        <w:rPr>
          <w:rFonts w:eastAsia="Times New Roman" w:cstheme="minorHAnsi"/>
          <w:sz w:val="22"/>
          <w:szCs w:val="22"/>
        </w:rPr>
        <w:t xml:space="preserve"> </w:t>
      </w:r>
      <w:r w:rsidR="009001DA">
        <w:rPr>
          <w:rFonts w:eastAsia="Times New Roman" w:cstheme="minorHAnsi"/>
          <w:sz w:val="22"/>
          <w:szCs w:val="22"/>
        </w:rPr>
        <w:t>Now days, e</w:t>
      </w:r>
      <w:r w:rsidR="00C323D8">
        <w:rPr>
          <w:rFonts w:eastAsia="Times New Roman" w:cstheme="minorHAnsi"/>
          <w:sz w:val="22"/>
          <w:szCs w:val="22"/>
        </w:rPr>
        <w:t>ncryption algorithms</w:t>
      </w:r>
      <w:r w:rsidR="00290E77">
        <w:rPr>
          <w:rFonts w:eastAsia="Times New Roman" w:cstheme="minorHAnsi"/>
          <w:sz w:val="22"/>
          <w:szCs w:val="22"/>
        </w:rPr>
        <w:t xml:space="preserve"> are used to obtain secure connections on web applications</w:t>
      </w:r>
      <w:r w:rsidR="002F026F">
        <w:rPr>
          <w:rFonts w:eastAsia="Times New Roman" w:cstheme="minorHAnsi"/>
          <w:sz w:val="22"/>
          <w:szCs w:val="22"/>
        </w:rPr>
        <w:t>. They will protect and secure servers and their data</w:t>
      </w:r>
      <w:r w:rsidR="00084CD5">
        <w:rPr>
          <w:rFonts w:eastAsia="Times New Roman" w:cstheme="minorHAnsi"/>
          <w:sz w:val="22"/>
          <w:szCs w:val="22"/>
        </w:rPr>
        <w:t xml:space="preserve"> from being compromised.</w:t>
      </w:r>
      <w:r w:rsidR="00094E86">
        <w:rPr>
          <w:rFonts w:eastAsia="Times New Roman" w:cstheme="minorHAnsi"/>
          <w:sz w:val="22"/>
          <w:szCs w:val="22"/>
        </w:rPr>
        <w:t xml:space="preserve"> When data is being </w:t>
      </w:r>
      <w:r w:rsidR="00FE54C4">
        <w:rPr>
          <w:rFonts w:eastAsia="Times New Roman" w:cstheme="minorHAnsi"/>
          <w:sz w:val="22"/>
          <w:szCs w:val="22"/>
        </w:rPr>
        <w:t>transferred, the data is</w:t>
      </w:r>
      <w:r w:rsidR="00F04B41">
        <w:rPr>
          <w:rFonts w:eastAsia="Times New Roman" w:cstheme="minorHAnsi"/>
          <w:sz w:val="22"/>
          <w:szCs w:val="22"/>
        </w:rPr>
        <w:t xml:space="preserve"> being protected by a key. Unless </w:t>
      </w:r>
      <w:r w:rsidR="00CF3707">
        <w:rPr>
          <w:rFonts w:eastAsia="Times New Roman" w:cstheme="minorHAnsi"/>
          <w:sz w:val="22"/>
          <w:szCs w:val="22"/>
        </w:rPr>
        <w:t>you have the key, the data will be less likely to be compromised.</w:t>
      </w:r>
      <w:r w:rsidR="00671B74">
        <w:rPr>
          <w:rFonts w:eastAsia="Times New Roman" w:cstheme="minorHAnsi"/>
          <w:sz w:val="22"/>
          <w:szCs w:val="22"/>
        </w:rPr>
        <w:t xml:space="preserve"> The key will be established by using a cryptographic </w:t>
      </w:r>
      <w:r w:rsidR="00673B2A">
        <w:rPr>
          <w:rFonts w:eastAsia="Times New Roman" w:cstheme="minorHAnsi"/>
          <w:sz w:val="22"/>
          <w:szCs w:val="22"/>
        </w:rPr>
        <w:t>generator that outputs random numbers.</w:t>
      </w:r>
      <w:r w:rsidR="009613C2">
        <w:rPr>
          <w:rFonts w:eastAsia="Times New Roman" w:cstheme="minorHAnsi"/>
          <w:sz w:val="22"/>
          <w:szCs w:val="22"/>
        </w:rPr>
        <w:t xml:space="preserve"> The </w:t>
      </w:r>
      <w:r w:rsidR="0079060A">
        <w:rPr>
          <w:rFonts w:eastAsia="Times New Roman" w:cstheme="minorHAnsi"/>
          <w:sz w:val="22"/>
          <w:szCs w:val="22"/>
        </w:rPr>
        <w:t xml:space="preserve">same </w:t>
      </w:r>
      <w:r w:rsidR="009613C2">
        <w:rPr>
          <w:rFonts w:eastAsia="Times New Roman" w:cstheme="minorHAnsi"/>
          <w:sz w:val="22"/>
          <w:szCs w:val="22"/>
        </w:rPr>
        <w:t xml:space="preserve">key </w:t>
      </w:r>
      <w:r w:rsidR="00CD332A">
        <w:rPr>
          <w:rFonts w:eastAsia="Times New Roman" w:cstheme="minorHAnsi"/>
          <w:sz w:val="22"/>
          <w:szCs w:val="22"/>
        </w:rPr>
        <w:t>is</w:t>
      </w:r>
      <w:r w:rsidR="009613C2">
        <w:rPr>
          <w:rFonts w:eastAsia="Times New Roman" w:cstheme="minorHAnsi"/>
          <w:sz w:val="22"/>
          <w:szCs w:val="22"/>
        </w:rPr>
        <w:t xml:space="preserve"> sent</w:t>
      </w:r>
      <w:r w:rsidR="00D43CC1">
        <w:rPr>
          <w:rFonts w:eastAsia="Times New Roman" w:cstheme="minorHAnsi"/>
          <w:sz w:val="22"/>
          <w:szCs w:val="22"/>
        </w:rPr>
        <w:t xml:space="preserve"> to the</w:t>
      </w:r>
      <w:r w:rsidR="00C063BE">
        <w:rPr>
          <w:rFonts w:eastAsia="Times New Roman" w:cstheme="minorHAnsi"/>
          <w:sz w:val="22"/>
          <w:szCs w:val="22"/>
        </w:rPr>
        <w:t xml:space="preserve"> other authorized user and the key is used to decrypt the sent data. This is known as symmetrical keys</w:t>
      </w:r>
      <w:r w:rsidR="0079060A">
        <w:rPr>
          <w:rFonts w:eastAsia="Times New Roman" w:cstheme="minorHAnsi"/>
          <w:sz w:val="22"/>
          <w:szCs w:val="22"/>
        </w:rPr>
        <w:t>. Non-symmetrical keys will have two different keys</w:t>
      </w:r>
      <w:r w:rsidR="00D60870">
        <w:rPr>
          <w:rFonts w:eastAsia="Times New Roman" w:cstheme="minorHAnsi"/>
          <w:sz w:val="22"/>
          <w:szCs w:val="22"/>
        </w:rPr>
        <w:t xml:space="preserve"> to encrypt a plain text.</w:t>
      </w:r>
      <w:r w:rsidR="00CE2F37">
        <w:rPr>
          <w:rFonts w:eastAsia="Times New Roman" w:cstheme="minorHAnsi"/>
          <w:sz w:val="22"/>
          <w:szCs w:val="22"/>
        </w:rPr>
        <w:t xml:space="preserve"> The public key is made freely and available to anyone, but the second key is private and remains secure with the</w:t>
      </w:r>
      <w:r w:rsidR="00F40FC1">
        <w:rPr>
          <w:rFonts w:eastAsia="Times New Roman" w:cstheme="minorHAnsi"/>
          <w:sz w:val="22"/>
          <w:szCs w:val="22"/>
        </w:rPr>
        <w:t xml:space="preserve"> original source</w:t>
      </w:r>
      <w:r w:rsidR="004562D4">
        <w:rPr>
          <w:rFonts w:eastAsia="Times New Roman" w:cstheme="minorHAnsi"/>
          <w:sz w:val="22"/>
          <w:szCs w:val="22"/>
        </w:rPr>
        <w:t xml:space="preserve"> (</w:t>
      </w:r>
      <w:proofErr w:type="spellStart"/>
      <w:r w:rsidR="00CD332A">
        <w:rPr>
          <w:rFonts w:eastAsia="Times New Roman" w:cstheme="minorHAnsi"/>
          <w:sz w:val="22"/>
          <w:szCs w:val="22"/>
        </w:rPr>
        <w:t>Parms</w:t>
      </w:r>
      <w:proofErr w:type="spellEnd"/>
      <w:r w:rsidR="004562D4">
        <w:rPr>
          <w:rFonts w:eastAsia="Times New Roman" w:cstheme="minorHAnsi"/>
          <w:sz w:val="22"/>
          <w:szCs w:val="22"/>
        </w:rPr>
        <w:t>, 2021).</w:t>
      </w:r>
    </w:p>
    <w:p w14:paraId="7F84D4BD" w14:textId="77777777" w:rsidR="00E57B49" w:rsidRPr="00B7788F" w:rsidRDefault="00E57B49"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68E1AD3E" w14:textId="77777777" w:rsidR="004303B5" w:rsidRDefault="004303B5" w:rsidP="00B500A4">
      <w:pPr>
        <w:contextualSpacing/>
        <w:jc w:val="center"/>
        <w:rPr>
          <w:rFonts w:cstheme="minorHAnsi"/>
          <w:sz w:val="22"/>
          <w:szCs w:val="22"/>
        </w:rPr>
      </w:pPr>
      <w:r>
        <w:rPr>
          <w:rFonts w:cstheme="minorHAnsi"/>
          <w:noProof/>
          <w:sz w:val="22"/>
          <w:szCs w:val="22"/>
        </w:rPr>
        <w:lastRenderedPageBreak/>
        <w:drawing>
          <wp:inline distT="0" distB="0" distL="0" distR="0" wp14:anchorId="2DFCF76D" wp14:editId="623B40E7">
            <wp:extent cx="5010150" cy="2295248"/>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26463" cy="2302721"/>
                    </a:xfrm>
                    <a:prstGeom prst="rect">
                      <a:avLst/>
                    </a:prstGeom>
                  </pic:spPr>
                </pic:pic>
              </a:graphicData>
            </a:graphic>
          </wp:inline>
        </w:drawing>
      </w:r>
    </w:p>
    <w:p w14:paraId="45170291" w14:textId="77777777" w:rsidR="004303B5" w:rsidRDefault="004303B5" w:rsidP="00B500A4">
      <w:pPr>
        <w:contextualSpacing/>
        <w:jc w:val="center"/>
        <w:rPr>
          <w:rFonts w:cstheme="minorHAnsi"/>
          <w:sz w:val="22"/>
          <w:szCs w:val="22"/>
        </w:rPr>
      </w:pPr>
      <w:r>
        <w:rPr>
          <w:rFonts w:cstheme="minorHAnsi"/>
          <w:noProof/>
          <w:sz w:val="22"/>
          <w:szCs w:val="22"/>
        </w:rPr>
        <w:drawing>
          <wp:inline distT="0" distB="0" distL="0" distR="0" wp14:anchorId="25C539F5" wp14:editId="2944E03A">
            <wp:extent cx="5019675" cy="2417596"/>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44084" cy="2429352"/>
                    </a:xfrm>
                    <a:prstGeom prst="rect">
                      <a:avLst/>
                    </a:prstGeom>
                  </pic:spPr>
                </pic:pic>
              </a:graphicData>
            </a:graphic>
          </wp:inline>
        </w:drawing>
      </w:r>
    </w:p>
    <w:p w14:paraId="54B3F2C9" w14:textId="77777777" w:rsidR="004303B5" w:rsidRDefault="004303B5" w:rsidP="00B500A4">
      <w:pPr>
        <w:contextualSpacing/>
        <w:jc w:val="center"/>
        <w:rPr>
          <w:rFonts w:cstheme="minorHAnsi"/>
          <w:sz w:val="22"/>
          <w:szCs w:val="22"/>
        </w:rPr>
      </w:pPr>
    </w:p>
    <w:p w14:paraId="45B4D4CE" w14:textId="461BB758" w:rsidR="007B7AF6" w:rsidRPr="00B7788F" w:rsidRDefault="004303B5" w:rsidP="00FC3A60">
      <w:pPr>
        <w:contextualSpacing/>
        <w:jc w:val="center"/>
        <w:rPr>
          <w:rFonts w:cstheme="minorHAnsi"/>
          <w:sz w:val="22"/>
          <w:szCs w:val="22"/>
        </w:rPr>
      </w:pPr>
      <w:r>
        <w:rPr>
          <w:rFonts w:cstheme="minorHAnsi"/>
          <w:noProof/>
          <w:sz w:val="22"/>
          <w:szCs w:val="22"/>
        </w:rPr>
        <w:drawing>
          <wp:inline distT="0" distB="0" distL="0" distR="0" wp14:anchorId="1D001814" wp14:editId="0778B563">
            <wp:extent cx="2586038" cy="3289930"/>
            <wp:effectExtent l="0" t="0" r="5080" b="63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3764" cy="3299759"/>
                    </a:xfrm>
                    <a:prstGeom prst="rect">
                      <a:avLst/>
                    </a:prstGeom>
                  </pic:spPr>
                </pic:pic>
              </a:graphicData>
            </a:graphic>
          </wp:inline>
        </w:drawing>
      </w:r>
    </w:p>
    <w:p w14:paraId="4BA218AD" w14:textId="0CD6BD69" w:rsidR="00C56FC2" w:rsidRPr="00B7788F" w:rsidRDefault="005A1B32" w:rsidP="00B7788F">
      <w:pPr>
        <w:pStyle w:val="Heading2"/>
        <w:suppressAutoHyphens w:val="0"/>
        <w:spacing w:before="0" w:line="240" w:lineRule="auto"/>
      </w:pPr>
      <w:bookmarkStart w:id="8" w:name="_Toc33111308"/>
      <w:r w:rsidRPr="00B7788F">
        <w:lastRenderedPageBreak/>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6BA341E9" w14:textId="4B7408C0" w:rsidR="00DB5652" w:rsidRDefault="00DB5652" w:rsidP="00706445">
      <w:pPr>
        <w:contextualSpacing/>
        <w:jc w:val="both"/>
        <w:rPr>
          <w:rFonts w:eastAsia="Times New Roman" w:cstheme="minorHAnsi"/>
          <w:sz w:val="22"/>
          <w:szCs w:val="22"/>
        </w:rPr>
      </w:pPr>
    </w:p>
    <w:p w14:paraId="63C24D58" w14:textId="03C0FBF3" w:rsidR="00706445" w:rsidRDefault="00071984" w:rsidP="00FC3A60">
      <w:pPr>
        <w:contextualSpacing/>
        <w:jc w:val="center"/>
        <w:rPr>
          <w:rFonts w:cstheme="minorHAnsi"/>
          <w:sz w:val="22"/>
          <w:szCs w:val="22"/>
        </w:rPr>
      </w:pPr>
      <w:r>
        <w:rPr>
          <w:rFonts w:cstheme="minorHAnsi"/>
          <w:noProof/>
          <w:sz w:val="22"/>
          <w:szCs w:val="22"/>
        </w:rPr>
        <w:drawing>
          <wp:inline distT="0" distB="0" distL="0" distR="0" wp14:anchorId="1D8E38AD" wp14:editId="72E2D01D">
            <wp:extent cx="4495800" cy="2559628"/>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9790" cy="2567593"/>
                    </a:xfrm>
                    <a:prstGeom prst="rect">
                      <a:avLst/>
                    </a:prstGeom>
                  </pic:spPr>
                </pic:pic>
              </a:graphicData>
            </a:graphic>
          </wp:inline>
        </w:drawing>
      </w:r>
    </w:p>
    <w:p w14:paraId="03FD3329" w14:textId="23A060B9" w:rsidR="00836F76" w:rsidRDefault="00836F76" w:rsidP="00FC3A60">
      <w:pPr>
        <w:contextualSpacing/>
        <w:jc w:val="center"/>
        <w:rPr>
          <w:rFonts w:cstheme="minorHAnsi"/>
          <w:sz w:val="22"/>
          <w:szCs w:val="22"/>
        </w:rPr>
      </w:pPr>
      <w:r>
        <w:rPr>
          <w:rFonts w:cstheme="minorHAnsi"/>
          <w:noProof/>
          <w:sz w:val="22"/>
          <w:szCs w:val="22"/>
        </w:rPr>
        <w:drawing>
          <wp:inline distT="0" distB="0" distL="0" distR="0" wp14:anchorId="5AAB4EDB" wp14:editId="0B9CA78B">
            <wp:extent cx="4972050" cy="561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008242" cy="565567"/>
                    </a:xfrm>
                    <a:prstGeom prst="rect">
                      <a:avLst/>
                    </a:prstGeom>
                  </pic:spPr>
                </pic:pic>
              </a:graphicData>
            </a:graphic>
          </wp:inline>
        </w:drawing>
      </w:r>
    </w:p>
    <w:p w14:paraId="73BB5AA1" w14:textId="44FB7923" w:rsidR="00D24D15" w:rsidRPr="00B7788F" w:rsidRDefault="00D24D15" w:rsidP="00706445">
      <w:pPr>
        <w:contextualSpacing/>
        <w:jc w:val="both"/>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397B94F" w14:textId="77777777" w:rsidR="00483AB6" w:rsidRDefault="00483AB6" w:rsidP="00483AB6">
      <w:pPr>
        <w:ind w:firstLine="720"/>
        <w:rPr>
          <w:rFonts w:cstheme="minorHAnsi"/>
          <w:sz w:val="22"/>
          <w:szCs w:val="22"/>
        </w:rPr>
      </w:pPr>
    </w:p>
    <w:p w14:paraId="3B8BB27C" w14:textId="21EEE70E" w:rsidR="00B050CC" w:rsidRPr="009C6835" w:rsidRDefault="00B050CC" w:rsidP="009C6835">
      <w:pPr>
        <w:pStyle w:val="ListParagraph"/>
        <w:numPr>
          <w:ilvl w:val="0"/>
          <w:numId w:val="12"/>
        </w:numPr>
        <w:rPr>
          <w:rFonts w:cstheme="minorHAnsi"/>
          <w:sz w:val="22"/>
          <w:szCs w:val="22"/>
        </w:rPr>
      </w:pPr>
      <w:r w:rsidRPr="009C6835">
        <w:rPr>
          <w:rFonts w:cstheme="minorHAnsi"/>
          <w:sz w:val="22"/>
          <w:szCs w:val="22"/>
        </w:rPr>
        <w:t xml:space="preserve">I </w:t>
      </w:r>
      <w:r w:rsidR="00483AB6" w:rsidRPr="009C6835">
        <w:rPr>
          <w:rFonts w:cstheme="minorHAnsi"/>
          <w:sz w:val="22"/>
          <w:szCs w:val="22"/>
        </w:rPr>
        <w:t xml:space="preserve">originally had port 8443/hash, but it kept giving me an error that it was already in use. I changed the port to </w:t>
      </w:r>
      <w:r w:rsidR="008B4D5D" w:rsidRPr="009C6835">
        <w:rPr>
          <w:rFonts w:cstheme="minorHAnsi"/>
          <w:sz w:val="22"/>
          <w:szCs w:val="22"/>
        </w:rPr>
        <w:t xml:space="preserve">8444 to show the localhost. </w:t>
      </w:r>
      <w:r w:rsidR="00213CCE">
        <w:rPr>
          <w:rFonts w:cstheme="minorHAnsi"/>
          <w:sz w:val="22"/>
          <w:szCs w:val="22"/>
        </w:rPr>
        <w:t>I had placed the certificate in the truste</w:t>
      </w:r>
      <w:r w:rsidR="00E27841">
        <w:rPr>
          <w:rFonts w:cstheme="minorHAnsi"/>
          <w:sz w:val="22"/>
          <w:szCs w:val="22"/>
        </w:rPr>
        <w:t>d root folder</w:t>
      </w:r>
      <w:r w:rsidR="002C297F">
        <w:rPr>
          <w:rFonts w:cstheme="minorHAnsi"/>
          <w:sz w:val="22"/>
          <w:szCs w:val="22"/>
        </w:rPr>
        <w:t>, but still unable to get it secure.</w:t>
      </w:r>
    </w:p>
    <w:p w14:paraId="3BE26112" w14:textId="77777777" w:rsidR="00E4044A" w:rsidRPr="00B7788F" w:rsidRDefault="00E4044A" w:rsidP="00B7788F">
      <w:pPr>
        <w:contextualSpacing/>
        <w:rPr>
          <w:rFonts w:cstheme="minorHAnsi"/>
          <w:sz w:val="22"/>
          <w:szCs w:val="22"/>
        </w:rPr>
      </w:pPr>
    </w:p>
    <w:p w14:paraId="6F681708" w14:textId="11D96044" w:rsidR="00DB5652" w:rsidRDefault="00980250" w:rsidP="00FC3A60">
      <w:pPr>
        <w:contextualSpacing/>
        <w:jc w:val="center"/>
        <w:rPr>
          <w:rFonts w:cstheme="minorHAnsi"/>
          <w:sz w:val="22"/>
          <w:szCs w:val="22"/>
        </w:rPr>
      </w:pPr>
      <w:r>
        <w:rPr>
          <w:rFonts w:cstheme="minorHAnsi"/>
          <w:noProof/>
          <w:sz w:val="22"/>
          <w:szCs w:val="22"/>
        </w:rPr>
        <w:drawing>
          <wp:inline distT="0" distB="0" distL="0" distR="0" wp14:anchorId="5B4EC766" wp14:editId="0EF57B35">
            <wp:extent cx="5086350" cy="5743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134933" cy="579874"/>
                    </a:xfrm>
                    <a:prstGeom prst="rect">
                      <a:avLst/>
                    </a:prstGeom>
                  </pic:spPr>
                </pic:pic>
              </a:graphicData>
            </a:graphic>
          </wp:inline>
        </w:drawing>
      </w:r>
    </w:p>
    <w:p w14:paraId="6BCD7870" w14:textId="77777777" w:rsidR="00980250" w:rsidRPr="00B7788F" w:rsidRDefault="00980250"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lastRenderedPageBreak/>
        <w:t xml:space="preserve">Include the following below: </w:t>
      </w:r>
    </w:p>
    <w:p w14:paraId="6414EEA1" w14:textId="51D179DE" w:rsidR="00E4044A"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05E0322F" w14:textId="24C18943" w:rsidR="00570F0D" w:rsidRDefault="00B66EB7" w:rsidP="00FC3A60">
      <w:pPr>
        <w:jc w:val="center"/>
        <w:rPr>
          <w:rFonts w:eastAsia="Times New Roman" w:cstheme="minorHAnsi"/>
          <w:sz w:val="22"/>
          <w:szCs w:val="22"/>
        </w:rPr>
      </w:pPr>
      <w:r>
        <w:rPr>
          <w:rFonts w:eastAsia="Times New Roman" w:cstheme="minorHAnsi"/>
          <w:noProof/>
          <w:sz w:val="22"/>
          <w:szCs w:val="22"/>
        </w:rPr>
        <w:drawing>
          <wp:inline distT="0" distB="0" distL="0" distR="0" wp14:anchorId="2FBB97CC" wp14:editId="14E85ABD">
            <wp:extent cx="5395913" cy="2754452"/>
            <wp:effectExtent l="0" t="0" r="0" b="825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1191" cy="2757146"/>
                    </a:xfrm>
                    <a:prstGeom prst="rect">
                      <a:avLst/>
                    </a:prstGeom>
                  </pic:spPr>
                </pic:pic>
              </a:graphicData>
            </a:graphic>
          </wp:inline>
        </w:drawing>
      </w:r>
    </w:p>
    <w:p w14:paraId="4A0CD83B" w14:textId="77777777" w:rsidR="00D37F15" w:rsidRDefault="00D37F15" w:rsidP="00570F0D">
      <w:pPr>
        <w:rPr>
          <w:rFonts w:eastAsia="Times New Roman" w:cstheme="minorHAnsi"/>
          <w:sz w:val="22"/>
          <w:szCs w:val="22"/>
        </w:rPr>
      </w:pPr>
    </w:p>
    <w:p w14:paraId="1DF74DF7" w14:textId="5E93D1C4" w:rsidR="00E418CD" w:rsidRDefault="00D76D85" w:rsidP="00FC3A60">
      <w:pPr>
        <w:jc w:val="center"/>
        <w:rPr>
          <w:rFonts w:eastAsia="Times New Roman" w:cstheme="minorHAnsi"/>
          <w:sz w:val="22"/>
          <w:szCs w:val="22"/>
        </w:rPr>
      </w:pPr>
      <w:r>
        <w:rPr>
          <w:rFonts w:eastAsia="Times New Roman" w:cstheme="minorHAnsi"/>
          <w:noProof/>
          <w:sz w:val="22"/>
          <w:szCs w:val="22"/>
        </w:rPr>
        <w:drawing>
          <wp:inline distT="0" distB="0" distL="0" distR="0" wp14:anchorId="67E32EE2" wp14:editId="6FAEFB2B">
            <wp:extent cx="5362575" cy="334129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0112" cy="3352224"/>
                    </a:xfrm>
                    <a:prstGeom prst="rect">
                      <a:avLst/>
                    </a:prstGeom>
                  </pic:spPr>
                </pic:pic>
              </a:graphicData>
            </a:graphic>
          </wp:inline>
        </w:drawing>
      </w:r>
    </w:p>
    <w:p w14:paraId="7CD2D7DA" w14:textId="77777777" w:rsidR="00D37F15" w:rsidRDefault="00D37F15" w:rsidP="00570F0D">
      <w:pPr>
        <w:rPr>
          <w:rFonts w:eastAsia="Times New Roman" w:cstheme="minorHAnsi"/>
          <w:sz w:val="22"/>
          <w:szCs w:val="22"/>
        </w:rPr>
      </w:pPr>
    </w:p>
    <w:p w14:paraId="53F978A2" w14:textId="77777777" w:rsidR="00D37F15" w:rsidRDefault="00D37F15" w:rsidP="00570F0D">
      <w:pPr>
        <w:rPr>
          <w:rFonts w:eastAsia="Times New Roman" w:cstheme="minorHAnsi"/>
          <w:sz w:val="22"/>
          <w:szCs w:val="22"/>
        </w:rPr>
      </w:pPr>
    </w:p>
    <w:p w14:paraId="200342A8" w14:textId="77777777" w:rsidR="00D37F15" w:rsidRDefault="00D37F15" w:rsidP="00570F0D">
      <w:pPr>
        <w:rPr>
          <w:rFonts w:eastAsia="Times New Roman" w:cstheme="minorHAnsi"/>
          <w:sz w:val="22"/>
          <w:szCs w:val="22"/>
        </w:rPr>
      </w:pPr>
    </w:p>
    <w:p w14:paraId="730865DF" w14:textId="77777777" w:rsidR="00D37F15" w:rsidRDefault="00D37F15" w:rsidP="00570F0D">
      <w:pPr>
        <w:rPr>
          <w:rFonts w:eastAsia="Times New Roman" w:cstheme="minorHAnsi"/>
          <w:sz w:val="22"/>
          <w:szCs w:val="22"/>
        </w:rPr>
      </w:pPr>
    </w:p>
    <w:p w14:paraId="3EF93059" w14:textId="77777777" w:rsidR="00D37F15" w:rsidRDefault="00D37F15" w:rsidP="00570F0D">
      <w:pPr>
        <w:rPr>
          <w:rFonts w:eastAsia="Times New Roman" w:cstheme="minorHAnsi"/>
          <w:sz w:val="22"/>
          <w:szCs w:val="22"/>
        </w:rPr>
      </w:pPr>
    </w:p>
    <w:p w14:paraId="5EFB63F1" w14:textId="77777777" w:rsidR="00D37F15" w:rsidRDefault="00D37F15" w:rsidP="00570F0D">
      <w:pPr>
        <w:rPr>
          <w:rFonts w:eastAsia="Times New Roman" w:cstheme="minorHAnsi"/>
          <w:sz w:val="22"/>
          <w:szCs w:val="22"/>
        </w:rPr>
      </w:pPr>
    </w:p>
    <w:p w14:paraId="756A565D" w14:textId="77777777" w:rsidR="00FC3A60" w:rsidRDefault="00FC3A60" w:rsidP="00570F0D">
      <w:pPr>
        <w:rPr>
          <w:rFonts w:eastAsia="Times New Roman" w:cstheme="minorHAnsi"/>
          <w:sz w:val="22"/>
          <w:szCs w:val="22"/>
        </w:rPr>
      </w:pPr>
    </w:p>
    <w:p w14:paraId="4E71403E" w14:textId="77777777" w:rsidR="00FC3A60" w:rsidRDefault="00FC3A60" w:rsidP="00570F0D">
      <w:pPr>
        <w:rPr>
          <w:rFonts w:eastAsia="Times New Roman" w:cstheme="minorHAnsi"/>
          <w:sz w:val="22"/>
          <w:szCs w:val="22"/>
        </w:rPr>
      </w:pPr>
    </w:p>
    <w:p w14:paraId="2E27BB47" w14:textId="77777777" w:rsidR="00FC3A60" w:rsidRPr="00570F0D" w:rsidRDefault="00FC3A60" w:rsidP="00570F0D">
      <w:pPr>
        <w:rPr>
          <w:rFonts w:eastAsia="Times New Roman" w:cstheme="minorHAnsi"/>
          <w:sz w:val="22"/>
          <w:szCs w:val="22"/>
        </w:rPr>
      </w:pPr>
    </w:p>
    <w:p w14:paraId="612DB478" w14:textId="7DCE17D4" w:rsidR="00E4044A"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lastRenderedPageBreak/>
        <w:t>A</w:t>
      </w:r>
      <w:r w:rsidR="00E4044A" w:rsidRPr="00B7788F">
        <w:rPr>
          <w:rFonts w:eastAsia="Times New Roman" w:cstheme="minorHAnsi"/>
          <w:sz w:val="22"/>
          <w:szCs w:val="22"/>
        </w:rPr>
        <w:t xml:space="preserve"> screenshot of the dependency check report</w:t>
      </w:r>
    </w:p>
    <w:p w14:paraId="7F9143A1" w14:textId="17CB3B80" w:rsidR="00E33862" w:rsidRDefault="00635182" w:rsidP="00FC3A60">
      <w:pPr>
        <w:jc w:val="center"/>
        <w:rPr>
          <w:rFonts w:eastAsia="Times New Roman" w:cstheme="minorHAnsi"/>
          <w:sz w:val="22"/>
          <w:szCs w:val="22"/>
        </w:rPr>
      </w:pPr>
      <w:r>
        <w:rPr>
          <w:rFonts w:eastAsia="Times New Roman" w:cstheme="minorHAnsi"/>
          <w:noProof/>
          <w:sz w:val="22"/>
          <w:szCs w:val="22"/>
        </w:rPr>
        <w:drawing>
          <wp:inline distT="0" distB="0" distL="0" distR="0" wp14:anchorId="269A0628" wp14:editId="6C82B044">
            <wp:extent cx="5395913" cy="3860153"/>
            <wp:effectExtent l="0" t="0" r="0" b="7620"/>
            <wp:docPr id="14" name="Picture 1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5100" cy="3866725"/>
                    </a:xfrm>
                    <a:prstGeom prst="rect">
                      <a:avLst/>
                    </a:prstGeom>
                  </pic:spPr>
                </pic:pic>
              </a:graphicData>
            </a:graphic>
          </wp:inline>
        </w:drawing>
      </w: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7B9F371C" w14:textId="78D9E8EA" w:rsidR="00E33862" w:rsidRPr="00B7788F" w:rsidRDefault="00B66EB7" w:rsidP="00FC3A60">
      <w:pPr>
        <w:contextualSpacing/>
        <w:jc w:val="center"/>
        <w:rPr>
          <w:rFonts w:cstheme="minorHAnsi"/>
          <w:sz w:val="22"/>
          <w:szCs w:val="22"/>
        </w:rPr>
      </w:pPr>
      <w:r>
        <w:rPr>
          <w:rFonts w:eastAsia="Times New Roman" w:cstheme="minorHAnsi"/>
          <w:noProof/>
          <w:sz w:val="22"/>
          <w:szCs w:val="22"/>
        </w:rPr>
        <w:drawing>
          <wp:inline distT="0" distB="0" distL="0" distR="0" wp14:anchorId="5AC952D7" wp14:editId="7C004CE8">
            <wp:extent cx="5495925" cy="2813564"/>
            <wp:effectExtent l="0" t="0" r="0" b="635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2890" cy="2827369"/>
                    </a:xfrm>
                    <a:prstGeom prst="rect">
                      <a:avLst/>
                    </a:prstGeom>
                  </pic:spPr>
                </pic:pic>
              </a:graphicData>
            </a:graphic>
          </wp:inline>
        </w:drawing>
      </w:r>
    </w:p>
    <w:p w14:paraId="2731DE97" w14:textId="46CF365B" w:rsidR="00E33862" w:rsidRPr="00B7788F" w:rsidRDefault="00E4044A" w:rsidP="00B7788F">
      <w:pPr>
        <w:pStyle w:val="Heading2"/>
        <w:suppressAutoHyphens w:val="0"/>
        <w:spacing w:before="0" w:line="240" w:lineRule="auto"/>
      </w:pPr>
      <w:bookmarkStart w:id="12" w:name="_Toc33111312"/>
      <w:r w:rsidRPr="00B7788F">
        <w:lastRenderedPageBreak/>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48D958C5" w:rsidR="00974AE3" w:rsidRDefault="006F4312" w:rsidP="00DB5652">
      <w:pPr>
        <w:contextualSpacing/>
        <w:rPr>
          <w:rFonts w:eastAsia="Times New Roman" w:cstheme="minorHAnsi"/>
          <w:sz w:val="22"/>
          <w:szCs w:val="22"/>
        </w:rPr>
      </w:pPr>
      <w:r>
        <w:rPr>
          <w:rFonts w:eastAsia="Times New Roman" w:cstheme="minorHAnsi"/>
          <w:sz w:val="22"/>
          <w:szCs w:val="22"/>
        </w:rPr>
        <w:t xml:space="preserve">When we refactor the code, we can alleviate any vulnerability concerns within the code. </w:t>
      </w:r>
      <w:r w:rsidR="00E727BB">
        <w:rPr>
          <w:rFonts w:eastAsia="Times New Roman" w:cstheme="minorHAnsi"/>
          <w:sz w:val="22"/>
          <w:szCs w:val="22"/>
        </w:rPr>
        <w:t>In my code, I implemented a checksum with the use of SHA-256 algorithm.</w:t>
      </w:r>
      <w:r>
        <w:rPr>
          <w:rFonts w:eastAsia="Times New Roman" w:cstheme="minorHAnsi"/>
          <w:sz w:val="22"/>
          <w:szCs w:val="22"/>
        </w:rPr>
        <w:t xml:space="preserve"> </w:t>
      </w:r>
      <w:r w:rsidR="00E622C3">
        <w:rPr>
          <w:rFonts w:eastAsia="Times New Roman" w:cstheme="minorHAnsi"/>
          <w:sz w:val="22"/>
          <w:szCs w:val="22"/>
        </w:rPr>
        <w:t xml:space="preserve">This ensures the user </w:t>
      </w:r>
      <w:r w:rsidR="00CC34B5">
        <w:rPr>
          <w:rFonts w:eastAsia="Times New Roman" w:cstheme="minorHAnsi"/>
          <w:sz w:val="22"/>
          <w:szCs w:val="22"/>
        </w:rPr>
        <w:t>can</w:t>
      </w:r>
      <w:r w:rsidR="00FA61EC">
        <w:rPr>
          <w:rFonts w:eastAsia="Times New Roman" w:cstheme="minorHAnsi"/>
          <w:sz w:val="22"/>
          <w:szCs w:val="22"/>
        </w:rPr>
        <w:t xml:space="preserve"> obtain secure information and know </w:t>
      </w:r>
      <w:r w:rsidR="00CC34B5">
        <w:rPr>
          <w:rFonts w:eastAsia="Times New Roman" w:cstheme="minorHAnsi"/>
          <w:sz w:val="22"/>
          <w:szCs w:val="22"/>
        </w:rPr>
        <w:t xml:space="preserve">that </w:t>
      </w:r>
      <w:r w:rsidR="00FA61EC">
        <w:rPr>
          <w:rFonts w:eastAsia="Times New Roman" w:cstheme="minorHAnsi"/>
          <w:sz w:val="22"/>
          <w:szCs w:val="22"/>
        </w:rPr>
        <w:t xml:space="preserve">it isn’t compromised. </w:t>
      </w:r>
      <w:r w:rsidR="007C5009">
        <w:rPr>
          <w:rFonts w:eastAsia="Times New Roman" w:cstheme="minorHAnsi"/>
          <w:sz w:val="22"/>
          <w:szCs w:val="22"/>
        </w:rPr>
        <w:t xml:space="preserve">If the information has been modified, it will show </w:t>
      </w:r>
      <w:r w:rsidR="00CC34B5">
        <w:rPr>
          <w:rFonts w:eastAsia="Times New Roman" w:cstheme="minorHAnsi"/>
          <w:sz w:val="22"/>
          <w:szCs w:val="22"/>
        </w:rPr>
        <w:t xml:space="preserve">the web application </w:t>
      </w:r>
      <w:r w:rsidR="008B67DB">
        <w:rPr>
          <w:rFonts w:eastAsia="Times New Roman" w:cstheme="minorHAnsi"/>
          <w:sz w:val="22"/>
          <w:szCs w:val="22"/>
        </w:rPr>
        <w:t>to be</w:t>
      </w:r>
      <w:r w:rsidR="00CC34B5">
        <w:rPr>
          <w:rFonts w:eastAsia="Times New Roman" w:cstheme="minorHAnsi"/>
          <w:sz w:val="22"/>
          <w:szCs w:val="22"/>
        </w:rPr>
        <w:t xml:space="preserve"> u</w:t>
      </w:r>
      <w:r w:rsidR="007C5009">
        <w:rPr>
          <w:rFonts w:eastAsia="Times New Roman" w:cstheme="minorHAnsi"/>
          <w:sz w:val="22"/>
          <w:szCs w:val="22"/>
        </w:rPr>
        <w:t xml:space="preserve">nsecure. </w:t>
      </w:r>
      <w:r w:rsidR="009116E7">
        <w:rPr>
          <w:rFonts w:eastAsia="Times New Roman" w:cstheme="minorHAnsi"/>
          <w:sz w:val="22"/>
          <w:szCs w:val="22"/>
        </w:rPr>
        <w:t xml:space="preserve">The focus of </w:t>
      </w:r>
      <w:r w:rsidR="007C7EAD">
        <w:rPr>
          <w:rFonts w:eastAsia="Times New Roman" w:cstheme="minorHAnsi"/>
          <w:sz w:val="22"/>
          <w:szCs w:val="22"/>
        </w:rPr>
        <w:t xml:space="preserve">this application is to obtain a secure connection. </w:t>
      </w:r>
      <w:r w:rsidR="00C919C7">
        <w:rPr>
          <w:rFonts w:eastAsia="Times New Roman" w:cstheme="minorHAnsi"/>
          <w:sz w:val="22"/>
          <w:szCs w:val="22"/>
        </w:rPr>
        <w:t xml:space="preserve">Securing </w:t>
      </w:r>
      <w:r w:rsidR="005F357C">
        <w:rPr>
          <w:rFonts w:eastAsia="Times New Roman" w:cstheme="minorHAnsi"/>
          <w:sz w:val="22"/>
          <w:szCs w:val="22"/>
        </w:rPr>
        <w:t>the application will reduce cost overall</w:t>
      </w:r>
      <w:r w:rsidR="00CF4E13">
        <w:rPr>
          <w:rFonts w:eastAsia="Times New Roman" w:cstheme="minorHAnsi"/>
          <w:sz w:val="22"/>
          <w:szCs w:val="22"/>
        </w:rPr>
        <w:t xml:space="preserve"> a certificate was implemented. </w:t>
      </w:r>
      <w:r w:rsidR="00526C2F">
        <w:rPr>
          <w:rFonts w:eastAsia="Times New Roman" w:cstheme="minorHAnsi"/>
          <w:sz w:val="22"/>
          <w:szCs w:val="22"/>
        </w:rPr>
        <w:t xml:space="preserve">I did however run into issues transferring the web application from HTTP to HTTPS. </w:t>
      </w:r>
      <w:r w:rsidR="00D65BFE">
        <w:rPr>
          <w:rFonts w:eastAsia="Times New Roman" w:cstheme="minorHAnsi"/>
          <w:sz w:val="22"/>
          <w:szCs w:val="22"/>
        </w:rPr>
        <w:t xml:space="preserve">Code quality </w:t>
      </w:r>
      <w:r w:rsidR="00A7340A">
        <w:rPr>
          <w:rFonts w:eastAsia="Times New Roman" w:cstheme="minorHAnsi"/>
          <w:sz w:val="22"/>
          <w:szCs w:val="22"/>
        </w:rPr>
        <w:t xml:space="preserve">was implemented through manual code review to detect any </w:t>
      </w:r>
      <w:r w:rsidR="004A1E6E">
        <w:rPr>
          <w:rFonts w:eastAsia="Times New Roman" w:cstheme="minorHAnsi"/>
          <w:sz w:val="22"/>
          <w:szCs w:val="22"/>
        </w:rPr>
        <w:t xml:space="preserve">further vulnerabilities. </w:t>
      </w:r>
      <w:r w:rsidR="00664B05">
        <w:rPr>
          <w:rFonts w:eastAsia="Times New Roman" w:cstheme="minorHAnsi"/>
          <w:sz w:val="22"/>
          <w:szCs w:val="22"/>
        </w:rPr>
        <w:t xml:space="preserve">The best way to </w:t>
      </w:r>
      <w:r w:rsidR="00674C77">
        <w:rPr>
          <w:rFonts w:eastAsia="Times New Roman" w:cstheme="minorHAnsi"/>
          <w:sz w:val="22"/>
          <w:szCs w:val="22"/>
        </w:rPr>
        <w:t xml:space="preserve">deter unauthorized access is by </w:t>
      </w:r>
      <w:r w:rsidR="009D6B17">
        <w:rPr>
          <w:rFonts w:eastAsia="Times New Roman" w:cstheme="minorHAnsi"/>
          <w:sz w:val="22"/>
          <w:szCs w:val="22"/>
        </w:rPr>
        <w:t xml:space="preserve">maintaining the system and check for vulnerabilities </w:t>
      </w:r>
      <w:r w:rsidR="00FA09A1">
        <w:rPr>
          <w:rFonts w:eastAsia="Times New Roman" w:cstheme="minorHAnsi"/>
          <w:sz w:val="22"/>
          <w:szCs w:val="22"/>
        </w:rPr>
        <w:t xml:space="preserve">throughout the maintenance process. Having the team </w:t>
      </w:r>
      <w:r w:rsidR="00E0051F">
        <w:rPr>
          <w:rFonts w:eastAsia="Times New Roman" w:cstheme="minorHAnsi"/>
          <w:sz w:val="22"/>
          <w:szCs w:val="22"/>
        </w:rPr>
        <w:t xml:space="preserve">periodically validate the application </w:t>
      </w:r>
      <w:r w:rsidR="00814B33">
        <w:rPr>
          <w:rFonts w:eastAsia="Times New Roman" w:cstheme="minorHAnsi"/>
          <w:sz w:val="22"/>
          <w:szCs w:val="22"/>
        </w:rPr>
        <w:t>and update as needed. Keeping up to date with secure algorithms</w:t>
      </w:r>
      <w:r w:rsidR="006B38DA">
        <w:rPr>
          <w:rFonts w:eastAsia="Times New Roman" w:cstheme="minorHAnsi"/>
          <w:sz w:val="22"/>
          <w:szCs w:val="22"/>
        </w:rPr>
        <w:t xml:space="preserve"> will help prevent unwanted access. </w:t>
      </w:r>
      <w:r w:rsidR="003B1ED7">
        <w:rPr>
          <w:rFonts w:eastAsia="Times New Roman" w:cstheme="minorHAnsi"/>
          <w:sz w:val="22"/>
          <w:szCs w:val="22"/>
        </w:rPr>
        <w:t>Also, c</w:t>
      </w:r>
      <w:r w:rsidR="006B38DA">
        <w:rPr>
          <w:rFonts w:eastAsia="Times New Roman" w:cstheme="minorHAnsi"/>
          <w:sz w:val="22"/>
          <w:szCs w:val="22"/>
        </w:rPr>
        <w:t xml:space="preserve">onducting a dependency check </w:t>
      </w:r>
      <w:r w:rsidR="003B1ED7">
        <w:rPr>
          <w:rFonts w:eastAsia="Times New Roman" w:cstheme="minorHAnsi"/>
          <w:sz w:val="22"/>
          <w:szCs w:val="22"/>
        </w:rPr>
        <w:t xml:space="preserve">with any changes to the code and </w:t>
      </w:r>
      <w:r w:rsidR="006B38DA">
        <w:rPr>
          <w:rFonts w:eastAsia="Times New Roman" w:cstheme="minorHAnsi"/>
          <w:sz w:val="22"/>
          <w:szCs w:val="22"/>
        </w:rPr>
        <w:t xml:space="preserve">will help prevent </w:t>
      </w:r>
      <w:r w:rsidR="00FE11AA">
        <w:rPr>
          <w:rFonts w:eastAsia="Times New Roman" w:cstheme="minorHAnsi"/>
          <w:sz w:val="22"/>
          <w:szCs w:val="22"/>
        </w:rPr>
        <w:t>an intrusion for Artemis Financial</w:t>
      </w:r>
      <w:r w:rsidR="003B1ED7">
        <w:rPr>
          <w:rFonts w:eastAsia="Times New Roman" w:cstheme="minorHAnsi"/>
          <w:sz w:val="22"/>
          <w:szCs w:val="22"/>
        </w:rPr>
        <w:t xml:space="preserve"> and their customers. </w:t>
      </w:r>
    </w:p>
    <w:p w14:paraId="09320650" w14:textId="1200FAB9" w:rsidR="00E63EBC" w:rsidRDefault="00E63EBC" w:rsidP="00DB5652">
      <w:pPr>
        <w:rPr>
          <w:rFonts w:eastAsia="Times New Roman" w:cstheme="minorHAnsi"/>
          <w:sz w:val="22"/>
          <w:szCs w:val="22"/>
        </w:rPr>
      </w:pPr>
    </w:p>
    <w:p w14:paraId="4A9F3BFC" w14:textId="77777777" w:rsidR="00E63EBC" w:rsidRDefault="00E63EBC">
      <w:pPr>
        <w:rPr>
          <w:rFonts w:eastAsia="Times New Roman" w:cstheme="minorHAnsi"/>
          <w:sz w:val="22"/>
          <w:szCs w:val="22"/>
        </w:rPr>
      </w:pPr>
      <w:r>
        <w:rPr>
          <w:rFonts w:eastAsia="Times New Roman" w:cstheme="minorHAnsi"/>
          <w:sz w:val="22"/>
          <w:szCs w:val="22"/>
        </w:rPr>
        <w:br w:type="page"/>
      </w:r>
    </w:p>
    <w:p w14:paraId="77BC687A" w14:textId="6E267943" w:rsidR="00E63EBC" w:rsidRDefault="00E63EBC" w:rsidP="00DB5652">
      <w:pPr>
        <w:rPr>
          <w:rFonts w:eastAsia="Times New Roman" w:cstheme="minorHAnsi"/>
          <w:sz w:val="22"/>
          <w:szCs w:val="22"/>
        </w:rPr>
      </w:pPr>
      <w:r>
        <w:rPr>
          <w:rFonts w:eastAsia="Times New Roman" w:cstheme="minorHAnsi"/>
          <w:sz w:val="22"/>
          <w:szCs w:val="22"/>
        </w:rPr>
        <w:lastRenderedPageBreak/>
        <w:t>References</w:t>
      </w:r>
    </w:p>
    <w:p w14:paraId="1A8CBC14" w14:textId="77777777" w:rsidR="00E40F2F" w:rsidRDefault="00E40F2F" w:rsidP="00DB5652">
      <w:pPr>
        <w:rPr>
          <w:rFonts w:eastAsia="Times New Roman" w:cstheme="minorHAnsi"/>
          <w:sz w:val="22"/>
          <w:szCs w:val="22"/>
        </w:rPr>
      </w:pPr>
    </w:p>
    <w:p w14:paraId="75397D33" w14:textId="28DE74CC" w:rsidR="00281E80" w:rsidRDefault="00E63EBC" w:rsidP="00E63EBC">
      <w:pPr>
        <w:spacing w:before="100" w:beforeAutospacing="1" w:after="100" w:afterAutospacing="1"/>
        <w:ind w:left="567" w:hanging="567"/>
        <w:rPr>
          <w:rFonts w:ascii="Times New Roman" w:eastAsia="Times New Roman" w:hAnsi="Times New Roman" w:cs="Times New Roman"/>
        </w:rPr>
      </w:pPr>
      <w:r w:rsidRPr="00E63EBC">
        <w:rPr>
          <w:rFonts w:ascii="Times New Roman" w:eastAsia="Times New Roman" w:hAnsi="Times New Roman" w:cs="Times New Roman"/>
        </w:rPr>
        <w:t xml:space="preserve">MAD. (2021, June 20). What is SHA-256 algorithm and how does it work? [web log]. Retrieved from </w:t>
      </w:r>
      <w:hyperlink r:id="rId22" w:history="1">
        <w:r w:rsidR="00281E80" w:rsidRPr="00E63EBC">
          <w:rPr>
            <w:rStyle w:val="Hyperlink"/>
            <w:rFonts w:ascii="Times New Roman" w:eastAsia="Times New Roman" w:hAnsi="Times New Roman" w:cs="Times New Roman"/>
          </w:rPr>
          <w:t>https://blog.bitnovo.com/en/what-is-sha-256-algorithm-and-how-does-it-work/</w:t>
        </w:r>
      </w:hyperlink>
      <w:r w:rsidRPr="00E63EBC">
        <w:rPr>
          <w:rFonts w:ascii="Times New Roman" w:eastAsia="Times New Roman" w:hAnsi="Times New Roman" w:cs="Times New Roman"/>
        </w:rPr>
        <w:t>.</w:t>
      </w:r>
    </w:p>
    <w:p w14:paraId="2E7EE9D3" w14:textId="39A7BFAE" w:rsidR="00CD332A" w:rsidRDefault="00281E80" w:rsidP="00281E80">
      <w:pPr>
        <w:spacing w:before="100" w:beforeAutospacing="1" w:after="100" w:afterAutospacing="1"/>
        <w:ind w:left="567" w:hanging="567"/>
        <w:rPr>
          <w:rFonts w:ascii="Times New Roman" w:eastAsia="Times New Roman" w:hAnsi="Times New Roman" w:cs="Times New Roman"/>
        </w:rPr>
      </w:pPr>
      <w:proofErr w:type="spellStart"/>
      <w:r w:rsidRPr="00281E80">
        <w:rPr>
          <w:rFonts w:ascii="Times New Roman" w:eastAsia="Times New Roman" w:hAnsi="Times New Roman" w:cs="Times New Roman"/>
        </w:rPr>
        <w:t>Parms</w:t>
      </w:r>
      <w:proofErr w:type="spellEnd"/>
      <w:r w:rsidRPr="00281E80">
        <w:rPr>
          <w:rFonts w:ascii="Times New Roman" w:eastAsia="Times New Roman" w:hAnsi="Times New Roman" w:cs="Times New Roman"/>
        </w:rPr>
        <w:t xml:space="preserve">, J. (2021, June 14). </w:t>
      </w:r>
      <w:r w:rsidRPr="00281E80">
        <w:rPr>
          <w:rFonts w:ascii="Times New Roman" w:eastAsia="Times New Roman" w:hAnsi="Times New Roman" w:cs="Times New Roman"/>
          <w:i/>
          <w:iCs/>
        </w:rPr>
        <w:t>Symmetric vs. asymmetric encryption - what are differences?</w:t>
      </w:r>
      <w:r w:rsidRPr="00281E80">
        <w:rPr>
          <w:rFonts w:ascii="Times New Roman" w:eastAsia="Times New Roman" w:hAnsi="Times New Roman" w:cs="Times New Roman"/>
        </w:rPr>
        <w:t xml:space="preserve"> SSL2BUY Wiki - Get Solution for SSL Certificate Queries. Retrieved from </w:t>
      </w:r>
      <w:hyperlink r:id="rId23" w:history="1">
        <w:r w:rsidR="00CD332A" w:rsidRPr="00281E80">
          <w:rPr>
            <w:rStyle w:val="Hyperlink"/>
            <w:rFonts w:ascii="Times New Roman" w:eastAsia="Times New Roman" w:hAnsi="Times New Roman" w:cs="Times New Roman"/>
          </w:rPr>
          <w:t>https://www.ssl2buy.com/wiki/symmetric-vs-asymmetric-encryption-what-are-differences</w:t>
        </w:r>
      </w:hyperlink>
    </w:p>
    <w:p w14:paraId="3E601D06" w14:textId="39F15ACD" w:rsidR="00BB6A04" w:rsidRDefault="00E63EBC" w:rsidP="00CD332A">
      <w:pPr>
        <w:spacing w:before="100" w:beforeAutospacing="1" w:after="100" w:afterAutospacing="1"/>
        <w:ind w:left="567" w:hanging="567"/>
        <w:rPr>
          <w:rFonts w:ascii="Times New Roman" w:eastAsia="Times New Roman" w:hAnsi="Times New Roman" w:cs="Times New Roman"/>
        </w:rPr>
      </w:pPr>
      <w:r w:rsidRPr="00E63EBC">
        <w:rPr>
          <w:rFonts w:ascii="Times New Roman" w:eastAsia="Times New Roman" w:hAnsi="Times New Roman" w:cs="Times New Roman"/>
        </w:rPr>
        <w:t xml:space="preserve"> </w:t>
      </w:r>
      <w:proofErr w:type="spellStart"/>
      <w:r w:rsidR="00BB6A04" w:rsidRPr="00BB6A04">
        <w:rPr>
          <w:rFonts w:ascii="Times New Roman" w:eastAsia="Times New Roman" w:hAnsi="Times New Roman" w:cs="Times New Roman"/>
        </w:rPr>
        <w:t>Simplilearn</w:t>
      </w:r>
      <w:proofErr w:type="spellEnd"/>
      <w:r w:rsidR="00BB6A04" w:rsidRPr="00BB6A04">
        <w:rPr>
          <w:rFonts w:ascii="Times New Roman" w:eastAsia="Times New Roman" w:hAnsi="Times New Roman" w:cs="Times New Roman"/>
        </w:rPr>
        <w:t xml:space="preserve">. (2021, October 14). </w:t>
      </w:r>
      <w:r w:rsidR="00BB6A04" w:rsidRPr="00BB6A04">
        <w:rPr>
          <w:rFonts w:ascii="Times New Roman" w:eastAsia="Times New Roman" w:hAnsi="Times New Roman" w:cs="Times New Roman"/>
          <w:i/>
          <w:iCs/>
        </w:rPr>
        <w:t xml:space="preserve">What is SHA-256 algorithm: How it works &amp; applications: </w:t>
      </w:r>
      <w:proofErr w:type="spellStart"/>
      <w:r w:rsidR="00BB6A04" w:rsidRPr="00BB6A04">
        <w:rPr>
          <w:rFonts w:ascii="Times New Roman" w:eastAsia="Times New Roman" w:hAnsi="Times New Roman" w:cs="Times New Roman"/>
          <w:i/>
          <w:iCs/>
        </w:rPr>
        <w:t>Simplilearn</w:t>
      </w:r>
      <w:proofErr w:type="spellEnd"/>
      <w:r w:rsidR="00BB6A04" w:rsidRPr="00BB6A04">
        <w:rPr>
          <w:rFonts w:ascii="Times New Roman" w:eastAsia="Times New Roman" w:hAnsi="Times New Roman" w:cs="Times New Roman"/>
        </w:rPr>
        <w:t xml:space="preserve">. Simplilearn.com. Retrieved from </w:t>
      </w:r>
      <w:hyperlink r:id="rId24" w:history="1">
        <w:r w:rsidR="00CD332A" w:rsidRPr="00BB6A04">
          <w:rPr>
            <w:rStyle w:val="Hyperlink"/>
            <w:rFonts w:ascii="Times New Roman" w:eastAsia="Times New Roman" w:hAnsi="Times New Roman" w:cs="Times New Roman"/>
          </w:rPr>
          <w:t>https://www.simplilearn.com/tutorials/cyber-security-tutorial/sha-256-algorithm</w:t>
        </w:r>
      </w:hyperlink>
    </w:p>
    <w:p w14:paraId="6D6AF7A5" w14:textId="77777777" w:rsidR="00CD332A" w:rsidRPr="00BB6A04" w:rsidRDefault="00CD332A" w:rsidP="00CD332A">
      <w:pPr>
        <w:spacing w:before="100" w:beforeAutospacing="1" w:after="100" w:afterAutospacing="1"/>
        <w:ind w:left="567" w:hanging="567"/>
        <w:rPr>
          <w:rFonts w:ascii="Times New Roman" w:eastAsia="Times New Roman" w:hAnsi="Times New Roman" w:cs="Times New Roman"/>
        </w:rPr>
      </w:pPr>
    </w:p>
    <w:p w14:paraId="73B49D5D" w14:textId="77777777" w:rsidR="00BB6A04" w:rsidRPr="00E63EBC" w:rsidRDefault="00BB6A04" w:rsidP="00E63EBC">
      <w:pPr>
        <w:spacing w:before="100" w:beforeAutospacing="1" w:after="100" w:afterAutospacing="1"/>
        <w:ind w:left="567" w:hanging="567"/>
        <w:rPr>
          <w:rFonts w:ascii="Times New Roman" w:eastAsia="Times New Roman" w:hAnsi="Times New Roman" w:cs="Times New Roman"/>
        </w:rPr>
      </w:pPr>
    </w:p>
    <w:p w14:paraId="598AA137" w14:textId="77777777" w:rsidR="00E63EBC" w:rsidRPr="00B7788F" w:rsidRDefault="00E63EBC" w:rsidP="00DB5652">
      <w:pPr>
        <w:rPr>
          <w:rFonts w:eastAsia="Times New Roman" w:cstheme="minorHAnsi"/>
          <w:sz w:val="22"/>
          <w:szCs w:val="22"/>
        </w:rPr>
      </w:pPr>
    </w:p>
    <w:sectPr w:rsidR="00E63EBC" w:rsidRPr="00B7788F" w:rsidSect="00C41B36">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A5EDB" w14:textId="77777777" w:rsidR="00772CA8" w:rsidRDefault="00772CA8" w:rsidP="002F3F84">
      <w:r>
        <w:separator/>
      </w:r>
    </w:p>
  </w:endnote>
  <w:endnote w:type="continuationSeparator" w:id="0">
    <w:p w14:paraId="1B55DF96" w14:textId="77777777" w:rsidR="00772CA8" w:rsidRDefault="00772CA8"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05EEE" w14:textId="77777777" w:rsidR="00772CA8" w:rsidRDefault="00772CA8" w:rsidP="002F3F84">
      <w:r>
        <w:separator/>
      </w:r>
    </w:p>
  </w:footnote>
  <w:footnote w:type="continuationSeparator" w:id="0">
    <w:p w14:paraId="77464D89" w14:textId="77777777" w:rsidR="00772CA8" w:rsidRDefault="00772CA8"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8584B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B843BA"/>
    <w:multiLevelType w:val="hybridMultilevel"/>
    <w:tmpl w:val="DFD0CB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346CC"/>
    <w:rsid w:val="00052476"/>
    <w:rsid w:val="00071984"/>
    <w:rsid w:val="00084B1D"/>
    <w:rsid w:val="00084CD5"/>
    <w:rsid w:val="00094E86"/>
    <w:rsid w:val="000B4094"/>
    <w:rsid w:val="000D06F0"/>
    <w:rsid w:val="00113F54"/>
    <w:rsid w:val="00114D54"/>
    <w:rsid w:val="00120ACD"/>
    <w:rsid w:val="00122DA8"/>
    <w:rsid w:val="00183125"/>
    <w:rsid w:val="00187548"/>
    <w:rsid w:val="001A381D"/>
    <w:rsid w:val="001D28BB"/>
    <w:rsid w:val="001D6ABE"/>
    <w:rsid w:val="00213CCE"/>
    <w:rsid w:val="00234FC3"/>
    <w:rsid w:val="00241395"/>
    <w:rsid w:val="002530ED"/>
    <w:rsid w:val="00271E26"/>
    <w:rsid w:val="00275EC3"/>
    <w:rsid w:val="002778D5"/>
    <w:rsid w:val="00277B38"/>
    <w:rsid w:val="00281DF1"/>
    <w:rsid w:val="00281E80"/>
    <w:rsid w:val="00290E77"/>
    <w:rsid w:val="002C297F"/>
    <w:rsid w:val="002E1693"/>
    <w:rsid w:val="002F026F"/>
    <w:rsid w:val="002F19FB"/>
    <w:rsid w:val="002F3F84"/>
    <w:rsid w:val="0031022E"/>
    <w:rsid w:val="00321D27"/>
    <w:rsid w:val="00321EDF"/>
    <w:rsid w:val="00352FD0"/>
    <w:rsid w:val="003726AD"/>
    <w:rsid w:val="003A1621"/>
    <w:rsid w:val="003A3093"/>
    <w:rsid w:val="003B1ED7"/>
    <w:rsid w:val="003D145C"/>
    <w:rsid w:val="003E2462"/>
    <w:rsid w:val="003E399D"/>
    <w:rsid w:val="0040561D"/>
    <w:rsid w:val="00413DE0"/>
    <w:rsid w:val="004303B5"/>
    <w:rsid w:val="0044651F"/>
    <w:rsid w:val="0045610F"/>
    <w:rsid w:val="004562D4"/>
    <w:rsid w:val="0046151B"/>
    <w:rsid w:val="00483AB6"/>
    <w:rsid w:val="00485402"/>
    <w:rsid w:val="004A1E6E"/>
    <w:rsid w:val="004F1087"/>
    <w:rsid w:val="004F2783"/>
    <w:rsid w:val="00501B6C"/>
    <w:rsid w:val="005107E9"/>
    <w:rsid w:val="00523478"/>
    <w:rsid w:val="00526C2F"/>
    <w:rsid w:val="00531FBF"/>
    <w:rsid w:val="00570F0D"/>
    <w:rsid w:val="0058064D"/>
    <w:rsid w:val="005A1B32"/>
    <w:rsid w:val="005A6070"/>
    <w:rsid w:val="005A7C7F"/>
    <w:rsid w:val="005C593C"/>
    <w:rsid w:val="005C6618"/>
    <w:rsid w:val="005D1B12"/>
    <w:rsid w:val="005F357C"/>
    <w:rsid w:val="005F574E"/>
    <w:rsid w:val="00633225"/>
    <w:rsid w:val="00635182"/>
    <w:rsid w:val="00664B05"/>
    <w:rsid w:val="00671B74"/>
    <w:rsid w:val="00673B2A"/>
    <w:rsid w:val="00674C77"/>
    <w:rsid w:val="006A7E54"/>
    <w:rsid w:val="006B32F3"/>
    <w:rsid w:val="006B38DA"/>
    <w:rsid w:val="006B66FE"/>
    <w:rsid w:val="006F4312"/>
    <w:rsid w:val="00701A84"/>
    <w:rsid w:val="00706445"/>
    <w:rsid w:val="0071273D"/>
    <w:rsid w:val="00724F6F"/>
    <w:rsid w:val="00756442"/>
    <w:rsid w:val="007656E6"/>
    <w:rsid w:val="0076659B"/>
    <w:rsid w:val="00772CA8"/>
    <w:rsid w:val="00781590"/>
    <w:rsid w:val="0079060A"/>
    <w:rsid w:val="007B6E7D"/>
    <w:rsid w:val="007B7AF6"/>
    <w:rsid w:val="007C5009"/>
    <w:rsid w:val="007C7EAD"/>
    <w:rsid w:val="00814B33"/>
    <w:rsid w:val="0082243E"/>
    <w:rsid w:val="00824ABB"/>
    <w:rsid w:val="00826015"/>
    <w:rsid w:val="00836F76"/>
    <w:rsid w:val="00842F27"/>
    <w:rsid w:val="00854D55"/>
    <w:rsid w:val="00861EC1"/>
    <w:rsid w:val="00871654"/>
    <w:rsid w:val="0088446B"/>
    <w:rsid w:val="008A7514"/>
    <w:rsid w:val="008B068E"/>
    <w:rsid w:val="008B4D5D"/>
    <w:rsid w:val="008B5848"/>
    <w:rsid w:val="008B67DB"/>
    <w:rsid w:val="008F20E0"/>
    <w:rsid w:val="009001DA"/>
    <w:rsid w:val="009116E7"/>
    <w:rsid w:val="009146C3"/>
    <w:rsid w:val="00940B1A"/>
    <w:rsid w:val="009613C2"/>
    <w:rsid w:val="009714E8"/>
    <w:rsid w:val="009734DE"/>
    <w:rsid w:val="00974AE3"/>
    <w:rsid w:val="00980250"/>
    <w:rsid w:val="009C6202"/>
    <w:rsid w:val="009C6835"/>
    <w:rsid w:val="009C6AD3"/>
    <w:rsid w:val="009D3129"/>
    <w:rsid w:val="009D6B17"/>
    <w:rsid w:val="009F285B"/>
    <w:rsid w:val="00A560CC"/>
    <w:rsid w:val="00A7340A"/>
    <w:rsid w:val="00AD1E13"/>
    <w:rsid w:val="00AD43C0"/>
    <w:rsid w:val="00AE5B33"/>
    <w:rsid w:val="00AF4C03"/>
    <w:rsid w:val="00B03C25"/>
    <w:rsid w:val="00B050CC"/>
    <w:rsid w:val="00B20F52"/>
    <w:rsid w:val="00B31270"/>
    <w:rsid w:val="00B35185"/>
    <w:rsid w:val="00B37439"/>
    <w:rsid w:val="00B406E8"/>
    <w:rsid w:val="00B500A4"/>
    <w:rsid w:val="00B50C83"/>
    <w:rsid w:val="00B66EB7"/>
    <w:rsid w:val="00B7788F"/>
    <w:rsid w:val="00BB6A04"/>
    <w:rsid w:val="00BF7713"/>
    <w:rsid w:val="00C063BE"/>
    <w:rsid w:val="00C323D8"/>
    <w:rsid w:val="00C32F3D"/>
    <w:rsid w:val="00C41B36"/>
    <w:rsid w:val="00C56FC2"/>
    <w:rsid w:val="00C919C7"/>
    <w:rsid w:val="00CC34B5"/>
    <w:rsid w:val="00CC670D"/>
    <w:rsid w:val="00CD332A"/>
    <w:rsid w:val="00CE2F37"/>
    <w:rsid w:val="00CE44E9"/>
    <w:rsid w:val="00CF3707"/>
    <w:rsid w:val="00CF4E13"/>
    <w:rsid w:val="00CF618A"/>
    <w:rsid w:val="00D0558B"/>
    <w:rsid w:val="00D24D15"/>
    <w:rsid w:val="00D25074"/>
    <w:rsid w:val="00D37F15"/>
    <w:rsid w:val="00D43CC1"/>
    <w:rsid w:val="00D60870"/>
    <w:rsid w:val="00D65BFE"/>
    <w:rsid w:val="00D76D85"/>
    <w:rsid w:val="00DB5652"/>
    <w:rsid w:val="00E0051F"/>
    <w:rsid w:val="00E02BD0"/>
    <w:rsid w:val="00E16CEE"/>
    <w:rsid w:val="00E27841"/>
    <w:rsid w:val="00E3358C"/>
    <w:rsid w:val="00E33862"/>
    <w:rsid w:val="00E4044A"/>
    <w:rsid w:val="00E40F2F"/>
    <w:rsid w:val="00E418CD"/>
    <w:rsid w:val="00E50E89"/>
    <w:rsid w:val="00E57B49"/>
    <w:rsid w:val="00E622C3"/>
    <w:rsid w:val="00E63EBC"/>
    <w:rsid w:val="00E66FC0"/>
    <w:rsid w:val="00E727BB"/>
    <w:rsid w:val="00EB4E90"/>
    <w:rsid w:val="00EC127D"/>
    <w:rsid w:val="00EE3EAE"/>
    <w:rsid w:val="00EE7793"/>
    <w:rsid w:val="00F04B41"/>
    <w:rsid w:val="00F1762A"/>
    <w:rsid w:val="00F40FC1"/>
    <w:rsid w:val="00F56EAA"/>
    <w:rsid w:val="00F72352"/>
    <w:rsid w:val="00F961E3"/>
    <w:rsid w:val="00FA09A1"/>
    <w:rsid w:val="00FA61EC"/>
    <w:rsid w:val="00FB11E5"/>
    <w:rsid w:val="00FB42B0"/>
    <w:rsid w:val="00FC3A60"/>
    <w:rsid w:val="00FE11AA"/>
    <w:rsid w:val="00FE54C4"/>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281E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285425871">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08599229">
      <w:bodyDiv w:val="1"/>
      <w:marLeft w:val="0"/>
      <w:marRight w:val="0"/>
      <w:marTop w:val="0"/>
      <w:marBottom w:val="0"/>
      <w:divBdr>
        <w:top w:val="none" w:sz="0" w:space="0" w:color="auto"/>
        <w:left w:val="none" w:sz="0" w:space="0" w:color="auto"/>
        <w:bottom w:val="none" w:sz="0" w:space="0" w:color="auto"/>
        <w:right w:val="none" w:sz="0" w:space="0" w:color="auto"/>
      </w:divBdr>
    </w:div>
    <w:div w:id="1747459552">
      <w:bodyDiv w:val="1"/>
      <w:marLeft w:val="0"/>
      <w:marRight w:val="0"/>
      <w:marTop w:val="0"/>
      <w:marBottom w:val="0"/>
      <w:divBdr>
        <w:top w:val="none" w:sz="0" w:space="0" w:color="auto"/>
        <w:left w:val="none" w:sz="0" w:space="0" w:color="auto"/>
        <w:bottom w:val="none" w:sz="0" w:space="0" w:color="auto"/>
        <w:right w:val="none" w:sz="0" w:space="0" w:color="auto"/>
      </w:divBdr>
    </w:div>
    <w:div w:id="1762676854">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simplilearn.com/tutorials/cyber-security-tutorial/sha-256-algorithm" TargetMode="Externa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hyperlink" Target="https://www.ssl2buy.com/wiki/symmetric-vs-asymmetric-encryption-what-are-differences"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yperlink" Target="https://blog.bitnovo.com/en/what-is-sha-256-algorithm-and-how-does-it-wor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10</Pages>
  <Words>1328</Words>
  <Characters>7573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Kenneth Gollaher</cp:lastModifiedBy>
  <cp:revision>134</cp:revision>
  <dcterms:created xsi:type="dcterms:W3CDTF">2021-12-08T03:24:00Z</dcterms:created>
  <dcterms:modified xsi:type="dcterms:W3CDTF">2021-12-17T04:47:00Z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