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ink/ink1.xml" ContentType="application/inkml+xml"/>
  <Override PartName="/word/ink/ink2.xml" ContentType="application/inkml+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9EEFB" w14:textId="54C96CB0" w:rsidR="00B85C1A" w:rsidRPr="0053212E" w:rsidRDefault="00B85C1A" w:rsidP="0053212E">
      <w:pPr>
        <w:spacing w:after="0" w:line="360" w:lineRule="auto"/>
        <w:jc w:val="center"/>
        <w:rPr>
          <w:rFonts w:ascii="Times New Roman" w:eastAsia="Times New Roman" w:hAnsi="Times New Roman" w:cs="Times New Roman"/>
          <w:color w:val="000000" w:themeColor="text1"/>
          <w:kern w:val="0"/>
          <w14:ligatures w14:val="none"/>
        </w:rPr>
      </w:pPr>
      <w:bookmarkStart w:id="0" w:name="_Hlk225372069"/>
      <w:bookmarkEnd w:id="0"/>
      <w:r w:rsidRPr="0053212E">
        <w:rPr>
          <w:rFonts w:ascii="Times New Roman" w:eastAsia="Times New Roman" w:hAnsi="Times New Roman" w:cs="Times New Roman"/>
          <w:noProof/>
          <w:color w:val="000000" w:themeColor="text1"/>
          <w:kern w:val="0"/>
          <w:bdr w:val="none" w:sz="0" w:space="0" w:color="auto" w:frame="1"/>
          <w14:ligatures w14:val="none"/>
        </w:rPr>
        <w:drawing>
          <wp:inline distT="0" distB="0" distL="0" distR="0" wp14:anchorId="6846DB5A" wp14:editId="37E85446">
            <wp:extent cx="3801160" cy="1379220"/>
            <wp:effectExtent l="0" t="0" r="8890" b="0"/>
            <wp:docPr id="604437837" name="Picture 3" descr="A blue and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437837" name="Picture 3" descr="A blue and red text on a black background&#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52595" cy="1397883"/>
                    </a:xfrm>
                    <a:prstGeom prst="rect">
                      <a:avLst/>
                    </a:prstGeom>
                    <a:noFill/>
                    <a:ln>
                      <a:noFill/>
                    </a:ln>
                  </pic:spPr>
                </pic:pic>
              </a:graphicData>
            </a:graphic>
          </wp:inline>
        </w:drawing>
      </w:r>
    </w:p>
    <w:p w14:paraId="7231BA25" w14:textId="77777777" w:rsidR="00B85C1A" w:rsidRPr="0053212E" w:rsidRDefault="00B85C1A" w:rsidP="0053212E">
      <w:pPr>
        <w:spacing w:after="240" w:line="360" w:lineRule="auto"/>
        <w:rPr>
          <w:rFonts w:ascii="Times New Roman" w:eastAsia="Times New Roman" w:hAnsi="Times New Roman" w:cs="Times New Roman"/>
          <w:color w:val="000000" w:themeColor="text1"/>
          <w:kern w:val="0"/>
          <w14:ligatures w14:val="none"/>
        </w:rPr>
      </w:pPr>
    </w:p>
    <w:p w14:paraId="3050C806" w14:textId="77777777" w:rsidR="004E4302" w:rsidRPr="0053212E" w:rsidRDefault="004E4302" w:rsidP="0053212E">
      <w:pPr>
        <w:spacing w:line="360" w:lineRule="auto"/>
        <w:rPr>
          <w:rFonts w:ascii="Times New Roman" w:hAnsi="Times New Roman" w:cs="Times New Roman"/>
          <w:color w:val="000000" w:themeColor="text1"/>
          <w:sz w:val="28"/>
          <w:szCs w:val="28"/>
        </w:rPr>
      </w:pPr>
    </w:p>
    <w:p w14:paraId="336D8449" w14:textId="11562DEC" w:rsidR="00B85C1A" w:rsidRPr="00EA6291" w:rsidRDefault="007C4FBE" w:rsidP="0053212E">
      <w:pPr>
        <w:spacing w:line="360" w:lineRule="auto"/>
        <w:jc w:val="center"/>
        <w:rPr>
          <w:rFonts w:ascii="Times New Roman" w:hAnsi="Times New Roman" w:cs="Times New Roman"/>
          <w:b/>
          <w:bCs/>
          <w:color w:val="000000" w:themeColor="text1"/>
          <w:sz w:val="32"/>
          <w:szCs w:val="32"/>
        </w:rPr>
      </w:pPr>
      <w:bookmarkStart w:id="1" w:name="_Hlk224942796"/>
      <w:r w:rsidRPr="00EA6291">
        <w:rPr>
          <w:rFonts w:ascii="Times New Roman" w:hAnsi="Times New Roman" w:cs="Times New Roman"/>
          <w:b/>
          <w:bCs/>
          <w:color w:val="000000" w:themeColor="text1"/>
          <w:sz w:val="32"/>
          <w:szCs w:val="32"/>
        </w:rPr>
        <w:t xml:space="preserve">Multi-Modal Feature Integration for ML-Based Stock Prediction: An Empirical Evaluation with Cost-Aware </w:t>
      </w:r>
      <w:proofErr w:type="spellStart"/>
      <w:r w:rsidRPr="00EA6291">
        <w:rPr>
          <w:rFonts w:ascii="Times New Roman" w:hAnsi="Times New Roman" w:cs="Times New Roman"/>
          <w:b/>
          <w:bCs/>
          <w:color w:val="000000" w:themeColor="text1"/>
          <w:sz w:val="32"/>
          <w:szCs w:val="32"/>
        </w:rPr>
        <w:t>Backtesting</w:t>
      </w:r>
      <w:proofErr w:type="spellEnd"/>
    </w:p>
    <w:bookmarkEnd w:id="1"/>
    <w:p w14:paraId="2CC5C0DC" w14:textId="77777777" w:rsidR="007C4FBE" w:rsidRDefault="007C4FBE" w:rsidP="0053212E">
      <w:pPr>
        <w:spacing w:line="360" w:lineRule="auto"/>
        <w:jc w:val="center"/>
        <w:rPr>
          <w:rFonts w:ascii="Times New Roman" w:hAnsi="Times New Roman" w:cs="Times New Roman"/>
          <w:color w:val="000000" w:themeColor="text1"/>
          <w:sz w:val="32"/>
          <w:szCs w:val="32"/>
        </w:rPr>
      </w:pPr>
    </w:p>
    <w:p w14:paraId="43A744BD" w14:textId="77777777" w:rsidR="004E4302" w:rsidRPr="0053212E" w:rsidRDefault="004E4302" w:rsidP="0053212E">
      <w:pPr>
        <w:spacing w:line="360" w:lineRule="auto"/>
        <w:jc w:val="center"/>
        <w:rPr>
          <w:rFonts w:ascii="Times New Roman" w:hAnsi="Times New Roman" w:cs="Times New Roman"/>
          <w:color w:val="000000" w:themeColor="text1"/>
          <w:sz w:val="32"/>
          <w:szCs w:val="32"/>
        </w:rPr>
      </w:pPr>
    </w:p>
    <w:p w14:paraId="2DED11FB" w14:textId="6777CEEE" w:rsidR="00B85C1A" w:rsidRPr="004E4302" w:rsidRDefault="00B85C1A" w:rsidP="0053212E">
      <w:pPr>
        <w:spacing w:line="360" w:lineRule="auto"/>
        <w:jc w:val="center"/>
        <w:rPr>
          <w:rFonts w:ascii="Times New Roman" w:hAnsi="Times New Roman" w:cs="Times New Roman"/>
          <w:color w:val="000000" w:themeColor="text1"/>
        </w:rPr>
      </w:pPr>
      <w:r w:rsidRPr="004E4302">
        <w:rPr>
          <w:rFonts w:ascii="Times New Roman" w:hAnsi="Times New Roman" w:cs="Times New Roman"/>
          <w:color w:val="000000" w:themeColor="text1"/>
        </w:rPr>
        <w:t>Submitted by: Kenneth Anthony Wijaya</w:t>
      </w:r>
    </w:p>
    <w:p w14:paraId="03F8FDE6" w14:textId="36F0D69F" w:rsidR="00B85C1A" w:rsidRPr="004E4302" w:rsidRDefault="00B85C1A" w:rsidP="0053212E">
      <w:pPr>
        <w:spacing w:line="360" w:lineRule="auto"/>
        <w:jc w:val="center"/>
        <w:rPr>
          <w:rFonts w:ascii="Times New Roman" w:hAnsi="Times New Roman" w:cs="Times New Roman"/>
          <w:color w:val="000000" w:themeColor="text1"/>
        </w:rPr>
      </w:pPr>
      <w:r w:rsidRPr="004E4302">
        <w:rPr>
          <w:rFonts w:ascii="Times New Roman" w:hAnsi="Times New Roman" w:cs="Times New Roman"/>
          <w:color w:val="000000" w:themeColor="text1"/>
        </w:rPr>
        <w:t>Supervisor: A/P Wong Jia Yiing, Patricia</w:t>
      </w:r>
    </w:p>
    <w:p w14:paraId="0188E3A9" w14:textId="6A0EB164" w:rsidR="00B85C1A" w:rsidRPr="004E4302" w:rsidRDefault="00B85C1A" w:rsidP="0053212E">
      <w:pPr>
        <w:spacing w:line="360" w:lineRule="auto"/>
        <w:jc w:val="center"/>
        <w:rPr>
          <w:rFonts w:ascii="Times New Roman" w:hAnsi="Times New Roman" w:cs="Times New Roman"/>
          <w:color w:val="000000" w:themeColor="text1"/>
        </w:rPr>
      </w:pPr>
      <w:r w:rsidRPr="004E4302">
        <w:rPr>
          <w:rFonts w:ascii="Times New Roman" w:hAnsi="Times New Roman" w:cs="Times New Roman"/>
          <w:color w:val="000000" w:themeColor="text1"/>
        </w:rPr>
        <w:t xml:space="preserve">Examiner: Prof. Wen </w:t>
      </w:r>
      <w:proofErr w:type="spellStart"/>
      <w:r w:rsidRPr="004E4302">
        <w:rPr>
          <w:rFonts w:ascii="Times New Roman" w:hAnsi="Times New Roman" w:cs="Times New Roman"/>
          <w:color w:val="000000" w:themeColor="text1"/>
        </w:rPr>
        <w:t>Changyun</w:t>
      </w:r>
      <w:proofErr w:type="spellEnd"/>
    </w:p>
    <w:p w14:paraId="121246AA" w14:textId="77777777" w:rsidR="00E0240F" w:rsidRPr="0053212E" w:rsidRDefault="00E0240F" w:rsidP="0053212E">
      <w:pPr>
        <w:spacing w:line="360" w:lineRule="auto"/>
        <w:jc w:val="center"/>
        <w:rPr>
          <w:rFonts w:ascii="Times New Roman" w:hAnsi="Times New Roman" w:cs="Times New Roman"/>
          <w:color w:val="000000" w:themeColor="text1"/>
        </w:rPr>
      </w:pPr>
    </w:p>
    <w:p w14:paraId="0BBD120F" w14:textId="71131207" w:rsidR="00E0240F" w:rsidRPr="0053212E" w:rsidRDefault="00E0240F" w:rsidP="0053212E">
      <w:pPr>
        <w:spacing w:line="360" w:lineRule="auto"/>
        <w:jc w:val="center"/>
        <w:rPr>
          <w:rFonts w:ascii="Times New Roman" w:hAnsi="Times New Roman" w:cs="Times New Roman"/>
          <w:color w:val="000000" w:themeColor="text1"/>
        </w:rPr>
      </w:pPr>
      <w:r w:rsidRPr="0053212E">
        <w:rPr>
          <w:rFonts w:ascii="Times New Roman" w:hAnsi="Times New Roman" w:cs="Times New Roman"/>
          <w:color w:val="000000" w:themeColor="text1"/>
        </w:rPr>
        <w:t>School of Electrical &amp; Electronic Engineering</w:t>
      </w:r>
    </w:p>
    <w:p w14:paraId="3FC49380" w14:textId="77777777" w:rsidR="008131B3" w:rsidRPr="0053212E" w:rsidRDefault="008131B3" w:rsidP="0053212E">
      <w:pPr>
        <w:spacing w:line="360" w:lineRule="auto"/>
        <w:jc w:val="center"/>
        <w:rPr>
          <w:rFonts w:ascii="Times New Roman" w:hAnsi="Times New Roman" w:cs="Times New Roman"/>
          <w:color w:val="000000" w:themeColor="text1"/>
        </w:rPr>
      </w:pPr>
    </w:p>
    <w:p w14:paraId="4CE20B11" w14:textId="0A513850" w:rsidR="00E0240F" w:rsidRPr="0053212E" w:rsidRDefault="00E0240F" w:rsidP="0053212E">
      <w:pPr>
        <w:spacing w:line="360" w:lineRule="auto"/>
        <w:jc w:val="center"/>
        <w:rPr>
          <w:rFonts w:ascii="Times New Roman" w:hAnsi="Times New Roman" w:cs="Times New Roman"/>
          <w:color w:val="000000" w:themeColor="text1"/>
        </w:rPr>
      </w:pPr>
      <w:r w:rsidRPr="0053212E">
        <w:rPr>
          <w:rFonts w:ascii="Times New Roman" w:hAnsi="Times New Roman" w:cs="Times New Roman"/>
          <w:color w:val="000000" w:themeColor="text1"/>
        </w:rPr>
        <w:t xml:space="preserve">A </w:t>
      </w:r>
      <w:r w:rsidR="008131B3" w:rsidRPr="0053212E">
        <w:rPr>
          <w:rFonts w:ascii="Times New Roman" w:hAnsi="Times New Roman" w:cs="Times New Roman"/>
          <w:color w:val="000000" w:themeColor="text1"/>
        </w:rPr>
        <w:t>final year project report presented to Nanyang Technological University in partial fulfillment of the requirements for the Degree of Bachelor of Engineering</w:t>
      </w:r>
    </w:p>
    <w:p w14:paraId="15AB8FB4" w14:textId="77777777" w:rsidR="008131B3" w:rsidRPr="0053212E" w:rsidRDefault="008131B3" w:rsidP="0053212E">
      <w:pPr>
        <w:spacing w:line="360" w:lineRule="auto"/>
        <w:jc w:val="center"/>
        <w:rPr>
          <w:rFonts w:ascii="Times New Roman" w:hAnsi="Times New Roman" w:cs="Times New Roman"/>
          <w:color w:val="000000" w:themeColor="text1"/>
        </w:rPr>
      </w:pPr>
    </w:p>
    <w:p w14:paraId="31833AAC" w14:textId="1B88AB6C" w:rsidR="00D21C77" w:rsidRPr="0053212E" w:rsidRDefault="008131B3" w:rsidP="0053212E">
      <w:pPr>
        <w:spacing w:line="360" w:lineRule="auto"/>
        <w:jc w:val="center"/>
        <w:rPr>
          <w:rFonts w:ascii="Times New Roman" w:hAnsi="Times New Roman" w:cs="Times New Roman"/>
          <w:color w:val="000000" w:themeColor="text1"/>
        </w:rPr>
      </w:pPr>
      <w:r w:rsidRPr="0053212E">
        <w:rPr>
          <w:rFonts w:ascii="Times New Roman" w:hAnsi="Times New Roman" w:cs="Times New Roman"/>
          <w:color w:val="000000" w:themeColor="text1"/>
        </w:rPr>
        <w:t>2026</w:t>
      </w:r>
      <w:r w:rsidR="00D21C77" w:rsidRPr="0053212E">
        <w:rPr>
          <w:rFonts w:ascii="Times New Roman" w:hAnsi="Times New Roman" w:cs="Times New Roman"/>
          <w:color w:val="000000" w:themeColor="text1"/>
        </w:rPr>
        <w:br w:type="page"/>
      </w:r>
    </w:p>
    <w:sdt>
      <w:sdtPr>
        <w:rPr>
          <w:rFonts w:asciiTheme="minorHAnsi" w:eastAsiaTheme="minorEastAsia" w:hAnsiTheme="minorHAnsi" w:cstheme="minorBidi"/>
          <w:b/>
          <w:bCs/>
          <w:color w:val="auto"/>
          <w:kern w:val="2"/>
          <w:sz w:val="32"/>
          <w:szCs w:val="32"/>
          <w:lang w:eastAsia="zh-CN"/>
          <w14:ligatures w14:val="standardContextual"/>
        </w:rPr>
        <w:id w:val="-518306895"/>
        <w:docPartObj>
          <w:docPartGallery w:val="Table of Contents"/>
          <w:docPartUnique/>
        </w:docPartObj>
      </w:sdtPr>
      <w:sdtEndPr>
        <w:rPr>
          <w:b w:val="0"/>
          <w:bCs w:val="0"/>
          <w:noProof/>
          <w:sz w:val="24"/>
          <w:szCs w:val="24"/>
        </w:rPr>
      </w:sdtEndPr>
      <w:sdtContent>
        <w:p w14:paraId="458F8B19" w14:textId="417A8EDD" w:rsidR="00D21C77" w:rsidRPr="00E51F1D" w:rsidRDefault="00F1304A" w:rsidP="00E91167">
          <w:pPr>
            <w:pStyle w:val="TOCHeading"/>
            <w:jc w:val="center"/>
            <w:rPr>
              <w:b/>
              <w:bCs/>
              <w:sz w:val="32"/>
              <w:szCs w:val="32"/>
            </w:rPr>
          </w:pPr>
          <w:r w:rsidRPr="00E51F1D">
            <w:rPr>
              <w:b/>
              <w:bCs/>
              <w:sz w:val="32"/>
              <w:szCs w:val="32"/>
            </w:rPr>
            <w:t>Table of</w:t>
          </w:r>
          <w:r w:rsidRPr="00E51F1D">
            <w:rPr>
              <w:rFonts w:eastAsiaTheme="minorEastAsia"/>
              <w:b/>
              <w:bCs/>
              <w:kern w:val="2"/>
              <w:sz w:val="32"/>
              <w:szCs w:val="32"/>
              <w:lang w:eastAsia="zh-CN"/>
              <w14:ligatures w14:val="standardContextual"/>
            </w:rPr>
            <w:t xml:space="preserve"> </w:t>
          </w:r>
          <w:r w:rsidR="00D21C77" w:rsidRPr="00E51F1D">
            <w:rPr>
              <w:b/>
              <w:bCs/>
              <w:sz w:val="32"/>
              <w:szCs w:val="32"/>
            </w:rPr>
            <w:t>Contents</w:t>
          </w:r>
        </w:p>
        <w:p w14:paraId="539565F4" w14:textId="72416BA4" w:rsidR="006B1606" w:rsidRPr="00E51F1D" w:rsidRDefault="00D21C77">
          <w:pPr>
            <w:pStyle w:val="TOC1"/>
            <w:rPr>
              <w:b w:val="0"/>
              <w:bCs w:val="0"/>
              <w:color w:val="auto"/>
              <w:sz w:val="26"/>
              <w:szCs w:val="26"/>
            </w:rPr>
          </w:pPr>
          <w:r w:rsidRPr="00E51F1D">
            <w:rPr>
              <w:b w:val="0"/>
              <w:bCs w:val="0"/>
              <w:sz w:val="24"/>
              <w:szCs w:val="24"/>
            </w:rPr>
            <w:fldChar w:fldCharType="begin"/>
          </w:r>
          <w:r w:rsidRPr="00E51F1D">
            <w:rPr>
              <w:b w:val="0"/>
              <w:bCs w:val="0"/>
              <w:sz w:val="24"/>
              <w:szCs w:val="24"/>
            </w:rPr>
            <w:instrText xml:space="preserve"> TOC \o "1-3" \h \z \u </w:instrText>
          </w:r>
          <w:r w:rsidRPr="00E51F1D">
            <w:rPr>
              <w:b w:val="0"/>
              <w:bCs w:val="0"/>
              <w:sz w:val="24"/>
              <w:szCs w:val="24"/>
            </w:rPr>
            <w:fldChar w:fldCharType="separate"/>
          </w:r>
          <w:hyperlink w:anchor="_Toc225477718" w:history="1">
            <w:r w:rsidR="006B1606" w:rsidRPr="00E51F1D">
              <w:rPr>
                <w:rStyle w:val="Hyperlink"/>
                <w:b w:val="0"/>
                <w:bCs w:val="0"/>
                <w:sz w:val="26"/>
                <w:szCs w:val="26"/>
              </w:rPr>
              <w:t>Abstract</w:t>
            </w:r>
            <w:r w:rsidR="006B1606" w:rsidRPr="00E51F1D">
              <w:rPr>
                <w:b w:val="0"/>
                <w:bCs w:val="0"/>
                <w:webHidden/>
                <w:sz w:val="26"/>
                <w:szCs w:val="26"/>
              </w:rPr>
              <w:tab/>
            </w:r>
            <w:r w:rsidR="006B1606" w:rsidRPr="00E51F1D">
              <w:rPr>
                <w:b w:val="0"/>
                <w:bCs w:val="0"/>
                <w:webHidden/>
                <w:sz w:val="26"/>
                <w:szCs w:val="26"/>
              </w:rPr>
              <w:fldChar w:fldCharType="begin"/>
            </w:r>
            <w:r w:rsidR="006B1606" w:rsidRPr="00E51F1D">
              <w:rPr>
                <w:b w:val="0"/>
                <w:bCs w:val="0"/>
                <w:webHidden/>
                <w:sz w:val="26"/>
                <w:szCs w:val="26"/>
              </w:rPr>
              <w:instrText xml:space="preserve"> PAGEREF _Toc225477718 \h </w:instrText>
            </w:r>
            <w:r w:rsidR="006B1606" w:rsidRPr="00E51F1D">
              <w:rPr>
                <w:b w:val="0"/>
                <w:bCs w:val="0"/>
                <w:webHidden/>
                <w:sz w:val="26"/>
                <w:szCs w:val="26"/>
              </w:rPr>
            </w:r>
            <w:r w:rsidR="006B1606" w:rsidRPr="00E51F1D">
              <w:rPr>
                <w:b w:val="0"/>
                <w:bCs w:val="0"/>
                <w:webHidden/>
                <w:sz w:val="26"/>
                <w:szCs w:val="26"/>
              </w:rPr>
              <w:fldChar w:fldCharType="separate"/>
            </w:r>
            <w:r w:rsidR="008E375B">
              <w:rPr>
                <w:b w:val="0"/>
                <w:bCs w:val="0"/>
                <w:webHidden/>
                <w:sz w:val="26"/>
                <w:szCs w:val="26"/>
              </w:rPr>
              <w:t>i</w:t>
            </w:r>
            <w:r w:rsidR="006B1606" w:rsidRPr="00E51F1D">
              <w:rPr>
                <w:b w:val="0"/>
                <w:bCs w:val="0"/>
                <w:webHidden/>
                <w:sz w:val="26"/>
                <w:szCs w:val="26"/>
              </w:rPr>
              <w:fldChar w:fldCharType="end"/>
            </w:r>
          </w:hyperlink>
        </w:p>
        <w:p w14:paraId="25751B2F" w14:textId="267E53A7" w:rsidR="006B1606" w:rsidRPr="00E51F1D" w:rsidRDefault="006B1606">
          <w:pPr>
            <w:pStyle w:val="TOC1"/>
            <w:rPr>
              <w:b w:val="0"/>
              <w:bCs w:val="0"/>
              <w:color w:val="auto"/>
              <w:sz w:val="26"/>
              <w:szCs w:val="26"/>
            </w:rPr>
          </w:pPr>
          <w:hyperlink w:anchor="_Toc225477719" w:history="1">
            <w:r w:rsidRPr="00E51F1D">
              <w:rPr>
                <w:rStyle w:val="Hyperlink"/>
                <w:b w:val="0"/>
                <w:bCs w:val="0"/>
                <w:sz w:val="26"/>
                <w:szCs w:val="26"/>
              </w:rPr>
              <w:t>Acknowledgement</w:t>
            </w:r>
            <w:r w:rsidRPr="00E51F1D">
              <w:rPr>
                <w:b w:val="0"/>
                <w:bCs w:val="0"/>
                <w:webHidden/>
                <w:sz w:val="26"/>
                <w:szCs w:val="26"/>
              </w:rPr>
              <w:tab/>
            </w:r>
            <w:r w:rsidRPr="00E51F1D">
              <w:rPr>
                <w:b w:val="0"/>
                <w:bCs w:val="0"/>
                <w:webHidden/>
                <w:sz w:val="26"/>
                <w:szCs w:val="26"/>
              </w:rPr>
              <w:fldChar w:fldCharType="begin"/>
            </w:r>
            <w:r w:rsidRPr="00E51F1D">
              <w:rPr>
                <w:b w:val="0"/>
                <w:bCs w:val="0"/>
                <w:webHidden/>
                <w:sz w:val="26"/>
                <w:szCs w:val="26"/>
              </w:rPr>
              <w:instrText xml:space="preserve"> PAGEREF _Toc225477719 \h </w:instrText>
            </w:r>
            <w:r w:rsidRPr="00E51F1D">
              <w:rPr>
                <w:b w:val="0"/>
                <w:bCs w:val="0"/>
                <w:webHidden/>
                <w:sz w:val="26"/>
                <w:szCs w:val="26"/>
              </w:rPr>
            </w:r>
            <w:r w:rsidRPr="00E51F1D">
              <w:rPr>
                <w:b w:val="0"/>
                <w:bCs w:val="0"/>
                <w:webHidden/>
                <w:sz w:val="26"/>
                <w:szCs w:val="26"/>
              </w:rPr>
              <w:fldChar w:fldCharType="separate"/>
            </w:r>
            <w:r w:rsidR="008E375B">
              <w:rPr>
                <w:b w:val="0"/>
                <w:bCs w:val="0"/>
                <w:webHidden/>
                <w:sz w:val="26"/>
                <w:szCs w:val="26"/>
              </w:rPr>
              <w:t>ii</w:t>
            </w:r>
            <w:r w:rsidRPr="00E51F1D">
              <w:rPr>
                <w:b w:val="0"/>
                <w:bCs w:val="0"/>
                <w:webHidden/>
                <w:sz w:val="26"/>
                <w:szCs w:val="26"/>
              </w:rPr>
              <w:fldChar w:fldCharType="end"/>
            </w:r>
          </w:hyperlink>
        </w:p>
        <w:p w14:paraId="18A08FE0" w14:textId="7B26B69E" w:rsidR="006B1606" w:rsidRPr="00E51F1D" w:rsidRDefault="006B1606">
          <w:pPr>
            <w:pStyle w:val="TOC1"/>
            <w:rPr>
              <w:b w:val="0"/>
              <w:bCs w:val="0"/>
              <w:color w:val="auto"/>
              <w:sz w:val="26"/>
              <w:szCs w:val="26"/>
            </w:rPr>
          </w:pPr>
          <w:hyperlink w:anchor="_Toc225477720" w:history="1">
            <w:r w:rsidRPr="00E51F1D">
              <w:rPr>
                <w:rStyle w:val="Hyperlink"/>
                <w:b w:val="0"/>
                <w:bCs w:val="0"/>
                <w:sz w:val="26"/>
                <w:szCs w:val="26"/>
              </w:rPr>
              <w:t>Acronyms</w:t>
            </w:r>
            <w:r w:rsidRPr="00E51F1D">
              <w:rPr>
                <w:b w:val="0"/>
                <w:bCs w:val="0"/>
                <w:webHidden/>
                <w:sz w:val="26"/>
                <w:szCs w:val="26"/>
              </w:rPr>
              <w:tab/>
            </w:r>
            <w:r w:rsidRPr="00E51F1D">
              <w:rPr>
                <w:b w:val="0"/>
                <w:bCs w:val="0"/>
                <w:webHidden/>
                <w:sz w:val="26"/>
                <w:szCs w:val="26"/>
              </w:rPr>
              <w:fldChar w:fldCharType="begin"/>
            </w:r>
            <w:r w:rsidRPr="00E51F1D">
              <w:rPr>
                <w:b w:val="0"/>
                <w:bCs w:val="0"/>
                <w:webHidden/>
                <w:sz w:val="26"/>
                <w:szCs w:val="26"/>
              </w:rPr>
              <w:instrText xml:space="preserve"> PAGEREF _Toc225477720 \h </w:instrText>
            </w:r>
            <w:r w:rsidRPr="00E51F1D">
              <w:rPr>
                <w:b w:val="0"/>
                <w:bCs w:val="0"/>
                <w:webHidden/>
                <w:sz w:val="26"/>
                <w:szCs w:val="26"/>
              </w:rPr>
            </w:r>
            <w:r w:rsidRPr="00E51F1D">
              <w:rPr>
                <w:b w:val="0"/>
                <w:bCs w:val="0"/>
                <w:webHidden/>
                <w:sz w:val="26"/>
                <w:szCs w:val="26"/>
              </w:rPr>
              <w:fldChar w:fldCharType="separate"/>
            </w:r>
            <w:r w:rsidR="008E375B">
              <w:rPr>
                <w:b w:val="0"/>
                <w:bCs w:val="0"/>
                <w:webHidden/>
                <w:sz w:val="26"/>
                <w:szCs w:val="26"/>
              </w:rPr>
              <w:t>iii</w:t>
            </w:r>
            <w:r w:rsidRPr="00E51F1D">
              <w:rPr>
                <w:b w:val="0"/>
                <w:bCs w:val="0"/>
                <w:webHidden/>
                <w:sz w:val="26"/>
                <w:szCs w:val="26"/>
              </w:rPr>
              <w:fldChar w:fldCharType="end"/>
            </w:r>
          </w:hyperlink>
        </w:p>
        <w:p w14:paraId="62BC47E2" w14:textId="7968FECB" w:rsidR="006B1606" w:rsidRPr="00E51F1D" w:rsidRDefault="006B1606">
          <w:pPr>
            <w:pStyle w:val="TOC1"/>
            <w:rPr>
              <w:b w:val="0"/>
              <w:bCs w:val="0"/>
              <w:color w:val="auto"/>
              <w:sz w:val="26"/>
              <w:szCs w:val="26"/>
            </w:rPr>
          </w:pPr>
          <w:hyperlink w:anchor="_Toc225477721" w:history="1">
            <w:r w:rsidRPr="00E51F1D">
              <w:rPr>
                <w:rStyle w:val="Hyperlink"/>
                <w:b w:val="0"/>
                <w:bCs w:val="0"/>
                <w:sz w:val="26"/>
                <w:szCs w:val="26"/>
              </w:rPr>
              <w:t>List of Figures</w:t>
            </w:r>
            <w:r w:rsidRPr="00E51F1D">
              <w:rPr>
                <w:b w:val="0"/>
                <w:bCs w:val="0"/>
                <w:webHidden/>
                <w:sz w:val="26"/>
                <w:szCs w:val="26"/>
              </w:rPr>
              <w:tab/>
            </w:r>
            <w:r w:rsidRPr="00E51F1D">
              <w:rPr>
                <w:b w:val="0"/>
                <w:bCs w:val="0"/>
                <w:webHidden/>
                <w:sz w:val="26"/>
                <w:szCs w:val="26"/>
              </w:rPr>
              <w:fldChar w:fldCharType="begin"/>
            </w:r>
            <w:r w:rsidRPr="00E51F1D">
              <w:rPr>
                <w:b w:val="0"/>
                <w:bCs w:val="0"/>
                <w:webHidden/>
                <w:sz w:val="26"/>
                <w:szCs w:val="26"/>
              </w:rPr>
              <w:instrText xml:space="preserve"> PAGEREF _Toc225477721 \h </w:instrText>
            </w:r>
            <w:r w:rsidRPr="00E51F1D">
              <w:rPr>
                <w:b w:val="0"/>
                <w:bCs w:val="0"/>
                <w:webHidden/>
                <w:sz w:val="26"/>
                <w:szCs w:val="26"/>
              </w:rPr>
            </w:r>
            <w:r w:rsidRPr="00E51F1D">
              <w:rPr>
                <w:b w:val="0"/>
                <w:bCs w:val="0"/>
                <w:webHidden/>
                <w:sz w:val="26"/>
                <w:szCs w:val="26"/>
              </w:rPr>
              <w:fldChar w:fldCharType="separate"/>
            </w:r>
            <w:r w:rsidR="008E375B">
              <w:rPr>
                <w:b w:val="0"/>
                <w:bCs w:val="0"/>
                <w:webHidden/>
                <w:sz w:val="26"/>
                <w:szCs w:val="26"/>
              </w:rPr>
              <w:t>v</w:t>
            </w:r>
            <w:r w:rsidRPr="00E51F1D">
              <w:rPr>
                <w:b w:val="0"/>
                <w:bCs w:val="0"/>
                <w:webHidden/>
                <w:sz w:val="26"/>
                <w:szCs w:val="26"/>
              </w:rPr>
              <w:fldChar w:fldCharType="end"/>
            </w:r>
          </w:hyperlink>
        </w:p>
        <w:p w14:paraId="6C1E9C30" w14:textId="45B19EE2" w:rsidR="006B1606" w:rsidRPr="00E51F1D" w:rsidRDefault="006B1606">
          <w:pPr>
            <w:pStyle w:val="TOC1"/>
            <w:rPr>
              <w:b w:val="0"/>
              <w:bCs w:val="0"/>
              <w:color w:val="auto"/>
              <w:sz w:val="26"/>
              <w:szCs w:val="26"/>
            </w:rPr>
          </w:pPr>
          <w:hyperlink w:anchor="_Toc225477722" w:history="1">
            <w:r w:rsidRPr="00E51F1D">
              <w:rPr>
                <w:rStyle w:val="Hyperlink"/>
                <w:b w:val="0"/>
                <w:bCs w:val="0"/>
                <w:sz w:val="26"/>
                <w:szCs w:val="26"/>
              </w:rPr>
              <w:t>List of Tables</w:t>
            </w:r>
            <w:r w:rsidRPr="00E51F1D">
              <w:rPr>
                <w:b w:val="0"/>
                <w:bCs w:val="0"/>
                <w:webHidden/>
                <w:sz w:val="26"/>
                <w:szCs w:val="26"/>
              </w:rPr>
              <w:tab/>
            </w:r>
            <w:r w:rsidRPr="00E51F1D">
              <w:rPr>
                <w:b w:val="0"/>
                <w:bCs w:val="0"/>
                <w:webHidden/>
                <w:sz w:val="26"/>
                <w:szCs w:val="26"/>
              </w:rPr>
              <w:fldChar w:fldCharType="begin"/>
            </w:r>
            <w:r w:rsidRPr="00E51F1D">
              <w:rPr>
                <w:b w:val="0"/>
                <w:bCs w:val="0"/>
                <w:webHidden/>
                <w:sz w:val="26"/>
                <w:szCs w:val="26"/>
              </w:rPr>
              <w:instrText xml:space="preserve"> PAGEREF _Toc225477722 \h </w:instrText>
            </w:r>
            <w:r w:rsidRPr="00E51F1D">
              <w:rPr>
                <w:b w:val="0"/>
                <w:bCs w:val="0"/>
                <w:webHidden/>
                <w:sz w:val="26"/>
                <w:szCs w:val="26"/>
              </w:rPr>
            </w:r>
            <w:r w:rsidRPr="00E51F1D">
              <w:rPr>
                <w:b w:val="0"/>
                <w:bCs w:val="0"/>
                <w:webHidden/>
                <w:sz w:val="26"/>
                <w:szCs w:val="26"/>
              </w:rPr>
              <w:fldChar w:fldCharType="separate"/>
            </w:r>
            <w:r w:rsidR="008E375B">
              <w:rPr>
                <w:b w:val="0"/>
                <w:bCs w:val="0"/>
                <w:webHidden/>
                <w:sz w:val="26"/>
                <w:szCs w:val="26"/>
              </w:rPr>
              <w:t>vi</w:t>
            </w:r>
            <w:r w:rsidRPr="00E51F1D">
              <w:rPr>
                <w:b w:val="0"/>
                <w:bCs w:val="0"/>
                <w:webHidden/>
                <w:sz w:val="26"/>
                <w:szCs w:val="26"/>
              </w:rPr>
              <w:fldChar w:fldCharType="end"/>
            </w:r>
          </w:hyperlink>
        </w:p>
        <w:p w14:paraId="6D5ADDA3" w14:textId="25A82126" w:rsidR="006B1606" w:rsidRPr="00E51F1D" w:rsidRDefault="006B1606">
          <w:pPr>
            <w:pStyle w:val="TOC1"/>
            <w:rPr>
              <w:b w:val="0"/>
              <w:bCs w:val="0"/>
              <w:color w:val="auto"/>
              <w:sz w:val="26"/>
              <w:szCs w:val="26"/>
            </w:rPr>
          </w:pPr>
          <w:hyperlink w:anchor="_Toc225477723" w:history="1">
            <w:r w:rsidRPr="00E51F1D">
              <w:rPr>
                <w:rStyle w:val="Hyperlink"/>
                <w:b w:val="0"/>
                <w:bCs w:val="0"/>
                <w:sz w:val="26"/>
                <w:szCs w:val="26"/>
              </w:rPr>
              <w:t>1</w:t>
            </w:r>
            <w:r w:rsidRPr="00E51F1D">
              <w:rPr>
                <w:b w:val="0"/>
                <w:bCs w:val="0"/>
                <w:color w:val="auto"/>
                <w:sz w:val="26"/>
                <w:szCs w:val="26"/>
              </w:rPr>
              <w:tab/>
            </w:r>
            <w:r w:rsidRPr="00E51F1D">
              <w:rPr>
                <w:rStyle w:val="Hyperlink"/>
                <w:b w:val="0"/>
                <w:bCs w:val="0"/>
                <w:sz w:val="26"/>
                <w:szCs w:val="26"/>
              </w:rPr>
              <w:t>Introduction</w:t>
            </w:r>
            <w:r w:rsidRPr="00E51F1D">
              <w:rPr>
                <w:b w:val="0"/>
                <w:bCs w:val="0"/>
                <w:webHidden/>
                <w:sz w:val="26"/>
                <w:szCs w:val="26"/>
              </w:rPr>
              <w:tab/>
            </w:r>
            <w:r w:rsidRPr="00E51F1D">
              <w:rPr>
                <w:b w:val="0"/>
                <w:bCs w:val="0"/>
                <w:webHidden/>
                <w:sz w:val="26"/>
                <w:szCs w:val="26"/>
              </w:rPr>
              <w:fldChar w:fldCharType="begin"/>
            </w:r>
            <w:r w:rsidRPr="00E51F1D">
              <w:rPr>
                <w:b w:val="0"/>
                <w:bCs w:val="0"/>
                <w:webHidden/>
                <w:sz w:val="26"/>
                <w:szCs w:val="26"/>
              </w:rPr>
              <w:instrText xml:space="preserve"> PAGEREF _Toc225477723 \h </w:instrText>
            </w:r>
            <w:r w:rsidRPr="00E51F1D">
              <w:rPr>
                <w:b w:val="0"/>
                <w:bCs w:val="0"/>
                <w:webHidden/>
                <w:sz w:val="26"/>
                <w:szCs w:val="26"/>
              </w:rPr>
            </w:r>
            <w:r w:rsidRPr="00E51F1D">
              <w:rPr>
                <w:b w:val="0"/>
                <w:bCs w:val="0"/>
                <w:webHidden/>
                <w:sz w:val="26"/>
                <w:szCs w:val="26"/>
              </w:rPr>
              <w:fldChar w:fldCharType="separate"/>
            </w:r>
            <w:r w:rsidR="008E375B">
              <w:rPr>
                <w:b w:val="0"/>
                <w:bCs w:val="0"/>
                <w:webHidden/>
                <w:sz w:val="26"/>
                <w:szCs w:val="26"/>
              </w:rPr>
              <w:t>1</w:t>
            </w:r>
            <w:r w:rsidRPr="00E51F1D">
              <w:rPr>
                <w:b w:val="0"/>
                <w:bCs w:val="0"/>
                <w:webHidden/>
                <w:sz w:val="26"/>
                <w:szCs w:val="26"/>
              </w:rPr>
              <w:fldChar w:fldCharType="end"/>
            </w:r>
          </w:hyperlink>
        </w:p>
        <w:p w14:paraId="51F5AE53" w14:textId="7E707B50" w:rsidR="006B1606" w:rsidRPr="00E51F1D" w:rsidRDefault="006B1606">
          <w:pPr>
            <w:pStyle w:val="TOC2"/>
            <w:tabs>
              <w:tab w:val="left" w:pos="960"/>
              <w:tab w:val="right" w:leader="dot" w:pos="8544"/>
            </w:tabs>
            <w:rPr>
              <w:rFonts w:ascii="Times New Roman" w:hAnsi="Times New Roman" w:cs="Times New Roman"/>
              <w:b w:val="0"/>
              <w:bCs w:val="0"/>
              <w:noProof/>
              <w:sz w:val="24"/>
              <w:szCs w:val="24"/>
            </w:rPr>
          </w:pPr>
          <w:hyperlink w:anchor="_Toc225477724" w:history="1">
            <w:r w:rsidRPr="00E51F1D">
              <w:rPr>
                <w:rStyle w:val="Hyperlink"/>
                <w:rFonts w:ascii="Times New Roman" w:hAnsi="Times New Roman" w:cs="Times New Roman"/>
                <w:b w:val="0"/>
                <w:bCs w:val="0"/>
                <w:noProof/>
                <w:sz w:val="24"/>
                <w:szCs w:val="24"/>
              </w:rPr>
              <w:t>1.1</w:t>
            </w:r>
            <w:r w:rsidRPr="00E51F1D">
              <w:rPr>
                <w:rFonts w:ascii="Times New Roman" w:hAnsi="Times New Roman" w:cs="Times New Roman"/>
                <w:b w:val="0"/>
                <w:bCs w:val="0"/>
                <w:noProof/>
                <w:sz w:val="24"/>
                <w:szCs w:val="24"/>
              </w:rPr>
              <w:tab/>
            </w:r>
            <w:r w:rsidRPr="00E51F1D">
              <w:rPr>
                <w:rStyle w:val="Hyperlink"/>
                <w:rFonts w:ascii="Times New Roman" w:hAnsi="Times New Roman" w:cs="Times New Roman"/>
                <w:b w:val="0"/>
                <w:bCs w:val="0"/>
                <w:noProof/>
                <w:sz w:val="24"/>
                <w:szCs w:val="24"/>
              </w:rPr>
              <w:t>Background and Motivation</w:t>
            </w:r>
            <w:r w:rsidRPr="00E51F1D">
              <w:rPr>
                <w:rFonts w:ascii="Times New Roman" w:hAnsi="Times New Roman" w:cs="Times New Roman"/>
                <w:b w:val="0"/>
                <w:bCs w:val="0"/>
                <w:noProof/>
                <w:webHidden/>
                <w:sz w:val="24"/>
                <w:szCs w:val="24"/>
              </w:rPr>
              <w:tab/>
            </w:r>
            <w:r w:rsidRPr="00E51F1D">
              <w:rPr>
                <w:rFonts w:ascii="Times New Roman" w:hAnsi="Times New Roman" w:cs="Times New Roman"/>
                <w:b w:val="0"/>
                <w:bCs w:val="0"/>
                <w:noProof/>
                <w:webHidden/>
                <w:sz w:val="24"/>
                <w:szCs w:val="24"/>
              </w:rPr>
              <w:fldChar w:fldCharType="begin"/>
            </w:r>
            <w:r w:rsidRPr="00E51F1D">
              <w:rPr>
                <w:rFonts w:ascii="Times New Roman" w:hAnsi="Times New Roman" w:cs="Times New Roman"/>
                <w:b w:val="0"/>
                <w:bCs w:val="0"/>
                <w:noProof/>
                <w:webHidden/>
                <w:sz w:val="24"/>
                <w:szCs w:val="24"/>
              </w:rPr>
              <w:instrText xml:space="preserve"> PAGEREF _Toc225477724 \h </w:instrText>
            </w:r>
            <w:r w:rsidRPr="00E51F1D">
              <w:rPr>
                <w:rFonts w:ascii="Times New Roman" w:hAnsi="Times New Roman" w:cs="Times New Roman"/>
                <w:b w:val="0"/>
                <w:bCs w:val="0"/>
                <w:noProof/>
                <w:webHidden/>
                <w:sz w:val="24"/>
                <w:szCs w:val="24"/>
              </w:rPr>
            </w:r>
            <w:r w:rsidRPr="00E51F1D">
              <w:rPr>
                <w:rFonts w:ascii="Times New Roman" w:hAnsi="Times New Roman" w:cs="Times New Roman"/>
                <w:b w:val="0"/>
                <w:bCs w:val="0"/>
                <w:noProof/>
                <w:webHidden/>
                <w:sz w:val="24"/>
                <w:szCs w:val="24"/>
              </w:rPr>
              <w:fldChar w:fldCharType="separate"/>
            </w:r>
            <w:r w:rsidR="008E375B">
              <w:rPr>
                <w:rFonts w:ascii="Times New Roman" w:hAnsi="Times New Roman" w:cs="Times New Roman"/>
                <w:b w:val="0"/>
                <w:bCs w:val="0"/>
                <w:noProof/>
                <w:webHidden/>
                <w:sz w:val="24"/>
                <w:szCs w:val="24"/>
              </w:rPr>
              <w:t>1</w:t>
            </w:r>
            <w:r w:rsidRPr="00E51F1D">
              <w:rPr>
                <w:rFonts w:ascii="Times New Roman" w:hAnsi="Times New Roman" w:cs="Times New Roman"/>
                <w:b w:val="0"/>
                <w:bCs w:val="0"/>
                <w:noProof/>
                <w:webHidden/>
                <w:sz w:val="24"/>
                <w:szCs w:val="24"/>
              </w:rPr>
              <w:fldChar w:fldCharType="end"/>
            </w:r>
          </w:hyperlink>
        </w:p>
        <w:p w14:paraId="592D8695" w14:textId="3EA7A0B9" w:rsidR="006B1606" w:rsidRPr="00E51F1D" w:rsidRDefault="006B1606">
          <w:pPr>
            <w:pStyle w:val="TOC2"/>
            <w:tabs>
              <w:tab w:val="left" w:pos="960"/>
              <w:tab w:val="right" w:leader="dot" w:pos="8544"/>
            </w:tabs>
            <w:rPr>
              <w:rFonts w:ascii="Times New Roman" w:hAnsi="Times New Roman" w:cs="Times New Roman"/>
              <w:b w:val="0"/>
              <w:bCs w:val="0"/>
              <w:noProof/>
              <w:sz w:val="24"/>
              <w:szCs w:val="24"/>
            </w:rPr>
          </w:pPr>
          <w:hyperlink w:anchor="_Toc225477725" w:history="1">
            <w:r w:rsidRPr="00E51F1D">
              <w:rPr>
                <w:rStyle w:val="Hyperlink"/>
                <w:rFonts w:ascii="Times New Roman" w:hAnsi="Times New Roman" w:cs="Times New Roman"/>
                <w:b w:val="0"/>
                <w:bCs w:val="0"/>
                <w:noProof/>
                <w:sz w:val="24"/>
                <w:szCs w:val="24"/>
              </w:rPr>
              <w:t>1.2</w:t>
            </w:r>
            <w:r w:rsidRPr="00E51F1D">
              <w:rPr>
                <w:rFonts w:ascii="Times New Roman" w:hAnsi="Times New Roman" w:cs="Times New Roman"/>
                <w:b w:val="0"/>
                <w:bCs w:val="0"/>
                <w:noProof/>
                <w:sz w:val="24"/>
                <w:szCs w:val="24"/>
              </w:rPr>
              <w:tab/>
            </w:r>
            <w:r w:rsidRPr="00E51F1D">
              <w:rPr>
                <w:rStyle w:val="Hyperlink"/>
                <w:rFonts w:ascii="Times New Roman" w:hAnsi="Times New Roman" w:cs="Times New Roman"/>
                <w:b w:val="0"/>
                <w:bCs w:val="0"/>
                <w:noProof/>
                <w:sz w:val="24"/>
                <w:szCs w:val="24"/>
              </w:rPr>
              <w:t>Problem Statement</w:t>
            </w:r>
            <w:r w:rsidRPr="00E51F1D">
              <w:rPr>
                <w:rFonts w:ascii="Times New Roman" w:hAnsi="Times New Roman" w:cs="Times New Roman"/>
                <w:b w:val="0"/>
                <w:bCs w:val="0"/>
                <w:noProof/>
                <w:webHidden/>
                <w:sz w:val="24"/>
                <w:szCs w:val="24"/>
              </w:rPr>
              <w:tab/>
            </w:r>
            <w:r w:rsidRPr="00E51F1D">
              <w:rPr>
                <w:rFonts w:ascii="Times New Roman" w:hAnsi="Times New Roman" w:cs="Times New Roman"/>
                <w:b w:val="0"/>
                <w:bCs w:val="0"/>
                <w:noProof/>
                <w:webHidden/>
                <w:sz w:val="24"/>
                <w:szCs w:val="24"/>
              </w:rPr>
              <w:fldChar w:fldCharType="begin"/>
            </w:r>
            <w:r w:rsidRPr="00E51F1D">
              <w:rPr>
                <w:rFonts w:ascii="Times New Roman" w:hAnsi="Times New Roman" w:cs="Times New Roman"/>
                <w:b w:val="0"/>
                <w:bCs w:val="0"/>
                <w:noProof/>
                <w:webHidden/>
                <w:sz w:val="24"/>
                <w:szCs w:val="24"/>
              </w:rPr>
              <w:instrText xml:space="preserve"> PAGEREF _Toc225477725 \h </w:instrText>
            </w:r>
            <w:r w:rsidRPr="00E51F1D">
              <w:rPr>
                <w:rFonts w:ascii="Times New Roman" w:hAnsi="Times New Roman" w:cs="Times New Roman"/>
                <w:b w:val="0"/>
                <w:bCs w:val="0"/>
                <w:noProof/>
                <w:webHidden/>
                <w:sz w:val="24"/>
                <w:szCs w:val="24"/>
              </w:rPr>
            </w:r>
            <w:r w:rsidRPr="00E51F1D">
              <w:rPr>
                <w:rFonts w:ascii="Times New Roman" w:hAnsi="Times New Roman" w:cs="Times New Roman"/>
                <w:b w:val="0"/>
                <w:bCs w:val="0"/>
                <w:noProof/>
                <w:webHidden/>
                <w:sz w:val="24"/>
                <w:szCs w:val="24"/>
              </w:rPr>
              <w:fldChar w:fldCharType="separate"/>
            </w:r>
            <w:r w:rsidR="008E375B">
              <w:rPr>
                <w:rFonts w:ascii="Times New Roman" w:hAnsi="Times New Roman" w:cs="Times New Roman"/>
                <w:b w:val="0"/>
                <w:bCs w:val="0"/>
                <w:noProof/>
                <w:webHidden/>
                <w:sz w:val="24"/>
                <w:szCs w:val="24"/>
              </w:rPr>
              <w:t>2</w:t>
            </w:r>
            <w:r w:rsidRPr="00E51F1D">
              <w:rPr>
                <w:rFonts w:ascii="Times New Roman" w:hAnsi="Times New Roman" w:cs="Times New Roman"/>
                <w:b w:val="0"/>
                <w:bCs w:val="0"/>
                <w:noProof/>
                <w:webHidden/>
                <w:sz w:val="24"/>
                <w:szCs w:val="24"/>
              </w:rPr>
              <w:fldChar w:fldCharType="end"/>
            </w:r>
          </w:hyperlink>
        </w:p>
        <w:p w14:paraId="4290F991" w14:textId="52603943" w:rsidR="006B1606" w:rsidRPr="00E51F1D" w:rsidRDefault="006B1606">
          <w:pPr>
            <w:pStyle w:val="TOC2"/>
            <w:tabs>
              <w:tab w:val="left" w:pos="960"/>
              <w:tab w:val="right" w:leader="dot" w:pos="8544"/>
            </w:tabs>
            <w:rPr>
              <w:rFonts w:ascii="Times New Roman" w:hAnsi="Times New Roman" w:cs="Times New Roman"/>
              <w:b w:val="0"/>
              <w:bCs w:val="0"/>
              <w:noProof/>
              <w:sz w:val="24"/>
              <w:szCs w:val="24"/>
            </w:rPr>
          </w:pPr>
          <w:hyperlink w:anchor="_Toc225477726" w:history="1">
            <w:r w:rsidRPr="00E51F1D">
              <w:rPr>
                <w:rStyle w:val="Hyperlink"/>
                <w:rFonts w:ascii="Times New Roman" w:hAnsi="Times New Roman" w:cs="Times New Roman"/>
                <w:b w:val="0"/>
                <w:bCs w:val="0"/>
                <w:noProof/>
                <w:sz w:val="24"/>
                <w:szCs w:val="24"/>
              </w:rPr>
              <w:t>1.3</w:t>
            </w:r>
            <w:r w:rsidRPr="00E51F1D">
              <w:rPr>
                <w:rFonts w:ascii="Times New Roman" w:hAnsi="Times New Roman" w:cs="Times New Roman"/>
                <w:b w:val="0"/>
                <w:bCs w:val="0"/>
                <w:noProof/>
                <w:sz w:val="24"/>
                <w:szCs w:val="24"/>
              </w:rPr>
              <w:tab/>
            </w:r>
            <w:r w:rsidRPr="00E51F1D">
              <w:rPr>
                <w:rStyle w:val="Hyperlink"/>
                <w:rFonts w:ascii="Times New Roman" w:hAnsi="Times New Roman" w:cs="Times New Roman"/>
                <w:b w:val="0"/>
                <w:bCs w:val="0"/>
                <w:noProof/>
                <w:sz w:val="24"/>
                <w:szCs w:val="24"/>
              </w:rPr>
              <w:t>Research Objectives</w:t>
            </w:r>
            <w:r w:rsidRPr="00E51F1D">
              <w:rPr>
                <w:rFonts w:ascii="Times New Roman" w:hAnsi="Times New Roman" w:cs="Times New Roman"/>
                <w:b w:val="0"/>
                <w:bCs w:val="0"/>
                <w:noProof/>
                <w:webHidden/>
                <w:sz w:val="24"/>
                <w:szCs w:val="24"/>
              </w:rPr>
              <w:tab/>
            </w:r>
            <w:r w:rsidRPr="00E51F1D">
              <w:rPr>
                <w:rFonts w:ascii="Times New Roman" w:hAnsi="Times New Roman" w:cs="Times New Roman"/>
                <w:b w:val="0"/>
                <w:bCs w:val="0"/>
                <w:noProof/>
                <w:webHidden/>
                <w:sz w:val="24"/>
                <w:szCs w:val="24"/>
              </w:rPr>
              <w:fldChar w:fldCharType="begin"/>
            </w:r>
            <w:r w:rsidRPr="00E51F1D">
              <w:rPr>
                <w:rFonts w:ascii="Times New Roman" w:hAnsi="Times New Roman" w:cs="Times New Roman"/>
                <w:b w:val="0"/>
                <w:bCs w:val="0"/>
                <w:noProof/>
                <w:webHidden/>
                <w:sz w:val="24"/>
                <w:szCs w:val="24"/>
              </w:rPr>
              <w:instrText xml:space="preserve"> PAGEREF _Toc225477726 \h </w:instrText>
            </w:r>
            <w:r w:rsidRPr="00E51F1D">
              <w:rPr>
                <w:rFonts w:ascii="Times New Roman" w:hAnsi="Times New Roman" w:cs="Times New Roman"/>
                <w:b w:val="0"/>
                <w:bCs w:val="0"/>
                <w:noProof/>
                <w:webHidden/>
                <w:sz w:val="24"/>
                <w:szCs w:val="24"/>
              </w:rPr>
            </w:r>
            <w:r w:rsidRPr="00E51F1D">
              <w:rPr>
                <w:rFonts w:ascii="Times New Roman" w:hAnsi="Times New Roman" w:cs="Times New Roman"/>
                <w:b w:val="0"/>
                <w:bCs w:val="0"/>
                <w:noProof/>
                <w:webHidden/>
                <w:sz w:val="24"/>
                <w:szCs w:val="24"/>
              </w:rPr>
              <w:fldChar w:fldCharType="separate"/>
            </w:r>
            <w:r w:rsidR="008E375B">
              <w:rPr>
                <w:rFonts w:ascii="Times New Roman" w:hAnsi="Times New Roman" w:cs="Times New Roman"/>
                <w:b w:val="0"/>
                <w:bCs w:val="0"/>
                <w:noProof/>
                <w:webHidden/>
                <w:sz w:val="24"/>
                <w:szCs w:val="24"/>
              </w:rPr>
              <w:t>3</w:t>
            </w:r>
            <w:r w:rsidRPr="00E51F1D">
              <w:rPr>
                <w:rFonts w:ascii="Times New Roman" w:hAnsi="Times New Roman" w:cs="Times New Roman"/>
                <w:b w:val="0"/>
                <w:bCs w:val="0"/>
                <w:noProof/>
                <w:webHidden/>
                <w:sz w:val="24"/>
                <w:szCs w:val="24"/>
              </w:rPr>
              <w:fldChar w:fldCharType="end"/>
            </w:r>
          </w:hyperlink>
        </w:p>
        <w:p w14:paraId="4EC2F7AE" w14:textId="18179D4A" w:rsidR="006B1606" w:rsidRPr="00E51F1D" w:rsidRDefault="006B1606">
          <w:pPr>
            <w:pStyle w:val="TOC2"/>
            <w:tabs>
              <w:tab w:val="left" w:pos="960"/>
              <w:tab w:val="right" w:leader="dot" w:pos="8544"/>
            </w:tabs>
            <w:rPr>
              <w:rFonts w:ascii="Times New Roman" w:hAnsi="Times New Roman" w:cs="Times New Roman"/>
              <w:b w:val="0"/>
              <w:bCs w:val="0"/>
              <w:noProof/>
              <w:sz w:val="24"/>
              <w:szCs w:val="24"/>
            </w:rPr>
          </w:pPr>
          <w:hyperlink w:anchor="_Toc225477727" w:history="1">
            <w:r w:rsidRPr="00E51F1D">
              <w:rPr>
                <w:rStyle w:val="Hyperlink"/>
                <w:rFonts w:ascii="Times New Roman" w:hAnsi="Times New Roman" w:cs="Times New Roman"/>
                <w:b w:val="0"/>
                <w:bCs w:val="0"/>
                <w:noProof/>
                <w:sz w:val="24"/>
                <w:szCs w:val="24"/>
              </w:rPr>
              <w:t>1.4</w:t>
            </w:r>
            <w:r w:rsidRPr="00E51F1D">
              <w:rPr>
                <w:rFonts w:ascii="Times New Roman" w:hAnsi="Times New Roman" w:cs="Times New Roman"/>
                <w:b w:val="0"/>
                <w:bCs w:val="0"/>
                <w:noProof/>
                <w:sz w:val="24"/>
                <w:szCs w:val="24"/>
              </w:rPr>
              <w:tab/>
            </w:r>
            <w:r w:rsidRPr="00E51F1D">
              <w:rPr>
                <w:rStyle w:val="Hyperlink"/>
                <w:rFonts w:ascii="Times New Roman" w:hAnsi="Times New Roman" w:cs="Times New Roman"/>
                <w:b w:val="0"/>
                <w:bCs w:val="0"/>
                <w:noProof/>
                <w:sz w:val="24"/>
                <w:szCs w:val="24"/>
              </w:rPr>
              <w:t>Scopes and Limitations</w:t>
            </w:r>
            <w:r w:rsidRPr="00E51F1D">
              <w:rPr>
                <w:rFonts w:ascii="Times New Roman" w:hAnsi="Times New Roman" w:cs="Times New Roman"/>
                <w:b w:val="0"/>
                <w:bCs w:val="0"/>
                <w:noProof/>
                <w:webHidden/>
                <w:sz w:val="24"/>
                <w:szCs w:val="24"/>
              </w:rPr>
              <w:tab/>
            </w:r>
            <w:r w:rsidRPr="00E51F1D">
              <w:rPr>
                <w:rFonts w:ascii="Times New Roman" w:hAnsi="Times New Roman" w:cs="Times New Roman"/>
                <w:b w:val="0"/>
                <w:bCs w:val="0"/>
                <w:noProof/>
                <w:webHidden/>
                <w:sz w:val="24"/>
                <w:szCs w:val="24"/>
              </w:rPr>
              <w:fldChar w:fldCharType="begin"/>
            </w:r>
            <w:r w:rsidRPr="00E51F1D">
              <w:rPr>
                <w:rFonts w:ascii="Times New Roman" w:hAnsi="Times New Roman" w:cs="Times New Roman"/>
                <w:b w:val="0"/>
                <w:bCs w:val="0"/>
                <w:noProof/>
                <w:webHidden/>
                <w:sz w:val="24"/>
                <w:szCs w:val="24"/>
              </w:rPr>
              <w:instrText xml:space="preserve"> PAGEREF _Toc225477727 \h </w:instrText>
            </w:r>
            <w:r w:rsidRPr="00E51F1D">
              <w:rPr>
                <w:rFonts w:ascii="Times New Roman" w:hAnsi="Times New Roman" w:cs="Times New Roman"/>
                <w:b w:val="0"/>
                <w:bCs w:val="0"/>
                <w:noProof/>
                <w:webHidden/>
                <w:sz w:val="24"/>
                <w:szCs w:val="24"/>
              </w:rPr>
            </w:r>
            <w:r w:rsidRPr="00E51F1D">
              <w:rPr>
                <w:rFonts w:ascii="Times New Roman" w:hAnsi="Times New Roman" w:cs="Times New Roman"/>
                <w:b w:val="0"/>
                <w:bCs w:val="0"/>
                <w:noProof/>
                <w:webHidden/>
                <w:sz w:val="24"/>
                <w:szCs w:val="24"/>
              </w:rPr>
              <w:fldChar w:fldCharType="separate"/>
            </w:r>
            <w:r w:rsidR="008E375B">
              <w:rPr>
                <w:rFonts w:ascii="Times New Roman" w:hAnsi="Times New Roman" w:cs="Times New Roman"/>
                <w:b w:val="0"/>
                <w:bCs w:val="0"/>
                <w:noProof/>
                <w:webHidden/>
                <w:sz w:val="24"/>
                <w:szCs w:val="24"/>
              </w:rPr>
              <w:t>4</w:t>
            </w:r>
            <w:r w:rsidRPr="00E51F1D">
              <w:rPr>
                <w:rFonts w:ascii="Times New Roman" w:hAnsi="Times New Roman" w:cs="Times New Roman"/>
                <w:b w:val="0"/>
                <w:bCs w:val="0"/>
                <w:noProof/>
                <w:webHidden/>
                <w:sz w:val="24"/>
                <w:szCs w:val="24"/>
              </w:rPr>
              <w:fldChar w:fldCharType="end"/>
            </w:r>
          </w:hyperlink>
        </w:p>
        <w:p w14:paraId="28A4BD68" w14:textId="78C94F99" w:rsidR="006B1606" w:rsidRPr="00E51F1D" w:rsidRDefault="006B1606">
          <w:pPr>
            <w:pStyle w:val="TOC2"/>
            <w:tabs>
              <w:tab w:val="left" w:pos="960"/>
              <w:tab w:val="right" w:leader="dot" w:pos="8544"/>
            </w:tabs>
            <w:rPr>
              <w:rFonts w:ascii="Times New Roman" w:hAnsi="Times New Roman" w:cs="Times New Roman"/>
              <w:b w:val="0"/>
              <w:bCs w:val="0"/>
              <w:noProof/>
              <w:sz w:val="24"/>
              <w:szCs w:val="24"/>
            </w:rPr>
          </w:pPr>
          <w:hyperlink w:anchor="_Toc225477728" w:history="1">
            <w:r w:rsidRPr="00E51F1D">
              <w:rPr>
                <w:rStyle w:val="Hyperlink"/>
                <w:rFonts w:ascii="Times New Roman" w:hAnsi="Times New Roman" w:cs="Times New Roman"/>
                <w:b w:val="0"/>
                <w:bCs w:val="0"/>
                <w:noProof/>
                <w:sz w:val="24"/>
                <w:szCs w:val="24"/>
              </w:rPr>
              <w:t>1.5</w:t>
            </w:r>
            <w:r w:rsidRPr="00E51F1D">
              <w:rPr>
                <w:rFonts w:ascii="Times New Roman" w:hAnsi="Times New Roman" w:cs="Times New Roman"/>
                <w:b w:val="0"/>
                <w:bCs w:val="0"/>
                <w:noProof/>
                <w:sz w:val="24"/>
                <w:szCs w:val="24"/>
              </w:rPr>
              <w:tab/>
            </w:r>
            <w:r w:rsidRPr="00E51F1D">
              <w:rPr>
                <w:rStyle w:val="Hyperlink"/>
                <w:rFonts w:ascii="Times New Roman" w:hAnsi="Times New Roman" w:cs="Times New Roman"/>
                <w:b w:val="0"/>
                <w:bCs w:val="0"/>
                <w:noProof/>
                <w:sz w:val="24"/>
                <w:szCs w:val="24"/>
              </w:rPr>
              <w:t>Contributions</w:t>
            </w:r>
            <w:r w:rsidRPr="00E51F1D">
              <w:rPr>
                <w:rFonts w:ascii="Times New Roman" w:hAnsi="Times New Roman" w:cs="Times New Roman"/>
                <w:b w:val="0"/>
                <w:bCs w:val="0"/>
                <w:noProof/>
                <w:webHidden/>
                <w:sz w:val="24"/>
                <w:szCs w:val="24"/>
              </w:rPr>
              <w:tab/>
            </w:r>
            <w:r w:rsidRPr="00E51F1D">
              <w:rPr>
                <w:rFonts w:ascii="Times New Roman" w:hAnsi="Times New Roman" w:cs="Times New Roman"/>
                <w:b w:val="0"/>
                <w:bCs w:val="0"/>
                <w:noProof/>
                <w:webHidden/>
                <w:sz w:val="24"/>
                <w:szCs w:val="24"/>
              </w:rPr>
              <w:fldChar w:fldCharType="begin"/>
            </w:r>
            <w:r w:rsidRPr="00E51F1D">
              <w:rPr>
                <w:rFonts w:ascii="Times New Roman" w:hAnsi="Times New Roman" w:cs="Times New Roman"/>
                <w:b w:val="0"/>
                <w:bCs w:val="0"/>
                <w:noProof/>
                <w:webHidden/>
                <w:sz w:val="24"/>
                <w:szCs w:val="24"/>
              </w:rPr>
              <w:instrText xml:space="preserve"> PAGEREF _Toc225477728 \h </w:instrText>
            </w:r>
            <w:r w:rsidRPr="00E51F1D">
              <w:rPr>
                <w:rFonts w:ascii="Times New Roman" w:hAnsi="Times New Roman" w:cs="Times New Roman"/>
                <w:b w:val="0"/>
                <w:bCs w:val="0"/>
                <w:noProof/>
                <w:webHidden/>
                <w:sz w:val="24"/>
                <w:szCs w:val="24"/>
              </w:rPr>
            </w:r>
            <w:r w:rsidRPr="00E51F1D">
              <w:rPr>
                <w:rFonts w:ascii="Times New Roman" w:hAnsi="Times New Roman" w:cs="Times New Roman"/>
                <w:b w:val="0"/>
                <w:bCs w:val="0"/>
                <w:noProof/>
                <w:webHidden/>
                <w:sz w:val="24"/>
                <w:szCs w:val="24"/>
              </w:rPr>
              <w:fldChar w:fldCharType="separate"/>
            </w:r>
            <w:r w:rsidR="008E375B">
              <w:rPr>
                <w:rFonts w:ascii="Times New Roman" w:hAnsi="Times New Roman" w:cs="Times New Roman"/>
                <w:b w:val="0"/>
                <w:bCs w:val="0"/>
                <w:noProof/>
                <w:webHidden/>
                <w:sz w:val="24"/>
                <w:szCs w:val="24"/>
              </w:rPr>
              <w:t>5</w:t>
            </w:r>
            <w:r w:rsidRPr="00E51F1D">
              <w:rPr>
                <w:rFonts w:ascii="Times New Roman" w:hAnsi="Times New Roman" w:cs="Times New Roman"/>
                <w:b w:val="0"/>
                <w:bCs w:val="0"/>
                <w:noProof/>
                <w:webHidden/>
                <w:sz w:val="24"/>
                <w:szCs w:val="24"/>
              </w:rPr>
              <w:fldChar w:fldCharType="end"/>
            </w:r>
          </w:hyperlink>
        </w:p>
        <w:p w14:paraId="53030789" w14:textId="30A30965" w:rsidR="006B1606" w:rsidRPr="00E51F1D" w:rsidRDefault="006B1606">
          <w:pPr>
            <w:pStyle w:val="TOC2"/>
            <w:tabs>
              <w:tab w:val="left" w:pos="960"/>
              <w:tab w:val="right" w:leader="dot" w:pos="8544"/>
            </w:tabs>
            <w:rPr>
              <w:rFonts w:ascii="Times New Roman" w:hAnsi="Times New Roman" w:cs="Times New Roman"/>
              <w:b w:val="0"/>
              <w:bCs w:val="0"/>
              <w:noProof/>
              <w:sz w:val="24"/>
              <w:szCs w:val="24"/>
            </w:rPr>
          </w:pPr>
          <w:hyperlink w:anchor="_Toc225477729" w:history="1">
            <w:r w:rsidRPr="00E51F1D">
              <w:rPr>
                <w:rStyle w:val="Hyperlink"/>
                <w:rFonts w:ascii="Times New Roman" w:hAnsi="Times New Roman" w:cs="Times New Roman"/>
                <w:b w:val="0"/>
                <w:bCs w:val="0"/>
                <w:noProof/>
                <w:sz w:val="24"/>
                <w:szCs w:val="24"/>
              </w:rPr>
              <w:t>1.6</w:t>
            </w:r>
            <w:r w:rsidRPr="00E51F1D">
              <w:rPr>
                <w:rFonts w:ascii="Times New Roman" w:hAnsi="Times New Roman" w:cs="Times New Roman"/>
                <w:b w:val="0"/>
                <w:bCs w:val="0"/>
                <w:noProof/>
                <w:sz w:val="24"/>
                <w:szCs w:val="24"/>
              </w:rPr>
              <w:tab/>
            </w:r>
            <w:r w:rsidRPr="00E51F1D">
              <w:rPr>
                <w:rStyle w:val="Hyperlink"/>
                <w:rFonts w:ascii="Times New Roman" w:hAnsi="Times New Roman" w:cs="Times New Roman"/>
                <w:b w:val="0"/>
                <w:bCs w:val="0"/>
                <w:noProof/>
                <w:sz w:val="24"/>
                <w:szCs w:val="24"/>
              </w:rPr>
              <w:t>Report Organisation</w:t>
            </w:r>
            <w:r w:rsidRPr="00E51F1D">
              <w:rPr>
                <w:rFonts w:ascii="Times New Roman" w:hAnsi="Times New Roman" w:cs="Times New Roman"/>
                <w:b w:val="0"/>
                <w:bCs w:val="0"/>
                <w:noProof/>
                <w:webHidden/>
                <w:sz w:val="24"/>
                <w:szCs w:val="24"/>
              </w:rPr>
              <w:tab/>
            </w:r>
            <w:r w:rsidRPr="00E51F1D">
              <w:rPr>
                <w:rFonts w:ascii="Times New Roman" w:hAnsi="Times New Roman" w:cs="Times New Roman"/>
                <w:b w:val="0"/>
                <w:bCs w:val="0"/>
                <w:noProof/>
                <w:webHidden/>
                <w:sz w:val="24"/>
                <w:szCs w:val="24"/>
              </w:rPr>
              <w:fldChar w:fldCharType="begin"/>
            </w:r>
            <w:r w:rsidRPr="00E51F1D">
              <w:rPr>
                <w:rFonts w:ascii="Times New Roman" w:hAnsi="Times New Roman" w:cs="Times New Roman"/>
                <w:b w:val="0"/>
                <w:bCs w:val="0"/>
                <w:noProof/>
                <w:webHidden/>
                <w:sz w:val="24"/>
                <w:szCs w:val="24"/>
              </w:rPr>
              <w:instrText xml:space="preserve"> PAGEREF _Toc225477729 \h </w:instrText>
            </w:r>
            <w:r w:rsidRPr="00E51F1D">
              <w:rPr>
                <w:rFonts w:ascii="Times New Roman" w:hAnsi="Times New Roman" w:cs="Times New Roman"/>
                <w:b w:val="0"/>
                <w:bCs w:val="0"/>
                <w:noProof/>
                <w:webHidden/>
                <w:sz w:val="24"/>
                <w:szCs w:val="24"/>
              </w:rPr>
            </w:r>
            <w:r w:rsidRPr="00E51F1D">
              <w:rPr>
                <w:rFonts w:ascii="Times New Roman" w:hAnsi="Times New Roman" w:cs="Times New Roman"/>
                <w:b w:val="0"/>
                <w:bCs w:val="0"/>
                <w:noProof/>
                <w:webHidden/>
                <w:sz w:val="24"/>
                <w:szCs w:val="24"/>
              </w:rPr>
              <w:fldChar w:fldCharType="separate"/>
            </w:r>
            <w:r w:rsidR="008E375B">
              <w:rPr>
                <w:rFonts w:ascii="Times New Roman" w:hAnsi="Times New Roman" w:cs="Times New Roman"/>
                <w:b w:val="0"/>
                <w:bCs w:val="0"/>
                <w:noProof/>
                <w:webHidden/>
                <w:sz w:val="24"/>
                <w:szCs w:val="24"/>
              </w:rPr>
              <w:t>5</w:t>
            </w:r>
            <w:r w:rsidRPr="00E51F1D">
              <w:rPr>
                <w:rFonts w:ascii="Times New Roman" w:hAnsi="Times New Roman" w:cs="Times New Roman"/>
                <w:b w:val="0"/>
                <w:bCs w:val="0"/>
                <w:noProof/>
                <w:webHidden/>
                <w:sz w:val="24"/>
                <w:szCs w:val="24"/>
              </w:rPr>
              <w:fldChar w:fldCharType="end"/>
            </w:r>
          </w:hyperlink>
        </w:p>
        <w:p w14:paraId="3644FAEC" w14:textId="5D8390CC" w:rsidR="006B1606" w:rsidRPr="00E51F1D" w:rsidRDefault="006B1606">
          <w:pPr>
            <w:pStyle w:val="TOC1"/>
            <w:rPr>
              <w:b w:val="0"/>
              <w:bCs w:val="0"/>
              <w:color w:val="auto"/>
              <w:sz w:val="26"/>
              <w:szCs w:val="26"/>
            </w:rPr>
          </w:pPr>
          <w:hyperlink w:anchor="_Toc225477730" w:history="1">
            <w:r w:rsidRPr="00E51F1D">
              <w:rPr>
                <w:rStyle w:val="Hyperlink"/>
                <w:b w:val="0"/>
                <w:bCs w:val="0"/>
                <w:sz w:val="26"/>
                <w:szCs w:val="26"/>
              </w:rPr>
              <w:t>2</w:t>
            </w:r>
            <w:r w:rsidRPr="00E51F1D">
              <w:rPr>
                <w:b w:val="0"/>
                <w:bCs w:val="0"/>
                <w:color w:val="auto"/>
                <w:sz w:val="26"/>
                <w:szCs w:val="26"/>
              </w:rPr>
              <w:tab/>
            </w:r>
            <w:r w:rsidRPr="00E51F1D">
              <w:rPr>
                <w:rStyle w:val="Hyperlink"/>
                <w:b w:val="0"/>
                <w:bCs w:val="0"/>
                <w:sz w:val="26"/>
                <w:szCs w:val="26"/>
              </w:rPr>
              <w:t>Literature Review</w:t>
            </w:r>
            <w:r w:rsidRPr="00E51F1D">
              <w:rPr>
                <w:b w:val="0"/>
                <w:bCs w:val="0"/>
                <w:webHidden/>
                <w:sz w:val="26"/>
                <w:szCs w:val="26"/>
              </w:rPr>
              <w:tab/>
            </w:r>
            <w:r w:rsidRPr="00E51F1D">
              <w:rPr>
                <w:b w:val="0"/>
                <w:bCs w:val="0"/>
                <w:webHidden/>
                <w:sz w:val="26"/>
                <w:szCs w:val="26"/>
              </w:rPr>
              <w:fldChar w:fldCharType="begin"/>
            </w:r>
            <w:r w:rsidRPr="00E51F1D">
              <w:rPr>
                <w:b w:val="0"/>
                <w:bCs w:val="0"/>
                <w:webHidden/>
                <w:sz w:val="26"/>
                <w:szCs w:val="26"/>
              </w:rPr>
              <w:instrText xml:space="preserve"> PAGEREF _Toc225477730 \h </w:instrText>
            </w:r>
            <w:r w:rsidRPr="00E51F1D">
              <w:rPr>
                <w:b w:val="0"/>
                <w:bCs w:val="0"/>
                <w:webHidden/>
                <w:sz w:val="26"/>
                <w:szCs w:val="26"/>
              </w:rPr>
            </w:r>
            <w:r w:rsidRPr="00E51F1D">
              <w:rPr>
                <w:b w:val="0"/>
                <w:bCs w:val="0"/>
                <w:webHidden/>
                <w:sz w:val="26"/>
                <w:szCs w:val="26"/>
              </w:rPr>
              <w:fldChar w:fldCharType="separate"/>
            </w:r>
            <w:r w:rsidR="008E375B">
              <w:rPr>
                <w:b w:val="0"/>
                <w:bCs w:val="0"/>
                <w:webHidden/>
                <w:sz w:val="26"/>
                <w:szCs w:val="26"/>
              </w:rPr>
              <w:t>7</w:t>
            </w:r>
            <w:r w:rsidRPr="00E51F1D">
              <w:rPr>
                <w:b w:val="0"/>
                <w:bCs w:val="0"/>
                <w:webHidden/>
                <w:sz w:val="26"/>
                <w:szCs w:val="26"/>
              </w:rPr>
              <w:fldChar w:fldCharType="end"/>
            </w:r>
          </w:hyperlink>
        </w:p>
        <w:p w14:paraId="0F5AF5A5" w14:textId="6A6C5FD3" w:rsidR="006B1606" w:rsidRPr="00E51F1D" w:rsidRDefault="006B1606">
          <w:pPr>
            <w:pStyle w:val="TOC2"/>
            <w:tabs>
              <w:tab w:val="left" w:pos="960"/>
              <w:tab w:val="right" w:leader="dot" w:pos="8544"/>
            </w:tabs>
            <w:rPr>
              <w:rFonts w:ascii="Times New Roman" w:hAnsi="Times New Roman" w:cs="Times New Roman"/>
              <w:b w:val="0"/>
              <w:bCs w:val="0"/>
              <w:noProof/>
              <w:sz w:val="24"/>
              <w:szCs w:val="24"/>
            </w:rPr>
          </w:pPr>
          <w:hyperlink w:anchor="_Toc225477731" w:history="1">
            <w:r w:rsidRPr="00E51F1D">
              <w:rPr>
                <w:rStyle w:val="Hyperlink"/>
                <w:rFonts w:ascii="Times New Roman" w:hAnsi="Times New Roman" w:cs="Times New Roman"/>
                <w:b w:val="0"/>
                <w:bCs w:val="0"/>
                <w:noProof/>
                <w:sz w:val="24"/>
                <w:szCs w:val="24"/>
              </w:rPr>
              <w:t>2.1</w:t>
            </w:r>
            <w:r w:rsidRPr="00E51F1D">
              <w:rPr>
                <w:rFonts w:ascii="Times New Roman" w:hAnsi="Times New Roman" w:cs="Times New Roman"/>
                <w:b w:val="0"/>
                <w:bCs w:val="0"/>
                <w:noProof/>
                <w:sz w:val="24"/>
                <w:szCs w:val="24"/>
              </w:rPr>
              <w:tab/>
            </w:r>
            <w:r w:rsidRPr="00E51F1D">
              <w:rPr>
                <w:rStyle w:val="Hyperlink"/>
                <w:rFonts w:ascii="Times New Roman" w:hAnsi="Times New Roman" w:cs="Times New Roman"/>
                <w:b w:val="0"/>
                <w:bCs w:val="0"/>
                <w:noProof/>
                <w:sz w:val="24"/>
                <w:szCs w:val="24"/>
              </w:rPr>
              <w:t>Market Efficiency and the Boundaries of Predictability</w:t>
            </w:r>
            <w:r w:rsidRPr="00E51F1D">
              <w:rPr>
                <w:rFonts w:ascii="Times New Roman" w:hAnsi="Times New Roman" w:cs="Times New Roman"/>
                <w:b w:val="0"/>
                <w:bCs w:val="0"/>
                <w:noProof/>
                <w:webHidden/>
                <w:sz w:val="24"/>
                <w:szCs w:val="24"/>
              </w:rPr>
              <w:tab/>
            </w:r>
            <w:r w:rsidRPr="00E51F1D">
              <w:rPr>
                <w:rFonts w:ascii="Times New Roman" w:hAnsi="Times New Roman" w:cs="Times New Roman"/>
                <w:b w:val="0"/>
                <w:bCs w:val="0"/>
                <w:noProof/>
                <w:webHidden/>
                <w:sz w:val="24"/>
                <w:szCs w:val="24"/>
              </w:rPr>
              <w:fldChar w:fldCharType="begin"/>
            </w:r>
            <w:r w:rsidRPr="00E51F1D">
              <w:rPr>
                <w:rFonts w:ascii="Times New Roman" w:hAnsi="Times New Roman" w:cs="Times New Roman"/>
                <w:b w:val="0"/>
                <w:bCs w:val="0"/>
                <w:noProof/>
                <w:webHidden/>
                <w:sz w:val="24"/>
                <w:szCs w:val="24"/>
              </w:rPr>
              <w:instrText xml:space="preserve"> PAGEREF _Toc225477731 \h </w:instrText>
            </w:r>
            <w:r w:rsidRPr="00E51F1D">
              <w:rPr>
                <w:rFonts w:ascii="Times New Roman" w:hAnsi="Times New Roman" w:cs="Times New Roman"/>
                <w:b w:val="0"/>
                <w:bCs w:val="0"/>
                <w:noProof/>
                <w:webHidden/>
                <w:sz w:val="24"/>
                <w:szCs w:val="24"/>
              </w:rPr>
            </w:r>
            <w:r w:rsidRPr="00E51F1D">
              <w:rPr>
                <w:rFonts w:ascii="Times New Roman" w:hAnsi="Times New Roman" w:cs="Times New Roman"/>
                <w:b w:val="0"/>
                <w:bCs w:val="0"/>
                <w:noProof/>
                <w:webHidden/>
                <w:sz w:val="24"/>
                <w:szCs w:val="24"/>
              </w:rPr>
              <w:fldChar w:fldCharType="separate"/>
            </w:r>
            <w:r w:rsidR="008E375B">
              <w:rPr>
                <w:rFonts w:ascii="Times New Roman" w:hAnsi="Times New Roman" w:cs="Times New Roman"/>
                <w:b w:val="0"/>
                <w:bCs w:val="0"/>
                <w:noProof/>
                <w:webHidden/>
                <w:sz w:val="24"/>
                <w:szCs w:val="24"/>
              </w:rPr>
              <w:t>7</w:t>
            </w:r>
            <w:r w:rsidRPr="00E51F1D">
              <w:rPr>
                <w:rFonts w:ascii="Times New Roman" w:hAnsi="Times New Roman" w:cs="Times New Roman"/>
                <w:b w:val="0"/>
                <w:bCs w:val="0"/>
                <w:noProof/>
                <w:webHidden/>
                <w:sz w:val="24"/>
                <w:szCs w:val="24"/>
              </w:rPr>
              <w:fldChar w:fldCharType="end"/>
            </w:r>
          </w:hyperlink>
        </w:p>
        <w:p w14:paraId="2F8E807A" w14:textId="0AA0B0CA" w:rsidR="006B1606" w:rsidRPr="00E51F1D" w:rsidRDefault="006B1606">
          <w:pPr>
            <w:pStyle w:val="TOC2"/>
            <w:tabs>
              <w:tab w:val="left" w:pos="960"/>
              <w:tab w:val="right" w:leader="dot" w:pos="8544"/>
            </w:tabs>
            <w:rPr>
              <w:rFonts w:ascii="Times New Roman" w:hAnsi="Times New Roman" w:cs="Times New Roman"/>
              <w:b w:val="0"/>
              <w:bCs w:val="0"/>
              <w:noProof/>
              <w:sz w:val="24"/>
              <w:szCs w:val="24"/>
            </w:rPr>
          </w:pPr>
          <w:hyperlink w:anchor="_Toc225477732" w:history="1">
            <w:r w:rsidRPr="00E51F1D">
              <w:rPr>
                <w:rStyle w:val="Hyperlink"/>
                <w:rFonts w:ascii="Times New Roman" w:hAnsi="Times New Roman" w:cs="Times New Roman"/>
                <w:b w:val="0"/>
                <w:bCs w:val="0"/>
                <w:noProof/>
                <w:sz w:val="24"/>
                <w:szCs w:val="24"/>
              </w:rPr>
              <w:t>2.2</w:t>
            </w:r>
            <w:r w:rsidRPr="00E51F1D">
              <w:rPr>
                <w:rFonts w:ascii="Times New Roman" w:hAnsi="Times New Roman" w:cs="Times New Roman"/>
                <w:b w:val="0"/>
                <w:bCs w:val="0"/>
                <w:noProof/>
                <w:sz w:val="24"/>
                <w:szCs w:val="24"/>
              </w:rPr>
              <w:tab/>
            </w:r>
            <w:r w:rsidRPr="00E51F1D">
              <w:rPr>
                <w:rStyle w:val="Hyperlink"/>
                <w:rFonts w:ascii="Times New Roman" w:hAnsi="Times New Roman" w:cs="Times New Roman"/>
                <w:b w:val="0"/>
                <w:bCs w:val="0"/>
                <w:noProof/>
                <w:sz w:val="24"/>
                <w:szCs w:val="24"/>
              </w:rPr>
              <w:t>Classical Machine Learning for Financial Prediction</w:t>
            </w:r>
            <w:r w:rsidRPr="00E51F1D">
              <w:rPr>
                <w:rFonts w:ascii="Times New Roman" w:hAnsi="Times New Roman" w:cs="Times New Roman"/>
                <w:b w:val="0"/>
                <w:bCs w:val="0"/>
                <w:noProof/>
                <w:webHidden/>
                <w:sz w:val="24"/>
                <w:szCs w:val="24"/>
              </w:rPr>
              <w:tab/>
            </w:r>
            <w:r w:rsidRPr="00E51F1D">
              <w:rPr>
                <w:rFonts w:ascii="Times New Roman" w:hAnsi="Times New Roman" w:cs="Times New Roman"/>
                <w:b w:val="0"/>
                <w:bCs w:val="0"/>
                <w:noProof/>
                <w:webHidden/>
                <w:sz w:val="24"/>
                <w:szCs w:val="24"/>
              </w:rPr>
              <w:fldChar w:fldCharType="begin"/>
            </w:r>
            <w:r w:rsidRPr="00E51F1D">
              <w:rPr>
                <w:rFonts w:ascii="Times New Roman" w:hAnsi="Times New Roman" w:cs="Times New Roman"/>
                <w:b w:val="0"/>
                <w:bCs w:val="0"/>
                <w:noProof/>
                <w:webHidden/>
                <w:sz w:val="24"/>
                <w:szCs w:val="24"/>
              </w:rPr>
              <w:instrText xml:space="preserve"> PAGEREF _Toc225477732 \h </w:instrText>
            </w:r>
            <w:r w:rsidRPr="00E51F1D">
              <w:rPr>
                <w:rFonts w:ascii="Times New Roman" w:hAnsi="Times New Roman" w:cs="Times New Roman"/>
                <w:b w:val="0"/>
                <w:bCs w:val="0"/>
                <w:noProof/>
                <w:webHidden/>
                <w:sz w:val="24"/>
                <w:szCs w:val="24"/>
              </w:rPr>
            </w:r>
            <w:r w:rsidRPr="00E51F1D">
              <w:rPr>
                <w:rFonts w:ascii="Times New Roman" w:hAnsi="Times New Roman" w:cs="Times New Roman"/>
                <w:b w:val="0"/>
                <w:bCs w:val="0"/>
                <w:noProof/>
                <w:webHidden/>
                <w:sz w:val="24"/>
                <w:szCs w:val="24"/>
              </w:rPr>
              <w:fldChar w:fldCharType="separate"/>
            </w:r>
            <w:r w:rsidR="008E375B">
              <w:rPr>
                <w:rFonts w:ascii="Times New Roman" w:hAnsi="Times New Roman" w:cs="Times New Roman"/>
                <w:b w:val="0"/>
                <w:bCs w:val="0"/>
                <w:noProof/>
                <w:webHidden/>
                <w:sz w:val="24"/>
                <w:szCs w:val="24"/>
              </w:rPr>
              <w:t>8</w:t>
            </w:r>
            <w:r w:rsidRPr="00E51F1D">
              <w:rPr>
                <w:rFonts w:ascii="Times New Roman" w:hAnsi="Times New Roman" w:cs="Times New Roman"/>
                <w:b w:val="0"/>
                <w:bCs w:val="0"/>
                <w:noProof/>
                <w:webHidden/>
                <w:sz w:val="24"/>
                <w:szCs w:val="24"/>
              </w:rPr>
              <w:fldChar w:fldCharType="end"/>
            </w:r>
          </w:hyperlink>
        </w:p>
        <w:p w14:paraId="08E39161" w14:textId="2332E2ED" w:rsidR="006B1606" w:rsidRPr="00E51F1D" w:rsidRDefault="006B1606">
          <w:pPr>
            <w:pStyle w:val="TOC2"/>
            <w:tabs>
              <w:tab w:val="left" w:pos="960"/>
              <w:tab w:val="right" w:leader="dot" w:pos="8544"/>
            </w:tabs>
            <w:rPr>
              <w:rFonts w:ascii="Times New Roman" w:hAnsi="Times New Roman" w:cs="Times New Roman"/>
              <w:b w:val="0"/>
              <w:bCs w:val="0"/>
              <w:noProof/>
              <w:sz w:val="24"/>
              <w:szCs w:val="24"/>
            </w:rPr>
          </w:pPr>
          <w:hyperlink w:anchor="_Toc225477733" w:history="1">
            <w:r w:rsidRPr="00E51F1D">
              <w:rPr>
                <w:rStyle w:val="Hyperlink"/>
                <w:rFonts w:ascii="Times New Roman" w:hAnsi="Times New Roman" w:cs="Times New Roman"/>
                <w:b w:val="0"/>
                <w:bCs w:val="0"/>
                <w:noProof/>
                <w:sz w:val="24"/>
                <w:szCs w:val="24"/>
              </w:rPr>
              <w:t>2.3</w:t>
            </w:r>
            <w:r w:rsidRPr="00E51F1D">
              <w:rPr>
                <w:rFonts w:ascii="Times New Roman" w:hAnsi="Times New Roman" w:cs="Times New Roman"/>
                <w:b w:val="0"/>
                <w:bCs w:val="0"/>
                <w:noProof/>
                <w:sz w:val="24"/>
                <w:szCs w:val="24"/>
              </w:rPr>
              <w:tab/>
            </w:r>
            <w:r w:rsidRPr="00E51F1D">
              <w:rPr>
                <w:rStyle w:val="Hyperlink"/>
                <w:rFonts w:ascii="Times New Roman" w:hAnsi="Times New Roman" w:cs="Times New Roman"/>
                <w:b w:val="0"/>
                <w:bCs w:val="0"/>
                <w:noProof/>
                <w:sz w:val="24"/>
                <w:szCs w:val="24"/>
              </w:rPr>
              <w:t>Recurrent Neural Networks for Time Series</w:t>
            </w:r>
            <w:r w:rsidRPr="00E51F1D">
              <w:rPr>
                <w:rFonts w:ascii="Times New Roman" w:hAnsi="Times New Roman" w:cs="Times New Roman"/>
                <w:b w:val="0"/>
                <w:bCs w:val="0"/>
                <w:noProof/>
                <w:webHidden/>
                <w:sz w:val="24"/>
                <w:szCs w:val="24"/>
              </w:rPr>
              <w:tab/>
            </w:r>
            <w:r w:rsidRPr="00E51F1D">
              <w:rPr>
                <w:rFonts w:ascii="Times New Roman" w:hAnsi="Times New Roman" w:cs="Times New Roman"/>
                <w:b w:val="0"/>
                <w:bCs w:val="0"/>
                <w:noProof/>
                <w:webHidden/>
                <w:sz w:val="24"/>
                <w:szCs w:val="24"/>
              </w:rPr>
              <w:fldChar w:fldCharType="begin"/>
            </w:r>
            <w:r w:rsidRPr="00E51F1D">
              <w:rPr>
                <w:rFonts w:ascii="Times New Roman" w:hAnsi="Times New Roman" w:cs="Times New Roman"/>
                <w:b w:val="0"/>
                <w:bCs w:val="0"/>
                <w:noProof/>
                <w:webHidden/>
                <w:sz w:val="24"/>
                <w:szCs w:val="24"/>
              </w:rPr>
              <w:instrText xml:space="preserve"> PAGEREF _Toc225477733 \h </w:instrText>
            </w:r>
            <w:r w:rsidRPr="00E51F1D">
              <w:rPr>
                <w:rFonts w:ascii="Times New Roman" w:hAnsi="Times New Roman" w:cs="Times New Roman"/>
                <w:b w:val="0"/>
                <w:bCs w:val="0"/>
                <w:noProof/>
                <w:webHidden/>
                <w:sz w:val="24"/>
                <w:szCs w:val="24"/>
              </w:rPr>
            </w:r>
            <w:r w:rsidRPr="00E51F1D">
              <w:rPr>
                <w:rFonts w:ascii="Times New Roman" w:hAnsi="Times New Roman" w:cs="Times New Roman"/>
                <w:b w:val="0"/>
                <w:bCs w:val="0"/>
                <w:noProof/>
                <w:webHidden/>
                <w:sz w:val="24"/>
                <w:szCs w:val="24"/>
              </w:rPr>
              <w:fldChar w:fldCharType="separate"/>
            </w:r>
            <w:r w:rsidR="008E375B">
              <w:rPr>
                <w:rFonts w:ascii="Times New Roman" w:hAnsi="Times New Roman" w:cs="Times New Roman"/>
                <w:b w:val="0"/>
                <w:bCs w:val="0"/>
                <w:noProof/>
                <w:webHidden/>
                <w:sz w:val="24"/>
                <w:szCs w:val="24"/>
              </w:rPr>
              <w:t>10</w:t>
            </w:r>
            <w:r w:rsidRPr="00E51F1D">
              <w:rPr>
                <w:rFonts w:ascii="Times New Roman" w:hAnsi="Times New Roman" w:cs="Times New Roman"/>
                <w:b w:val="0"/>
                <w:bCs w:val="0"/>
                <w:noProof/>
                <w:webHidden/>
                <w:sz w:val="24"/>
                <w:szCs w:val="24"/>
              </w:rPr>
              <w:fldChar w:fldCharType="end"/>
            </w:r>
          </w:hyperlink>
        </w:p>
        <w:p w14:paraId="1D4CED8A" w14:textId="77D1ACB9" w:rsidR="006B1606" w:rsidRPr="00E51F1D" w:rsidRDefault="006B1606">
          <w:pPr>
            <w:pStyle w:val="TOC2"/>
            <w:tabs>
              <w:tab w:val="left" w:pos="960"/>
              <w:tab w:val="right" w:leader="dot" w:pos="8544"/>
            </w:tabs>
            <w:rPr>
              <w:rFonts w:ascii="Times New Roman" w:hAnsi="Times New Roman" w:cs="Times New Roman"/>
              <w:b w:val="0"/>
              <w:bCs w:val="0"/>
              <w:noProof/>
              <w:sz w:val="24"/>
              <w:szCs w:val="24"/>
            </w:rPr>
          </w:pPr>
          <w:hyperlink w:anchor="_Toc225477734" w:history="1">
            <w:r w:rsidRPr="00E51F1D">
              <w:rPr>
                <w:rStyle w:val="Hyperlink"/>
                <w:rFonts w:ascii="Times New Roman" w:hAnsi="Times New Roman" w:cs="Times New Roman"/>
                <w:b w:val="0"/>
                <w:bCs w:val="0"/>
                <w:noProof/>
                <w:sz w:val="24"/>
                <w:szCs w:val="24"/>
              </w:rPr>
              <w:t>2.4</w:t>
            </w:r>
            <w:r w:rsidRPr="00E51F1D">
              <w:rPr>
                <w:rFonts w:ascii="Times New Roman" w:hAnsi="Times New Roman" w:cs="Times New Roman"/>
                <w:b w:val="0"/>
                <w:bCs w:val="0"/>
                <w:noProof/>
                <w:sz w:val="24"/>
                <w:szCs w:val="24"/>
              </w:rPr>
              <w:tab/>
            </w:r>
            <w:r w:rsidRPr="00E51F1D">
              <w:rPr>
                <w:rStyle w:val="Hyperlink"/>
                <w:rFonts w:ascii="Times New Roman" w:hAnsi="Times New Roman" w:cs="Times New Roman"/>
                <w:b w:val="0"/>
                <w:bCs w:val="0"/>
                <w:noProof/>
                <w:sz w:val="24"/>
                <w:szCs w:val="24"/>
              </w:rPr>
              <w:t>Transformer-Based Models in Finance</w:t>
            </w:r>
            <w:r w:rsidRPr="00E51F1D">
              <w:rPr>
                <w:rFonts w:ascii="Times New Roman" w:hAnsi="Times New Roman" w:cs="Times New Roman"/>
                <w:b w:val="0"/>
                <w:bCs w:val="0"/>
                <w:noProof/>
                <w:webHidden/>
                <w:sz w:val="24"/>
                <w:szCs w:val="24"/>
              </w:rPr>
              <w:tab/>
            </w:r>
            <w:r w:rsidRPr="00E51F1D">
              <w:rPr>
                <w:rFonts w:ascii="Times New Roman" w:hAnsi="Times New Roman" w:cs="Times New Roman"/>
                <w:b w:val="0"/>
                <w:bCs w:val="0"/>
                <w:noProof/>
                <w:webHidden/>
                <w:sz w:val="24"/>
                <w:szCs w:val="24"/>
              </w:rPr>
              <w:fldChar w:fldCharType="begin"/>
            </w:r>
            <w:r w:rsidRPr="00E51F1D">
              <w:rPr>
                <w:rFonts w:ascii="Times New Roman" w:hAnsi="Times New Roman" w:cs="Times New Roman"/>
                <w:b w:val="0"/>
                <w:bCs w:val="0"/>
                <w:noProof/>
                <w:webHidden/>
                <w:sz w:val="24"/>
                <w:szCs w:val="24"/>
              </w:rPr>
              <w:instrText xml:space="preserve"> PAGEREF _Toc225477734 \h </w:instrText>
            </w:r>
            <w:r w:rsidRPr="00E51F1D">
              <w:rPr>
                <w:rFonts w:ascii="Times New Roman" w:hAnsi="Times New Roman" w:cs="Times New Roman"/>
                <w:b w:val="0"/>
                <w:bCs w:val="0"/>
                <w:noProof/>
                <w:webHidden/>
                <w:sz w:val="24"/>
                <w:szCs w:val="24"/>
              </w:rPr>
            </w:r>
            <w:r w:rsidRPr="00E51F1D">
              <w:rPr>
                <w:rFonts w:ascii="Times New Roman" w:hAnsi="Times New Roman" w:cs="Times New Roman"/>
                <w:b w:val="0"/>
                <w:bCs w:val="0"/>
                <w:noProof/>
                <w:webHidden/>
                <w:sz w:val="24"/>
                <w:szCs w:val="24"/>
              </w:rPr>
              <w:fldChar w:fldCharType="separate"/>
            </w:r>
            <w:r w:rsidR="008E375B">
              <w:rPr>
                <w:rFonts w:ascii="Times New Roman" w:hAnsi="Times New Roman" w:cs="Times New Roman"/>
                <w:b w:val="0"/>
                <w:bCs w:val="0"/>
                <w:noProof/>
                <w:webHidden/>
                <w:sz w:val="24"/>
                <w:szCs w:val="24"/>
              </w:rPr>
              <w:t>11</w:t>
            </w:r>
            <w:r w:rsidRPr="00E51F1D">
              <w:rPr>
                <w:rFonts w:ascii="Times New Roman" w:hAnsi="Times New Roman" w:cs="Times New Roman"/>
                <w:b w:val="0"/>
                <w:bCs w:val="0"/>
                <w:noProof/>
                <w:webHidden/>
                <w:sz w:val="24"/>
                <w:szCs w:val="24"/>
              </w:rPr>
              <w:fldChar w:fldCharType="end"/>
            </w:r>
          </w:hyperlink>
        </w:p>
        <w:p w14:paraId="2B417C8F" w14:textId="379DD308" w:rsidR="006B1606" w:rsidRPr="00E51F1D" w:rsidRDefault="006B1606">
          <w:pPr>
            <w:pStyle w:val="TOC2"/>
            <w:tabs>
              <w:tab w:val="left" w:pos="960"/>
              <w:tab w:val="right" w:leader="dot" w:pos="8544"/>
            </w:tabs>
            <w:rPr>
              <w:rFonts w:ascii="Times New Roman" w:hAnsi="Times New Roman" w:cs="Times New Roman"/>
              <w:b w:val="0"/>
              <w:bCs w:val="0"/>
              <w:noProof/>
              <w:sz w:val="24"/>
              <w:szCs w:val="24"/>
            </w:rPr>
          </w:pPr>
          <w:hyperlink w:anchor="_Toc225477735" w:history="1">
            <w:r w:rsidRPr="00E51F1D">
              <w:rPr>
                <w:rStyle w:val="Hyperlink"/>
                <w:rFonts w:ascii="Times New Roman" w:hAnsi="Times New Roman" w:cs="Times New Roman"/>
                <w:b w:val="0"/>
                <w:bCs w:val="0"/>
                <w:noProof/>
                <w:sz w:val="24"/>
                <w:szCs w:val="24"/>
              </w:rPr>
              <w:t>2.5</w:t>
            </w:r>
            <w:r w:rsidRPr="00E51F1D">
              <w:rPr>
                <w:rFonts w:ascii="Times New Roman" w:hAnsi="Times New Roman" w:cs="Times New Roman"/>
                <w:b w:val="0"/>
                <w:bCs w:val="0"/>
                <w:noProof/>
                <w:sz w:val="24"/>
                <w:szCs w:val="24"/>
              </w:rPr>
              <w:tab/>
            </w:r>
            <w:r w:rsidRPr="00E51F1D">
              <w:rPr>
                <w:rStyle w:val="Hyperlink"/>
                <w:rFonts w:ascii="Times New Roman" w:hAnsi="Times New Roman" w:cs="Times New Roman"/>
                <w:b w:val="0"/>
                <w:bCs w:val="0"/>
                <w:noProof/>
                <w:sz w:val="24"/>
                <w:szCs w:val="24"/>
              </w:rPr>
              <w:t>Sentiment Analysis in Financial Forecasting</w:t>
            </w:r>
            <w:r w:rsidRPr="00E51F1D">
              <w:rPr>
                <w:rFonts w:ascii="Times New Roman" w:hAnsi="Times New Roman" w:cs="Times New Roman"/>
                <w:b w:val="0"/>
                <w:bCs w:val="0"/>
                <w:noProof/>
                <w:webHidden/>
                <w:sz w:val="24"/>
                <w:szCs w:val="24"/>
              </w:rPr>
              <w:tab/>
            </w:r>
            <w:r w:rsidRPr="00E51F1D">
              <w:rPr>
                <w:rFonts w:ascii="Times New Roman" w:hAnsi="Times New Roman" w:cs="Times New Roman"/>
                <w:b w:val="0"/>
                <w:bCs w:val="0"/>
                <w:noProof/>
                <w:webHidden/>
                <w:sz w:val="24"/>
                <w:szCs w:val="24"/>
              </w:rPr>
              <w:fldChar w:fldCharType="begin"/>
            </w:r>
            <w:r w:rsidRPr="00E51F1D">
              <w:rPr>
                <w:rFonts w:ascii="Times New Roman" w:hAnsi="Times New Roman" w:cs="Times New Roman"/>
                <w:b w:val="0"/>
                <w:bCs w:val="0"/>
                <w:noProof/>
                <w:webHidden/>
                <w:sz w:val="24"/>
                <w:szCs w:val="24"/>
              </w:rPr>
              <w:instrText xml:space="preserve"> PAGEREF _Toc225477735 \h </w:instrText>
            </w:r>
            <w:r w:rsidRPr="00E51F1D">
              <w:rPr>
                <w:rFonts w:ascii="Times New Roman" w:hAnsi="Times New Roman" w:cs="Times New Roman"/>
                <w:b w:val="0"/>
                <w:bCs w:val="0"/>
                <w:noProof/>
                <w:webHidden/>
                <w:sz w:val="24"/>
                <w:szCs w:val="24"/>
              </w:rPr>
            </w:r>
            <w:r w:rsidRPr="00E51F1D">
              <w:rPr>
                <w:rFonts w:ascii="Times New Roman" w:hAnsi="Times New Roman" w:cs="Times New Roman"/>
                <w:b w:val="0"/>
                <w:bCs w:val="0"/>
                <w:noProof/>
                <w:webHidden/>
                <w:sz w:val="24"/>
                <w:szCs w:val="24"/>
              </w:rPr>
              <w:fldChar w:fldCharType="separate"/>
            </w:r>
            <w:r w:rsidR="008E375B">
              <w:rPr>
                <w:rFonts w:ascii="Times New Roman" w:hAnsi="Times New Roman" w:cs="Times New Roman"/>
                <w:b w:val="0"/>
                <w:bCs w:val="0"/>
                <w:noProof/>
                <w:webHidden/>
                <w:sz w:val="24"/>
                <w:szCs w:val="24"/>
              </w:rPr>
              <w:t>14</w:t>
            </w:r>
            <w:r w:rsidRPr="00E51F1D">
              <w:rPr>
                <w:rFonts w:ascii="Times New Roman" w:hAnsi="Times New Roman" w:cs="Times New Roman"/>
                <w:b w:val="0"/>
                <w:bCs w:val="0"/>
                <w:noProof/>
                <w:webHidden/>
                <w:sz w:val="24"/>
                <w:szCs w:val="24"/>
              </w:rPr>
              <w:fldChar w:fldCharType="end"/>
            </w:r>
          </w:hyperlink>
        </w:p>
        <w:p w14:paraId="0A5440FC" w14:textId="1F7BB20E" w:rsidR="006B1606" w:rsidRPr="00E51F1D" w:rsidRDefault="006B1606">
          <w:pPr>
            <w:pStyle w:val="TOC2"/>
            <w:tabs>
              <w:tab w:val="left" w:pos="960"/>
              <w:tab w:val="right" w:leader="dot" w:pos="8544"/>
            </w:tabs>
            <w:rPr>
              <w:rFonts w:ascii="Times New Roman" w:hAnsi="Times New Roman" w:cs="Times New Roman"/>
              <w:b w:val="0"/>
              <w:bCs w:val="0"/>
              <w:noProof/>
              <w:sz w:val="24"/>
              <w:szCs w:val="24"/>
            </w:rPr>
          </w:pPr>
          <w:hyperlink w:anchor="_Toc225477736" w:history="1">
            <w:r w:rsidRPr="00E51F1D">
              <w:rPr>
                <w:rStyle w:val="Hyperlink"/>
                <w:rFonts w:ascii="Times New Roman" w:hAnsi="Times New Roman" w:cs="Times New Roman"/>
                <w:b w:val="0"/>
                <w:bCs w:val="0"/>
                <w:noProof/>
                <w:sz w:val="24"/>
                <w:szCs w:val="24"/>
              </w:rPr>
              <w:t>2.6</w:t>
            </w:r>
            <w:r w:rsidRPr="00E51F1D">
              <w:rPr>
                <w:rFonts w:ascii="Times New Roman" w:hAnsi="Times New Roman" w:cs="Times New Roman"/>
                <w:b w:val="0"/>
                <w:bCs w:val="0"/>
                <w:noProof/>
                <w:sz w:val="24"/>
                <w:szCs w:val="24"/>
              </w:rPr>
              <w:tab/>
            </w:r>
            <w:r w:rsidRPr="00E51F1D">
              <w:rPr>
                <w:rStyle w:val="Hyperlink"/>
                <w:rFonts w:ascii="Times New Roman" w:hAnsi="Times New Roman" w:cs="Times New Roman"/>
                <w:b w:val="0"/>
                <w:bCs w:val="0"/>
                <w:noProof/>
                <w:sz w:val="24"/>
                <w:szCs w:val="24"/>
              </w:rPr>
              <w:t>Backtesting Methodology and Performance Evaluation</w:t>
            </w:r>
            <w:r w:rsidRPr="00E51F1D">
              <w:rPr>
                <w:rFonts w:ascii="Times New Roman" w:hAnsi="Times New Roman" w:cs="Times New Roman"/>
                <w:b w:val="0"/>
                <w:bCs w:val="0"/>
                <w:noProof/>
                <w:webHidden/>
                <w:sz w:val="24"/>
                <w:szCs w:val="24"/>
              </w:rPr>
              <w:tab/>
            </w:r>
            <w:r w:rsidRPr="00E51F1D">
              <w:rPr>
                <w:rFonts w:ascii="Times New Roman" w:hAnsi="Times New Roman" w:cs="Times New Roman"/>
                <w:b w:val="0"/>
                <w:bCs w:val="0"/>
                <w:noProof/>
                <w:webHidden/>
                <w:sz w:val="24"/>
                <w:szCs w:val="24"/>
              </w:rPr>
              <w:fldChar w:fldCharType="begin"/>
            </w:r>
            <w:r w:rsidRPr="00E51F1D">
              <w:rPr>
                <w:rFonts w:ascii="Times New Roman" w:hAnsi="Times New Roman" w:cs="Times New Roman"/>
                <w:b w:val="0"/>
                <w:bCs w:val="0"/>
                <w:noProof/>
                <w:webHidden/>
                <w:sz w:val="24"/>
                <w:szCs w:val="24"/>
              </w:rPr>
              <w:instrText xml:space="preserve"> PAGEREF _Toc225477736 \h </w:instrText>
            </w:r>
            <w:r w:rsidRPr="00E51F1D">
              <w:rPr>
                <w:rFonts w:ascii="Times New Roman" w:hAnsi="Times New Roman" w:cs="Times New Roman"/>
                <w:b w:val="0"/>
                <w:bCs w:val="0"/>
                <w:noProof/>
                <w:webHidden/>
                <w:sz w:val="24"/>
                <w:szCs w:val="24"/>
              </w:rPr>
            </w:r>
            <w:r w:rsidRPr="00E51F1D">
              <w:rPr>
                <w:rFonts w:ascii="Times New Roman" w:hAnsi="Times New Roman" w:cs="Times New Roman"/>
                <w:b w:val="0"/>
                <w:bCs w:val="0"/>
                <w:noProof/>
                <w:webHidden/>
                <w:sz w:val="24"/>
                <w:szCs w:val="24"/>
              </w:rPr>
              <w:fldChar w:fldCharType="separate"/>
            </w:r>
            <w:r w:rsidR="008E375B">
              <w:rPr>
                <w:rFonts w:ascii="Times New Roman" w:hAnsi="Times New Roman" w:cs="Times New Roman"/>
                <w:b w:val="0"/>
                <w:bCs w:val="0"/>
                <w:noProof/>
                <w:webHidden/>
                <w:sz w:val="24"/>
                <w:szCs w:val="24"/>
              </w:rPr>
              <w:t>16</w:t>
            </w:r>
            <w:r w:rsidRPr="00E51F1D">
              <w:rPr>
                <w:rFonts w:ascii="Times New Roman" w:hAnsi="Times New Roman" w:cs="Times New Roman"/>
                <w:b w:val="0"/>
                <w:bCs w:val="0"/>
                <w:noProof/>
                <w:webHidden/>
                <w:sz w:val="24"/>
                <w:szCs w:val="24"/>
              </w:rPr>
              <w:fldChar w:fldCharType="end"/>
            </w:r>
          </w:hyperlink>
        </w:p>
        <w:p w14:paraId="5D4DBE84" w14:textId="7DA8FD92" w:rsidR="006B1606" w:rsidRPr="00E51F1D" w:rsidRDefault="006B1606">
          <w:pPr>
            <w:pStyle w:val="TOC2"/>
            <w:tabs>
              <w:tab w:val="left" w:pos="960"/>
              <w:tab w:val="right" w:leader="dot" w:pos="8544"/>
            </w:tabs>
            <w:rPr>
              <w:rFonts w:ascii="Times New Roman" w:hAnsi="Times New Roman" w:cs="Times New Roman"/>
              <w:b w:val="0"/>
              <w:bCs w:val="0"/>
              <w:noProof/>
              <w:sz w:val="24"/>
              <w:szCs w:val="24"/>
            </w:rPr>
          </w:pPr>
          <w:hyperlink w:anchor="_Toc225477737" w:history="1">
            <w:r w:rsidRPr="00E51F1D">
              <w:rPr>
                <w:rStyle w:val="Hyperlink"/>
                <w:rFonts w:ascii="Times New Roman" w:hAnsi="Times New Roman" w:cs="Times New Roman"/>
                <w:b w:val="0"/>
                <w:bCs w:val="0"/>
                <w:noProof/>
                <w:sz w:val="24"/>
                <w:szCs w:val="24"/>
              </w:rPr>
              <w:t>2.7</w:t>
            </w:r>
            <w:r w:rsidRPr="00E51F1D">
              <w:rPr>
                <w:rFonts w:ascii="Times New Roman" w:hAnsi="Times New Roman" w:cs="Times New Roman"/>
                <w:b w:val="0"/>
                <w:bCs w:val="0"/>
                <w:noProof/>
                <w:sz w:val="24"/>
                <w:szCs w:val="24"/>
              </w:rPr>
              <w:tab/>
            </w:r>
            <w:r w:rsidRPr="00E51F1D">
              <w:rPr>
                <w:rStyle w:val="Hyperlink"/>
                <w:rFonts w:ascii="Times New Roman" w:hAnsi="Times New Roman" w:cs="Times New Roman"/>
                <w:b w:val="0"/>
                <w:bCs w:val="0"/>
                <w:noProof/>
                <w:sz w:val="24"/>
                <w:szCs w:val="24"/>
              </w:rPr>
              <w:t>Research Gap and Positioning</w:t>
            </w:r>
            <w:r w:rsidRPr="00E51F1D">
              <w:rPr>
                <w:rFonts w:ascii="Times New Roman" w:hAnsi="Times New Roman" w:cs="Times New Roman"/>
                <w:b w:val="0"/>
                <w:bCs w:val="0"/>
                <w:noProof/>
                <w:webHidden/>
                <w:sz w:val="24"/>
                <w:szCs w:val="24"/>
              </w:rPr>
              <w:tab/>
            </w:r>
            <w:r w:rsidRPr="00E51F1D">
              <w:rPr>
                <w:rFonts w:ascii="Times New Roman" w:hAnsi="Times New Roman" w:cs="Times New Roman"/>
                <w:b w:val="0"/>
                <w:bCs w:val="0"/>
                <w:noProof/>
                <w:webHidden/>
                <w:sz w:val="24"/>
                <w:szCs w:val="24"/>
              </w:rPr>
              <w:fldChar w:fldCharType="begin"/>
            </w:r>
            <w:r w:rsidRPr="00E51F1D">
              <w:rPr>
                <w:rFonts w:ascii="Times New Roman" w:hAnsi="Times New Roman" w:cs="Times New Roman"/>
                <w:b w:val="0"/>
                <w:bCs w:val="0"/>
                <w:noProof/>
                <w:webHidden/>
                <w:sz w:val="24"/>
                <w:szCs w:val="24"/>
              </w:rPr>
              <w:instrText xml:space="preserve"> PAGEREF _Toc225477737 \h </w:instrText>
            </w:r>
            <w:r w:rsidRPr="00E51F1D">
              <w:rPr>
                <w:rFonts w:ascii="Times New Roman" w:hAnsi="Times New Roman" w:cs="Times New Roman"/>
                <w:b w:val="0"/>
                <w:bCs w:val="0"/>
                <w:noProof/>
                <w:webHidden/>
                <w:sz w:val="24"/>
                <w:szCs w:val="24"/>
              </w:rPr>
            </w:r>
            <w:r w:rsidRPr="00E51F1D">
              <w:rPr>
                <w:rFonts w:ascii="Times New Roman" w:hAnsi="Times New Roman" w:cs="Times New Roman"/>
                <w:b w:val="0"/>
                <w:bCs w:val="0"/>
                <w:noProof/>
                <w:webHidden/>
                <w:sz w:val="24"/>
                <w:szCs w:val="24"/>
              </w:rPr>
              <w:fldChar w:fldCharType="separate"/>
            </w:r>
            <w:r w:rsidR="008E375B">
              <w:rPr>
                <w:rFonts w:ascii="Times New Roman" w:hAnsi="Times New Roman" w:cs="Times New Roman"/>
                <w:b w:val="0"/>
                <w:bCs w:val="0"/>
                <w:noProof/>
                <w:webHidden/>
                <w:sz w:val="24"/>
                <w:szCs w:val="24"/>
              </w:rPr>
              <w:t>17</w:t>
            </w:r>
            <w:r w:rsidRPr="00E51F1D">
              <w:rPr>
                <w:rFonts w:ascii="Times New Roman" w:hAnsi="Times New Roman" w:cs="Times New Roman"/>
                <w:b w:val="0"/>
                <w:bCs w:val="0"/>
                <w:noProof/>
                <w:webHidden/>
                <w:sz w:val="24"/>
                <w:szCs w:val="24"/>
              </w:rPr>
              <w:fldChar w:fldCharType="end"/>
            </w:r>
          </w:hyperlink>
        </w:p>
        <w:p w14:paraId="0A92A5EC" w14:textId="541B18C9" w:rsidR="006B1606" w:rsidRPr="00E51F1D" w:rsidRDefault="006B1606">
          <w:pPr>
            <w:pStyle w:val="TOC1"/>
            <w:rPr>
              <w:b w:val="0"/>
              <w:bCs w:val="0"/>
              <w:color w:val="auto"/>
              <w:sz w:val="26"/>
              <w:szCs w:val="26"/>
            </w:rPr>
          </w:pPr>
          <w:hyperlink w:anchor="_Toc225477738" w:history="1">
            <w:r w:rsidRPr="00E51F1D">
              <w:rPr>
                <w:rStyle w:val="Hyperlink"/>
                <w:b w:val="0"/>
                <w:bCs w:val="0"/>
                <w:sz w:val="26"/>
                <w:szCs w:val="26"/>
              </w:rPr>
              <w:t>3</w:t>
            </w:r>
            <w:r w:rsidRPr="00E51F1D">
              <w:rPr>
                <w:b w:val="0"/>
                <w:bCs w:val="0"/>
                <w:color w:val="auto"/>
                <w:sz w:val="26"/>
                <w:szCs w:val="26"/>
              </w:rPr>
              <w:tab/>
            </w:r>
            <w:r w:rsidRPr="00E51F1D">
              <w:rPr>
                <w:rStyle w:val="Hyperlink"/>
                <w:b w:val="0"/>
                <w:bCs w:val="0"/>
                <w:sz w:val="26"/>
                <w:szCs w:val="26"/>
              </w:rPr>
              <w:t>Methodology</w:t>
            </w:r>
            <w:r w:rsidRPr="00E51F1D">
              <w:rPr>
                <w:b w:val="0"/>
                <w:bCs w:val="0"/>
                <w:webHidden/>
                <w:sz w:val="26"/>
                <w:szCs w:val="26"/>
              </w:rPr>
              <w:tab/>
            </w:r>
            <w:r w:rsidRPr="00E51F1D">
              <w:rPr>
                <w:b w:val="0"/>
                <w:bCs w:val="0"/>
                <w:webHidden/>
                <w:sz w:val="26"/>
                <w:szCs w:val="26"/>
              </w:rPr>
              <w:fldChar w:fldCharType="begin"/>
            </w:r>
            <w:r w:rsidRPr="00E51F1D">
              <w:rPr>
                <w:b w:val="0"/>
                <w:bCs w:val="0"/>
                <w:webHidden/>
                <w:sz w:val="26"/>
                <w:szCs w:val="26"/>
              </w:rPr>
              <w:instrText xml:space="preserve"> PAGEREF _Toc225477738 \h </w:instrText>
            </w:r>
            <w:r w:rsidRPr="00E51F1D">
              <w:rPr>
                <w:b w:val="0"/>
                <w:bCs w:val="0"/>
                <w:webHidden/>
                <w:sz w:val="26"/>
                <w:szCs w:val="26"/>
              </w:rPr>
            </w:r>
            <w:r w:rsidRPr="00E51F1D">
              <w:rPr>
                <w:b w:val="0"/>
                <w:bCs w:val="0"/>
                <w:webHidden/>
                <w:sz w:val="26"/>
                <w:szCs w:val="26"/>
              </w:rPr>
              <w:fldChar w:fldCharType="separate"/>
            </w:r>
            <w:r w:rsidR="008E375B">
              <w:rPr>
                <w:b w:val="0"/>
                <w:bCs w:val="0"/>
                <w:webHidden/>
                <w:sz w:val="26"/>
                <w:szCs w:val="26"/>
              </w:rPr>
              <w:t>19</w:t>
            </w:r>
            <w:r w:rsidRPr="00E51F1D">
              <w:rPr>
                <w:b w:val="0"/>
                <w:bCs w:val="0"/>
                <w:webHidden/>
                <w:sz w:val="26"/>
                <w:szCs w:val="26"/>
              </w:rPr>
              <w:fldChar w:fldCharType="end"/>
            </w:r>
          </w:hyperlink>
        </w:p>
        <w:p w14:paraId="36F40BA7" w14:textId="4B0DEB50" w:rsidR="006B1606" w:rsidRPr="00E51F1D" w:rsidRDefault="006B1606">
          <w:pPr>
            <w:pStyle w:val="TOC2"/>
            <w:tabs>
              <w:tab w:val="left" w:pos="960"/>
              <w:tab w:val="right" w:leader="dot" w:pos="8544"/>
            </w:tabs>
            <w:rPr>
              <w:rFonts w:ascii="Times New Roman" w:hAnsi="Times New Roman" w:cs="Times New Roman"/>
              <w:b w:val="0"/>
              <w:bCs w:val="0"/>
              <w:noProof/>
              <w:sz w:val="24"/>
              <w:szCs w:val="24"/>
            </w:rPr>
          </w:pPr>
          <w:hyperlink w:anchor="_Toc225477739" w:history="1">
            <w:r w:rsidRPr="00E51F1D">
              <w:rPr>
                <w:rStyle w:val="Hyperlink"/>
                <w:rFonts w:ascii="Times New Roman" w:hAnsi="Times New Roman" w:cs="Times New Roman"/>
                <w:b w:val="0"/>
                <w:bCs w:val="0"/>
                <w:noProof/>
                <w:sz w:val="24"/>
                <w:szCs w:val="24"/>
              </w:rPr>
              <w:t>3.1</w:t>
            </w:r>
            <w:r w:rsidRPr="00E51F1D">
              <w:rPr>
                <w:rFonts w:ascii="Times New Roman" w:hAnsi="Times New Roman" w:cs="Times New Roman"/>
                <w:b w:val="0"/>
                <w:bCs w:val="0"/>
                <w:noProof/>
                <w:sz w:val="24"/>
                <w:szCs w:val="24"/>
              </w:rPr>
              <w:tab/>
            </w:r>
            <w:r w:rsidRPr="00E51F1D">
              <w:rPr>
                <w:rStyle w:val="Hyperlink"/>
                <w:rFonts w:ascii="Times New Roman" w:hAnsi="Times New Roman" w:cs="Times New Roman"/>
                <w:b w:val="0"/>
                <w:bCs w:val="0"/>
                <w:noProof/>
                <w:sz w:val="24"/>
                <w:szCs w:val="24"/>
              </w:rPr>
              <w:t>System Architecture Overview</w:t>
            </w:r>
            <w:r w:rsidRPr="00E51F1D">
              <w:rPr>
                <w:rFonts w:ascii="Times New Roman" w:hAnsi="Times New Roman" w:cs="Times New Roman"/>
                <w:b w:val="0"/>
                <w:bCs w:val="0"/>
                <w:noProof/>
                <w:webHidden/>
                <w:sz w:val="24"/>
                <w:szCs w:val="24"/>
              </w:rPr>
              <w:tab/>
            </w:r>
            <w:r w:rsidRPr="00E51F1D">
              <w:rPr>
                <w:rFonts w:ascii="Times New Roman" w:hAnsi="Times New Roman" w:cs="Times New Roman"/>
                <w:b w:val="0"/>
                <w:bCs w:val="0"/>
                <w:noProof/>
                <w:webHidden/>
                <w:sz w:val="24"/>
                <w:szCs w:val="24"/>
              </w:rPr>
              <w:fldChar w:fldCharType="begin"/>
            </w:r>
            <w:r w:rsidRPr="00E51F1D">
              <w:rPr>
                <w:rFonts w:ascii="Times New Roman" w:hAnsi="Times New Roman" w:cs="Times New Roman"/>
                <w:b w:val="0"/>
                <w:bCs w:val="0"/>
                <w:noProof/>
                <w:webHidden/>
                <w:sz w:val="24"/>
                <w:szCs w:val="24"/>
              </w:rPr>
              <w:instrText xml:space="preserve"> PAGEREF _Toc225477739 \h </w:instrText>
            </w:r>
            <w:r w:rsidRPr="00E51F1D">
              <w:rPr>
                <w:rFonts w:ascii="Times New Roman" w:hAnsi="Times New Roman" w:cs="Times New Roman"/>
                <w:b w:val="0"/>
                <w:bCs w:val="0"/>
                <w:noProof/>
                <w:webHidden/>
                <w:sz w:val="24"/>
                <w:szCs w:val="24"/>
              </w:rPr>
            </w:r>
            <w:r w:rsidRPr="00E51F1D">
              <w:rPr>
                <w:rFonts w:ascii="Times New Roman" w:hAnsi="Times New Roman" w:cs="Times New Roman"/>
                <w:b w:val="0"/>
                <w:bCs w:val="0"/>
                <w:noProof/>
                <w:webHidden/>
                <w:sz w:val="24"/>
                <w:szCs w:val="24"/>
              </w:rPr>
              <w:fldChar w:fldCharType="separate"/>
            </w:r>
            <w:r w:rsidR="008E375B">
              <w:rPr>
                <w:rFonts w:ascii="Times New Roman" w:hAnsi="Times New Roman" w:cs="Times New Roman"/>
                <w:b w:val="0"/>
                <w:bCs w:val="0"/>
                <w:noProof/>
                <w:webHidden/>
                <w:sz w:val="24"/>
                <w:szCs w:val="24"/>
              </w:rPr>
              <w:t>19</w:t>
            </w:r>
            <w:r w:rsidRPr="00E51F1D">
              <w:rPr>
                <w:rFonts w:ascii="Times New Roman" w:hAnsi="Times New Roman" w:cs="Times New Roman"/>
                <w:b w:val="0"/>
                <w:bCs w:val="0"/>
                <w:noProof/>
                <w:webHidden/>
                <w:sz w:val="24"/>
                <w:szCs w:val="24"/>
              </w:rPr>
              <w:fldChar w:fldCharType="end"/>
            </w:r>
          </w:hyperlink>
        </w:p>
        <w:p w14:paraId="4B6FD2FE" w14:textId="2AB3A41F" w:rsidR="006B1606" w:rsidRPr="00E51F1D" w:rsidRDefault="006B1606">
          <w:pPr>
            <w:pStyle w:val="TOC2"/>
            <w:tabs>
              <w:tab w:val="left" w:pos="960"/>
              <w:tab w:val="right" w:leader="dot" w:pos="8544"/>
            </w:tabs>
            <w:rPr>
              <w:rFonts w:ascii="Times New Roman" w:hAnsi="Times New Roman" w:cs="Times New Roman"/>
              <w:b w:val="0"/>
              <w:bCs w:val="0"/>
              <w:noProof/>
              <w:sz w:val="24"/>
              <w:szCs w:val="24"/>
            </w:rPr>
          </w:pPr>
          <w:hyperlink w:anchor="_Toc225477740" w:history="1">
            <w:r w:rsidRPr="00E51F1D">
              <w:rPr>
                <w:rStyle w:val="Hyperlink"/>
                <w:rFonts w:ascii="Times New Roman" w:hAnsi="Times New Roman" w:cs="Times New Roman"/>
                <w:b w:val="0"/>
                <w:bCs w:val="0"/>
                <w:noProof/>
                <w:sz w:val="24"/>
                <w:szCs w:val="24"/>
              </w:rPr>
              <w:t>3.2</w:t>
            </w:r>
            <w:r w:rsidRPr="00E51F1D">
              <w:rPr>
                <w:rFonts w:ascii="Times New Roman" w:hAnsi="Times New Roman" w:cs="Times New Roman"/>
                <w:b w:val="0"/>
                <w:bCs w:val="0"/>
                <w:noProof/>
                <w:sz w:val="24"/>
                <w:szCs w:val="24"/>
              </w:rPr>
              <w:tab/>
            </w:r>
            <w:r w:rsidRPr="00E51F1D">
              <w:rPr>
                <w:rStyle w:val="Hyperlink"/>
                <w:rFonts w:ascii="Times New Roman" w:hAnsi="Times New Roman" w:cs="Times New Roman"/>
                <w:b w:val="0"/>
                <w:bCs w:val="0"/>
                <w:noProof/>
                <w:sz w:val="24"/>
                <w:szCs w:val="24"/>
              </w:rPr>
              <w:t>Data Collection and Preprocessing</w:t>
            </w:r>
            <w:r w:rsidRPr="00E51F1D">
              <w:rPr>
                <w:rFonts w:ascii="Times New Roman" w:hAnsi="Times New Roman" w:cs="Times New Roman"/>
                <w:b w:val="0"/>
                <w:bCs w:val="0"/>
                <w:noProof/>
                <w:webHidden/>
                <w:sz w:val="24"/>
                <w:szCs w:val="24"/>
              </w:rPr>
              <w:tab/>
            </w:r>
            <w:r w:rsidRPr="00E51F1D">
              <w:rPr>
                <w:rFonts w:ascii="Times New Roman" w:hAnsi="Times New Roman" w:cs="Times New Roman"/>
                <w:b w:val="0"/>
                <w:bCs w:val="0"/>
                <w:noProof/>
                <w:webHidden/>
                <w:sz w:val="24"/>
                <w:szCs w:val="24"/>
              </w:rPr>
              <w:fldChar w:fldCharType="begin"/>
            </w:r>
            <w:r w:rsidRPr="00E51F1D">
              <w:rPr>
                <w:rFonts w:ascii="Times New Roman" w:hAnsi="Times New Roman" w:cs="Times New Roman"/>
                <w:b w:val="0"/>
                <w:bCs w:val="0"/>
                <w:noProof/>
                <w:webHidden/>
                <w:sz w:val="24"/>
                <w:szCs w:val="24"/>
              </w:rPr>
              <w:instrText xml:space="preserve"> PAGEREF _Toc225477740 \h </w:instrText>
            </w:r>
            <w:r w:rsidRPr="00E51F1D">
              <w:rPr>
                <w:rFonts w:ascii="Times New Roman" w:hAnsi="Times New Roman" w:cs="Times New Roman"/>
                <w:b w:val="0"/>
                <w:bCs w:val="0"/>
                <w:noProof/>
                <w:webHidden/>
                <w:sz w:val="24"/>
                <w:szCs w:val="24"/>
              </w:rPr>
            </w:r>
            <w:r w:rsidRPr="00E51F1D">
              <w:rPr>
                <w:rFonts w:ascii="Times New Roman" w:hAnsi="Times New Roman" w:cs="Times New Roman"/>
                <w:b w:val="0"/>
                <w:bCs w:val="0"/>
                <w:noProof/>
                <w:webHidden/>
                <w:sz w:val="24"/>
                <w:szCs w:val="24"/>
              </w:rPr>
              <w:fldChar w:fldCharType="separate"/>
            </w:r>
            <w:r w:rsidR="008E375B">
              <w:rPr>
                <w:rFonts w:ascii="Times New Roman" w:hAnsi="Times New Roman" w:cs="Times New Roman"/>
                <w:b w:val="0"/>
                <w:bCs w:val="0"/>
                <w:noProof/>
                <w:webHidden/>
                <w:sz w:val="24"/>
                <w:szCs w:val="24"/>
              </w:rPr>
              <w:t>20</w:t>
            </w:r>
            <w:r w:rsidRPr="00E51F1D">
              <w:rPr>
                <w:rFonts w:ascii="Times New Roman" w:hAnsi="Times New Roman" w:cs="Times New Roman"/>
                <w:b w:val="0"/>
                <w:bCs w:val="0"/>
                <w:noProof/>
                <w:webHidden/>
                <w:sz w:val="24"/>
                <w:szCs w:val="24"/>
              </w:rPr>
              <w:fldChar w:fldCharType="end"/>
            </w:r>
          </w:hyperlink>
        </w:p>
        <w:p w14:paraId="0DB7B2FC" w14:textId="07DC525E" w:rsidR="006B1606" w:rsidRPr="00E51F1D" w:rsidRDefault="006B1606">
          <w:pPr>
            <w:pStyle w:val="TOC2"/>
            <w:tabs>
              <w:tab w:val="left" w:pos="960"/>
              <w:tab w:val="right" w:leader="dot" w:pos="8544"/>
            </w:tabs>
            <w:rPr>
              <w:rFonts w:ascii="Times New Roman" w:hAnsi="Times New Roman" w:cs="Times New Roman"/>
              <w:b w:val="0"/>
              <w:bCs w:val="0"/>
              <w:noProof/>
              <w:sz w:val="24"/>
              <w:szCs w:val="24"/>
            </w:rPr>
          </w:pPr>
          <w:hyperlink w:anchor="_Toc225477745" w:history="1">
            <w:r w:rsidRPr="00E51F1D">
              <w:rPr>
                <w:rStyle w:val="Hyperlink"/>
                <w:rFonts w:ascii="Times New Roman" w:hAnsi="Times New Roman" w:cs="Times New Roman"/>
                <w:b w:val="0"/>
                <w:bCs w:val="0"/>
                <w:noProof/>
                <w:sz w:val="24"/>
                <w:szCs w:val="24"/>
              </w:rPr>
              <w:t>3.3</w:t>
            </w:r>
            <w:r w:rsidRPr="00E51F1D">
              <w:rPr>
                <w:rFonts w:ascii="Times New Roman" w:hAnsi="Times New Roman" w:cs="Times New Roman"/>
                <w:b w:val="0"/>
                <w:bCs w:val="0"/>
                <w:noProof/>
                <w:sz w:val="24"/>
                <w:szCs w:val="24"/>
              </w:rPr>
              <w:tab/>
            </w:r>
            <w:r w:rsidRPr="00E51F1D">
              <w:rPr>
                <w:rStyle w:val="Hyperlink"/>
                <w:rFonts w:ascii="Times New Roman" w:hAnsi="Times New Roman" w:cs="Times New Roman"/>
                <w:b w:val="0"/>
                <w:bCs w:val="0"/>
                <w:noProof/>
                <w:sz w:val="24"/>
                <w:szCs w:val="24"/>
              </w:rPr>
              <w:t>Feature Engineering</w:t>
            </w:r>
            <w:r w:rsidRPr="00E51F1D">
              <w:rPr>
                <w:rFonts w:ascii="Times New Roman" w:hAnsi="Times New Roman" w:cs="Times New Roman"/>
                <w:b w:val="0"/>
                <w:bCs w:val="0"/>
                <w:noProof/>
                <w:webHidden/>
                <w:sz w:val="24"/>
                <w:szCs w:val="24"/>
              </w:rPr>
              <w:tab/>
            </w:r>
            <w:r w:rsidRPr="00E51F1D">
              <w:rPr>
                <w:rFonts w:ascii="Times New Roman" w:hAnsi="Times New Roman" w:cs="Times New Roman"/>
                <w:b w:val="0"/>
                <w:bCs w:val="0"/>
                <w:noProof/>
                <w:webHidden/>
                <w:sz w:val="24"/>
                <w:szCs w:val="24"/>
              </w:rPr>
              <w:fldChar w:fldCharType="begin"/>
            </w:r>
            <w:r w:rsidRPr="00E51F1D">
              <w:rPr>
                <w:rFonts w:ascii="Times New Roman" w:hAnsi="Times New Roman" w:cs="Times New Roman"/>
                <w:b w:val="0"/>
                <w:bCs w:val="0"/>
                <w:noProof/>
                <w:webHidden/>
                <w:sz w:val="24"/>
                <w:szCs w:val="24"/>
              </w:rPr>
              <w:instrText xml:space="preserve"> PAGEREF _Toc225477745 \h </w:instrText>
            </w:r>
            <w:r w:rsidRPr="00E51F1D">
              <w:rPr>
                <w:rFonts w:ascii="Times New Roman" w:hAnsi="Times New Roman" w:cs="Times New Roman"/>
                <w:b w:val="0"/>
                <w:bCs w:val="0"/>
                <w:noProof/>
                <w:webHidden/>
                <w:sz w:val="24"/>
                <w:szCs w:val="24"/>
              </w:rPr>
            </w:r>
            <w:r w:rsidRPr="00E51F1D">
              <w:rPr>
                <w:rFonts w:ascii="Times New Roman" w:hAnsi="Times New Roman" w:cs="Times New Roman"/>
                <w:b w:val="0"/>
                <w:bCs w:val="0"/>
                <w:noProof/>
                <w:webHidden/>
                <w:sz w:val="24"/>
                <w:szCs w:val="24"/>
              </w:rPr>
              <w:fldChar w:fldCharType="separate"/>
            </w:r>
            <w:r w:rsidR="008E375B">
              <w:rPr>
                <w:rFonts w:ascii="Times New Roman" w:hAnsi="Times New Roman" w:cs="Times New Roman"/>
                <w:b w:val="0"/>
                <w:bCs w:val="0"/>
                <w:noProof/>
                <w:webHidden/>
                <w:sz w:val="24"/>
                <w:szCs w:val="24"/>
              </w:rPr>
              <w:t>22</w:t>
            </w:r>
            <w:r w:rsidRPr="00E51F1D">
              <w:rPr>
                <w:rFonts w:ascii="Times New Roman" w:hAnsi="Times New Roman" w:cs="Times New Roman"/>
                <w:b w:val="0"/>
                <w:bCs w:val="0"/>
                <w:noProof/>
                <w:webHidden/>
                <w:sz w:val="24"/>
                <w:szCs w:val="24"/>
              </w:rPr>
              <w:fldChar w:fldCharType="end"/>
            </w:r>
          </w:hyperlink>
        </w:p>
        <w:p w14:paraId="561EDB28" w14:textId="72755930" w:rsidR="006B1606" w:rsidRPr="00E51F1D" w:rsidRDefault="006B1606">
          <w:pPr>
            <w:pStyle w:val="TOC2"/>
            <w:tabs>
              <w:tab w:val="left" w:pos="960"/>
              <w:tab w:val="right" w:leader="dot" w:pos="8544"/>
            </w:tabs>
            <w:rPr>
              <w:rFonts w:ascii="Times New Roman" w:hAnsi="Times New Roman" w:cs="Times New Roman"/>
              <w:b w:val="0"/>
              <w:bCs w:val="0"/>
              <w:noProof/>
              <w:sz w:val="24"/>
              <w:szCs w:val="24"/>
            </w:rPr>
          </w:pPr>
          <w:hyperlink w:anchor="_Toc225477751" w:history="1">
            <w:r w:rsidRPr="00E51F1D">
              <w:rPr>
                <w:rStyle w:val="Hyperlink"/>
                <w:rFonts w:ascii="Times New Roman" w:hAnsi="Times New Roman" w:cs="Times New Roman"/>
                <w:b w:val="0"/>
                <w:bCs w:val="0"/>
                <w:noProof/>
                <w:sz w:val="24"/>
                <w:szCs w:val="24"/>
              </w:rPr>
              <w:t>3.4</w:t>
            </w:r>
            <w:r w:rsidRPr="00E51F1D">
              <w:rPr>
                <w:rFonts w:ascii="Times New Roman" w:hAnsi="Times New Roman" w:cs="Times New Roman"/>
                <w:b w:val="0"/>
                <w:bCs w:val="0"/>
                <w:noProof/>
                <w:sz w:val="24"/>
                <w:szCs w:val="24"/>
              </w:rPr>
              <w:tab/>
            </w:r>
            <w:r w:rsidRPr="00E51F1D">
              <w:rPr>
                <w:rStyle w:val="Hyperlink"/>
                <w:rFonts w:ascii="Times New Roman" w:hAnsi="Times New Roman" w:cs="Times New Roman"/>
                <w:b w:val="0"/>
                <w:bCs w:val="0"/>
                <w:noProof/>
                <w:sz w:val="24"/>
                <w:szCs w:val="24"/>
              </w:rPr>
              <w:t>Model Architectures</w:t>
            </w:r>
            <w:r w:rsidRPr="00E51F1D">
              <w:rPr>
                <w:rFonts w:ascii="Times New Roman" w:hAnsi="Times New Roman" w:cs="Times New Roman"/>
                <w:b w:val="0"/>
                <w:bCs w:val="0"/>
                <w:noProof/>
                <w:webHidden/>
                <w:sz w:val="24"/>
                <w:szCs w:val="24"/>
              </w:rPr>
              <w:tab/>
            </w:r>
            <w:r w:rsidRPr="00E51F1D">
              <w:rPr>
                <w:rFonts w:ascii="Times New Roman" w:hAnsi="Times New Roman" w:cs="Times New Roman"/>
                <w:b w:val="0"/>
                <w:bCs w:val="0"/>
                <w:noProof/>
                <w:webHidden/>
                <w:sz w:val="24"/>
                <w:szCs w:val="24"/>
              </w:rPr>
              <w:fldChar w:fldCharType="begin"/>
            </w:r>
            <w:r w:rsidRPr="00E51F1D">
              <w:rPr>
                <w:rFonts w:ascii="Times New Roman" w:hAnsi="Times New Roman" w:cs="Times New Roman"/>
                <w:b w:val="0"/>
                <w:bCs w:val="0"/>
                <w:noProof/>
                <w:webHidden/>
                <w:sz w:val="24"/>
                <w:szCs w:val="24"/>
              </w:rPr>
              <w:instrText xml:space="preserve"> PAGEREF _Toc225477751 \h </w:instrText>
            </w:r>
            <w:r w:rsidRPr="00E51F1D">
              <w:rPr>
                <w:rFonts w:ascii="Times New Roman" w:hAnsi="Times New Roman" w:cs="Times New Roman"/>
                <w:b w:val="0"/>
                <w:bCs w:val="0"/>
                <w:noProof/>
                <w:webHidden/>
                <w:sz w:val="24"/>
                <w:szCs w:val="24"/>
              </w:rPr>
            </w:r>
            <w:r w:rsidRPr="00E51F1D">
              <w:rPr>
                <w:rFonts w:ascii="Times New Roman" w:hAnsi="Times New Roman" w:cs="Times New Roman"/>
                <w:b w:val="0"/>
                <w:bCs w:val="0"/>
                <w:noProof/>
                <w:webHidden/>
                <w:sz w:val="24"/>
                <w:szCs w:val="24"/>
              </w:rPr>
              <w:fldChar w:fldCharType="separate"/>
            </w:r>
            <w:r w:rsidR="008E375B">
              <w:rPr>
                <w:rFonts w:ascii="Times New Roman" w:hAnsi="Times New Roman" w:cs="Times New Roman"/>
                <w:b w:val="0"/>
                <w:bCs w:val="0"/>
                <w:noProof/>
                <w:webHidden/>
                <w:sz w:val="24"/>
                <w:szCs w:val="24"/>
              </w:rPr>
              <w:t>26</w:t>
            </w:r>
            <w:r w:rsidRPr="00E51F1D">
              <w:rPr>
                <w:rFonts w:ascii="Times New Roman" w:hAnsi="Times New Roman" w:cs="Times New Roman"/>
                <w:b w:val="0"/>
                <w:bCs w:val="0"/>
                <w:noProof/>
                <w:webHidden/>
                <w:sz w:val="24"/>
                <w:szCs w:val="24"/>
              </w:rPr>
              <w:fldChar w:fldCharType="end"/>
            </w:r>
          </w:hyperlink>
        </w:p>
        <w:p w14:paraId="01CC2949" w14:textId="56FB25F2" w:rsidR="006B1606" w:rsidRPr="00E51F1D" w:rsidRDefault="006B1606">
          <w:pPr>
            <w:pStyle w:val="TOC2"/>
            <w:tabs>
              <w:tab w:val="left" w:pos="960"/>
              <w:tab w:val="right" w:leader="dot" w:pos="8544"/>
            </w:tabs>
            <w:rPr>
              <w:rFonts w:ascii="Times New Roman" w:hAnsi="Times New Roman" w:cs="Times New Roman"/>
              <w:b w:val="0"/>
              <w:bCs w:val="0"/>
              <w:noProof/>
              <w:sz w:val="24"/>
              <w:szCs w:val="24"/>
            </w:rPr>
          </w:pPr>
          <w:hyperlink w:anchor="_Toc225477756" w:history="1">
            <w:r w:rsidRPr="00E51F1D">
              <w:rPr>
                <w:rStyle w:val="Hyperlink"/>
                <w:rFonts w:ascii="Times New Roman" w:hAnsi="Times New Roman" w:cs="Times New Roman"/>
                <w:b w:val="0"/>
                <w:bCs w:val="0"/>
                <w:noProof/>
                <w:sz w:val="24"/>
                <w:szCs w:val="24"/>
              </w:rPr>
              <w:t>3.5</w:t>
            </w:r>
            <w:r w:rsidRPr="00E51F1D">
              <w:rPr>
                <w:rFonts w:ascii="Times New Roman" w:hAnsi="Times New Roman" w:cs="Times New Roman"/>
                <w:b w:val="0"/>
                <w:bCs w:val="0"/>
                <w:noProof/>
                <w:sz w:val="24"/>
                <w:szCs w:val="24"/>
              </w:rPr>
              <w:tab/>
            </w:r>
            <w:r w:rsidRPr="00E51F1D">
              <w:rPr>
                <w:rStyle w:val="Hyperlink"/>
                <w:rFonts w:ascii="Times New Roman" w:hAnsi="Times New Roman" w:cs="Times New Roman"/>
                <w:b w:val="0"/>
                <w:bCs w:val="0"/>
                <w:noProof/>
                <w:sz w:val="24"/>
                <w:szCs w:val="24"/>
              </w:rPr>
              <w:t>Training Configuration</w:t>
            </w:r>
            <w:r w:rsidRPr="00E51F1D">
              <w:rPr>
                <w:rFonts w:ascii="Times New Roman" w:hAnsi="Times New Roman" w:cs="Times New Roman"/>
                <w:b w:val="0"/>
                <w:bCs w:val="0"/>
                <w:noProof/>
                <w:webHidden/>
                <w:sz w:val="24"/>
                <w:szCs w:val="24"/>
              </w:rPr>
              <w:tab/>
            </w:r>
            <w:r w:rsidRPr="00E51F1D">
              <w:rPr>
                <w:rFonts w:ascii="Times New Roman" w:hAnsi="Times New Roman" w:cs="Times New Roman"/>
                <w:b w:val="0"/>
                <w:bCs w:val="0"/>
                <w:noProof/>
                <w:webHidden/>
                <w:sz w:val="24"/>
                <w:szCs w:val="24"/>
              </w:rPr>
              <w:fldChar w:fldCharType="begin"/>
            </w:r>
            <w:r w:rsidRPr="00E51F1D">
              <w:rPr>
                <w:rFonts w:ascii="Times New Roman" w:hAnsi="Times New Roman" w:cs="Times New Roman"/>
                <w:b w:val="0"/>
                <w:bCs w:val="0"/>
                <w:noProof/>
                <w:webHidden/>
                <w:sz w:val="24"/>
                <w:szCs w:val="24"/>
              </w:rPr>
              <w:instrText xml:space="preserve"> PAGEREF _Toc225477756 \h </w:instrText>
            </w:r>
            <w:r w:rsidRPr="00E51F1D">
              <w:rPr>
                <w:rFonts w:ascii="Times New Roman" w:hAnsi="Times New Roman" w:cs="Times New Roman"/>
                <w:b w:val="0"/>
                <w:bCs w:val="0"/>
                <w:noProof/>
                <w:webHidden/>
                <w:sz w:val="24"/>
                <w:szCs w:val="24"/>
              </w:rPr>
            </w:r>
            <w:r w:rsidRPr="00E51F1D">
              <w:rPr>
                <w:rFonts w:ascii="Times New Roman" w:hAnsi="Times New Roman" w:cs="Times New Roman"/>
                <w:b w:val="0"/>
                <w:bCs w:val="0"/>
                <w:noProof/>
                <w:webHidden/>
                <w:sz w:val="24"/>
                <w:szCs w:val="24"/>
              </w:rPr>
              <w:fldChar w:fldCharType="separate"/>
            </w:r>
            <w:r w:rsidR="008E375B">
              <w:rPr>
                <w:rFonts w:ascii="Times New Roman" w:hAnsi="Times New Roman" w:cs="Times New Roman"/>
                <w:b w:val="0"/>
                <w:bCs w:val="0"/>
                <w:noProof/>
                <w:webHidden/>
                <w:sz w:val="24"/>
                <w:szCs w:val="24"/>
              </w:rPr>
              <w:t>30</w:t>
            </w:r>
            <w:r w:rsidRPr="00E51F1D">
              <w:rPr>
                <w:rFonts w:ascii="Times New Roman" w:hAnsi="Times New Roman" w:cs="Times New Roman"/>
                <w:b w:val="0"/>
                <w:bCs w:val="0"/>
                <w:noProof/>
                <w:webHidden/>
                <w:sz w:val="24"/>
                <w:szCs w:val="24"/>
              </w:rPr>
              <w:fldChar w:fldCharType="end"/>
            </w:r>
          </w:hyperlink>
        </w:p>
        <w:p w14:paraId="10587F42" w14:textId="1A7C4980" w:rsidR="006B1606" w:rsidRPr="00E51F1D" w:rsidRDefault="006B1606">
          <w:pPr>
            <w:pStyle w:val="TOC2"/>
            <w:tabs>
              <w:tab w:val="left" w:pos="960"/>
              <w:tab w:val="right" w:leader="dot" w:pos="8544"/>
            </w:tabs>
            <w:rPr>
              <w:rFonts w:ascii="Times New Roman" w:hAnsi="Times New Roman" w:cs="Times New Roman"/>
              <w:b w:val="0"/>
              <w:bCs w:val="0"/>
              <w:noProof/>
              <w:sz w:val="24"/>
              <w:szCs w:val="24"/>
            </w:rPr>
          </w:pPr>
          <w:hyperlink w:anchor="_Toc225477757" w:history="1">
            <w:r w:rsidRPr="00E51F1D">
              <w:rPr>
                <w:rStyle w:val="Hyperlink"/>
                <w:rFonts w:ascii="Times New Roman" w:hAnsi="Times New Roman" w:cs="Times New Roman"/>
                <w:b w:val="0"/>
                <w:bCs w:val="0"/>
                <w:noProof/>
                <w:sz w:val="24"/>
                <w:szCs w:val="24"/>
              </w:rPr>
              <w:t>3.6</w:t>
            </w:r>
            <w:r w:rsidRPr="00E51F1D">
              <w:rPr>
                <w:rFonts w:ascii="Times New Roman" w:hAnsi="Times New Roman" w:cs="Times New Roman"/>
                <w:b w:val="0"/>
                <w:bCs w:val="0"/>
                <w:noProof/>
                <w:sz w:val="24"/>
                <w:szCs w:val="24"/>
              </w:rPr>
              <w:tab/>
            </w:r>
            <w:r w:rsidRPr="00E51F1D">
              <w:rPr>
                <w:rStyle w:val="Hyperlink"/>
                <w:rFonts w:ascii="Times New Roman" w:hAnsi="Times New Roman" w:cs="Times New Roman"/>
                <w:b w:val="0"/>
                <w:bCs w:val="0"/>
                <w:noProof/>
                <w:sz w:val="24"/>
                <w:szCs w:val="24"/>
              </w:rPr>
              <w:t>Backtesting Framework</w:t>
            </w:r>
            <w:r w:rsidRPr="00E51F1D">
              <w:rPr>
                <w:rFonts w:ascii="Times New Roman" w:hAnsi="Times New Roman" w:cs="Times New Roman"/>
                <w:b w:val="0"/>
                <w:bCs w:val="0"/>
                <w:noProof/>
                <w:webHidden/>
                <w:sz w:val="24"/>
                <w:szCs w:val="24"/>
              </w:rPr>
              <w:tab/>
            </w:r>
            <w:r w:rsidRPr="00E51F1D">
              <w:rPr>
                <w:rFonts w:ascii="Times New Roman" w:hAnsi="Times New Roman" w:cs="Times New Roman"/>
                <w:b w:val="0"/>
                <w:bCs w:val="0"/>
                <w:noProof/>
                <w:webHidden/>
                <w:sz w:val="24"/>
                <w:szCs w:val="24"/>
              </w:rPr>
              <w:fldChar w:fldCharType="begin"/>
            </w:r>
            <w:r w:rsidRPr="00E51F1D">
              <w:rPr>
                <w:rFonts w:ascii="Times New Roman" w:hAnsi="Times New Roman" w:cs="Times New Roman"/>
                <w:b w:val="0"/>
                <w:bCs w:val="0"/>
                <w:noProof/>
                <w:webHidden/>
                <w:sz w:val="24"/>
                <w:szCs w:val="24"/>
              </w:rPr>
              <w:instrText xml:space="preserve"> PAGEREF _Toc225477757 \h </w:instrText>
            </w:r>
            <w:r w:rsidRPr="00E51F1D">
              <w:rPr>
                <w:rFonts w:ascii="Times New Roman" w:hAnsi="Times New Roman" w:cs="Times New Roman"/>
                <w:b w:val="0"/>
                <w:bCs w:val="0"/>
                <w:noProof/>
                <w:webHidden/>
                <w:sz w:val="24"/>
                <w:szCs w:val="24"/>
              </w:rPr>
            </w:r>
            <w:r w:rsidRPr="00E51F1D">
              <w:rPr>
                <w:rFonts w:ascii="Times New Roman" w:hAnsi="Times New Roman" w:cs="Times New Roman"/>
                <w:b w:val="0"/>
                <w:bCs w:val="0"/>
                <w:noProof/>
                <w:webHidden/>
                <w:sz w:val="24"/>
                <w:szCs w:val="24"/>
              </w:rPr>
              <w:fldChar w:fldCharType="separate"/>
            </w:r>
            <w:r w:rsidR="008E375B">
              <w:rPr>
                <w:rFonts w:ascii="Times New Roman" w:hAnsi="Times New Roman" w:cs="Times New Roman"/>
                <w:b w:val="0"/>
                <w:bCs w:val="0"/>
                <w:noProof/>
                <w:webHidden/>
                <w:sz w:val="24"/>
                <w:szCs w:val="24"/>
              </w:rPr>
              <w:t>31</w:t>
            </w:r>
            <w:r w:rsidRPr="00E51F1D">
              <w:rPr>
                <w:rFonts w:ascii="Times New Roman" w:hAnsi="Times New Roman" w:cs="Times New Roman"/>
                <w:b w:val="0"/>
                <w:bCs w:val="0"/>
                <w:noProof/>
                <w:webHidden/>
                <w:sz w:val="24"/>
                <w:szCs w:val="24"/>
              </w:rPr>
              <w:fldChar w:fldCharType="end"/>
            </w:r>
          </w:hyperlink>
        </w:p>
        <w:p w14:paraId="069B4B6E" w14:textId="34DE1F8C" w:rsidR="006B1606" w:rsidRPr="00E51F1D" w:rsidRDefault="006B1606">
          <w:pPr>
            <w:pStyle w:val="TOC2"/>
            <w:tabs>
              <w:tab w:val="left" w:pos="960"/>
              <w:tab w:val="right" w:leader="dot" w:pos="8544"/>
            </w:tabs>
            <w:rPr>
              <w:rFonts w:ascii="Times New Roman" w:hAnsi="Times New Roman" w:cs="Times New Roman"/>
              <w:b w:val="0"/>
              <w:bCs w:val="0"/>
              <w:noProof/>
              <w:sz w:val="24"/>
              <w:szCs w:val="24"/>
            </w:rPr>
          </w:pPr>
          <w:hyperlink w:anchor="_Toc225477763" w:history="1">
            <w:r w:rsidRPr="00E51F1D">
              <w:rPr>
                <w:rStyle w:val="Hyperlink"/>
                <w:rFonts w:ascii="Times New Roman" w:hAnsi="Times New Roman" w:cs="Times New Roman"/>
                <w:b w:val="0"/>
                <w:bCs w:val="0"/>
                <w:noProof/>
                <w:sz w:val="24"/>
                <w:szCs w:val="24"/>
              </w:rPr>
              <w:t>3.7</w:t>
            </w:r>
            <w:r w:rsidRPr="00E51F1D">
              <w:rPr>
                <w:rFonts w:ascii="Times New Roman" w:hAnsi="Times New Roman" w:cs="Times New Roman"/>
                <w:b w:val="0"/>
                <w:bCs w:val="0"/>
                <w:noProof/>
                <w:sz w:val="24"/>
                <w:szCs w:val="24"/>
              </w:rPr>
              <w:tab/>
            </w:r>
            <w:r w:rsidRPr="00E51F1D">
              <w:rPr>
                <w:rStyle w:val="Hyperlink"/>
                <w:rFonts w:ascii="Times New Roman" w:hAnsi="Times New Roman" w:cs="Times New Roman"/>
                <w:b w:val="0"/>
                <w:bCs w:val="0"/>
                <w:noProof/>
                <w:sz w:val="24"/>
                <w:szCs w:val="24"/>
              </w:rPr>
              <w:t>Evaluation Metrics</w:t>
            </w:r>
            <w:r w:rsidRPr="00E51F1D">
              <w:rPr>
                <w:rFonts w:ascii="Times New Roman" w:hAnsi="Times New Roman" w:cs="Times New Roman"/>
                <w:b w:val="0"/>
                <w:bCs w:val="0"/>
                <w:noProof/>
                <w:webHidden/>
                <w:sz w:val="24"/>
                <w:szCs w:val="24"/>
              </w:rPr>
              <w:tab/>
            </w:r>
            <w:r w:rsidRPr="00E51F1D">
              <w:rPr>
                <w:rFonts w:ascii="Times New Roman" w:hAnsi="Times New Roman" w:cs="Times New Roman"/>
                <w:b w:val="0"/>
                <w:bCs w:val="0"/>
                <w:noProof/>
                <w:webHidden/>
                <w:sz w:val="24"/>
                <w:szCs w:val="24"/>
              </w:rPr>
              <w:fldChar w:fldCharType="begin"/>
            </w:r>
            <w:r w:rsidRPr="00E51F1D">
              <w:rPr>
                <w:rFonts w:ascii="Times New Roman" w:hAnsi="Times New Roman" w:cs="Times New Roman"/>
                <w:b w:val="0"/>
                <w:bCs w:val="0"/>
                <w:noProof/>
                <w:webHidden/>
                <w:sz w:val="24"/>
                <w:szCs w:val="24"/>
              </w:rPr>
              <w:instrText xml:space="preserve"> PAGEREF _Toc225477763 \h </w:instrText>
            </w:r>
            <w:r w:rsidRPr="00E51F1D">
              <w:rPr>
                <w:rFonts w:ascii="Times New Roman" w:hAnsi="Times New Roman" w:cs="Times New Roman"/>
                <w:b w:val="0"/>
                <w:bCs w:val="0"/>
                <w:noProof/>
                <w:webHidden/>
                <w:sz w:val="24"/>
                <w:szCs w:val="24"/>
              </w:rPr>
            </w:r>
            <w:r w:rsidRPr="00E51F1D">
              <w:rPr>
                <w:rFonts w:ascii="Times New Roman" w:hAnsi="Times New Roman" w:cs="Times New Roman"/>
                <w:b w:val="0"/>
                <w:bCs w:val="0"/>
                <w:noProof/>
                <w:webHidden/>
                <w:sz w:val="24"/>
                <w:szCs w:val="24"/>
              </w:rPr>
              <w:fldChar w:fldCharType="separate"/>
            </w:r>
            <w:r w:rsidR="008E375B">
              <w:rPr>
                <w:rFonts w:ascii="Times New Roman" w:hAnsi="Times New Roman" w:cs="Times New Roman"/>
                <w:b w:val="0"/>
                <w:bCs w:val="0"/>
                <w:noProof/>
                <w:webHidden/>
                <w:sz w:val="24"/>
                <w:szCs w:val="24"/>
              </w:rPr>
              <w:t>32</w:t>
            </w:r>
            <w:r w:rsidRPr="00E51F1D">
              <w:rPr>
                <w:rFonts w:ascii="Times New Roman" w:hAnsi="Times New Roman" w:cs="Times New Roman"/>
                <w:b w:val="0"/>
                <w:bCs w:val="0"/>
                <w:noProof/>
                <w:webHidden/>
                <w:sz w:val="24"/>
                <w:szCs w:val="24"/>
              </w:rPr>
              <w:fldChar w:fldCharType="end"/>
            </w:r>
          </w:hyperlink>
        </w:p>
        <w:p w14:paraId="115AC0EF" w14:textId="195EA04B" w:rsidR="006B1606" w:rsidRPr="00E51F1D" w:rsidRDefault="006B1606">
          <w:pPr>
            <w:pStyle w:val="TOC1"/>
            <w:rPr>
              <w:b w:val="0"/>
              <w:bCs w:val="0"/>
              <w:color w:val="auto"/>
              <w:sz w:val="26"/>
              <w:szCs w:val="26"/>
            </w:rPr>
          </w:pPr>
          <w:hyperlink w:anchor="_Toc225477767" w:history="1">
            <w:r w:rsidRPr="00E51F1D">
              <w:rPr>
                <w:rStyle w:val="Hyperlink"/>
                <w:b w:val="0"/>
                <w:bCs w:val="0"/>
                <w:sz w:val="26"/>
                <w:szCs w:val="26"/>
              </w:rPr>
              <w:t>4</w:t>
            </w:r>
            <w:r w:rsidRPr="00E51F1D">
              <w:rPr>
                <w:b w:val="0"/>
                <w:bCs w:val="0"/>
                <w:color w:val="auto"/>
                <w:sz w:val="26"/>
                <w:szCs w:val="26"/>
              </w:rPr>
              <w:tab/>
            </w:r>
            <w:r w:rsidRPr="00E51F1D">
              <w:rPr>
                <w:rStyle w:val="Hyperlink"/>
                <w:b w:val="0"/>
                <w:bCs w:val="0"/>
                <w:sz w:val="26"/>
                <w:szCs w:val="26"/>
              </w:rPr>
              <w:t>Experiments and Results</w:t>
            </w:r>
            <w:r w:rsidRPr="00E51F1D">
              <w:rPr>
                <w:b w:val="0"/>
                <w:bCs w:val="0"/>
                <w:webHidden/>
                <w:sz w:val="26"/>
                <w:szCs w:val="26"/>
              </w:rPr>
              <w:tab/>
            </w:r>
            <w:r w:rsidRPr="00E51F1D">
              <w:rPr>
                <w:b w:val="0"/>
                <w:bCs w:val="0"/>
                <w:webHidden/>
                <w:sz w:val="26"/>
                <w:szCs w:val="26"/>
              </w:rPr>
              <w:fldChar w:fldCharType="begin"/>
            </w:r>
            <w:r w:rsidRPr="00E51F1D">
              <w:rPr>
                <w:b w:val="0"/>
                <w:bCs w:val="0"/>
                <w:webHidden/>
                <w:sz w:val="26"/>
                <w:szCs w:val="26"/>
              </w:rPr>
              <w:instrText xml:space="preserve"> PAGEREF _Toc225477767 \h </w:instrText>
            </w:r>
            <w:r w:rsidRPr="00E51F1D">
              <w:rPr>
                <w:b w:val="0"/>
                <w:bCs w:val="0"/>
                <w:webHidden/>
                <w:sz w:val="26"/>
                <w:szCs w:val="26"/>
              </w:rPr>
            </w:r>
            <w:r w:rsidRPr="00E51F1D">
              <w:rPr>
                <w:b w:val="0"/>
                <w:bCs w:val="0"/>
                <w:webHidden/>
                <w:sz w:val="26"/>
                <w:szCs w:val="26"/>
              </w:rPr>
              <w:fldChar w:fldCharType="separate"/>
            </w:r>
            <w:r w:rsidR="008E375B">
              <w:rPr>
                <w:b w:val="0"/>
                <w:bCs w:val="0"/>
                <w:webHidden/>
                <w:sz w:val="26"/>
                <w:szCs w:val="26"/>
              </w:rPr>
              <w:t>34</w:t>
            </w:r>
            <w:r w:rsidRPr="00E51F1D">
              <w:rPr>
                <w:b w:val="0"/>
                <w:bCs w:val="0"/>
                <w:webHidden/>
                <w:sz w:val="26"/>
                <w:szCs w:val="26"/>
              </w:rPr>
              <w:fldChar w:fldCharType="end"/>
            </w:r>
          </w:hyperlink>
        </w:p>
        <w:p w14:paraId="61A84AE4" w14:textId="283C9700" w:rsidR="006B1606" w:rsidRPr="00E51F1D" w:rsidRDefault="006B1606">
          <w:pPr>
            <w:pStyle w:val="TOC2"/>
            <w:tabs>
              <w:tab w:val="left" w:pos="960"/>
              <w:tab w:val="right" w:leader="dot" w:pos="8544"/>
            </w:tabs>
            <w:rPr>
              <w:rFonts w:ascii="Times New Roman" w:hAnsi="Times New Roman" w:cs="Times New Roman"/>
              <w:b w:val="0"/>
              <w:bCs w:val="0"/>
              <w:noProof/>
              <w:sz w:val="24"/>
              <w:szCs w:val="24"/>
            </w:rPr>
          </w:pPr>
          <w:hyperlink w:anchor="_Toc225477768" w:history="1">
            <w:r w:rsidRPr="00E51F1D">
              <w:rPr>
                <w:rStyle w:val="Hyperlink"/>
                <w:rFonts w:ascii="Times New Roman" w:hAnsi="Times New Roman" w:cs="Times New Roman"/>
                <w:b w:val="0"/>
                <w:bCs w:val="0"/>
                <w:noProof/>
                <w:sz w:val="24"/>
                <w:szCs w:val="24"/>
              </w:rPr>
              <w:t>4.1</w:t>
            </w:r>
            <w:r w:rsidRPr="00E51F1D">
              <w:rPr>
                <w:rFonts w:ascii="Times New Roman" w:hAnsi="Times New Roman" w:cs="Times New Roman"/>
                <w:b w:val="0"/>
                <w:bCs w:val="0"/>
                <w:noProof/>
                <w:sz w:val="24"/>
                <w:szCs w:val="24"/>
              </w:rPr>
              <w:tab/>
            </w:r>
            <w:r w:rsidRPr="00E51F1D">
              <w:rPr>
                <w:rStyle w:val="Hyperlink"/>
                <w:rFonts w:ascii="Times New Roman" w:hAnsi="Times New Roman" w:cs="Times New Roman"/>
                <w:b w:val="0"/>
                <w:bCs w:val="0"/>
                <w:noProof/>
                <w:sz w:val="24"/>
                <w:szCs w:val="24"/>
              </w:rPr>
              <w:t>Experimental Setup</w:t>
            </w:r>
            <w:r w:rsidRPr="00E51F1D">
              <w:rPr>
                <w:rFonts w:ascii="Times New Roman" w:hAnsi="Times New Roman" w:cs="Times New Roman"/>
                <w:b w:val="0"/>
                <w:bCs w:val="0"/>
                <w:noProof/>
                <w:webHidden/>
                <w:sz w:val="24"/>
                <w:szCs w:val="24"/>
              </w:rPr>
              <w:tab/>
            </w:r>
            <w:r w:rsidRPr="00E51F1D">
              <w:rPr>
                <w:rFonts w:ascii="Times New Roman" w:hAnsi="Times New Roman" w:cs="Times New Roman"/>
                <w:b w:val="0"/>
                <w:bCs w:val="0"/>
                <w:noProof/>
                <w:webHidden/>
                <w:sz w:val="24"/>
                <w:szCs w:val="24"/>
              </w:rPr>
              <w:fldChar w:fldCharType="begin"/>
            </w:r>
            <w:r w:rsidRPr="00E51F1D">
              <w:rPr>
                <w:rFonts w:ascii="Times New Roman" w:hAnsi="Times New Roman" w:cs="Times New Roman"/>
                <w:b w:val="0"/>
                <w:bCs w:val="0"/>
                <w:noProof/>
                <w:webHidden/>
                <w:sz w:val="24"/>
                <w:szCs w:val="24"/>
              </w:rPr>
              <w:instrText xml:space="preserve"> PAGEREF _Toc225477768 \h </w:instrText>
            </w:r>
            <w:r w:rsidRPr="00E51F1D">
              <w:rPr>
                <w:rFonts w:ascii="Times New Roman" w:hAnsi="Times New Roman" w:cs="Times New Roman"/>
                <w:b w:val="0"/>
                <w:bCs w:val="0"/>
                <w:noProof/>
                <w:webHidden/>
                <w:sz w:val="24"/>
                <w:szCs w:val="24"/>
              </w:rPr>
            </w:r>
            <w:r w:rsidRPr="00E51F1D">
              <w:rPr>
                <w:rFonts w:ascii="Times New Roman" w:hAnsi="Times New Roman" w:cs="Times New Roman"/>
                <w:b w:val="0"/>
                <w:bCs w:val="0"/>
                <w:noProof/>
                <w:webHidden/>
                <w:sz w:val="24"/>
                <w:szCs w:val="24"/>
              </w:rPr>
              <w:fldChar w:fldCharType="separate"/>
            </w:r>
            <w:r w:rsidR="008E375B">
              <w:rPr>
                <w:rFonts w:ascii="Times New Roman" w:hAnsi="Times New Roman" w:cs="Times New Roman"/>
                <w:b w:val="0"/>
                <w:bCs w:val="0"/>
                <w:noProof/>
                <w:webHidden/>
                <w:sz w:val="24"/>
                <w:szCs w:val="24"/>
              </w:rPr>
              <w:t>34</w:t>
            </w:r>
            <w:r w:rsidRPr="00E51F1D">
              <w:rPr>
                <w:rFonts w:ascii="Times New Roman" w:hAnsi="Times New Roman" w:cs="Times New Roman"/>
                <w:b w:val="0"/>
                <w:bCs w:val="0"/>
                <w:noProof/>
                <w:webHidden/>
                <w:sz w:val="24"/>
                <w:szCs w:val="24"/>
              </w:rPr>
              <w:fldChar w:fldCharType="end"/>
            </w:r>
          </w:hyperlink>
        </w:p>
        <w:p w14:paraId="3D991508" w14:textId="51C27D4C" w:rsidR="006B1606" w:rsidRPr="00E51F1D" w:rsidRDefault="006B1606">
          <w:pPr>
            <w:pStyle w:val="TOC2"/>
            <w:tabs>
              <w:tab w:val="left" w:pos="960"/>
              <w:tab w:val="right" w:leader="dot" w:pos="8544"/>
            </w:tabs>
            <w:rPr>
              <w:rFonts w:ascii="Times New Roman" w:hAnsi="Times New Roman" w:cs="Times New Roman"/>
              <w:b w:val="0"/>
              <w:bCs w:val="0"/>
              <w:noProof/>
              <w:sz w:val="24"/>
              <w:szCs w:val="24"/>
            </w:rPr>
          </w:pPr>
          <w:hyperlink w:anchor="_Toc225477772" w:history="1">
            <w:r w:rsidRPr="00E51F1D">
              <w:rPr>
                <w:rStyle w:val="Hyperlink"/>
                <w:rFonts w:ascii="Times New Roman" w:hAnsi="Times New Roman" w:cs="Times New Roman"/>
                <w:b w:val="0"/>
                <w:bCs w:val="0"/>
                <w:noProof/>
                <w:sz w:val="24"/>
                <w:szCs w:val="24"/>
              </w:rPr>
              <w:t>4.2</w:t>
            </w:r>
            <w:r w:rsidRPr="00E51F1D">
              <w:rPr>
                <w:rFonts w:ascii="Times New Roman" w:hAnsi="Times New Roman" w:cs="Times New Roman"/>
                <w:b w:val="0"/>
                <w:bCs w:val="0"/>
                <w:noProof/>
                <w:sz w:val="24"/>
                <w:szCs w:val="24"/>
              </w:rPr>
              <w:tab/>
            </w:r>
            <w:r w:rsidRPr="00E51F1D">
              <w:rPr>
                <w:rStyle w:val="Hyperlink"/>
                <w:rFonts w:ascii="Times New Roman" w:hAnsi="Times New Roman" w:cs="Times New Roman"/>
                <w:b w:val="0"/>
                <w:bCs w:val="0"/>
                <w:noProof/>
                <w:sz w:val="24"/>
                <w:szCs w:val="24"/>
              </w:rPr>
              <w:t>Classification Results</w:t>
            </w:r>
            <w:r w:rsidRPr="00E51F1D">
              <w:rPr>
                <w:rFonts w:ascii="Times New Roman" w:hAnsi="Times New Roman" w:cs="Times New Roman"/>
                <w:b w:val="0"/>
                <w:bCs w:val="0"/>
                <w:noProof/>
                <w:webHidden/>
                <w:sz w:val="24"/>
                <w:szCs w:val="24"/>
              </w:rPr>
              <w:tab/>
            </w:r>
            <w:r w:rsidRPr="00E51F1D">
              <w:rPr>
                <w:rFonts w:ascii="Times New Roman" w:hAnsi="Times New Roman" w:cs="Times New Roman"/>
                <w:b w:val="0"/>
                <w:bCs w:val="0"/>
                <w:noProof/>
                <w:webHidden/>
                <w:sz w:val="24"/>
                <w:szCs w:val="24"/>
              </w:rPr>
              <w:fldChar w:fldCharType="begin"/>
            </w:r>
            <w:r w:rsidRPr="00E51F1D">
              <w:rPr>
                <w:rFonts w:ascii="Times New Roman" w:hAnsi="Times New Roman" w:cs="Times New Roman"/>
                <w:b w:val="0"/>
                <w:bCs w:val="0"/>
                <w:noProof/>
                <w:webHidden/>
                <w:sz w:val="24"/>
                <w:szCs w:val="24"/>
              </w:rPr>
              <w:instrText xml:space="preserve"> PAGEREF _Toc225477772 \h </w:instrText>
            </w:r>
            <w:r w:rsidRPr="00E51F1D">
              <w:rPr>
                <w:rFonts w:ascii="Times New Roman" w:hAnsi="Times New Roman" w:cs="Times New Roman"/>
                <w:b w:val="0"/>
                <w:bCs w:val="0"/>
                <w:noProof/>
                <w:webHidden/>
                <w:sz w:val="24"/>
                <w:szCs w:val="24"/>
              </w:rPr>
            </w:r>
            <w:r w:rsidRPr="00E51F1D">
              <w:rPr>
                <w:rFonts w:ascii="Times New Roman" w:hAnsi="Times New Roman" w:cs="Times New Roman"/>
                <w:b w:val="0"/>
                <w:bCs w:val="0"/>
                <w:noProof/>
                <w:webHidden/>
                <w:sz w:val="24"/>
                <w:szCs w:val="24"/>
              </w:rPr>
              <w:fldChar w:fldCharType="separate"/>
            </w:r>
            <w:r w:rsidR="008E375B">
              <w:rPr>
                <w:rFonts w:ascii="Times New Roman" w:hAnsi="Times New Roman" w:cs="Times New Roman"/>
                <w:b w:val="0"/>
                <w:bCs w:val="0"/>
                <w:noProof/>
                <w:webHidden/>
                <w:sz w:val="24"/>
                <w:szCs w:val="24"/>
              </w:rPr>
              <w:t>35</w:t>
            </w:r>
            <w:r w:rsidRPr="00E51F1D">
              <w:rPr>
                <w:rFonts w:ascii="Times New Roman" w:hAnsi="Times New Roman" w:cs="Times New Roman"/>
                <w:b w:val="0"/>
                <w:bCs w:val="0"/>
                <w:noProof/>
                <w:webHidden/>
                <w:sz w:val="24"/>
                <w:szCs w:val="24"/>
              </w:rPr>
              <w:fldChar w:fldCharType="end"/>
            </w:r>
          </w:hyperlink>
        </w:p>
        <w:p w14:paraId="34C8BC0F" w14:textId="16452378" w:rsidR="006B1606" w:rsidRPr="00E51F1D" w:rsidRDefault="006B1606">
          <w:pPr>
            <w:pStyle w:val="TOC2"/>
            <w:tabs>
              <w:tab w:val="left" w:pos="960"/>
              <w:tab w:val="right" w:leader="dot" w:pos="8544"/>
            </w:tabs>
            <w:rPr>
              <w:rFonts w:ascii="Times New Roman" w:hAnsi="Times New Roman" w:cs="Times New Roman"/>
              <w:b w:val="0"/>
              <w:bCs w:val="0"/>
              <w:noProof/>
              <w:sz w:val="24"/>
              <w:szCs w:val="24"/>
            </w:rPr>
          </w:pPr>
          <w:hyperlink w:anchor="_Toc225477773" w:history="1">
            <w:r w:rsidRPr="00E51F1D">
              <w:rPr>
                <w:rStyle w:val="Hyperlink"/>
                <w:rFonts w:ascii="Times New Roman" w:hAnsi="Times New Roman" w:cs="Times New Roman"/>
                <w:b w:val="0"/>
                <w:bCs w:val="0"/>
                <w:noProof/>
                <w:sz w:val="24"/>
                <w:szCs w:val="24"/>
              </w:rPr>
              <w:t>4.3</w:t>
            </w:r>
            <w:r w:rsidRPr="00E51F1D">
              <w:rPr>
                <w:rFonts w:ascii="Times New Roman" w:hAnsi="Times New Roman" w:cs="Times New Roman"/>
                <w:b w:val="0"/>
                <w:bCs w:val="0"/>
                <w:noProof/>
                <w:sz w:val="24"/>
                <w:szCs w:val="24"/>
              </w:rPr>
              <w:tab/>
            </w:r>
            <w:r w:rsidRPr="00E51F1D">
              <w:rPr>
                <w:rStyle w:val="Hyperlink"/>
                <w:rFonts w:ascii="Times New Roman" w:hAnsi="Times New Roman" w:cs="Times New Roman"/>
                <w:b w:val="0"/>
                <w:bCs w:val="0"/>
                <w:noProof/>
                <w:sz w:val="24"/>
                <w:szCs w:val="24"/>
              </w:rPr>
              <w:t>Regression Results</w:t>
            </w:r>
            <w:r w:rsidRPr="00E51F1D">
              <w:rPr>
                <w:rFonts w:ascii="Times New Roman" w:hAnsi="Times New Roman" w:cs="Times New Roman"/>
                <w:b w:val="0"/>
                <w:bCs w:val="0"/>
                <w:noProof/>
                <w:webHidden/>
                <w:sz w:val="24"/>
                <w:szCs w:val="24"/>
              </w:rPr>
              <w:tab/>
            </w:r>
            <w:r w:rsidRPr="00E51F1D">
              <w:rPr>
                <w:rFonts w:ascii="Times New Roman" w:hAnsi="Times New Roman" w:cs="Times New Roman"/>
                <w:b w:val="0"/>
                <w:bCs w:val="0"/>
                <w:noProof/>
                <w:webHidden/>
                <w:sz w:val="24"/>
                <w:szCs w:val="24"/>
              </w:rPr>
              <w:fldChar w:fldCharType="begin"/>
            </w:r>
            <w:r w:rsidRPr="00E51F1D">
              <w:rPr>
                <w:rFonts w:ascii="Times New Roman" w:hAnsi="Times New Roman" w:cs="Times New Roman"/>
                <w:b w:val="0"/>
                <w:bCs w:val="0"/>
                <w:noProof/>
                <w:webHidden/>
                <w:sz w:val="24"/>
                <w:szCs w:val="24"/>
              </w:rPr>
              <w:instrText xml:space="preserve"> PAGEREF _Toc225477773 \h </w:instrText>
            </w:r>
            <w:r w:rsidRPr="00E51F1D">
              <w:rPr>
                <w:rFonts w:ascii="Times New Roman" w:hAnsi="Times New Roman" w:cs="Times New Roman"/>
                <w:b w:val="0"/>
                <w:bCs w:val="0"/>
                <w:noProof/>
                <w:webHidden/>
                <w:sz w:val="24"/>
                <w:szCs w:val="24"/>
              </w:rPr>
            </w:r>
            <w:r w:rsidRPr="00E51F1D">
              <w:rPr>
                <w:rFonts w:ascii="Times New Roman" w:hAnsi="Times New Roman" w:cs="Times New Roman"/>
                <w:b w:val="0"/>
                <w:bCs w:val="0"/>
                <w:noProof/>
                <w:webHidden/>
                <w:sz w:val="24"/>
                <w:szCs w:val="24"/>
              </w:rPr>
              <w:fldChar w:fldCharType="separate"/>
            </w:r>
            <w:r w:rsidR="008E375B">
              <w:rPr>
                <w:rFonts w:ascii="Times New Roman" w:hAnsi="Times New Roman" w:cs="Times New Roman"/>
                <w:b w:val="0"/>
                <w:bCs w:val="0"/>
                <w:noProof/>
                <w:webHidden/>
                <w:sz w:val="24"/>
                <w:szCs w:val="24"/>
              </w:rPr>
              <w:t>38</w:t>
            </w:r>
            <w:r w:rsidRPr="00E51F1D">
              <w:rPr>
                <w:rFonts w:ascii="Times New Roman" w:hAnsi="Times New Roman" w:cs="Times New Roman"/>
                <w:b w:val="0"/>
                <w:bCs w:val="0"/>
                <w:noProof/>
                <w:webHidden/>
                <w:sz w:val="24"/>
                <w:szCs w:val="24"/>
              </w:rPr>
              <w:fldChar w:fldCharType="end"/>
            </w:r>
          </w:hyperlink>
        </w:p>
        <w:p w14:paraId="13E3515C" w14:textId="2B08E747" w:rsidR="006B1606" w:rsidRPr="00E51F1D" w:rsidRDefault="006B1606">
          <w:pPr>
            <w:pStyle w:val="TOC2"/>
            <w:tabs>
              <w:tab w:val="left" w:pos="960"/>
              <w:tab w:val="right" w:leader="dot" w:pos="8544"/>
            </w:tabs>
            <w:rPr>
              <w:rFonts w:ascii="Times New Roman" w:hAnsi="Times New Roman" w:cs="Times New Roman"/>
              <w:b w:val="0"/>
              <w:bCs w:val="0"/>
              <w:noProof/>
              <w:sz w:val="24"/>
              <w:szCs w:val="24"/>
            </w:rPr>
          </w:pPr>
          <w:hyperlink w:anchor="_Toc225477774" w:history="1">
            <w:r w:rsidRPr="00E51F1D">
              <w:rPr>
                <w:rStyle w:val="Hyperlink"/>
                <w:rFonts w:ascii="Times New Roman" w:hAnsi="Times New Roman" w:cs="Times New Roman"/>
                <w:b w:val="0"/>
                <w:bCs w:val="0"/>
                <w:noProof/>
                <w:sz w:val="24"/>
                <w:szCs w:val="24"/>
              </w:rPr>
              <w:t>4.4</w:t>
            </w:r>
            <w:r w:rsidRPr="00E51F1D">
              <w:rPr>
                <w:rFonts w:ascii="Times New Roman" w:hAnsi="Times New Roman" w:cs="Times New Roman"/>
                <w:b w:val="0"/>
                <w:bCs w:val="0"/>
                <w:noProof/>
                <w:sz w:val="24"/>
                <w:szCs w:val="24"/>
              </w:rPr>
              <w:tab/>
            </w:r>
            <w:r w:rsidRPr="00E51F1D">
              <w:rPr>
                <w:rStyle w:val="Hyperlink"/>
                <w:rFonts w:ascii="Times New Roman" w:hAnsi="Times New Roman" w:cs="Times New Roman"/>
                <w:b w:val="0"/>
                <w:bCs w:val="0"/>
                <w:noProof/>
                <w:sz w:val="24"/>
                <w:szCs w:val="24"/>
              </w:rPr>
              <w:t>Feature Importance Analysis</w:t>
            </w:r>
            <w:r w:rsidRPr="00E51F1D">
              <w:rPr>
                <w:rFonts w:ascii="Times New Roman" w:hAnsi="Times New Roman" w:cs="Times New Roman"/>
                <w:b w:val="0"/>
                <w:bCs w:val="0"/>
                <w:noProof/>
                <w:webHidden/>
                <w:sz w:val="24"/>
                <w:szCs w:val="24"/>
              </w:rPr>
              <w:tab/>
            </w:r>
            <w:r w:rsidRPr="00E51F1D">
              <w:rPr>
                <w:rFonts w:ascii="Times New Roman" w:hAnsi="Times New Roman" w:cs="Times New Roman"/>
                <w:b w:val="0"/>
                <w:bCs w:val="0"/>
                <w:noProof/>
                <w:webHidden/>
                <w:sz w:val="24"/>
                <w:szCs w:val="24"/>
              </w:rPr>
              <w:fldChar w:fldCharType="begin"/>
            </w:r>
            <w:r w:rsidRPr="00E51F1D">
              <w:rPr>
                <w:rFonts w:ascii="Times New Roman" w:hAnsi="Times New Roman" w:cs="Times New Roman"/>
                <w:b w:val="0"/>
                <w:bCs w:val="0"/>
                <w:noProof/>
                <w:webHidden/>
                <w:sz w:val="24"/>
                <w:szCs w:val="24"/>
              </w:rPr>
              <w:instrText xml:space="preserve"> PAGEREF _Toc225477774 \h </w:instrText>
            </w:r>
            <w:r w:rsidRPr="00E51F1D">
              <w:rPr>
                <w:rFonts w:ascii="Times New Roman" w:hAnsi="Times New Roman" w:cs="Times New Roman"/>
                <w:b w:val="0"/>
                <w:bCs w:val="0"/>
                <w:noProof/>
                <w:webHidden/>
                <w:sz w:val="24"/>
                <w:szCs w:val="24"/>
              </w:rPr>
            </w:r>
            <w:r w:rsidRPr="00E51F1D">
              <w:rPr>
                <w:rFonts w:ascii="Times New Roman" w:hAnsi="Times New Roman" w:cs="Times New Roman"/>
                <w:b w:val="0"/>
                <w:bCs w:val="0"/>
                <w:noProof/>
                <w:webHidden/>
                <w:sz w:val="24"/>
                <w:szCs w:val="24"/>
              </w:rPr>
              <w:fldChar w:fldCharType="separate"/>
            </w:r>
            <w:r w:rsidR="008E375B">
              <w:rPr>
                <w:rFonts w:ascii="Times New Roman" w:hAnsi="Times New Roman" w:cs="Times New Roman"/>
                <w:b w:val="0"/>
                <w:bCs w:val="0"/>
                <w:noProof/>
                <w:webHidden/>
                <w:sz w:val="24"/>
                <w:szCs w:val="24"/>
              </w:rPr>
              <w:t>40</w:t>
            </w:r>
            <w:r w:rsidRPr="00E51F1D">
              <w:rPr>
                <w:rFonts w:ascii="Times New Roman" w:hAnsi="Times New Roman" w:cs="Times New Roman"/>
                <w:b w:val="0"/>
                <w:bCs w:val="0"/>
                <w:noProof/>
                <w:webHidden/>
                <w:sz w:val="24"/>
                <w:szCs w:val="24"/>
              </w:rPr>
              <w:fldChar w:fldCharType="end"/>
            </w:r>
          </w:hyperlink>
        </w:p>
        <w:p w14:paraId="6772B01C" w14:textId="20E70D04" w:rsidR="006B1606" w:rsidRPr="00E51F1D" w:rsidRDefault="006B1606">
          <w:pPr>
            <w:pStyle w:val="TOC2"/>
            <w:tabs>
              <w:tab w:val="left" w:pos="960"/>
              <w:tab w:val="right" w:leader="dot" w:pos="8544"/>
            </w:tabs>
            <w:rPr>
              <w:rFonts w:ascii="Times New Roman" w:hAnsi="Times New Roman" w:cs="Times New Roman"/>
              <w:b w:val="0"/>
              <w:bCs w:val="0"/>
              <w:noProof/>
              <w:sz w:val="24"/>
              <w:szCs w:val="24"/>
            </w:rPr>
          </w:pPr>
          <w:hyperlink w:anchor="_Toc225477777" w:history="1">
            <w:r w:rsidRPr="00E51F1D">
              <w:rPr>
                <w:rStyle w:val="Hyperlink"/>
                <w:rFonts w:ascii="Times New Roman" w:hAnsi="Times New Roman" w:cs="Times New Roman"/>
                <w:b w:val="0"/>
                <w:bCs w:val="0"/>
                <w:noProof/>
                <w:sz w:val="24"/>
                <w:szCs w:val="24"/>
              </w:rPr>
              <w:t>4.5</w:t>
            </w:r>
            <w:r w:rsidRPr="00E51F1D">
              <w:rPr>
                <w:rFonts w:ascii="Times New Roman" w:hAnsi="Times New Roman" w:cs="Times New Roman"/>
                <w:b w:val="0"/>
                <w:bCs w:val="0"/>
                <w:noProof/>
                <w:sz w:val="24"/>
                <w:szCs w:val="24"/>
              </w:rPr>
              <w:tab/>
            </w:r>
            <w:r w:rsidRPr="00E51F1D">
              <w:rPr>
                <w:rStyle w:val="Hyperlink"/>
                <w:rFonts w:ascii="Times New Roman" w:hAnsi="Times New Roman" w:cs="Times New Roman"/>
                <w:b w:val="0"/>
                <w:bCs w:val="0"/>
                <w:noProof/>
                <w:sz w:val="24"/>
                <w:szCs w:val="24"/>
              </w:rPr>
              <w:t>Backtesting Results</w:t>
            </w:r>
            <w:r w:rsidRPr="00E51F1D">
              <w:rPr>
                <w:rFonts w:ascii="Times New Roman" w:hAnsi="Times New Roman" w:cs="Times New Roman"/>
                <w:b w:val="0"/>
                <w:bCs w:val="0"/>
                <w:noProof/>
                <w:webHidden/>
                <w:sz w:val="24"/>
                <w:szCs w:val="24"/>
              </w:rPr>
              <w:tab/>
            </w:r>
            <w:r w:rsidRPr="00E51F1D">
              <w:rPr>
                <w:rFonts w:ascii="Times New Roman" w:hAnsi="Times New Roman" w:cs="Times New Roman"/>
                <w:b w:val="0"/>
                <w:bCs w:val="0"/>
                <w:noProof/>
                <w:webHidden/>
                <w:sz w:val="24"/>
                <w:szCs w:val="24"/>
              </w:rPr>
              <w:fldChar w:fldCharType="begin"/>
            </w:r>
            <w:r w:rsidRPr="00E51F1D">
              <w:rPr>
                <w:rFonts w:ascii="Times New Roman" w:hAnsi="Times New Roman" w:cs="Times New Roman"/>
                <w:b w:val="0"/>
                <w:bCs w:val="0"/>
                <w:noProof/>
                <w:webHidden/>
                <w:sz w:val="24"/>
                <w:szCs w:val="24"/>
              </w:rPr>
              <w:instrText xml:space="preserve"> PAGEREF _Toc225477777 \h </w:instrText>
            </w:r>
            <w:r w:rsidRPr="00E51F1D">
              <w:rPr>
                <w:rFonts w:ascii="Times New Roman" w:hAnsi="Times New Roman" w:cs="Times New Roman"/>
                <w:b w:val="0"/>
                <w:bCs w:val="0"/>
                <w:noProof/>
                <w:webHidden/>
                <w:sz w:val="24"/>
                <w:szCs w:val="24"/>
              </w:rPr>
            </w:r>
            <w:r w:rsidRPr="00E51F1D">
              <w:rPr>
                <w:rFonts w:ascii="Times New Roman" w:hAnsi="Times New Roman" w:cs="Times New Roman"/>
                <w:b w:val="0"/>
                <w:bCs w:val="0"/>
                <w:noProof/>
                <w:webHidden/>
                <w:sz w:val="24"/>
                <w:szCs w:val="24"/>
              </w:rPr>
              <w:fldChar w:fldCharType="separate"/>
            </w:r>
            <w:r w:rsidR="008E375B">
              <w:rPr>
                <w:rFonts w:ascii="Times New Roman" w:hAnsi="Times New Roman" w:cs="Times New Roman"/>
                <w:b w:val="0"/>
                <w:bCs w:val="0"/>
                <w:noProof/>
                <w:webHidden/>
                <w:sz w:val="24"/>
                <w:szCs w:val="24"/>
              </w:rPr>
              <w:t>43</w:t>
            </w:r>
            <w:r w:rsidRPr="00E51F1D">
              <w:rPr>
                <w:rFonts w:ascii="Times New Roman" w:hAnsi="Times New Roman" w:cs="Times New Roman"/>
                <w:b w:val="0"/>
                <w:bCs w:val="0"/>
                <w:noProof/>
                <w:webHidden/>
                <w:sz w:val="24"/>
                <w:szCs w:val="24"/>
              </w:rPr>
              <w:fldChar w:fldCharType="end"/>
            </w:r>
          </w:hyperlink>
        </w:p>
        <w:p w14:paraId="288FA4EF" w14:textId="04F91104" w:rsidR="006B1606" w:rsidRPr="00E51F1D" w:rsidRDefault="006B1606">
          <w:pPr>
            <w:pStyle w:val="TOC2"/>
            <w:tabs>
              <w:tab w:val="left" w:pos="960"/>
              <w:tab w:val="right" w:leader="dot" w:pos="8544"/>
            </w:tabs>
            <w:rPr>
              <w:rFonts w:ascii="Times New Roman" w:hAnsi="Times New Roman" w:cs="Times New Roman"/>
              <w:b w:val="0"/>
              <w:bCs w:val="0"/>
              <w:noProof/>
              <w:sz w:val="24"/>
              <w:szCs w:val="24"/>
            </w:rPr>
          </w:pPr>
          <w:hyperlink w:anchor="_Toc225477781" w:history="1">
            <w:r w:rsidRPr="00E51F1D">
              <w:rPr>
                <w:rStyle w:val="Hyperlink"/>
                <w:rFonts w:ascii="Times New Roman" w:hAnsi="Times New Roman" w:cs="Times New Roman"/>
                <w:b w:val="0"/>
                <w:bCs w:val="0"/>
                <w:noProof/>
                <w:sz w:val="24"/>
                <w:szCs w:val="24"/>
              </w:rPr>
              <w:t>4.6</w:t>
            </w:r>
            <w:r w:rsidRPr="00E51F1D">
              <w:rPr>
                <w:rFonts w:ascii="Times New Roman" w:hAnsi="Times New Roman" w:cs="Times New Roman"/>
                <w:b w:val="0"/>
                <w:bCs w:val="0"/>
                <w:noProof/>
                <w:sz w:val="24"/>
                <w:szCs w:val="24"/>
              </w:rPr>
              <w:tab/>
            </w:r>
            <w:r w:rsidRPr="00E51F1D">
              <w:rPr>
                <w:rStyle w:val="Hyperlink"/>
                <w:rFonts w:ascii="Times New Roman" w:hAnsi="Times New Roman" w:cs="Times New Roman"/>
                <w:b w:val="0"/>
                <w:bCs w:val="0"/>
                <w:noProof/>
                <w:sz w:val="24"/>
                <w:szCs w:val="24"/>
              </w:rPr>
              <w:t>Cross-Model Comparison</w:t>
            </w:r>
            <w:r w:rsidRPr="00E51F1D">
              <w:rPr>
                <w:rFonts w:ascii="Times New Roman" w:hAnsi="Times New Roman" w:cs="Times New Roman"/>
                <w:b w:val="0"/>
                <w:bCs w:val="0"/>
                <w:noProof/>
                <w:webHidden/>
                <w:sz w:val="24"/>
                <w:szCs w:val="24"/>
              </w:rPr>
              <w:tab/>
            </w:r>
            <w:r w:rsidRPr="00E51F1D">
              <w:rPr>
                <w:rFonts w:ascii="Times New Roman" w:hAnsi="Times New Roman" w:cs="Times New Roman"/>
                <w:b w:val="0"/>
                <w:bCs w:val="0"/>
                <w:noProof/>
                <w:webHidden/>
                <w:sz w:val="24"/>
                <w:szCs w:val="24"/>
              </w:rPr>
              <w:fldChar w:fldCharType="begin"/>
            </w:r>
            <w:r w:rsidRPr="00E51F1D">
              <w:rPr>
                <w:rFonts w:ascii="Times New Roman" w:hAnsi="Times New Roman" w:cs="Times New Roman"/>
                <w:b w:val="0"/>
                <w:bCs w:val="0"/>
                <w:noProof/>
                <w:webHidden/>
                <w:sz w:val="24"/>
                <w:szCs w:val="24"/>
              </w:rPr>
              <w:instrText xml:space="preserve"> PAGEREF _Toc225477781 \h </w:instrText>
            </w:r>
            <w:r w:rsidRPr="00E51F1D">
              <w:rPr>
                <w:rFonts w:ascii="Times New Roman" w:hAnsi="Times New Roman" w:cs="Times New Roman"/>
                <w:b w:val="0"/>
                <w:bCs w:val="0"/>
                <w:noProof/>
                <w:webHidden/>
                <w:sz w:val="24"/>
                <w:szCs w:val="24"/>
              </w:rPr>
            </w:r>
            <w:r w:rsidRPr="00E51F1D">
              <w:rPr>
                <w:rFonts w:ascii="Times New Roman" w:hAnsi="Times New Roman" w:cs="Times New Roman"/>
                <w:b w:val="0"/>
                <w:bCs w:val="0"/>
                <w:noProof/>
                <w:webHidden/>
                <w:sz w:val="24"/>
                <w:szCs w:val="24"/>
              </w:rPr>
              <w:fldChar w:fldCharType="separate"/>
            </w:r>
            <w:r w:rsidR="008E375B">
              <w:rPr>
                <w:rFonts w:ascii="Times New Roman" w:hAnsi="Times New Roman" w:cs="Times New Roman"/>
                <w:b w:val="0"/>
                <w:bCs w:val="0"/>
                <w:noProof/>
                <w:webHidden/>
                <w:sz w:val="24"/>
                <w:szCs w:val="24"/>
              </w:rPr>
              <w:t>46</w:t>
            </w:r>
            <w:r w:rsidRPr="00E51F1D">
              <w:rPr>
                <w:rFonts w:ascii="Times New Roman" w:hAnsi="Times New Roman" w:cs="Times New Roman"/>
                <w:b w:val="0"/>
                <w:bCs w:val="0"/>
                <w:noProof/>
                <w:webHidden/>
                <w:sz w:val="24"/>
                <w:szCs w:val="24"/>
              </w:rPr>
              <w:fldChar w:fldCharType="end"/>
            </w:r>
          </w:hyperlink>
        </w:p>
        <w:p w14:paraId="29B721BE" w14:textId="619EE32A" w:rsidR="006B1606" w:rsidRPr="00E51F1D" w:rsidRDefault="006B1606">
          <w:pPr>
            <w:pStyle w:val="TOC2"/>
            <w:tabs>
              <w:tab w:val="left" w:pos="960"/>
              <w:tab w:val="right" w:leader="dot" w:pos="8544"/>
            </w:tabs>
            <w:rPr>
              <w:rFonts w:ascii="Times New Roman" w:hAnsi="Times New Roman" w:cs="Times New Roman"/>
              <w:b w:val="0"/>
              <w:bCs w:val="0"/>
              <w:noProof/>
              <w:sz w:val="24"/>
              <w:szCs w:val="24"/>
            </w:rPr>
          </w:pPr>
          <w:hyperlink w:anchor="_Toc225477782" w:history="1">
            <w:r w:rsidRPr="00E51F1D">
              <w:rPr>
                <w:rStyle w:val="Hyperlink"/>
                <w:rFonts w:ascii="Times New Roman" w:hAnsi="Times New Roman" w:cs="Times New Roman"/>
                <w:b w:val="0"/>
                <w:bCs w:val="0"/>
                <w:noProof/>
                <w:sz w:val="24"/>
                <w:szCs w:val="24"/>
              </w:rPr>
              <w:t>4.7</w:t>
            </w:r>
            <w:r w:rsidRPr="00E51F1D">
              <w:rPr>
                <w:rFonts w:ascii="Times New Roman" w:hAnsi="Times New Roman" w:cs="Times New Roman"/>
                <w:b w:val="0"/>
                <w:bCs w:val="0"/>
                <w:noProof/>
                <w:sz w:val="24"/>
                <w:szCs w:val="24"/>
              </w:rPr>
              <w:tab/>
            </w:r>
            <w:r w:rsidRPr="00E51F1D">
              <w:rPr>
                <w:rStyle w:val="Hyperlink"/>
                <w:rFonts w:ascii="Times New Roman" w:hAnsi="Times New Roman" w:cs="Times New Roman"/>
                <w:b w:val="0"/>
                <w:bCs w:val="0"/>
                <w:noProof/>
                <w:sz w:val="24"/>
                <w:szCs w:val="24"/>
              </w:rPr>
              <w:t>Summary of Findings</w:t>
            </w:r>
            <w:r w:rsidRPr="00E51F1D">
              <w:rPr>
                <w:rFonts w:ascii="Times New Roman" w:hAnsi="Times New Roman" w:cs="Times New Roman"/>
                <w:b w:val="0"/>
                <w:bCs w:val="0"/>
                <w:noProof/>
                <w:webHidden/>
                <w:sz w:val="24"/>
                <w:szCs w:val="24"/>
              </w:rPr>
              <w:tab/>
            </w:r>
            <w:r w:rsidRPr="00E51F1D">
              <w:rPr>
                <w:rFonts w:ascii="Times New Roman" w:hAnsi="Times New Roman" w:cs="Times New Roman"/>
                <w:b w:val="0"/>
                <w:bCs w:val="0"/>
                <w:noProof/>
                <w:webHidden/>
                <w:sz w:val="24"/>
                <w:szCs w:val="24"/>
              </w:rPr>
              <w:fldChar w:fldCharType="begin"/>
            </w:r>
            <w:r w:rsidRPr="00E51F1D">
              <w:rPr>
                <w:rFonts w:ascii="Times New Roman" w:hAnsi="Times New Roman" w:cs="Times New Roman"/>
                <w:b w:val="0"/>
                <w:bCs w:val="0"/>
                <w:noProof/>
                <w:webHidden/>
                <w:sz w:val="24"/>
                <w:szCs w:val="24"/>
              </w:rPr>
              <w:instrText xml:space="preserve"> PAGEREF _Toc225477782 \h </w:instrText>
            </w:r>
            <w:r w:rsidRPr="00E51F1D">
              <w:rPr>
                <w:rFonts w:ascii="Times New Roman" w:hAnsi="Times New Roman" w:cs="Times New Roman"/>
                <w:b w:val="0"/>
                <w:bCs w:val="0"/>
                <w:noProof/>
                <w:webHidden/>
                <w:sz w:val="24"/>
                <w:szCs w:val="24"/>
              </w:rPr>
            </w:r>
            <w:r w:rsidRPr="00E51F1D">
              <w:rPr>
                <w:rFonts w:ascii="Times New Roman" w:hAnsi="Times New Roman" w:cs="Times New Roman"/>
                <w:b w:val="0"/>
                <w:bCs w:val="0"/>
                <w:noProof/>
                <w:webHidden/>
                <w:sz w:val="24"/>
                <w:szCs w:val="24"/>
              </w:rPr>
              <w:fldChar w:fldCharType="separate"/>
            </w:r>
            <w:r w:rsidR="008E375B">
              <w:rPr>
                <w:rFonts w:ascii="Times New Roman" w:hAnsi="Times New Roman" w:cs="Times New Roman"/>
                <w:b w:val="0"/>
                <w:bCs w:val="0"/>
                <w:noProof/>
                <w:webHidden/>
                <w:sz w:val="24"/>
                <w:szCs w:val="24"/>
              </w:rPr>
              <w:t>48</w:t>
            </w:r>
            <w:r w:rsidRPr="00E51F1D">
              <w:rPr>
                <w:rFonts w:ascii="Times New Roman" w:hAnsi="Times New Roman" w:cs="Times New Roman"/>
                <w:b w:val="0"/>
                <w:bCs w:val="0"/>
                <w:noProof/>
                <w:webHidden/>
                <w:sz w:val="24"/>
                <w:szCs w:val="24"/>
              </w:rPr>
              <w:fldChar w:fldCharType="end"/>
            </w:r>
          </w:hyperlink>
        </w:p>
        <w:p w14:paraId="71964359" w14:textId="1B136326" w:rsidR="006B1606" w:rsidRPr="00E51F1D" w:rsidRDefault="006B1606">
          <w:pPr>
            <w:pStyle w:val="TOC1"/>
            <w:rPr>
              <w:b w:val="0"/>
              <w:bCs w:val="0"/>
              <w:color w:val="auto"/>
              <w:sz w:val="26"/>
              <w:szCs w:val="26"/>
            </w:rPr>
          </w:pPr>
          <w:hyperlink w:anchor="_Toc225477783" w:history="1">
            <w:r w:rsidRPr="00E51F1D">
              <w:rPr>
                <w:rStyle w:val="Hyperlink"/>
                <w:b w:val="0"/>
                <w:bCs w:val="0"/>
                <w:sz w:val="26"/>
                <w:szCs w:val="26"/>
              </w:rPr>
              <w:t>5</w:t>
            </w:r>
            <w:r w:rsidRPr="00E51F1D">
              <w:rPr>
                <w:b w:val="0"/>
                <w:bCs w:val="0"/>
                <w:color w:val="auto"/>
                <w:sz w:val="26"/>
                <w:szCs w:val="26"/>
              </w:rPr>
              <w:tab/>
            </w:r>
            <w:r w:rsidRPr="00E51F1D">
              <w:rPr>
                <w:rStyle w:val="Hyperlink"/>
                <w:b w:val="0"/>
                <w:bCs w:val="0"/>
                <w:sz w:val="26"/>
                <w:szCs w:val="26"/>
              </w:rPr>
              <w:t>Discussion</w:t>
            </w:r>
            <w:r w:rsidRPr="00E51F1D">
              <w:rPr>
                <w:b w:val="0"/>
                <w:bCs w:val="0"/>
                <w:webHidden/>
                <w:sz w:val="26"/>
                <w:szCs w:val="26"/>
              </w:rPr>
              <w:tab/>
            </w:r>
            <w:r w:rsidRPr="00E51F1D">
              <w:rPr>
                <w:b w:val="0"/>
                <w:bCs w:val="0"/>
                <w:webHidden/>
                <w:sz w:val="26"/>
                <w:szCs w:val="26"/>
              </w:rPr>
              <w:fldChar w:fldCharType="begin"/>
            </w:r>
            <w:r w:rsidRPr="00E51F1D">
              <w:rPr>
                <w:b w:val="0"/>
                <w:bCs w:val="0"/>
                <w:webHidden/>
                <w:sz w:val="26"/>
                <w:szCs w:val="26"/>
              </w:rPr>
              <w:instrText xml:space="preserve"> PAGEREF _Toc225477783 \h </w:instrText>
            </w:r>
            <w:r w:rsidRPr="00E51F1D">
              <w:rPr>
                <w:b w:val="0"/>
                <w:bCs w:val="0"/>
                <w:webHidden/>
                <w:sz w:val="26"/>
                <w:szCs w:val="26"/>
              </w:rPr>
            </w:r>
            <w:r w:rsidRPr="00E51F1D">
              <w:rPr>
                <w:b w:val="0"/>
                <w:bCs w:val="0"/>
                <w:webHidden/>
                <w:sz w:val="26"/>
                <w:szCs w:val="26"/>
              </w:rPr>
              <w:fldChar w:fldCharType="separate"/>
            </w:r>
            <w:r w:rsidR="008E375B">
              <w:rPr>
                <w:b w:val="0"/>
                <w:bCs w:val="0"/>
                <w:webHidden/>
                <w:sz w:val="26"/>
                <w:szCs w:val="26"/>
              </w:rPr>
              <w:t>49</w:t>
            </w:r>
            <w:r w:rsidRPr="00E51F1D">
              <w:rPr>
                <w:b w:val="0"/>
                <w:bCs w:val="0"/>
                <w:webHidden/>
                <w:sz w:val="26"/>
                <w:szCs w:val="26"/>
              </w:rPr>
              <w:fldChar w:fldCharType="end"/>
            </w:r>
          </w:hyperlink>
        </w:p>
        <w:p w14:paraId="2CA2988E" w14:textId="1F35D83D" w:rsidR="006B1606" w:rsidRPr="00E51F1D" w:rsidRDefault="006B1606">
          <w:pPr>
            <w:pStyle w:val="TOC2"/>
            <w:tabs>
              <w:tab w:val="left" w:pos="960"/>
              <w:tab w:val="right" w:leader="dot" w:pos="8544"/>
            </w:tabs>
            <w:rPr>
              <w:rFonts w:ascii="Times New Roman" w:hAnsi="Times New Roman" w:cs="Times New Roman"/>
              <w:b w:val="0"/>
              <w:bCs w:val="0"/>
              <w:noProof/>
              <w:sz w:val="24"/>
              <w:szCs w:val="24"/>
            </w:rPr>
          </w:pPr>
          <w:hyperlink w:anchor="_Toc225477784" w:history="1">
            <w:r w:rsidRPr="00E51F1D">
              <w:rPr>
                <w:rStyle w:val="Hyperlink"/>
                <w:rFonts w:ascii="Times New Roman" w:hAnsi="Times New Roman" w:cs="Times New Roman"/>
                <w:b w:val="0"/>
                <w:bCs w:val="0"/>
                <w:noProof/>
                <w:sz w:val="24"/>
                <w:szCs w:val="24"/>
              </w:rPr>
              <w:t>5.1</w:t>
            </w:r>
            <w:r w:rsidRPr="00E51F1D">
              <w:rPr>
                <w:rFonts w:ascii="Times New Roman" w:hAnsi="Times New Roman" w:cs="Times New Roman"/>
                <w:b w:val="0"/>
                <w:bCs w:val="0"/>
                <w:noProof/>
                <w:sz w:val="24"/>
                <w:szCs w:val="24"/>
              </w:rPr>
              <w:tab/>
            </w:r>
            <w:r w:rsidRPr="00E51F1D">
              <w:rPr>
                <w:rStyle w:val="Hyperlink"/>
                <w:rFonts w:ascii="Times New Roman" w:hAnsi="Times New Roman" w:cs="Times New Roman"/>
                <w:b w:val="0"/>
                <w:bCs w:val="0"/>
                <w:noProof/>
                <w:sz w:val="24"/>
                <w:szCs w:val="24"/>
              </w:rPr>
              <w:t>Predictability and Market Efficiency</w:t>
            </w:r>
            <w:r w:rsidRPr="00E51F1D">
              <w:rPr>
                <w:rFonts w:ascii="Times New Roman" w:hAnsi="Times New Roman" w:cs="Times New Roman"/>
                <w:b w:val="0"/>
                <w:bCs w:val="0"/>
                <w:noProof/>
                <w:webHidden/>
                <w:sz w:val="24"/>
                <w:szCs w:val="24"/>
              </w:rPr>
              <w:tab/>
            </w:r>
            <w:r w:rsidRPr="00E51F1D">
              <w:rPr>
                <w:rFonts w:ascii="Times New Roman" w:hAnsi="Times New Roman" w:cs="Times New Roman"/>
                <w:b w:val="0"/>
                <w:bCs w:val="0"/>
                <w:noProof/>
                <w:webHidden/>
                <w:sz w:val="24"/>
                <w:szCs w:val="24"/>
              </w:rPr>
              <w:fldChar w:fldCharType="begin"/>
            </w:r>
            <w:r w:rsidRPr="00E51F1D">
              <w:rPr>
                <w:rFonts w:ascii="Times New Roman" w:hAnsi="Times New Roman" w:cs="Times New Roman"/>
                <w:b w:val="0"/>
                <w:bCs w:val="0"/>
                <w:noProof/>
                <w:webHidden/>
                <w:sz w:val="24"/>
                <w:szCs w:val="24"/>
              </w:rPr>
              <w:instrText xml:space="preserve"> PAGEREF _Toc225477784 \h </w:instrText>
            </w:r>
            <w:r w:rsidRPr="00E51F1D">
              <w:rPr>
                <w:rFonts w:ascii="Times New Roman" w:hAnsi="Times New Roman" w:cs="Times New Roman"/>
                <w:b w:val="0"/>
                <w:bCs w:val="0"/>
                <w:noProof/>
                <w:webHidden/>
                <w:sz w:val="24"/>
                <w:szCs w:val="24"/>
              </w:rPr>
            </w:r>
            <w:r w:rsidRPr="00E51F1D">
              <w:rPr>
                <w:rFonts w:ascii="Times New Roman" w:hAnsi="Times New Roman" w:cs="Times New Roman"/>
                <w:b w:val="0"/>
                <w:bCs w:val="0"/>
                <w:noProof/>
                <w:webHidden/>
                <w:sz w:val="24"/>
                <w:szCs w:val="24"/>
              </w:rPr>
              <w:fldChar w:fldCharType="separate"/>
            </w:r>
            <w:r w:rsidR="008E375B">
              <w:rPr>
                <w:rFonts w:ascii="Times New Roman" w:hAnsi="Times New Roman" w:cs="Times New Roman"/>
                <w:b w:val="0"/>
                <w:bCs w:val="0"/>
                <w:noProof/>
                <w:webHidden/>
                <w:sz w:val="24"/>
                <w:szCs w:val="24"/>
              </w:rPr>
              <w:t>49</w:t>
            </w:r>
            <w:r w:rsidRPr="00E51F1D">
              <w:rPr>
                <w:rFonts w:ascii="Times New Roman" w:hAnsi="Times New Roman" w:cs="Times New Roman"/>
                <w:b w:val="0"/>
                <w:bCs w:val="0"/>
                <w:noProof/>
                <w:webHidden/>
                <w:sz w:val="24"/>
                <w:szCs w:val="24"/>
              </w:rPr>
              <w:fldChar w:fldCharType="end"/>
            </w:r>
          </w:hyperlink>
        </w:p>
        <w:p w14:paraId="74C356BA" w14:textId="1C5D93A0" w:rsidR="006B1606" w:rsidRPr="00E51F1D" w:rsidRDefault="006B1606">
          <w:pPr>
            <w:pStyle w:val="TOC2"/>
            <w:tabs>
              <w:tab w:val="left" w:pos="960"/>
              <w:tab w:val="right" w:leader="dot" w:pos="8544"/>
            </w:tabs>
            <w:rPr>
              <w:rFonts w:ascii="Times New Roman" w:hAnsi="Times New Roman" w:cs="Times New Roman"/>
              <w:b w:val="0"/>
              <w:bCs w:val="0"/>
              <w:noProof/>
              <w:sz w:val="24"/>
              <w:szCs w:val="24"/>
            </w:rPr>
          </w:pPr>
          <w:hyperlink w:anchor="_Toc225477785" w:history="1">
            <w:r w:rsidRPr="00E51F1D">
              <w:rPr>
                <w:rStyle w:val="Hyperlink"/>
                <w:rFonts w:ascii="Times New Roman" w:hAnsi="Times New Roman" w:cs="Times New Roman"/>
                <w:b w:val="0"/>
                <w:bCs w:val="0"/>
                <w:noProof/>
                <w:sz w:val="24"/>
                <w:szCs w:val="24"/>
              </w:rPr>
              <w:t>5.2</w:t>
            </w:r>
            <w:r w:rsidRPr="00E51F1D">
              <w:rPr>
                <w:rFonts w:ascii="Times New Roman" w:hAnsi="Times New Roman" w:cs="Times New Roman"/>
                <w:b w:val="0"/>
                <w:bCs w:val="0"/>
                <w:noProof/>
                <w:sz w:val="24"/>
                <w:szCs w:val="24"/>
              </w:rPr>
              <w:tab/>
            </w:r>
            <w:r w:rsidRPr="00E51F1D">
              <w:rPr>
                <w:rStyle w:val="Hyperlink"/>
                <w:rFonts w:ascii="Times New Roman" w:hAnsi="Times New Roman" w:cs="Times New Roman"/>
                <w:b w:val="0"/>
                <w:bCs w:val="0"/>
                <w:noProof/>
                <w:sz w:val="24"/>
                <w:szCs w:val="24"/>
              </w:rPr>
              <w:t>Why Simpler Models Outperform</w:t>
            </w:r>
            <w:r w:rsidRPr="00E51F1D">
              <w:rPr>
                <w:rFonts w:ascii="Times New Roman" w:hAnsi="Times New Roman" w:cs="Times New Roman"/>
                <w:b w:val="0"/>
                <w:bCs w:val="0"/>
                <w:noProof/>
                <w:webHidden/>
                <w:sz w:val="24"/>
                <w:szCs w:val="24"/>
              </w:rPr>
              <w:tab/>
            </w:r>
            <w:r w:rsidRPr="00E51F1D">
              <w:rPr>
                <w:rFonts w:ascii="Times New Roman" w:hAnsi="Times New Roman" w:cs="Times New Roman"/>
                <w:b w:val="0"/>
                <w:bCs w:val="0"/>
                <w:noProof/>
                <w:webHidden/>
                <w:sz w:val="24"/>
                <w:szCs w:val="24"/>
              </w:rPr>
              <w:fldChar w:fldCharType="begin"/>
            </w:r>
            <w:r w:rsidRPr="00E51F1D">
              <w:rPr>
                <w:rFonts w:ascii="Times New Roman" w:hAnsi="Times New Roman" w:cs="Times New Roman"/>
                <w:b w:val="0"/>
                <w:bCs w:val="0"/>
                <w:noProof/>
                <w:webHidden/>
                <w:sz w:val="24"/>
                <w:szCs w:val="24"/>
              </w:rPr>
              <w:instrText xml:space="preserve"> PAGEREF _Toc225477785 \h </w:instrText>
            </w:r>
            <w:r w:rsidRPr="00E51F1D">
              <w:rPr>
                <w:rFonts w:ascii="Times New Roman" w:hAnsi="Times New Roman" w:cs="Times New Roman"/>
                <w:b w:val="0"/>
                <w:bCs w:val="0"/>
                <w:noProof/>
                <w:webHidden/>
                <w:sz w:val="24"/>
                <w:szCs w:val="24"/>
              </w:rPr>
            </w:r>
            <w:r w:rsidRPr="00E51F1D">
              <w:rPr>
                <w:rFonts w:ascii="Times New Roman" w:hAnsi="Times New Roman" w:cs="Times New Roman"/>
                <w:b w:val="0"/>
                <w:bCs w:val="0"/>
                <w:noProof/>
                <w:webHidden/>
                <w:sz w:val="24"/>
                <w:szCs w:val="24"/>
              </w:rPr>
              <w:fldChar w:fldCharType="separate"/>
            </w:r>
            <w:r w:rsidR="008E375B">
              <w:rPr>
                <w:rFonts w:ascii="Times New Roman" w:hAnsi="Times New Roman" w:cs="Times New Roman"/>
                <w:b w:val="0"/>
                <w:bCs w:val="0"/>
                <w:noProof/>
                <w:webHidden/>
                <w:sz w:val="24"/>
                <w:szCs w:val="24"/>
              </w:rPr>
              <w:t>50</w:t>
            </w:r>
            <w:r w:rsidRPr="00E51F1D">
              <w:rPr>
                <w:rFonts w:ascii="Times New Roman" w:hAnsi="Times New Roman" w:cs="Times New Roman"/>
                <w:b w:val="0"/>
                <w:bCs w:val="0"/>
                <w:noProof/>
                <w:webHidden/>
                <w:sz w:val="24"/>
                <w:szCs w:val="24"/>
              </w:rPr>
              <w:fldChar w:fldCharType="end"/>
            </w:r>
          </w:hyperlink>
        </w:p>
        <w:p w14:paraId="04E300EE" w14:textId="7609713A" w:rsidR="006B1606" w:rsidRPr="00E51F1D" w:rsidRDefault="006B1606">
          <w:pPr>
            <w:pStyle w:val="TOC2"/>
            <w:tabs>
              <w:tab w:val="left" w:pos="960"/>
              <w:tab w:val="right" w:leader="dot" w:pos="8544"/>
            </w:tabs>
            <w:rPr>
              <w:rFonts w:ascii="Times New Roman" w:hAnsi="Times New Roman" w:cs="Times New Roman"/>
              <w:b w:val="0"/>
              <w:bCs w:val="0"/>
              <w:noProof/>
              <w:sz w:val="24"/>
              <w:szCs w:val="24"/>
            </w:rPr>
          </w:pPr>
          <w:hyperlink w:anchor="_Toc225477786" w:history="1">
            <w:r w:rsidRPr="00E51F1D">
              <w:rPr>
                <w:rStyle w:val="Hyperlink"/>
                <w:rFonts w:ascii="Times New Roman" w:hAnsi="Times New Roman" w:cs="Times New Roman"/>
                <w:b w:val="0"/>
                <w:bCs w:val="0"/>
                <w:noProof/>
                <w:sz w:val="24"/>
                <w:szCs w:val="24"/>
              </w:rPr>
              <w:t>5.3</w:t>
            </w:r>
            <w:r w:rsidRPr="00E51F1D">
              <w:rPr>
                <w:rFonts w:ascii="Times New Roman" w:hAnsi="Times New Roman" w:cs="Times New Roman"/>
                <w:b w:val="0"/>
                <w:bCs w:val="0"/>
                <w:noProof/>
                <w:sz w:val="24"/>
                <w:szCs w:val="24"/>
              </w:rPr>
              <w:tab/>
            </w:r>
            <w:r w:rsidRPr="00E51F1D">
              <w:rPr>
                <w:rStyle w:val="Hyperlink"/>
                <w:rFonts w:ascii="Times New Roman" w:hAnsi="Times New Roman" w:cs="Times New Roman"/>
                <w:b w:val="0"/>
                <w:bCs w:val="0"/>
                <w:noProof/>
                <w:sz w:val="24"/>
                <w:szCs w:val="24"/>
              </w:rPr>
              <w:t>The TFT Advantage of GOOGL</w:t>
            </w:r>
            <w:r w:rsidRPr="00E51F1D">
              <w:rPr>
                <w:rFonts w:ascii="Times New Roman" w:hAnsi="Times New Roman" w:cs="Times New Roman"/>
                <w:b w:val="0"/>
                <w:bCs w:val="0"/>
                <w:noProof/>
                <w:webHidden/>
                <w:sz w:val="24"/>
                <w:szCs w:val="24"/>
              </w:rPr>
              <w:tab/>
            </w:r>
            <w:r w:rsidRPr="00E51F1D">
              <w:rPr>
                <w:rFonts w:ascii="Times New Roman" w:hAnsi="Times New Roman" w:cs="Times New Roman"/>
                <w:b w:val="0"/>
                <w:bCs w:val="0"/>
                <w:noProof/>
                <w:webHidden/>
                <w:sz w:val="24"/>
                <w:szCs w:val="24"/>
              </w:rPr>
              <w:fldChar w:fldCharType="begin"/>
            </w:r>
            <w:r w:rsidRPr="00E51F1D">
              <w:rPr>
                <w:rFonts w:ascii="Times New Roman" w:hAnsi="Times New Roman" w:cs="Times New Roman"/>
                <w:b w:val="0"/>
                <w:bCs w:val="0"/>
                <w:noProof/>
                <w:webHidden/>
                <w:sz w:val="24"/>
                <w:szCs w:val="24"/>
              </w:rPr>
              <w:instrText xml:space="preserve"> PAGEREF _Toc225477786 \h </w:instrText>
            </w:r>
            <w:r w:rsidRPr="00E51F1D">
              <w:rPr>
                <w:rFonts w:ascii="Times New Roman" w:hAnsi="Times New Roman" w:cs="Times New Roman"/>
                <w:b w:val="0"/>
                <w:bCs w:val="0"/>
                <w:noProof/>
                <w:webHidden/>
                <w:sz w:val="24"/>
                <w:szCs w:val="24"/>
              </w:rPr>
            </w:r>
            <w:r w:rsidRPr="00E51F1D">
              <w:rPr>
                <w:rFonts w:ascii="Times New Roman" w:hAnsi="Times New Roman" w:cs="Times New Roman"/>
                <w:b w:val="0"/>
                <w:bCs w:val="0"/>
                <w:noProof/>
                <w:webHidden/>
                <w:sz w:val="24"/>
                <w:szCs w:val="24"/>
              </w:rPr>
              <w:fldChar w:fldCharType="separate"/>
            </w:r>
            <w:r w:rsidR="008E375B">
              <w:rPr>
                <w:rFonts w:ascii="Times New Roman" w:hAnsi="Times New Roman" w:cs="Times New Roman"/>
                <w:b w:val="0"/>
                <w:bCs w:val="0"/>
                <w:noProof/>
                <w:webHidden/>
                <w:sz w:val="24"/>
                <w:szCs w:val="24"/>
              </w:rPr>
              <w:t>51</w:t>
            </w:r>
            <w:r w:rsidRPr="00E51F1D">
              <w:rPr>
                <w:rFonts w:ascii="Times New Roman" w:hAnsi="Times New Roman" w:cs="Times New Roman"/>
                <w:b w:val="0"/>
                <w:bCs w:val="0"/>
                <w:noProof/>
                <w:webHidden/>
                <w:sz w:val="24"/>
                <w:szCs w:val="24"/>
              </w:rPr>
              <w:fldChar w:fldCharType="end"/>
            </w:r>
          </w:hyperlink>
        </w:p>
        <w:p w14:paraId="13A7588B" w14:textId="1FF58B17" w:rsidR="006B1606" w:rsidRPr="00E51F1D" w:rsidRDefault="006B1606">
          <w:pPr>
            <w:pStyle w:val="TOC2"/>
            <w:tabs>
              <w:tab w:val="left" w:pos="960"/>
              <w:tab w:val="right" w:leader="dot" w:pos="8544"/>
            </w:tabs>
            <w:rPr>
              <w:rFonts w:ascii="Times New Roman" w:hAnsi="Times New Roman" w:cs="Times New Roman"/>
              <w:b w:val="0"/>
              <w:bCs w:val="0"/>
              <w:noProof/>
              <w:sz w:val="24"/>
              <w:szCs w:val="24"/>
            </w:rPr>
          </w:pPr>
          <w:hyperlink w:anchor="_Toc225477787" w:history="1">
            <w:r w:rsidRPr="00E51F1D">
              <w:rPr>
                <w:rStyle w:val="Hyperlink"/>
                <w:rFonts w:ascii="Times New Roman" w:hAnsi="Times New Roman" w:cs="Times New Roman"/>
                <w:b w:val="0"/>
                <w:bCs w:val="0"/>
                <w:noProof/>
                <w:sz w:val="24"/>
                <w:szCs w:val="24"/>
              </w:rPr>
              <w:t>5.4</w:t>
            </w:r>
            <w:r w:rsidRPr="00E51F1D">
              <w:rPr>
                <w:rFonts w:ascii="Times New Roman" w:hAnsi="Times New Roman" w:cs="Times New Roman"/>
                <w:b w:val="0"/>
                <w:bCs w:val="0"/>
                <w:noProof/>
                <w:sz w:val="24"/>
                <w:szCs w:val="24"/>
              </w:rPr>
              <w:tab/>
            </w:r>
            <w:r w:rsidRPr="00E51F1D">
              <w:rPr>
                <w:rStyle w:val="Hyperlink"/>
                <w:rFonts w:ascii="Times New Roman" w:hAnsi="Times New Roman" w:cs="Times New Roman"/>
                <w:b w:val="0"/>
                <w:bCs w:val="0"/>
                <w:noProof/>
                <w:sz w:val="24"/>
                <w:szCs w:val="24"/>
              </w:rPr>
              <w:t>The Failure of Sentiment Features</w:t>
            </w:r>
            <w:r w:rsidRPr="00E51F1D">
              <w:rPr>
                <w:rFonts w:ascii="Times New Roman" w:hAnsi="Times New Roman" w:cs="Times New Roman"/>
                <w:b w:val="0"/>
                <w:bCs w:val="0"/>
                <w:noProof/>
                <w:webHidden/>
                <w:sz w:val="24"/>
                <w:szCs w:val="24"/>
              </w:rPr>
              <w:tab/>
            </w:r>
            <w:r w:rsidRPr="00E51F1D">
              <w:rPr>
                <w:rFonts w:ascii="Times New Roman" w:hAnsi="Times New Roman" w:cs="Times New Roman"/>
                <w:b w:val="0"/>
                <w:bCs w:val="0"/>
                <w:noProof/>
                <w:webHidden/>
                <w:sz w:val="24"/>
                <w:szCs w:val="24"/>
              </w:rPr>
              <w:fldChar w:fldCharType="begin"/>
            </w:r>
            <w:r w:rsidRPr="00E51F1D">
              <w:rPr>
                <w:rFonts w:ascii="Times New Roman" w:hAnsi="Times New Roman" w:cs="Times New Roman"/>
                <w:b w:val="0"/>
                <w:bCs w:val="0"/>
                <w:noProof/>
                <w:webHidden/>
                <w:sz w:val="24"/>
                <w:szCs w:val="24"/>
              </w:rPr>
              <w:instrText xml:space="preserve"> PAGEREF _Toc225477787 \h </w:instrText>
            </w:r>
            <w:r w:rsidRPr="00E51F1D">
              <w:rPr>
                <w:rFonts w:ascii="Times New Roman" w:hAnsi="Times New Roman" w:cs="Times New Roman"/>
                <w:b w:val="0"/>
                <w:bCs w:val="0"/>
                <w:noProof/>
                <w:webHidden/>
                <w:sz w:val="24"/>
                <w:szCs w:val="24"/>
              </w:rPr>
            </w:r>
            <w:r w:rsidRPr="00E51F1D">
              <w:rPr>
                <w:rFonts w:ascii="Times New Roman" w:hAnsi="Times New Roman" w:cs="Times New Roman"/>
                <w:b w:val="0"/>
                <w:bCs w:val="0"/>
                <w:noProof/>
                <w:webHidden/>
                <w:sz w:val="24"/>
                <w:szCs w:val="24"/>
              </w:rPr>
              <w:fldChar w:fldCharType="separate"/>
            </w:r>
            <w:r w:rsidR="008E375B">
              <w:rPr>
                <w:rFonts w:ascii="Times New Roman" w:hAnsi="Times New Roman" w:cs="Times New Roman"/>
                <w:b w:val="0"/>
                <w:bCs w:val="0"/>
                <w:noProof/>
                <w:webHidden/>
                <w:sz w:val="24"/>
                <w:szCs w:val="24"/>
              </w:rPr>
              <w:t>52</w:t>
            </w:r>
            <w:r w:rsidRPr="00E51F1D">
              <w:rPr>
                <w:rFonts w:ascii="Times New Roman" w:hAnsi="Times New Roman" w:cs="Times New Roman"/>
                <w:b w:val="0"/>
                <w:bCs w:val="0"/>
                <w:noProof/>
                <w:webHidden/>
                <w:sz w:val="24"/>
                <w:szCs w:val="24"/>
              </w:rPr>
              <w:fldChar w:fldCharType="end"/>
            </w:r>
          </w:hyperlink>
        </w:p>
        <w:p w14:paraId="15FC9B2C" w14:textId="6E7D7CAC" w:rsidR="006B1606" w:rsidRPr="00E51F1D" w:rsidRDefault="006B1606">
          <w:pPr>
            <w:pStyle w:val="TOC2"/>
            <w:tabs>
              <w:tab w:val="left" w:pos="960"/>
              <w:tab w:val="right" w:leader="dot" w:pos="8544"/>
            </w:tabs>
            <w:rPr>
              <w:rFonts w:ascii="Times New Roman" w:hAnsi="Times New Roman" w:cs="Times New Roman"/>
              <w:b w:val="0"/>
              <w:bCs w:val="0"/>
              <w:noProof/>
              <w:sz w:val="24"/>
              <w:szCs w:val="24"/>
            </w:rPr>
          </w:pPr>
          <w:hyperlink w:anchor="_Toc225477788" w:history="1">
            <w:r w:rsidRPr="00E51F1D">
              <w:rPr>
                <w:rStyle w:val="Hyperlink"/>
                <w:rFonts w:ascii="Times New Roman" w:hAnsi="Times New Roman" w:cs="Times New Roman"/>
                <w:b w:val="0"/>
                <w:bCs w:val="0"/>
                <w:noProof/>
                <w:sz w:val="24"/>
                <w:szCs w:val="24"/>
              </w:rPr>
              <w:t>5.5</w:t>
            </w:r>
            <w:r w:rsidRPr="00E51F1D">
              <w:rPr>
                <w:rFonts w:ascii="Times New Roman" w:hAnsi="Times New Roman" w:cs="Times New Roman"/>
                <w:b w:val="0"/>
                <w:bCs w:val="0"/>
                <w:noProof/>
                <w:sz w:val="24"/>
                <w:szCs w:val="24"/>
              </w:rPr>
              <w:tab/>
            </w:r>
            <w:r w:rsidRPr="00E51F1D">
              <w:rPr>
                <w:rStyle w:val="Hyperlink"/>
                <w:rFonts w:ascii="Times New Roman" w:hAnsi="Times New Roman" w:cs="Times New Roman"/>
                <w:b w:val="0"/>
                <w:bCs w:val="0"/>
                <w:noProof/>
                <w:sz w:val="24"/>
                <w:szCs w:val="24"/>
              </w:rPr>
              <w:t>Backtesting Limitations and the Benchmark Problem</w:t>
            </w:r>
            <w:r w:rsidRPr="00E51F1D">
              <w:rPr>
                <w:rFonts w:ascii="Times New Roman" w:hAnsi="Times New Roman" w:cs="Times New Roman"/>
                <w:b w:val="0"/>
                <w:bCs w:val="0"/>
                <w:noProof/>
                <w:webHidden/>
                <w:sz w:val="24"/>
                <w:szCs w:val="24"/>
              </w:rPr>
              <w:tab/>
            </w:r>
            <w:r w:rsidRPr="00E51F1D">
              <w:rPr>
                <w:rFonts w:ascii="Times New Roman" w:hAnsi="Times New Roman" w:cs="Times New Roman"/>
                <w:b w:val="0"/>
                <w:bCs w:val="0"/>
                <w:noProof/>
                <w:webHidden/>
                <w:sz w:val="24"/>
                <w:szCs w:val="24"/>
              </w:rPr>
              <w:fldChar w:fldCharType="begin"/>
            </w:r>
            <w:r w:rsidRPr="00E51F1D">
              <w:rPr>
                <w:rFonts w:ascii="Times New Roman" w:hAnsi="Times New Roman" w:cs="Times New Roman"/>
                <w:b w:val="0"/>
                <w:bCs w:val="0"/>
                <w:noProof/>
                <w:webHidden/>
                <w:sz w:val="24"/>
                <w:szCs w:val="24"/>
              </w:rPr>
              <w:instrText xml:space="preserve"> PAGEREF _Toc225477788 \h </w:instrText>
            </w:r>
            <w:r w:rsidRPr="00E51F1D">
              <w:rPr>
                <w:rFonts w:ascii="Times New Roman" w:hAnsi="Times New Roman" w:cs="Times New Roman"/>
                <w:b w:val="0"/>
                <w:bCs w:val="0"/>
                <w:noProof/>
                <w:webHidden/>
                <w:sz w:val="24"/>
                <w:szCs w:val="24"/>
              </w:rPr>
            </w:r>
            <w:r w:rsidRPr="00E51F1D">
              <w:rPr>
                <w:rFonts w:ascii="Times New Roman" w:hAnsi="Times New Roman" w:cs="Times New Roman"/>
                <w:b w:val="0"/>
                <w:bCs w:val="0"/>
                <w:noProof/>
                <w:webHidden/>
                <w:sz w:val="24"/>
                <w:szCs w:val="24"/>
              </w:rPr>
              <w:fldChar w:fldCharType="separate"/>
            </w:r>
            <w:r w:rsidR="008E375B">
              <w:rPr>
                <w:rFonts w:ascii="Times New Roman" w:hAnsi="Times New Roman" w:cs="Times New Roman"/>
                <w:b w:val="0"/>
                <w:bCs w:val="0"/>
                <w:noProof/>
                <w:webHidden/>
                <w:sz w:val="24"/>
                <w:szCs w:val="24"/>
              </w:rPr>
              <w:t>54</w:t>
            </w:r>
            <w:r w:rsidRPr="00E51F1D">
              <w:rPr>
                <w:rFonts w:ascii="Times New Roman" w:hAnsi="Times New Roman" w:cs="Times New Roman"/>
                <w:b w:val="0"/>
                <w:bCs w:val="0"/>
                <w:noProof/>
                <w:webHidden/>
                <w:sz w:val="24"/>
                <w:szCs w:val="24"/>
              </w:rPr>
              <w:fldChar w:fldCharType="end"/>
            </w:r>
          </w:hyperlink>
        </w:p>
        <w:p w14:paraId="16D9B630" w14:textId="1FB9BE08" w:rsidR="006B1606" w:rsidRPr="00E51F1D" w:rsidRDefault="006B1606">
          <w:pPr>
            <w:pStyle w:val="TOC2"/>
            <w:tabs>
              <w:tab w:val="left" w:pos="960"/>
              <w:tab w:val="right" w:leader="dot" w:pos="8544"/>
            </w:tabs>
            <w:rPr>
              <w:rFonts w:ascii="Times New Roman" w:hAnsi="Times New Roman" w:cs="Times New Roman"/>
              <w:b w:val="0"/>
              <w:bCs w:val="0"/>
              <w:noProof/>
              <w:sz w:val="24"/>
              <w:szCs w:val="24"/>
            </w:rPr>
          </w:pPr>
          <w:hyperlink w:anchor="_Toc225477789" w:history="1">
            <w:r w:rsidRPr="00E51F1D">
              <w:rPr>
                <w:rStyle w:val="Hyperlink"/>
                <w:rFonts w:ascii="Times New Roman" w:hAnsi="Times New Roman" w:cs="Times New Roman"/>
                <w:b w:val="0"/>
                <w:bCs w:val="0"/>
                <w:noProof/>
                <w:sz w:val="24"/>
                <w:szCs w:val="24"/>
              </w:rPr>
              <w:t>5.6</w:t>
            </w:r>
            <w:r w:rsidRPr="00E51F1D">
              <w:rPr>
                <w:rFonts w:ascii="Times New Roman" w:hAnsi="Times New Roman" w:cs="Times New Roman"/>
                <w:b w:val="0"/>
                <w:bCs w:val="0"/>
                <w:noProof/>
                <w:sz w:val="24"/>
                <w:szCs w:val="24"/>
              </w:rPr>
              <w:tab/>
            </w:r>
            <w:r w:rsidRPr="00E51F1D">
              <w:rPr>
                <w:rStyle w:val="Hyperlink"/>
                <w:rFonts w:ascii="Times New Roman" w:hAnsi="Times New Roman" w:cs="Times New Roman"/>
                <w:b w:val="0"/>
                <w:bCs w:val="0"/>
                <w:noProof/>
                <w:sz w:val="24"/>
                <w:szCs w:val="24"/>
              </w:rPr>
              <w:t>Model Complexity and the Overfitting Frontier</w:t>
            </w:r>
            <w:r w:rsidRPr="00E51F1D">
              <w:rPr>
                <w:rFonts w:ascii="Times New Roman" w:hAnsi="Times New Roman" w:cs="Times New Roman"/>
                <w:b w:val="0"/>
                <w:bCs w:val="0"/>
                <w:noProof/>
                <w:webHidden/>
                <w:sz w:val="24"/>
                <w:szCs w:val="24"/>
              </w:rPr>
              <w:tab/>
            </w:r>
            <w:r w:rsidRPr="00E51F1D">
              <w:rPr>
                <w:rFonts w:ascii="Times New Roman" w:hAnsi="Times New Roman" w:cs="Times New Roman"/>
                <w:b w:val="0"/>
                <w:bCs w:val="0"/>
                <w:noProof/>
                <w:webHidden/>
                <w:sz w:val="24"/>
                <w:szCs w:val="24"/>
              </w:rPr>
              <w:fldChar w:fldCharType="begin"/>
            </w:r>
            <w:r w:rsidRPr="00E51F1D">
              <w:rPr>
                <w:rFonts w:ascii="Times New Roman" w:hAnsi="Times New Roman" w:cs="Times New Roman"/>
                <w:b w:val="0"/>
                <w:bCs w:val="0"/>
                <w:noProof/>
                <w:webHidden/>
                <w:sz w:val="24"/>
                <w:szCs w:val="24"/>
              </w:rPr>
              <w:instrText xml:space="preserve"> PAGEREF _Toc225477789 \h </w:instrText>
            </w:r>
            <w:r w:rsidRPr="00E51F1D">
              <w:rPr>
                <w:rFonts w:ascii="Times New Roman" w:hAnsi="Times New Roman" w:cs="Times New Roman"/>
                <w:b w:val="0"/>
                <w:bCs w:val="0"/>
                <w:noProof/>
                <w:webHidden/>
                <w:sz w:val="24"/>
                <w:szCs w:val="24"/>
              </w:rPr>
            </w:r>
            <w:r w:rsidRPr="00E51F1D">
              <w:rPr>
                <w:rFonts w:ascii="Times New Roman" w:hAnsi="Times New Roman" w:cs="Times New Roman"/>
                <w:b w:val="0"/>
                <w:bCs w:val="0"/>
                <w:noProof/>
                <w:webHidden/>
                <w:sz w:val="24"/>
                <w:szCs w:val="24"/>
              </w:rPr>
              <w:fldChar w:fldCharType="separate"/>
            </w:r>
            <w:r w:rsidR="008E375B">
              <w:rPr>
                <w:rFonts w:ascii="Times New Roman" w:hAnsi="Times New Roman" w:cs="Times New Roman"/>
                <w:b w:val="0"/>
                <w:bCs w:val="0"/>
                <w:noProof/>
                <w:webHidden/>
                <w:sz w:val="24"/>
                <w:szCs w:val="24"/>
              </w:rPr>
              <w:t>55</w:t>
            </w:r>
            <w:r w:rsidRPr="00E51F1D">
              <w:rPr>
                <w:rFonts w:ascii="Times New Roman" w:hAnsi="Times New Roman" w:cs="Times New Roman"/>
                <w:b w:val="0"/>
                <w:bCs w:val="0"/>
                <w:noProof/>
                <w:webHidden/>
                <w:sz w:val="24"/>
                <w:szCs w:val="24"/>
              </w:rPr>
              <w:fldChar w:fldCharType="end"/>
            </w:r>
          </w:hyperlink>
        </w:p>
        <w:p w14:paraId="392F02B0" w14:textId="501CA716" w:rsidR="006B1606" w:rsidRPr="00E51F1D" w:rsidRDefault="006B1606">
          <w:pPr>
            <w:pStyle w:val="TOC2"/>
            <w:tabs>
              <w:tab w:val="left" w:pos="960"/>
              <w:tab w:val="right" w:leader="dot" w:pos="8544"/>
            </w:tabs>
            <w:rPr>
              <w:rFonts w:ascii="Times New Roman" w:hAnsi="Times New Roman" w:cs="Times New Roman"/>
              <w:b w:val="0"/>
              <w:bCs w:val="0"/>
              <w:noProof/>
              <w:sz w:val="24"/>
              <w:szCs w:val="24"/>
            </w:rPr>
          </w:pPr>
          <w:hyperlink w:anchor="_Toc225477790" w:history="1">
            <w:r w:rsidRPr="00E51F1D">
              <w:rPr>
                <w:rStyle w:val="Hyperlink"/>
                <w:rFonts w:ascii="Times New Roman" w:hAnsi="Times New Roman" w:cs="Times New Roman"/>
                <w:b w:val="0"/>
                <w:bCs w:val="0"/>
                <w:noProof/>
                <w:sz w:val="24"/>
                <w:szCs w:val="24"/>
              </w:rPr>
              <w:t>5.7</w:t>
            </w:r>
            <w:r w:rsidRPr="00E51F1D">
              <w:rPr>
                <w:rFonts w:ascii="Times New Roman" w:hAnsi="Times New Roman" w:cs="Times New Roman"/>
                <w:b w:val="0"/>
                <w:bCs w:val="0"/>
                <w:noProof/>
                <w:sz w:val="24"/>
                <w:szCs w:val="24"/>
              </w:rPr>
              <w:tab/>
            </w:r>
            <w:r w:rsidRPr="00E51F1D">
              <w:rPr>
                <w:rStyle w:val="Hyperlink"/>
                <w:rFonts w:ascii="Times New Roman" w:hAnsi="Times New Roman" w:cs="Times New Roman"/>
                <w:b w:val="0"/>
                <w:bCs w:val="0"/>
                <w:noProof/>
                <w:sz w:val="24"/>
                <w:szCs w:val="24"/>
              </w:rPr>
              <w:t>Implications for Practical Trading Systems</w:t>
            </w:r>
            <w:r w:rsidRPr="00E51F1D">
              <w:rPr>
                <w:rFonts w:ascii="Times New Roman" w:hAnsi="Times New Roman" w:cs="Times New Roman"/>
                <w:b w:val="0"/>
                <w:bCs w:val="0"/>
                <w:noProof/>
                <w:webHidden/>
                <w:sz w:val="24"/>
                <w:szCs w:val="24"/>
              </w:rPr>
              <w:tab/>
            </w:r>
            <w:r w:rsidRPr="00E51F1D">
              <w:rPr>
                <w:rFonts w:ascii="Times New Roman" w:hAnsi="Times New Roman" w:cs="Times New Roman"/>
                <w:b w:val="0"/>
                <w:bCs w:val="0"/>
                <w:noProof/>
                <w:webHidden/>
                <w:sz w:val="24"/>
                <w:szCs w:val="24"/>
              </w:rPr>
              <w:fldChar w:fldCharType="begin"/>
            </w:r>
            <w:r w:rsidRPr="00E51F1D">
              <w:rPr>
                <w:rFonts w:ascii="Times New Roman" w:hAnsi="Times New Roman" w:cs="Times New Roman"/>
                <w:b w:val="0"/>
                <w:bCs w:val="0"/>
                <w:noProof/>
                <w:webHidden/>
                <w:sz w:val="24"/>
                <w:szCs w:val="24"/>
              </w:rPr>
              <w:instrText xml:space="preserve"> PAGEREF _Toc225477790 \h </w:instrText>
            </w:r>
            <w:r w:rsidRPr="00E51F1D">
              <w:rPr>
                <w:rFonts w:ascii="Times New Roman" w:hAnsi="Times New Roman" w:cs="Times New Roman"/>
                <w:b w:val="0"/>
                <w:bCs w:val="0"/>
                <w:noProof/>
                <w:webHidden/>
                <w:sz w:val="24"/>
                <w:szCs w:val="24"/>
              </w:rPr>
            </w:r>
            <w:r w:rsidRPr="00E51F1D">
              <w:rPr>
                <w:rFonts w:ascii="Times New Roman" w:hAnsi="Times New Roman" w:cs="Times New Roman"/>
                <w:b w:val="0"/>
                <w:bCs w:val="0"/>
                <w:noProof/>
                <w:webHidden/>
                <w:sz w:val="24"/>
                <w:szCs w:val="24"/>
              </w:rPr>
              <w:fldChar w:fldCharType="separate"/>
            </w:r>
            <w:r w:rsidR="008E375B">
              <w:rPr>
                <w:rFonts w:ascii="Times New Roman" w:hAnsi="Times New Roman" w:cs="Times New Roman"/>
                <w:b w:val="0"/>
                <w:bCs w:val="0"/>
                <w:noProof/>
                <w:webHidden/>
                <w:sz w:val="24"/>
                <w:szCs w:val="24"/>
              </w:rPr>
              <w:t>56</w:t>
            </w:r>
            <w:r w:rsidRPr="00E51F1D">
              <w:rPr>
                <w:rFonts w:ascii="Times New Roman" w:hAnsi="Times New Roman" w:cs="Times New Roman"/>
                <w:b w:val="0"/>
                <w:bCs w:val="0"/>
                <w:noProof/>
                <w:webHidden/>
                <w:sz w:val="24"/>
                <w:szCs w:val="24"/>
              </w:rPr>
              <w:fldChar w:fldCharType="end"/>
            </w:r>
          </w:hyperlink>
        </w:p>
        <w:p w14:paraId="5B86FD11" w14:textId="7C32AE78" w:rsidR="006B1606" w:rsidRPr="00E51F1D" w:rsidRDefault="006B1606">
          <w:pPr>
            <w:pStyle w:val="TOC1"/>
            <w:rPr>
              <w:b w:val="0"/>
              <w:bCs w:val="0"/>
              <w:color w:val="auto"/>
              <w:sz w:val="26"/>
              <w:szCs w:val="26"/>
            </w:rPr>
          </w:pPr>
          <w:hyperlink w:anchor="_Toc225477791" w:history="1">
            <w:r w:rsidRPr="00E51F1D">
              <w:rPr>
                <w:rStyle w:val="Hyperlink"/>
                <w:b w:val="0"/>
                <w:bCs w:val="0"/>
                <w:sz w:val="26"/>
                <w:szCs w:val="26"/>
              </w:rPr>
              <w:t>6</w:t>
            </w:r>
            <w:r w:rsidRPr="00E51F1D">
              <w:rPr>
                <w:b w:val="0"/>
                <w:bCs w:val="0"/>
                <w:color w:val="auto"/>
                <w:sz w:val="26"/>
                <w:szCs w:val="26"/>
              </w:rPr>
              <w:tab/>
            </w:r>
            <w:r w:rsidRPr="00E51F1D">
              <w:rPr>
                <w:rStyle w:val="Hyperlink"/>
                <w:b w:val="0"/>
                <w:bCs w:val="0"/>
                <w:sz w:val="26"/>
                <w:szCs w:val="26"/>
              </w:rPr>
              <w:t>Conclusion and Future Work</w:t>
            </w:r>
            <w:r w:rsidRPr="00E51F1D">
              <w:rPr>
                <w:b w:val="0"/>
                <w:bCs w:val="0"/>
                <w:webHidden/>
                <w:sz w:val="26"/>
                <w:szCs w:val="26"/>
              </w:rPr>
              <w:tab/>
            </w:r>
            <w:r w:rsidRPr="00E51F1D">
              <w:rPr>
                <w:b w:val="0"/>
                <w:bCs w:val="0"/>
                <w:webHidden/>
                <w:sz w:val="26"/>
                <w:szCs w:val="26"/>
              </w:rPr>
              <w:fldChar w:fldCharType="begin"/>
            </w:r>
            <w:r w:rsidRPr="00E51F1D">
              <w:rPr>
                <w:b w:val="0"/>
                <w:bCs w:val="0"/>
                <w:webHidden/>
                <w:sz w:val="26"/>
                <w:szCs w:val="26"/>
              </w:rPr>
              <w:instrText xml:space="preserve"> PAGEREF _Toc225477791 \h </w:instrText>
            </w:r>
            <w:r w:rsidRPr="00E51F1D">
              <w:rPr>
                <w:b w:val="0"/>
                <w:bCs w:val="0"/>
                <w:webHidden/>
                <w:sz w:val="26"/>
                <w:szCs w:val="26"/>
              </w:rPr>
            </w:r>
            <w:r w:rsidRPr="00E51F1D">
              <w:rPr>
                <w:b w:val="0"/>
                <w:bCs w:val="0"/>
                <w:webHidden/>
                <w:sz w:val="26"/>
                <w:szCs w:val="26"/>
              </w:rPr>
              <w:fldChar w:fldCharType="separate"/>
            </w:r>
            <w:r w:rsidR="008E375B">
              <w:rPr>
                <w:b w:val="0"/>
                <w:bCs w:val="0"/>
                <w:webHidden/>
                <w:sz w:val="26"/>
                <w:szCs w:val="26"/>
              </w:rPr>
              <w:t>57</w:t>
            </w:r>
            <w:r w:rsidRPr="00E51F1D">
              <w:rPr>
                <w:b w:val="0"/>
                <w:bCs w:val="0"/>
                <w:webHidden/>
                <w:sz w:val="26"/>
                <w:szCs w:val="26"/>
              </w:rPr>
              <w:fldChar w:fldCharType="end"/>
            </w:r>
          </w:hyperlink>
        </w:p>
        <w:p w14:paraId="64A75AED" w14:textId="4FEC257A" w:rsidR="006B1606" w:rsidRPr="00E51F1D" w:rsidRDefault="006B1606">
          <w:pPr>
            <w:pStyle w:val="TOC2"/>
            <w:tabs>
              <w:tab w:val="left" w:pos="960"/>
              <w:tab w:val="right" w:leader="dot" w:pos="8544"/>
            </w:tabs>
            <w:rPr>
              <w:rFonts w:ascii="Times New Roman" w:hAnsi="Times New Roman" w:cs="Times New Roman"/>
              <w:b w:val="0"/>
              <w:bCs w:val="0"/>
              <w:noProof/>
              <w:sz w:val="24"/>
              <w:szCs w:val="24"/>
            </w:rPr>
          </w:pPr>
          <w:hyperlink w:anchor="_Toc225477792" w:history="1">
            <w:r w:rsidRPr="00E51F1D">
              <w:rPr>
                <w:rStyle w:val="Hyperlink"/>
                <w:rFonts w:ascii="Times New Roman" w:hAnsi="Times New Roman" w:cs="Times New Roman"/>
                <w:b w:val="0"/>
                <w:bCs w:val="0"/>
                <w:noProof/>
                <w:sz w:val="24"/>
                <w:szCs w:val="24"/>
              </w:rPr>
              <w:t>6.1</w:t>
            </w:r>
            <w:r w:rsidRPr="00E51F1D">
              <w:rPr>
                <w:rFonts w:ascii="Times New Roman" w:hAnsi="Times New Roman" w:cs="Times New Roman"/>
                <w:b w:val="0"/>
                <w:bCs w:val="0"/>
                <w:noProof/>
                <w:sz w:val="24"/>
                <w:szCs w:val="24"/>
              </w:rPr>
              <w:tab/>
            </w:r>
            <w:r w:rsidRPr="00E51F1D">
              <w:rPr>
                <w:rStyle w:val="Hyperlink"/>
                <w:rFonts w:ascii="Times New Roman" w:hAnsi="Times New Roman" w:cs="Times New Roman"/>
                <w:b w:val="0"/>
                <w:bCs w:val="0"/>
                <w:noProof/>
                <w:sz w:val="24"/>
                <w:szCs w:val="24"/>
              </w:rPr>
              <w:t>Conclusion</w:t>
            </w:r>
            <w:r w:rsidRPr="00E51F1D">
              <w:rPr>
                <w:rFonts w:ascii="Times New Roman" w:hAnsi="Times New Roman" w:cs="Times New Roman"/>
                <w:b w:val="0"/>
                <w:bCs w:val="0"/>
                <w:noProof/>
                <w:webHidden/>
                <w:sz w:val="24"/>
                <w:szCs w:val="24"/>
              </w:rPr>
              <w:tab/>
            </w:r>
            <w:r w:rsidRPr="00E51F1D">
              <w:rPr>
                <w:rFonts w:ascii="Times New Roman" w:hAnsi="Times New Roman" w:cs="Times New Roman"/>
                <w:b w:val="0"/>
                <w:bCs w:val="0"/>
                <w:noProof/>
                <w:webHidden/>
                <w:sz w:val="24"/>
                <w:szCs w:val="24"/>
              </w:rPr>
              <w:fldChar w:fldCharType="begin"/>
            </w:r>
            <w:r w:rsidRPr="00E51F1D">
              <w:rPr>
                <w:rFonts w:ascii="Times New Roman" w:hAnsi="Times New Roman" w:cs="Times New Roman"/>
                <w:b w:val="0"/>
                <w:bCs w:val="0"/>
                <w:noProof/>
                <w:webHidden/>
                <w:sz w:val="24"/>
                <w:szCs w:val="24"/>
              </w:rPr>
              <w:instrText xml:space="preserve"> PAGEREF _Toc225477792 \h </w:instrText>
            </w:r>
            <w:r w:rsidRPr="00E51F1D">
              <w:rPr>
                <w:rFonts w:ascii="Times New Roman" w:hAnsi="Times New Roman" w:cs="Times New Roman"/>
                <w:b w:val="0"/>
                <w:bCs w:val="0"/>
                <w:noProof/>
                <w:webHidden/>
                <w:sz w:val="24"/>
                <w:szCs w:val="24"/>
              </w:rPr>
            </w:r>
            <w:r w:rsidRPr="00E51F1D">
              <w:rPr>
                <w:rFonts w:ascii="Times New Roman" w:hAnsi="Times New Roman" w:cs="Times New Roman"/>
                <w:b w:val="0"/>
                <w:bCs w:val="0"/>
                <w:noProof/>
                <w:webHidden/>
                <w:sz w:val="24"/>
                <w:szCs w:val="24"/>
              </w:rPr>
              <w:fldChar w:fldCharType="separate"/>
            </w:r>
            <w:r w:rsidR="008E375B">
              <w:rPr>
                <w:rFonts w:ascii="Times New Roman" w:hAnsi="Times New Roman" w:cs="Times New Roman"/>
                <w:b w:val="0"/>
                <w:bCs w:val="0"/>
                <w:noProof/>
                <w:webHidden/>
                <w:sz w:val="24"/>
                <w:szCs w:val="24"/>
              </w:rPr>
              <w:t>57</w:t>
            </w:r>
            <w:r w:rsidRPr="00E51F1D">
              <w:rPr>
                <w:rFonts w:ascii="Times New Roman" w:hAnsi="Times New Roman" w:cs="Times New Roman"/>
                <w:b w:val="0"/>
                <w:bCs w:val="0"/>
                <w:noProof/>
                <w:webHidden/>
                <w:sz w:val="24"/>
                <w:szCs w:val="24"/>
              </w:rPr>
              <w:fldChar w:fldCharType="end"/>
            </w:r>
          </w:hyperlink>
        </w:p>
        <w:p w14:paraId="683F4FA1" w14:textId="45879052" w:rsidR="006B1606" w:rsidRPr="00E51F1D" w:rsidRDefault="006B1606">
          <w:pPr>
            <w:pStyle w:val="TOC2"/>
            <w:tabs>
              <w:tab w:val="left" w:pos="960"/>
              <w:tab w:val="right" w:leader="dot" w:pos="8544"/>
            </w:tabs>
            <w:rPr>
              <w:rFonts w:ascii="Times New Roman" w:hAnsi="Times New Roman" w:cs="Times New Roman"/>
              <w:b w:val="0"/>
              <w:bCs w:val="0"/>
              <w:noProof/>
              <w:sz w:val="24"/>
              <w:szCs w:val="24"/>
            </w:rPr>
          </w:pPr>
          <w:hyperlink w:anchor="_Toc225477794" w:history="1">
            <w:r w:rsidRPr="00E51F1D">
              <w:rPr>
                <w:rStyle w:val="Hyperlink"/>
                <w:rFonts w:ascii="Times New Roman" w:hAnsi="Times New Roman" w:cs="Times New Roman"/>
                <w:b w:val="0"/>
                <w:bCs w:val="0"/>
                <w:noProof/>
                <w:sz w:val="24"/>
                <w:szCs w:val="24"/>
              </w:rPr>
              <w:t>6.</w:t>
            </w:r>
            <w:r w:rsidR="00BC2395">
              <w:rPr>
                <w:rStyle w:val="Hyperlink"/>
                <w:rFonts w:ascii="Times New Roman" w:hAnsi="Times New Roman" w:cs="Times New Roman"/>
                <w:b w:val="0"/>
                <w:bCs w:val="0"/>
                <w:noProof/>
                <w:sz w:val="24"/>
                <w:szCs w:val="24"/>
              </w:rPr>
              <w:t>2</w:t>
            </w:r>
            <w:r w:rsidRPr="00E51F1D">
              <w:rPr>
                <w:rFonts w:ascii="Times New Roman" w:hAnsi="Times New Roman" w:cs="Times New Roman"/>
                <w:b w:val="0"/>
                <w:bCs w:val="0"/>
                <w:noProof/>
                <w:sz w:val="24"/>
                <w:szCs w:val="24"/>
              </w:rPr>
              <w:tab/>
            </w:r>
            <w:r w:rsidRPr="00E51F1D">
              <w:rPr>
                <w:rStyle w:val="Hyperlink"/>
                <w:rFonts w:ascii="Times New Roman" w:hAnsi="Times New Roman" w:cs="Times New Roman"/>
                <w:b w:val="0"/>
                <w:bCs w:val="0"/>
                <w:noProof/>
                <w:sz w:val="24"/>
                <w:szCs w:val="24"/>
              </w:rPr>
              <w:t>Limitations</w:t>
            </w:r>
            <w:r w:rsidRPr="00E51F1D">
              <w:rPr>
                <w:rFonts w:ascii="Times New Roman" w:hAnsi="Times New Roman" w:cs="Times New Roman"/>
                <w:b w:val="0"/>
                <w:bCs w:val="0"/>
                <w:noProof/>
                <w:webHidden/>
                <w:sz w:val="24"/>
                <w:szCs w:val="24"/>
              </w:rPr>
              <w:tab/>
            </w:r>
            <w:r w:rsidRPr="00E51F1D">
              <w:rPr>
                <w:rFonts w:ascii="Times New Roman" w:hAnsi="Times New Roman" w:cs="Times New Roman"/>
                <w:b w:val="0"/>
                <w:bCs w:val="0"/>
                <w:noProof/>
                <w:webHidden/>
                <w:sz w:val="24"/>
                <w:szCs w:val="24"/>
              </w:rPr>
              <w:fldChar w:fldCharType="begin"/>
            </w:r>
            <w:r w:rsidRPr="00E51F1D">
              <w:rPr>
                <w:rFonts w:ascii="Times New Roman" w:hAnsi="Times New Roman" w:cs="Times New Roman"/>
                <w:b w:val="0"/>
                <w:bCs w:val="0"/>
                <w:noProof/>
                <w:webHidden/>
                <w:sz w:val="24"/>
                <w:szCs w:val="24"/>
              </w:rPr>
              <w:instrText xml:space="preserve"> PAGEREF _Toc225477794 \h </w:instrText>
            </w:r>
            <w:r w:rsidRPr="00E51F1D">
              <w:rPr>
                <w:rFonts w:ascii="Times New Roman" w:hAnsi="Times New Roman" w:cs="Times New Roman"/>
                <w:b w:val="0"/>
                <w:bCs w:val="0"/>
                <w:noProof/>
                <w:webHidden/>
                <w:sz w:val="24"/>
                <w:szCs w:val="24"/>
              </w:rPr>
            </w:r>
            <w:r w:rsidRPr="00E51F1D">
              <w:rPr>
                <w:rFonts w:ascii="Times New Roman" w:hAnsi="Times New Roman" w:cs="Times New Roman"/>
                <w:b w:val="0"/>
                <w:bCs w:val="0"/>
                <w:noProof/>
                <w:webHidden/>
                <w:sz w:val="24"/>
                <w:szCs w:val="24"/>
              </w:rPr>
              <w:fldChar w:fldCharType="separate"/>
            </w:r>
            <w:r w:rsidR="008E375B">
              <w:rPr>
                <w:rFonts w:ascii="Times New Roman" w:hAnsi="Times New Roman" w:cs="Times New Roman"/>
                <w:b w:val="0"/>
                <w:bCs w:val="0"/>
                <w:noProof/>
                <w:webHidden/>
                <w:sz w:val="24"/>
                <w:szCs w:val="24"/>
              </w:rPr>
              <w:t>59</w:t>
            </w:r>
            <w:r w:rsidRPr="00E51F1D">
              <w:rPr>
                <w:rFonts w:ascii="Times New Roman" w:hAnsi="Times New Roman" w:cs="Times New Roman"/>
                <w:b w:val="0"/>
                <w:bCs w:val="0"/>
                <w:noProof/>
                <w:webHidden/>
                <w:sz w:val="24"/>
                <w:szCs w:val="24"/>
              </w:rPr>
              <w:fldChar w:fldCharType="end"/>
            </w:r>
          </w:hyperlink>
        </w:p>
        <w:p w14:paraId="5FDEB6EB" w14:textId="48B7B600" w:rsidR="006B1606" w:rsidRPr="00E51F1D" w:rsidRDefault="006B1606">
          <w:pPr>
            <w:pStyle w:val="TOC2"/>
            <w:tabs>
              <w:tab w:val="left" w:pos="960"/>
              <w:tab w:val="right" w:leader="dot" w:pos="8544"/>
            </w:tabs>
            <w:rPr>
              <w:rFonts w:ascii="Times New Roman" w:hAnsi="Times New Roman" w:cs="Times New Roman"/>
              <w:b w:val="0"/>
              <w:bCs w:val="0"/>
              <w:noProof/>
              <w:sz w:val="24"/>
              <w:szCs w:val="24"/>
            </w:rPr>
          </w:pPr>
          <w:hyperlink w:anchor="_Toc225477795" w:history="1">
            <w:r w:rsidRPr="00E51F1D">
              <w:rPr>
                <w:rStyle w:val="Hyperlink"/>
                <w:rFonts w:ascii="Times New Roman" w:hAnsi="Times New Roman" w:cs="Times New Roman"/>
                <w:b w:val="0"/>
                <w:bCs w:val="0"/>
                <w:noProof/>
                <w:sz w:val="24"/>
                <w:szCs w:val="24"/>
              </w:rPr>
              <w:t>6.</w:t>
            </w:r>
            <w:r w:rsidR="00BC2395">
              <w:rPr>
                <w:rStyle w:val="Hyperlink"/>
                <w:rFonts w:ascii="Times New Roman" w:hAnsi="Times New Roman" w:cs="Times New Roman"/>
                <w:b w:val="0"/>
                <w:bCs w:val="0"/>
                <w:noProof/>
                <w:sz w:val="24"/>
                <w:szCs w:val="24"/>
              </w:rPr>
              <w:t>3</w:t>
            </w:r>
            <w:r w:rsidRPr="00E51F1D">
              <w:rPr>
                <w:rFonts w:ascii="Times New Roman" w:hAnsi="Times New Roman" w:cs="Times New Roman"/>
                <w:b w:val="0"/>
                <w:bCs w:val="0"/>
                <w:noProof/>
                <w:sz w:val="24"/>
                <w:szCs w:val="24"/>
              </w:rPr>
              <w:tab/>
            </w:r>
            <w:r w:rsidRPr="00E51F1D">
              <w:rPr>
                <w:rStyle w:val="Hyperlink"/>
                <w:rFonts w:ascii="Times New Roman" w:hAnsi="Times New Roman" w:cs="Times New Roman"/>
                <w:b w:val="0"/>
                <w:bCs w:val="0"/>
                <w:noProof/>
                <w:sz w:val="24"/>
                <w:szCs w:val="24"/>
              </w:rPr>
              <w:t>Future Work</w:t>
            </w:r>
            <w:r w:rsidRPr="00E51F1D">
              <w:rPr>
                <w:rFonts w:ascii="Times New Roman" w:hAnsi="Times New Roman" w:cs="Times New Roman"/>
                <w:b w:val="0"/>
                <w:bCs w:val="0"/>
                <w:noProof/>
                <w:webHidden/>
                <w:sz w:val="24"/>
                <w:szCs w:val="24"/>
              </w:rPr>
              <w:tab/>
            </w:r>
            <w:r w:rsidRPr="00E51F1D">
              <w:rPr>
                <w:rFonts w:ascii="Times New Roman" w:hAnsi="Times New Roman" w:cs="Times New Roman"/>
                <w:b w:val="0"/>
                <w:bCs w:val="0"/>
                <w:noProof/>
                <w:webHidden/>
                <w:sz w:val="24"/>
                <w:szCs w:val="24"/>
              </w:rPr>
              <w:fldChar w:fldCharType="begin"/>
            </w:r>
            <w:r w:rsidRPr="00E51F1D">
              <w:rPr>
                <w:rFonts w:ascii="Times New Roman" w:hAnsi="Times New Roman" w:cs="Times New Roman"/>
                <w:b w:val="0"/>
                <w:bCs w:val="0"/>
                <w:noProof/>
                <w:webHidden/>
                <w:sz w:val="24"/>
                <w:szCs w:val="24"/>
              </w:rPr>
              <w:instrText xml:space="preserve"> PAGEREF _Toc225477795 \h </w:instrText>
            </w:r>
            <w:r w:rsidRPr="00E51F1D">
              <w:rPr>
                <w:rFonts w:ascii="Times New Roman" w:hAnsi="Times New Roman" w:cs="Times New Roman"/>
                <w:b w:val="0"/>
                <w:bCs w:val="0"/>
                <w:noProof/>
                <w:webHidden/>
                <w:sz w:val="24"/>
                <w:szCs w:val="24"/>
              </w:rPr>
            </w:r>
            <w:r w:rsidRPr="00E51F1D">
              <w:rPr>
                <w:rFonts w:ascii="Times New Roman" w:hAnsi="Times New Roman" w:cs="Times New Roman"/>
                <w:b w:val="0"/>
                <w:bCs w:val="0"/>
                <w:noProof/>
                <w:webHidden/>
                <w:sz w:val="24"/>
                <w:szCs w:val="24"/>
              </w:rPr>
              <w:fldChar w:fldCharType="separate"/>
            </w:r>
            <w:r w:rsidR="008E375B">
              <w:rPr>
                <w:rFonts w:ascii="Times New Roman" w:hAnsi="Times New Roman" w:cs="Times New Roman"/>
                <w:b w:val="0"/>
                <w:bCs w:val="0"/>
                <w:noProof/>
                <w:webHidden/>
                <w:sz w:val="24"/>
                <w:szCs w:val="24"/>
              </w:rPr>
              <w:t>60</w:t>
            </w:r>
            <w:r w:rsidRPr="00E51F1D">
              <w:rPr>
                <w:rFonts w:ascii="Times New Roman" w:hAnsi="Times New Roman" w:cs="Times New Roman"/>
                <w:b w:val="0"/>
                <w:bCs w:val="0"/>
                <w:noProof/>
                <w:webHidden/>
                <w:sz w:val="24"/>
                <w:szCs w:val="24"/>
              </w:rPr>
              <w:fldChar w:fldCharType="end"/>
            </w:r>
          </w:hyperlink>
        </w:p>
        <w:p w14:paraId="1B28B5D4" w14:textId="5A594866" w:rsidR="006B1606" w:rsidRPr="00E51F1D" w:rsidRDefault="006B1606">
          <w:pPr>
            <w:pStyle w:val="TOC1"/>
            <w:rPr>
              <w:b w:val="0"/>
              <w:bCs w:val="0"/>
              <w:color w:val="auto"/>
              <w:sz w:val="26"/>
              <w:szCs w:val="26"/>
            </w:rPr>
          </w:pPr>
          <w:hyperlink w:anchor="_Toc225477802" w:history="1">
            <w:r w:rsidRPr="00E51F1D">
              <w:rPr>
                <w:rStyle w:val="Hyperlink"/>
                <w:b w:val="0"/>
                <w:bCs w:val="0"/>
                <w:sz w:val="26"/>
                <w:szCs w:val="26"/>
              </w:rPr>
              <w:t>Reflection on Learning Outcome Attainment</w:t>
            </w:r>
            <w:r w:rsidRPr="00E51F1D">
              <w:rPr>
                <w:b w:val="0"/>
                <w:bCs w:val="0"/>
                <w:webHidden/>
                <w:sz w:val="26"/>
                <w:szCs w:val="26"/>
              </w:rPr>
              <w:tab/>
            </w:r>
            <w:r w:rsidRPr="00E51F1D">
              <w:rPr>
                <w:b w:val="0"/>
                <w:bCs w:val="0"/>
                <w:webHidden/>
                <w:sz w:val="26"/>
                <w:szCs w:val="26"/>
              </w:rPr>
              <w:fldChar w:fldCharType="begin"/>
            </w:r>
            <w:r w:rsidRPr="00E51F1D">
              <w:rPr>
                <w:b w:val="0"/>
                <w:bCs w:val="0"/>
                <w:webHidden/>
                <w:sz w:val="26"/>
                <w:szCs w:val="26"/>
              </w:rPr>
              <w:instrText xml:space="preserve"> PAGEREF _Toc225477802 \h </w:instrText>
            </w:r>
            <w:r w:rsidRPr="00E51F1D">
              <w:rPr>
                <w:b w:val="0"/>
                <w:bCs w:val="0"/>
                <w:webHidden/>
                <w:sz w:val="26"/>
                <w:szCs w:val="26"/>
              </w:rPr>
            </w:r>
            <w:r w:rsidRPr="00E51F1D">
              <w:rPr>
                <w:b w:val="0"/>
                <w:bCs w:val="0"/>
                <w:webHidden/>
                <w:sz w:val="26"/>
                <w:szCs w:val="26"/>
              </w:rPr>
              <w:fldChar w:fldCharType="separate"/>
            </w:r>
            <w:r w:rsidR="008E375B">
              <w:rPr>
                <w:b w:val="0"/>
                <w:bCs w:val="0"/>
                <w:webHidden/>
                <w:sz w:val="26"/>
                <w:szCs w:val="26"/>
              </w:rPr>
              <w:t>62</w:t>
            </w:r>
            <w:r w:rsidRPr="00E51F1D">
              <w:rPr>
                <w:b w:val="0"/>
                <w:bCs w:val="0"/>
                <w:webHidden/>
                <w:sz w:val="26"/>
                <w:szCs w:val="26"/>
              </w:rPr>
              <w:fldChar w:fldCharType="end"/>
            </w:r>
          </w:hyperlink>
        </w:p>
        <w:p w14:paraId="03D44795" w14:textId="33AF451F" w:rsidR="006B1606" w:rsidRPr="00E51F1D" w:rsidRDefault="006B1606">
          <w:pPr>
            <w:pStyle w:val="TOC1"/>
            <w:rPr>
              <w:b w:val="0"/>
              <w:bCs w:val="0"/>
              <w:color w:val="auto"/>
              <w:sz w:val="26"/>
              <w:szCs w:val="26"/>
            </w:rPr>
          </w:pPr>
          <w:hyperlink w:anchor="_Toc225477803" w:history="1">
            <w:r w:rsidRPr="00E51F1D">
              <w:rPr>
                <w:rStyle w:val="Hyperlink"/>
                <w:b w:val="0"/>
                <w:bCs w:val="0"/>
                <w:sz w:val="26"/>
                <w:szCs w:val="26"/>
              </w:rPr>
              <w:t>Acknowledging/Declaring the Use of GAI</w:t>
            </w:r>
            <w:r w:rsidRPr="00E51F1D">
              <w:rPr>
                <w:b w:val="0"/>
                <w:bCs w:val="0"/>
                <w:webHidden/>
                <w:sz w:val="26"/>
                <w:szCs w:val="26"/>
              </w:rPr>
              <w:tab/>
            </w:r>
            <w:r w:rsidRPr="00E51F1D">
              <w:rPr>
                <w:b w:val="0"/>
                <w:bCs w:val="0"/>
                <w:webHidden/>
                <w:sz w:val="26"/>
                <w:szCs w:val="26"/>
              </w:rPr>
              <w:fldChar w:fldCharType="begin"/>
            </w:r>
            <w:r w:rsidRPr="00E51F1D">
              <w:rPr>
                <w:b w:val="0"/>
                <w:bCs w:val="0"/>
                <w:webHidden/>
                <w:sz w:val="26"/>
                <w:szCs w:val="26"/>
              </w:rPr>
              <w:instrText xml:space="preserve"> PAGEREF _Toc225477803 \h </w:instrText>
            </w:r>
            <w:r w:rsidRPr="00E51F1D">
              <w:rPr>
                <w:b w:val="0"/>
                <w:bCs w:val="0"/>
                <w:webHidden/>
                <w:sz w:val="26"/>
                <w:szCs w:val="26"/>
              </w:rPr>
            </w:r>
            <w:r w:rsidRPr="00E51F1D">
              <w:rPr>
                <w:b w:val="0"/>
                <w:bCs w:val="0"/>
                <w:webHidden/>
                <w:sz w:val="26"/>
                <w:szCs w:val="26"/>
              </w:rPr>
              <w:fldChar w:fldCharType="separate"/>
            </w:r>
            <w:r w:rsidR="008E375B">
              <w:rPr>
                <w:b w:val="0"/>
                <w:bCs w:val="0"/>
                <w:webHidden/>
                <w:sz w:val="26"/>
                <w:szCs w:val="26"/>
              </w:rPr>
              <w:t>65</w:t>
            </w:r>
            <w:r w:rsidRPr="00E51F1D">
              <w:rPr>
                <w:b w:val="0"/>
                <w:bCs w:val="0"/>
                <w:webHidden/>
                <w:sz w:val="26"/>
                <w:szCs w:val="26"/>
              </w:rPr>
              <w:fldChar w:fldCharType="end"/>
            </w:r>
          </w:hyperlink>
        </w:p>
        <w:p w14:paraId="01CAD023" w14:textId="7FFEF9AA" w:rsidR="006B1606" w:rsidRPr="00E51F1D" w:rsidRDefault="006B1606">
          <w:pPr>
            <w:pStyle w:val="TOC1"/>
            <w:rPr>
              <w:b w:val="0"/>
              <w:bCs w:val="0"/>
              <w:color w:val="auto"/>
              <w:sz w:val="26"/>
              <w:szCs w:val="26"/>
            </w:rPr>
          </w:pPr>
          <w:hyperlink w:anchor="_Toc225477804" w:history="1">
            <w:r w:rsidRPr="00E51F1D">
              <w:rPr>
                <w:rStyle w:val="Hyperlink"/>
                <w:b w:val="0"/>
                <w:bCs w:val="0"/>
                <w:sz w:val="26"/>
                <w:szCs w:val="26"/>
              </w:rPr>
              <w:t>References</w:t>
            </w:r>
            <w:r w:rsidRPr="00E51F1D">
              <w:rPr>
                <w:b w:val="0"/>
                <w:bCs w:val="0"/>
                <w:webHidden/>
                <w:sz w:val="26"/>
                <w:szCs w:val="26"/>
              </w:rPr>
              <w:tab/>
            </w:r>
            <w:r w:rsidRPr="00E51F1D">
              <w:rPr>
                <w:b w:val="0"/>
                <w:bCs w:val="0"/>
                <w:webHidden/>
                <w:sz w:val="26"/>
                <w:szCs w:val="26"/>
              </w:rPr>
              <w:fldChar w:fldCharType="begin"/>
            </w:r>
            <w:r w:rsidRPr="00E51F1D">
              <w:rPr>
                <w:b w:val="0"/>
                <w:bCs w:val="0"/>
                <w:webHidden/>
                <w:sz w:val="26"/>
                <w:szCs w:val="26"/>
              </w:rPr>
              <w:instrText xml:space="preserve"> PAGEREF _Toc225477804 \h </w:instrText>
            </w:r>
            <w:r w:rsidRPr="00E51F1D">
              <w:rPr>
                <w:b w:val="0"/>
                <w:bCs w:val="0"/>
                <w:webHidden/>
                <w:sz w:val="26"/>
                <w:szCs w:val="26"/>
              </w:rPr>
            </w:r>
            <w:r w:rsidRPr="00E51F1D">
              <w:rPr>
                <w:b w:val="0"/>
                <w:bCs w:val="0"/>
                <w:webHidden/>
                <w:sz w:val="26"/>
                <w:szCs w:val="26"/>
              </w:rPr>
              <w:fldChar w:fldCharType="separate"/>
            </w:r>
            <w:r w:rsidR="008E375B">
              <w:rPr>
                <w:b w:val="0"/>
                <w:bCs w:val="0"/>
                <w:webHidden/>
                <w:sz w:val="26"/>
                <w:szCs w:val="26"/>
              </w:rPr>
              <w:t>66</w:t>
            </w:r>
            <w:r w:rsidRPr="00E51F1D">
              <w:rPr>
                <w:b w:val="0"/>
                <w:bCs w:val="0"/>
                <w:webHidden/>
                <w:sz w:val="26"/>
                <w:szCs w:val="26"/>
              </w:rPr>
              <w:fldChar w:fldCharType="end"/>
            </w:r>
          </w:hyperlink>
        </w:p>
        <w:p w14:paraId="5C9F7A3F" w14:textId="3119F146" w:rsidR="006B1606" w:rsidRPr="00E51F1D" w:rsidRDefault="006B1606">
          <w:pPr>
            <w:pStyle w:val="TOC1"/>
            <w:rPr>
              <w:b w:val="0"/>
              <w:bCs w:val="0"/>
              <w:color w:val="auto"/>
              <w:sz w:val="26"/>
              <w:szCs w:val="26"/>
            </w:rPr>
          </w:pPr>
          <w:hyperlink w:anchor="_Toc225477805" w:history="1">
            <w:r w:rsidRPr="00E51F1D">
              <w:rPr>
                <w:rStyle w:val="Hyperlink"/>
                <w:b w:val="0"/>
                <w:bCs w:val="0"/>
                <w:sz w:val="26"/>
                <w:szCs w:val="26"/>
              </w:rPr>
              <w:t>Appendix</w:t>
            </w:r>
            <w:r w:rsidRPr="00E51F1D">
              <w:rPr>
                <w:b w:val="0"/>
                <w:bCs w:val="0"/>
                <w:webHidden/>
                <w:sz w:val="26"/>
                <w:szCs w:val="26"/>
              </w:rPr>
              <w:tab/>
            </w:r>
            <w:r w:rsidRPr="00E51F1D">
              <w:rPr>
                <w:b w:val="0"/>
                <w:bCs w:val="0"/>
                <w:webHidden/>
                <w:sz w:val="26"/>
                <w:szCs w:val="26"/>
              </w:rPr>
              <w:fldChar w:fldCharType="begin"/>
            </w:r>
            <w:r w:rsidRPr="00E51F1D">
              <w:rPr>
                <w:b w:val="0"/>
                <w:bCs w:val="0"/>
                <w:webHidden/>
                <w:sz w:val="26"/>
                <w:szCs w:val="26"/>
              </w:rPr>
              <w:instrText xml:space="preserve"> PAGEREF _Toc225477805 \h </w:instrText>
            </w:r>
            <w:r w:rsidRPr="00E51F1D">
              <w:rPr>
                <w:b w:val="0"/>
                <w:bCs w:val="0"/>
                <w:webHidden/>
                <w:sz w:val="26"/>
                <w:szCs w:val="26"/>
              </w:rPr>
            </w:r>
            <w:r w:rsidRPr="00E51F1D">
              <w:rPr>
                <w:b w:val="0"/>
                <w:bCs w:val="0"/>
                <w:webHidden/>
                <w:sz w:val="26"/>
                <w:szCs w:val="26"/>
              </w:rPr>
              <w:fldChar w:fldCharType="separate"/>
            </w:r>
            <w:r w:rsidR="008E375B">
              <w:rPr>
                <w:b w:val="0"/>
                <w:bCs w:val="0"/>
                <w:webHidden/>
                <w:sz w:val="26"/>
                <w:szCs w:val="26"/>
              </w:rPr>
              <w:t>69</w:t>
            </w:r>
            <w:r w:rsidRPr="00E51F1D">
              <w:rPr>
                <w:b w:val="0"/>
                <w:bCs w:val="0"/>
                <w:webHidden/>
                <w:sz w:val="26"/>
                <w:szCs w:val="26"/>
              </w:rPr>
              <w:fldChar w:fldCharType="end"/>
            </w:r>
          </w:hyperlink>
        </w:p>
        <w:p w14:paraId="63D90D70" w14:textId="6D21B12E" w:rsidR="00D76641" w:rsidRPr="00E51F1D" w:rsidRDefault="00D21C77" w:rsidP="0053212E">
          <w:pPr>
            <w:spacing w:line="360" w:lineRule="auto"/>
            <w:rPr>
              <w:rFonts w:ascii="Times New Roman" w:hAnsi="Times New Roman" w:cs="Times New Roman"/>
            </w:rPr>
          </w:pPr>
          <w:r w:rsidRPr="00E51F1D">
            <w:rPr>
              <w:rFonts w:ascii="Times New Roman" w:hAnsi="Times New Roman" w:cs="Times New Roman"/>
              <w:noProof/>
            </w:rPr>
            <w:fldChar w:fldCharType="end"/>
          </w:r>
        </w:p>
      </w:sdtContent>
    </w:sdt>
    <w:p w14:paraId="0E23FC69" w14:textId="214CE8C4" w:rsidR="00E91167" w:rsidRPr="004E4302" w:rsidRDefault="00E91167" w:rsidP="004E4302">
      <w:pPr>
        <w:rPr>
          <w:rFonts w:ascii="Times New Roman" w:hAnsi="Times New Roman" w:cs="Times New Roman"/>
          <w:b/>
          <w:bCs/>
          <w:color w:val="000000" w:themeColor="text1"/>
        </w:rPr>
        <w:sectPr w:rsidR="00E91167" w:rsidRPr="004E4302" w:rsidSect="00E91167">
          <w:headerReference w:type="default" r:id="rId9"/>
          <w:footerReference w:type="even" r:id="rId10"/>
          <w:footerReference w:type="default" r:id="rId11"/>
          <w:pgSz w:w="12240" w:h="15840"/>
          <w:pgMar w:top="1701" w:right="1701" w:bottom="1701" w:left="1985" w:header="720" w:footer="720" w:gutter="0"/>
          <w:pgNumType w:fmt="lowerRoman" w:start="1"/>
          <w:cols w:space="720"/>
          <w:titlePg/>
          <w:docGrid w:linePitch="360"/>
        </w:sectPr>
      </w:pPr>
    </w:p>
    <w:p w14:paraId="02CD1CAC" w14:textId="5C39A7E6" w:rsidR="00396835" w:rsidRPr="004711E6" w:rsidRDefault="00E74510" w:rsidP="00E91167">
      <w:pPr>
        <w:pStyle w:val="Heading1"/>
        <w:numPr>
          <w:ilvl w:val="0"/>
          <w:numId w:val="0"/>
        </w:numPr>
        <w:jc w:val="center"/>
        <w:rPr>
          <w:b w:val="0"/>
          <w:bCs w:val="0"/>
        </w:rPr>
      </w:pPr>
      <w:bookmarkStart w:id="2" w:name="_Toc225477718"/>
      <w:r w:rsidRPr="00E91167">
        <w:lastRenderedPageBreak/>
        <w:t>Abstract</w:t>
      </w:r>
      <w:bookmarkEnd w:id="2"/>
    </w:p>
    <w:p w14:paraId="1CD08BDD" w14:textId="77777777" w:rsidR="00FF1942" w:rsidRPr="00FF1942" w:rsidRDefault="00FF1942" w:rsidP="00FF1942">
      <w:pPr>
        <w:spacing w:line="360" w:lineRule="auto"/>
        <w:jc w:val="both"/>
        <w:rPr>
          <w:rFonts w:ascii="Times New Roman" w:hAnsi="Times New Roman" w:cs="Times New Roman"/>
          <w:color w:val="000000" w:themeColor="text1"/>
        </w:rPr>
      </w:pPr>
      <w:r w:rsidRPr="00FF1942">
        <w:rPr>
          <w:rFonts w:ascii="Times New Roman" w:hAnsi="Times New Roman" w:cs="Times New Roman"/>
          <w:color w:val="000000" w:themeColor="text1"/>
        </w:rPr>
        <w:t>Machine learning methods have shown promise for financial time series prediction, yet a persistent disconnect exists between predictive accuracy reported in academic studies and the economic viability of the resulting trading strategies. Most existing work evaluates models using statistical metrics alone, overlooking the critical question of whether marginal predictive edges survive realistic market frictions such as transaction costs, slippage, and conservative position sizing. This gap is especially pronounced at the daily prediction horizon, where the signal-to-noise ratio is inherently low and competitive arbitrage rapidly erodes exploitable inefficiencies.</w:t>
      </w:r>
    </w:p>
    <w:p w14:paraId="0792575C" w14:textId="331D9AC6" w:rsidR="00FF1942" w:rsidRPr="00FF1942" w:rsidRDefault="00FF1942" w:rsidP="00FF1942">
      <w:pPr>
        <w:spacing w:line="360" w:lineRule="auto"/>
        <w:jc w:val="both"/>
        <w:rPr>
          <w:rFonts w:ascii="Times New Roman" w:hAnsi="Times New Roman" w:cs="Times New Roman"/>
          <w:color w:val="000000" w:themeColor="text1"/>
        </w:rPr>
      </w:pPr>
      <w:r w:rsidRPr="00FF1942">
        <w:rPr>
          <w:rFonts w:ascii="Times New Roman" w:hAnsi="Times New Roman" w:cs="Times New Roman"/>
          <w:color w:val="000000" w:themeColor="text1"/>
        </w:rPr>
        <w:t xml:space="preserve">This project addresses this gap through a systematic, cost-aware evaluation of multi-modal feature integration for next-day stock direction and return prediction. An end-to-end pipeline was developed integrating 68 engineered features (spanning technical indicators, macroeconomic signals, and </w:t>
      </w:r>
      <w:proofErr w:type="spellStart"/>
      <w:r w:rsidRPr="00FF1942">
        <w:rPr>
          <w:rFonts w:ascii="Times New Roman" w:hAnsi="Times New Roman" w:cs="Times New Roman"/>
          <w:color w:val="000000" w:themeColor="text1"/>
        </w:rPr>
        <w:t>FinBERT</w:t>
      </w:r>
      <w:proofErr w:type="spellEnd"/>
      <w:r w:rsidRPr="00FF1942">
        <w:rPr>
          <w:rFonts w:ascii="Times New Roman" w:hAnsi="Times New Roman" w:cs="Times New Roman"/>
          <w:color w:val="000000" w:themeColor="text1"/>
        </w:rPr>
        <w:t xml:space="preserve">-derived news sentiment) and benchmarking four architectures of increasing complexity: </w:t>
      </w:r>
      <w:proofErr w:type="spellStart"/>
      <w:r w:rsidRPr="00FF1942">
        <w:rPr>
          <w:rFonts w:ascii="Times New Roman" w:hAnsi="Times New Roman" w:cs="Times New Roman"/>
          <w:color w:val="000000" w:themeColor="text1"/>
        </w:rPr>
        <w:t>XGBoost</w:t>
      </w:r>
      <w:proofErr w:type="spellEnd"/>
      <w:r w:rsidRPr="00FF1942">
        <w:rPr>
          <w:rFonts w:ascii="Times New Roman" w:hAnsi="Times New Roman" w:cs="Times New Roman"/>
          <w:color w:val="000000" w:themeColor="text1"/>
        </w:rPr>
        <w:t xml:space="preserve">, a two-layer LSTM, a Temporal Fusion Transformer (TFT), and a custom </w:t>
      </w:r>
      <w:proofErr w:type="spellStart"/>
      <w:r w:rsidRPr="00FF1942">
        <w:rPr>
          <w:rFonts w:ascii="Times New Roman" w:hAnsi="Times New Roman" w:cs="Times New Roman"/>
          <w:color w:val="000000" w:themeColor="text1"/>
        </w:rPr>
        <w:t>PatchTST</w:t>
      </w:r>
      <w:proofErr w:type="spellEnd"/>
      <w:r w:rsidRPr="00FF1942">
        <w:rPr>
          <w:rFonts w:ascii="Times New Roman" w:hAnsi="Times New Roman" w:cs="Times New Roman"/>
          <w:color w:val="000000" w:themeColor="text1"/>
        </w:rPr>
        <w:t>. All models were trained under identical conditions on five S&amp;P 500 constituents across three sectors over a ten-year period (2015-2024), with strict chronological splitting and leakage prevention throughout.</w:t>
      </w:r>
    </w:p>
    <w:p w14:paraId="35F0EC39" w14:textId="545241BC" w:rsidR="00D76641" w:rsidRPr="00FF1942" w:rsidRDefault="00FF1942" w:rsidP="001C1AC1">
      <w:pPr>
        <w:spacing w:line="360" w:lineRule="auto"/>
        <w:jc w:val="both"/>
        <w:rPr>
          <w:rFonts w:ascii="Times New Roman" w:hAnsi="Times New Roman" w:cs="Times New Roman"/>
          <w:color w:val="000000" w:themeColor="text1"/>
        </w:rPr>
      </w:pPr>
      <w:r w:rsidRPr="00FF1942">
        <w:rPr>
          <w:rFonts w:ascii="Times New Roman" w:hAnsi="Times New Roman" w:cs="Times New Roman"/>
          <w:color w:val="000000" w:themeColor="text1"/>
        </w:rPr>
        <w:t xml:space="preserve">The results paint a nuanced picture. While classification accuracy hovered near chance levels across all models, the regression-derived directional signal proved more informative, enabling select model-ticker combinations to generate meaningful post-cost returns under a </w:t>
      </w:r>
      <w:proofErr w:type="spellStart"/>
      <w:r w:rsidRPr="00FF1942">
        <w:rPr>
          <w:rFonts w:ascii="Times New Roman" w:hAnsi="Times New Roman" w:cs="Times New Roman"/>
          <w:color w:val="000000" w:themeColor="text1"/>
        </w:rPr>
        <w:t>vectorised</w:t>
      </w:r>
      <w:proofErr w:type="spellEnd"/>
      <w:r w:rsidRPr="00FF1942">
        <w:rPr>
          <w:rFonts w:ascii="Times New Roman" w:hAnsi="Times New Roman" w:cs="Times New Roman"/>
          <w:color w:val="000000" w:themeColor="text1"/>
        </w:rPr>
        <w:t xml:space="preserve"> </w:t>
      </w:r>
      <w:proofErr w:type="spellStart"/>
      <w:r w:rsidRPr="00FF1942">
        <w:rPr>
          <w:rFonts w:ascii="Times New Roman" w:hAnsi="Times New Roman" w:cs="Times New Roman"/>
          <w:color w:val="000000" w:themeColor="text1"/>
        </w:rPr>
        <w:t>backtesting</w:t>
      </w:r>
      <w:proofErr w:type="spellEnd"/>
      <w:r w:rsidRPr="00FF1942">
        <w:rPr>
          <w:rFonts w:ascii="Times New Roman" w:hAnsi="Times New Roman" w:cs="Times New Roman"/>
          <w:color w:val="000000" w:themeColor="text1"/>
        </w:rPr>
        <w:t xml:space="preserve"> framework. Notably, the TFT on GOOGL and </w:t>
      </w:r>
      <w:proofErr w:type="spellStart"/>
      <w:r w:rsidRPr="00FF1942">
        <w:rPr>
          <w:rFonts w:ascii="Times New Roman" w:hAnsi="Times New Roman" w:cs="Times New Roman"/>
          <w:color w:val="000000" w:themeColor="text1"/>
        </w:rPr>
        <w:t>XGBoost</w:t>
      </w:r>
      <w:proofErr w:type="spellEnd"/>
      <w:r w:rsidRPr="00FF1942">
        <w:rPr>
          <w:rFonts w:ascii="Times New Roman" w:hAnsi="Times New Roman" w:cs="Times New Roman"/>
          <w:color w:val="000000" w:themeColor="text1"/>
        </w:rPr>
        <w:t xml:space="preserve"> on MSFT emerged as the strongest performers, though neither surpassed the SPY buy-and-hold benchmark during a sustained bull market period. Interpretability analysis revealed that macroeconomic and volume-based features drove the majority of predictive </w:t>
      </w:r>
      <w:proofErr w:type="gramStart"/>
      <w:r w:rsidRPr="00FF1942">
        <w:rPr>
          <w:rFonts w:ascii="Times New Roman" w:hAnsi="Times New Roman" w:cs="Times New Roman"/>
          <w:color w:val="000000" w:themeColor="text1"/>
        </w:rPr>
        <w:t>signal</w:t>
      </w:r>
      <w:proofErr w:type="gramEnd"/>
      <w:r w:rsidRPr="00FF1942">
        <w:rPr>
          <w:rFonts w:ascii="Times New Roman" w:hAnsi="Times New Roman" w:cs="Times New Roman"/>
          <w:color w:val="000000" w:themeColor="text1"/>
        </w:rPr>
        <w:t>, while sentiment features, despite their theoretical appeal, contributed only marginally and inconsistently across tickers. These findings demonstrate that multi-modal feature enrichment in ML-based daily trading must be judged through post-cost economic performance, not predictive metrics alone.</w:t>
      </w:r>
      <w:r w:rsidR="00D76641" w:rsidRPr="0053212E">
        <w:rPr>
          <w:rFonts w:ascii="Times New Roman" w:hAnsi="Times New Roman" w:cs="Times New Roman"/>
          <w:color w:val="000000" w:themeColor="text1"/>
          <w:sz w:val="22"/>
          <w:szCs w:val="22"/>
        </w:rPr>
        <w:br w:type="page"/>
      </w:r>
    </w:p>
    <w:p w14:paraId="6BAE6652" w14:textId="1C9A04F2" w:rsidR="00D76641" w:rsidRPr="004711E6" w:rsidRDefault="005D1932" w:rsidP="00E91167">
      <w:pPr>
        <w:pStyle w:val="Heading1"/>
        <w:numPr>
          <w:ilvl w:val="0"/>
          <w:numId w:val="0"/>
        </w:numPr>
        <w:jc w:val="center"/>
        <w:rPr>
          <w:b w:val="0"/>
          <w:bCs w:val="0"/>
        </w:rPr>
      </w:pPr>
      <w:bookmarkStart w:id="3" w:name="_Toc225477719"/>
      <w:r w:rsidRPr="00E91167">
        <w:lastRenderedPageBreak/>
        <w:t>Acknowledgement</w:t>
      </w:r>
      <w:bookmarkEnd w:id="3"/>
    </w:p>
    <w:p w14:paraId="66F2072E" w14:textId="227D9280" w:rsidR="005D1932" w:rsidRPr="0053212E" w:rsidRDefault="00BB25AD" w:rsidP="00F1304A">
      <w:pPr>
        <w:spacing w:line="360" w:lineRule="auto"/>
        <w:jc w:val="both"/>
        <w:rPr>
          <w:rFonts w:ascii="Times New Roman" w:hAnsi="Times New Roman" w:cs="Times New Roman"/>
          <w:color w:val="000000" w:themeColor="text1"/>
        </w:rPr>
      </w:pPr>
      <w:r w:rsidRPr="0053212E">
        <w:rPr>
          <w:rFonts w:ascii="Times New Roman" w:hAnsi="Times New Roman" w:cs="Times New Roman"/>
          <w:color w:val="000000" w:themeColor="text1"/>
        </w:rPr>
        <w:t>I would like to express my heartfelt gratitude to my supervisor, Prof. Patricia Wong Jia Yiing, for her guidance, patience, and continual support throughout this Final Year Project</w:t>
      </w:r>
      <w:r w:rsidR="0030043F" w:rsidRPr="0053212E">
        <w:rPr>
          <w:rFonts w:ascii="Times New Roman" w:hAnsi="Times New Roman" w:cs="Times New Roman"/>
          <w:color w:val="000000" w:themeColor="text1"/>
        </w:rPr>
        <w:t>.</w:t>
      </w:r>
      <w:r w:rsidR="008B062E" w:rsidRPr="0053212E">
        <w:rPr>
          <w:rFonts w:ascii="Times New Roman" w:hAnsi="Times New Roman" w:cs="Times New Roman"/>
          <w:color w:val="000000" w:themeColor="text1"/>
        </w:rPr>
        <w:t xml:space="preserve"> Her encouragement, constructive feedback, and academic insight have been invaluable </w:t>
      </w:r>
      <w:r w:rsidR="00961989" w:rsidRPr="0053212E">
        <w:rPr>
          <w:rFonts w:ascii="Times New Roman" w:hAnsi="Times New Roman" w:cs="Times New Roman"/>
          <w:color w:val="000000" w:themeColor="text1"/>
        </w:rPr>
        <w:t>in shaping this work and in helping me grow as a student.</w:t>
      </w:r>
      <w:r w:rsidR="00915CC9" w:rsidRPr="0053212E">
        <w:rPr>
          <w:rFonts w:ascii="Times New Roman" w:hAnsi="Times New Roman" w:cs="Times New Roman"/>
          <w:color w:val="000000" w:themeColor="text1"/>
        </w:rPr>
        <w:t xml:space="preserve"> I am truly grateful for the time and effort she devoted to guiding me through this journey.</w:t>
      </w:r>
    </w:p>
    <w:p w14:paraId="6B156A64" w14:textId="4E711AFD" w:rsidR="00915CC9" w:rsidRDefault="00915CC9" w:rsidP="00F1304A">
      <w:pPr>
        <w:spacing w:line="360" w:lineRule="auto"/>
        <w:jc w:val="both"/>
        <w:rPr>
          <w:rFonts w:ascii="Times New Roman" w:hAnsi="Times New Roman" w:cs="Times New Roman"/>
          <w:color w:val="000000" w:themeColor="text1"/>
        </w:rPr>
      </w:pPr>
      <w:r w:rsidRPr="0053212E">
        <w:rPr>
          <w:rFonts w:ascii="Times New Roman" w:hAnsi="Times New Roman" w:cs="Times New Roman"/>
          <w:color w:val="000000" w:themeColor="text1"/>
        </w:rPr>
        <w:t>I would also like to sincerely thank my parents for their unwavering love, support, and belief in me. Their constant encouragement and sacrifices have been the foundation of everything I have been able to achieve. Throughout the challen</w:t>
      </w:r>
      <w:r w:rsidR="00352D65" w:rsidRPr="0053212E">
        <w:rPr>
          <w:rFonts w:ascii="Times New Roman" w:hAnsi="Times New Roman" w:cs="Times New Roman"/>
          <w:color w:val="000000" w:themeColor="text1"/>
        </w:rPr>
        <w:t>ges of this project, their trust and support gave me the strength and motivation to keep going.</w:t>
      </w:r>
    </w:p>
    <w:p w14:paraId="36071CAC" w14:textId="75D91B69" w:rsidR="006F3BCA" w:rsidRPr="0053212E" w:rsidRDefault="006F3BCA" w:rsidP="00F1304A">
      <w:pPr>
        <w:spacing w:line="360" w:lineRule="auto"/>
        <w:jc w:val="both"/>
        <w:rPr>
          <w:rFonts w:ascii="Times New Roman" w:hAnsi="Times New Roman" w:cs="Times New Roman"/>
          <w:color w:val="000000" w:themeColor="text1"/>
        </w:rPr>
      </w:pPr>
      <w:r w:rsidRPr="006F3BCA">
        <w:rPr>
          <w:rFonts w:ascii="Times New Roman" w:hAnsi="Times New Roman" w:cs="Times New Roman"/>
          <w:color w:val="000000" w:themeColor="text1"/>
        </w:rPr>
        <w:t xml:space="preserve">I am also grateful to my friends and </w:t>
      </w:r>
      <w:proofErr w:type="spellStart"/>
      <w:r w:rsidRPr="006F3BCA">
        <w:rPr>
          <w:rFonts w:ascii="Times New Roman" w:hAnsi="Times New Roman" w:cs="Times New Roman"/>
          <w:color w:val="000000" w:themeColor="text1"/>
        </w:rPr>
        <w:t>coursemates</w:t>
      </w:r>
      <w:proofErr w:type="spellEnd"/>
      <w:r w:rsidRPr="006F3BCA">
        <w:rPr>
          <w:rFonts w:ascii="Times New Roman" w:hAnsi="Times New Roman" w:cs="Times New Roman"/>
          <w:color w:val="000000" w:themeColor="text1"/>
        </w:rPr>
        <w:t xml:space="preserve"> who accompanied me through this final year</w:t>
      </w:r>
      <w:r>
        <w:rPr>
          <w:rFonts w:ascii="Times New Roman" w:hAnsi="Times New Roman" w:cs="Times New Roman"/>
          <w:color w:val="000000" w:themeColor="text1"/>
        </w:rPr>
        <w:t>,</w:t>
      </w:r>
      <w:r w:rsidRPr="006F3BCA">
        <w:rPr>
          <w:rFonts w:ascii="Times New Roman" w:hAnsi="Times New Roman" w:cs="Times New Roman"/>
          <w:color w:val="000000" w:themeColor="text1"/>
        </w:rPr>
        <w:t xml:space="preserve"> for the late-night discussions, the shared struggles, and the mutual encouragement that made even the most demanding periods manageable. Their companionship and camaraderie have been an important part of this experience.</w:t>
      </w:r>
    </w:p>
    <w:p w14:paraId="3FEE1404" w14:textId="1AF0C849" w:rsidR="00031DF7" w:rsidRPr="0053212E" w:rsidRDefault="00031DF7" w:rsidP="00F1304A">
      <w:pPr>
        <w:spacing w:line="360" w:lineRule="auto"/>
        <w:jc w:val="both"/>
        <w:rPr>
          <w:rFonts w:ascii="Times New Roman" w:hAnsi="Times New Roman" w:cs="Times New Roman"/>
          <w:color w:val="000000" w:themeColor="text1"/>
        </w:rPr>
      </w:pPr>
      <w:r w:rsidRPr="0053212E">
        <w:rPr>
          <w:rFonts w:ascii="Times New Roman" w:hAnsi="Times New Roman" w:cs="Times New Roman"/>
          <w:color w:val="000000" w:themeColor="text1"/>
        </w:rPr>
        <w:t>Finally, I am deeply thankful to everyone who has supported me throughout my time at Nanyang Technological University, whether directly or indirectly, and who has contributed to making this journey meaningful and memorable.</w:t>
      </w:r>
    </w:p>
    <w:p w14:paraId="4C99F972" w14:textId="77777777" w:rsidR="003F6D2C" w:rsidRPr="0053212E" w:rsidRDefault="003F6D2C" w:rsidP="0053212E">
      <w:pPr>
        <w:spacing w:line="360" w:lineRule="auto"/>
        <w:rPr>
          <w:rFonts w:ascii="Times New Roman" w:hAnsi="Times New Roman" w:cs="Times New Roman"/>
          <w:color w:val="000000" w:themeColor="text1"/>
        </w:rPr>
      </w:pPr>
    </w:p>
    <w:p w14:paraId="350CFA23" w14:textId="7AF82854" w:rsidR="009554E0" w:rsidRPr="0053212E" w:rsidRDefault="000C1CBB" w:rsidP="0053212E">
      <w:pPr>
        <w:spacing w:line="360" w:lineRule="auto"/>
        <w:rPr>
          <w:rFonts w:ascii="Times New Roman" w:hAnsi="Times New Roman" w:cs="Times New Roman"/>
          <w:color w:val="000000" w:themeColor="text1"/>
        </w:rPr>
      </w:pPr>
      <w:r w:rsidRPr="0053212E">
        <w:rPr>
          <w:rFonts w:ascii="Times New Roman" w:hAnsi="Times New Roman" w:cs="Times New Roman"/>
          <w:color w:val="000000" w:themeColor="text1"/>
        </w:rPr>
        <w:t>March 2026</w:t>
      </w:r>
      <w:r w:rsidR="009554E0" w:rsidRPr="0053212E">
        <w:rPr>
          <w:rFonts w:ascii="Times New Roman" w:hAnsi="Times New Roman" w:cs="Times New Roman"/>
          <w:color w:val="000000" w:themeColor="text1"/>
          <w:sz w:val="22"/>
          <w:szCs w:val="22"/>
        </w:rPr>
        <w:br w:type="page"/>
      </w:r>
    </w:p>
    <w:p w14:paraId="7FB3C727" w14:textId="436A1368" w:rsidR="003F6D2C" w:rsidRPr="004711E6" w:rsidRDefault="009554E0" w:rsidP="00E91167">
      <w:pPr>
        <w:pStyle w:val="Heading1"/>
        <w:numPr>
          <w:ilvl w:val="0"/>
          <w:numId w:val="0"/>
        </w:numPr>
        <w:jc w:val="center"/>
        <w:rPr>
          <w:b w:val="0"/>
          <w:bCs w:val="0"/>
        </w:rPr>
      </w:pPr>
      <w:bookmarkStart w:id="4" w:name="_Toc225477720"/>
      <w:r w:rsidRPr="004711E6">
        <w:lastRenderedPageBreak/>
        <w:t>Acronyms</w:t>
      </w:r>
      <w:bookmarkEnd w:id="4"/>
    </w:p>
    <w:tbl>
      <w:tblPr>
        <w:tblW w:w="0" w:type="auto"/>
        <w:tblInd w:w="475" w:type="dxa"/>
        <w:tblLook w:val="0000" w:firstRow="0" w:lastRow="0" w:firstColumn="0" w:lastColumn="0" w:noHBand="0" w:noVBand="0"/>
      </w:tblPr>
      <w:tblGrid>
        <w:gridCol w:w="2321"/>
        <w:gridCol w:w="5758"/>
      </w:tblGrid>
      <w:tr w:rsidR="002D3F94" w:rsidRPr="0053212E" w14:paraId="6BD9A2D4" w14:textId="77777777" w:rsidTr="00EE6848">
        <w:trPr>
          <w:trHeight w:val="1975"/>
        </w:trPr>
        <w:tc>
          <w:tcPr>
            <w:tcW w:w="2392" w:type="dxa"/>
          </w:tcPr>
          <w:p w14:paraId="49FAC134" w14:textId="5D813017" w:rsidR="002D3F94" w:rsidRPr="0053212E" w:rsidRDefault="00DC5A4A" w:rsidP="0053212E">
            <w:pPr>
              <w:pStyle w:val="Acronym"/>
              <w:spacing w:line="360" w:lineRule="auto"/>
              <w:jc w:val="center"/>
              <w:rPr>
                <w:rFonts w:cs="Times New Roman"/>
                <w:szCs w:val="24"/>
              </w:rPr>
            </w:pPr>
            <w:r w:rsidRPr="0053212E">
              <w:rPr>
                <w:rFonts w:cs="Times New Roman"/>
                <w:szCs w:val="24"/>
              </w:rPr>
              <w:t>ADX</w:t>
            </w:r>
          </w:p>
          <w:p w14:paraId="4EC39DF8" w14:textId="77777777" w:rsidR="002D3F94" w:rsidRPr="0053212E" w:rsidRDefault="00DC5A4A" w:rsidP="0053212E">
            <w:pPr>
              <w:pStyle w:val="Acronym"/>
              <w:spacing w:line="360" w:lineRule="auto"/>
              <w:jc w:val="center"/>
              <w:rPr>
                <w:rFonts w:cs="Times New Roman"/>
                <w:szCs w:val="24"/>
              </w:rPr>
            </w:pPr>
            <w:r w:rsidRPr="0053212E">
              <w:rPr>
                <w:rFonts w:cs="Times New Roman"/>
                <w:szCs w:val="24"/>
              </w:rPr>
              <w:t>ATR</w:t>
            </w:r>
          </w:p>
          <w:p w14:paraId="185499A3" w14:textId="77777777" w:rsidR="00DC5A4A" w:rsidRPr="0053212E" w:rsidRDefault="00DC5A4A" w:rsidP="0053212E">
            <w:pPr>
              <w:pStyle w:val="Acronym"/>
              <w:spacing w:line="360" w:lineRule="auto"/>
              <w:jc w:val="center"/>
              <w:rPr>
                <w:rFonts w:cs="Times New Roman"/>
                <w:szCs w:val="24"/>
              </w:rPr>
            </w:pPr>
            <w:r w:rsidRPr="0053212E">
              <w:rPr>
                <w:rFonts w:cs="Times New Roman"/>
                <w:szCs w:val="24"/>
              </w:rPr>
              <w:t>AUC</w:t>
            </w:r>
          </w:p>
          <w:p w14:paraId="7DA0C8F0" w14:textId="77777777" w:rsidR="00DC5A4A" w:rsidRPr="0053212E" w:rsidRDefault="00DC5A4A" w:rsidP="0053212E">
            <w:pPr>
              <w:pStyle w:val="Acronym"/>
              <w:spacing w:line="360" w:lineRule="auto"/>
              <w:jc w:val="center"/>
              <w:rPr>
                <w:rFonts w:cs="Times New Roman"/>
                <w:szCs w:val="24"/>
              </w:rPr>
            </w:pPr>
            <w:r w:rsidRPr="0053212E">
              <w:rPr>
                <w:rFonts w:cs="Times New Roman"/>
                <w:szCs w:val="24"/>
              </w:rPr>
              <w:t>BB</w:t>
            </w:r>
          </w:p>
          <w:p w14:paraId="71BFC527" w14:textId="77777777" w:rsidR="00DC5A4A" w:rsidRPr="0053212E" w:rsidRDefault="00DC5A4A" w:rsidP="0053212E">
            <w:pPr>
              <w:pStyle w:val="Acronym"/>
              <w:spacing w:line="360" w:lineRule="auto"/>
              <w:jc w:val="center"/>
              <w:rPr>
                <w:rFonts w:cs="Times New Roman"/>
                <w:szCs w:val="24"/>
              </w:rPr>
            </w:pPr>
            <w:r w:rsidRPr="0053212E">
              <w:rPr>
                <w:rFonts w:cs="Times New Roman"/>
                <w:szCs w:val="24"/>
              </w:rPr>
              <w:t>CUDA</w:t>
            </w:r>
          </w:p>
          <w:p w14:paraId="2B57D0BC" w14:textId="77777777" w:rsidR="00DC5A4A" w:rsidRPr="0053212E" w:rsidRDefault="00DC5A4A" w:rsidP="0053212E">
            <w:pPr>
              <w:pStyle w:val="Acronym"/>
              <w:spacing w:line="360" w:lineRule="auto"/>
              <w:jc w:val="center"/>
              <w:rPr>
                <w:rFonts w:cs="Times New Roman"/>
                <w:szCs w:val="24"/>
              </w:rPr>
            </w:pPr>
            <w:r w:rsidRPr="0053212E">
              <w:rPr>
                <w:rFonts w:cs="Times New Roman"/>
                <w:szCs w:val="24"/>
              </w:rPr>
              <w:t>DL</w:t>
            </w:r>
          </w:p>
          <w:p w14:paraId="0476F589" w14:textId="77777777" w:rsidR="00DC5A4A" w:rsidRPr="0053212E" w:rsidRDefault="00DC5A4A" w:rsidP="0053212E">
            <w:pPr>
              <w:pStyle w:val="Acronym"/>
              <w:spacing w:line="360" w:lineRule="auto"/>
              <w:jc w:val="center"/>
              <w:rPr>
                <w:rFonts w:cs="Times New Roman"/>
                <w:szCs w:val="24"/>
              </w:rPr>
            </w:pPr>
            <w:r w:rsidRPr="0053212E">
              <w:rPr>
                <w:rFonts w:cs="Times New Roman"/>
                <w:szCs w:val="24"/>
              </w:rPr>
              <w:t>EMA</w:t>
            </w:r>
          </w:p>
          <w:p w14:paraId="1DBA75EA" w14:textId="77777777" w:rsidR="00DC5A4A" w:rsidRPr="0053212E" w:rsidRDefault="00DC5A4A" w:rsidP="0053212E">
            <w:pPr>
              <w:pStyle w:val="Acronym"/>
              <w:spacing w:line="360" w:lineRule="auto"/>
              <w:jc w:val="center"/>
              <w:rPr>
                <w:rFonts w:cs="Times New Roman"/>
                <w:szCs w:val="24"/>
              </w:rPr>
            </w:pPr>
            <w:r w:rsidRPr="0053212E">
              <w:rPr>
                <w:rFonts w:cs="Times New Roman"/>
                <w:szCs w:val="24"/>
              </w:rPr>
              <w:t>EMH</w:t>
            </w:r>
          </w:p>
          <w:p w14:paraId="3C5C8E3D" w14:textId="77777777" w:rsidR="00DC5A4A" w:rsidRPr="0053212E" w:rsidRDefault="00DC5A4A" w:rsidP="0053212E">
            <w:pPr>
              <w:pStyle w:val="Acronym"/>
              <w:spacing w:line="360" w:lineRule="auto"/>
              <w:jc w:val="center"/>
              <w:rPr>
                <w:rFonts w:cs="Times New Roman"/>
                <w:szCs w:val="24"/>
              </w:rPr>
            </w:pPr>
            <w:r w:rsidRPr="0053212E">
              <w:rPr>
                <w:rFonts w:cs="Times New Roman"/>
                <w:szCs w:val="24"/>
              </w:rPr>
              <w:t>ETF</w:t>
            </w:r>
            <w:r w:rsidRPr="0053212E">
              <w:rPr>
                <w:rFonts w:cs="Times New Roman"/>
                <w:szCs w:val="24"/>
              </w:rPr>
              <w:br/>
              <w:t>GBM</w:t>
            </w:r>
            <w:r w:rsidRPr="0053212E">
              <w:rPr>
                <w:rFonts w:cs="Times New Roman"/>
                <w:szCs w:val="24"/>
              </w:rPr>
              <w:br/>
              <w:t>GPU</w:t>
            </w:r>
            <w:r w:rsidRPr="0053212E">
              <w:rPr>
                <w:rFonts w:cs="Times New Roman"/>
                <w:szCs w:val="24"/>
              </w:rPr>
              <w:br/>
              <w:t>GRN</w:t>
            </w:r>
            <w:r w:rsidRPr="0053212E">
              <w:rPr>
                <w:rFonts w:cs="Times New Roman"/>
                <w:szCs w:val="24"/>
              </w:rPr>
              <w:br/>
              <w:t>HPO</w:t>
            </w:r>
            <w:r w:rsidRPr="0053212E">
              <w:rPr>
                <w:rFonts w:cs="Times New Roman"/>
                <w:szCs w:val="24"/>
              </w:rPr>
              <w:br/>
              <w:t>LSTM</w:t>
            </w:r>
            <w:r w:rsidRPr="0053212E">
              <w:rPr>
                <w:rFonts w:cs="Times New Roman"/>
                <w:szCs w:val="24"/>
              </w:rPr>
              <w:br/>
              <w:t>MAE</w:t>
            </w:r>
            <w:r w:rsidRPr="0053212E">
              <w:rPr>
                <w:rFonts w:cs="Times New Roman"/>
                <w:szCs w:val="24"/>
              </w:rPr>
              <w:br/>
              <w:t>MACD</w:t>
            </w:r>
            <w:r w:rsidRPr="0053212E">
              <w:rPr>
                <w:rFonts w:cs="Times New Roman"/>
                <w:szCs w:val="24"/>
              </w:rPr>
              <w:br/>
              <w:t>MAPE</w:t>
            </w:r>
            <w:r w:rsidRPr="0053212E">
              <w:rPr>
                <w:rFonts w:cs="Times New Roman"/>
                <w:szCs w:val="24"/>
              </w:rPr>
              <w:br/>
              <w:t>MCC</w:t>
            </w:r>
            <w:r w:rsidRPr="0053212E">
              <w:rPr>
                <w:rFonts w:cs="Times New Roman"/>
                <w:szCs w:val="24"/>
              </w:rPr>
              <w:br/>
              <w:t>ML</w:t>
            </w:r>
            <w:r w:rsidRPr="0053212E">
              <w:rPr>
                <w:rFonts w:cs="Times New Roman"/>
                <w:szCs w:val="24"/>
              </w:rPr>
              <w:br/>
              <w:t>NLP</w:t>
            </w:r>
            <w:r w:rsidRPr="0053212E">
              <w:rPr>
                <w:rFonts w:cs="Times New Roman"/>
                <w:szCs w:val="24"/>
              </w:rPr>
              <w:br/>
              <w:t>OBV</w:t>
            </w:r>
            <w:r w:rsidRPr="0053212E">
              <w:rPr>
                <w:rFonts w:cs="Times New Roman"/>
                <w:szCs w:val="24"/>
              </w:rPr>
              <w:br/>
              <w:t>OHLCV</w:t>
            </w:r>
            <w:r w:rsidRPr="0053212E">
              <w:rPr>
                <w:rFonts w:cs="Times New Roman"/>
                <w:szCs w:val="24"/>
              </w:rPr>
              <w:br/>
            </w:r>
            <w:proofErr w:type="spellStart"/>
            <w:r w:rsidRPr="0053212E">
              <w:rPr>
                <w:rFonts w:cs="Times New Roman"/>
                <w:szCs w:val="24"/>
              </w:rPr>
              <w:t>PatchTST</w:t>
            </w:r>
            <w:proofErr w:type="spellEnd"/>
          </w:p>
          <w:p w14:paraId="027944C5" w14:textId="77777777" w:rsidR="00DC5A4A" w:rsidRPr="0053212E" w:rsidRDefault="00DC5A4A" w:rsidP="0053212E">
            <w:pPr>
              <w:pStyle w:val="Acronym"/>
              <w:spacing w:line="360" w:lineRule="auto"/>
              <w:jc w:val="center"/>
              <w:rPr>
                <w:rFonts w:cs="Times New Roman"/>
                <w:szCs w:val="24"/>
              </w:rPr>
            </w:pPr>
            <w:r w:rsidRPr="0053212E">
              <w:rPr>
                <w:rFonts w:cs="Times New Roman"/>
                <w:szCs w:val="24"/>
              </w:rPr>
              <w:t>RMSE</w:t>
            </w:r>
          </w:p>
          <w:p w14:paraId="22D99A25" w14:textId="77777777" w:rsidR="00DC5A4A" w:rsidRPr="0053212E" w:rsidRDefault="00DC5A4A" w:rsidP="0053212E">
            <w:pPr>
              <w:pStyle w:val="Acronym"/>
              <w:spacing w:line="360" w:lineRule="auto"/>
              <w:jc w:val="center"/>
              <w:rPr>
                <w:rFonts w:cs="Times New Roman"/>
                <w:szCs w:val="24"/>
              </w:rPr>
            </w:pPr>
            <w:r w:rsidRPr="0053212E">
              <w:rPr>
                <w:rFonts w:cs="Times New Roman"/>
                <w:szCs w:val="24"/>
              </w:rPr>
              <w:t>ROC</w:t>
            </w:r>
            <w:r w:rsidRPr="0053212E">
              <w:rPr>
                <w:rFonts w:cs="Times New Roman"/>
                <w:szCs w:val="24"/>
              </w:rPr>
              <w:br/>
              <w:t>RSI</w:t>
            </w:r>
            <w:r w:rsidRPr="0053212E">
              <w:rPr>
                <w:rFonts w:cs="Times New Roman"/>
                <w:szCs w:val="24"/>
              </w:rPr>
              <w:br/>
              <w:t>SMA</w:t>
            </w:r>
            <w:r w:rsidRPr="0053212E">
              <w:rPr>
                <w:rFonts w:cs="Times New Roman"/>
                <w:szCs w:val="24"/>
              </w:rPr>
              <w:br/>
              <w:t>SPX</w:t>
            </w:r>
            <w:r w:rsidRPr="0053212E">
              <w:rPr>
                <w:rFonts w:cs="Times New Roman"/>
                <w:szCs w:val="24"/>
              </w:rPr>
              <w:br/>
            </w:r>
            <w:r w:rsidRPr="0053212E">
              <w:rPr>
                <w:rFonts w:cs="Times New Roman"/>
                <w:szCs w:val="24"/>
              </w:rPr>
              <w:lastRenderedPageBreak/>
              <w:t>SPY</w:t>
            </w:r>
            <w:r w:rsidRPr="0053212E">
              <w:rPr>
                <w:rFonts w:cs="Times New Roman"/>
                <w:szCs w:val="24"/>
              </w:rPr>
              <w:br/>
              <w:t>TFT</w:t>
            </w:r>
          </w:p>
          <w:p w14:paraId="3C425121" w14:textId="77777777" w:rsidR="00DC5A4A" w:rsidRPr="0053212E" w:rsidRDefault="00DC5A4A" w:rsidP="0053212E">
            <w:pPr>
              <w:pStyle w:val="Acronym"/>
              <w:spacing w:line="360" w:lineRule="auto"/>
              <w:jc w:val="center"/>
              <w:rPr>
                <w:rFonts w:cs="Times New Roman"/>
                <w:szCs w:val="24"/>
              </w:rPr>
            </w:pPr>
            <w:r w:rsidRPr="0053212E">
              <w:rPr>
                <w:rFonts w:cs="Times New Roman"/>
                <w:szCs w:val="24"/>
              </w:rPr>
              <w:t>TNX</w:t>
            </w:r>
            <w:r w:rsidRPr="0053212E">
              <w:rPr>
                <w:rFonts w:cs="Times New Roman"/>
                <w:szCs w:val="24"/>
              </w:rPr>
              <w:br/>
              <w:t>TPE</w:t>
            </w:r>
            <w:r w:rsidRPr="0053212E">
              <w:rPr>
                <w:rFonts w:cs="Times New Roman"/>
                <w:szCs w:val="24"/>
              </w:rPr>
              <w:br/>
              <w:t>VIX</w:t>
            </w:r>
          </w:p>
          <w:p w14:paraId="076B9B27" w14:textId="149F7CDD" w:rsidR="00DC5A4A" w:rsidRPr="0053212E" w:rsidRDefault="00DC5A4A" w:rsidP="0053212E">
            <w:pPr>
              <w:pStyle w:val="Acronym"/>
              <w:spacing w:line="360" w:lineRule="auto"/>
              <w:jc w:val="center"/>
              <w:rPr>
                <w:rFonts w:cs="Times New Roman"/>
                <w:szCs w:val="24"/>
              </w:rPr>
            </w:pPr>
            <w:proofErr w:type="spellStart"/>
            <w:r w:rsidRPr="0053212E">
              <w:rPr>
                <w:rFonts w:cs="Times New Roman"/>
                <w:szCs w:val="24"/>
              </w:rPr>
              <w:t>XGBoost</w:t>
            </w:r>
            <w:proofErr w:type="spellEnd"/>
          </w:p>
        </w:tc>
        <w:tc>
          <w:tcPr>
            <w:tcW w:w="6007" w:type="dxa"/>
          </w:tcPr>
          <w:p w14:paraId="5F766E1B" w14:textId="28A9D640" w:rsidR="002D3F94" w:rsidRPr="0053212E" w:rsidRDefault="00DC5A4A" w:rsidP="0053212E">
            <w:pPr>
              <w:pStyle w:val="Acronym"/>
              <w:spacing w:line="360" w:lineRule="auto"/>
              <w:jc w:val="center"/>
              <w:rPr>
                <w:rFonts w:cs="Times New Roman"/>
                <w:szCs w:val="24"/>
              </w:rPr>
            </w:pPr>
            <w:r w:rsidRPr="0053212E">
              <w:rPr>
                <w:rFonts w:cs="Times New Roman"/>
                <w:szCs w:val="24"/>
              </w:rPr>
              <w:lastRenderedPageBreak/>
              <w:t>Average Directional Index</w:t>
            </w:r>
          </w:p>
          <w:p w14:paraId="40E15C33" w14:textId="5DEA18B1" w:rsidR="00DC5A4A" w:rsidRPr="0053212E" w:rsidRDefault="00DC5A4A" w:rsidP="0053212E">
            <w:pPr>
              <w:pStyle w:val="Acronym"/>
              <w:spacing w:line="360" w:lineRule="auto"/>
              <w:jc w:val="center"/>
              <w:rPr>
                <w:rFonts w:cs="Times New Roman"/>
                <w:szCs w:val="24"/>
              </w:rPr>
            </w:pPr>
            <w:r w:rsidRPr="0053212E">
              <w:rPr>
                <w:rFonts w:cs="Times New Roman"/>
                <w:szCs w:val="24"/>
              </w:rPr>
              <w:t>Average True Range</w:t>
            </w:r>
          </w:p>
          <w:p w14:paraId="4A867ED8" w14:textId="3E8401FD" w:rsidR="00DC5A4A" w:rsidRPr="0053212E" w:rsidRDefault="00DC5A4A" w:rsidP="0053212E">
            <w:pPr>
              <w:pStyle w:val="Acronym"/>
              <w:spacing w:line="360" w:lineRule="auto"/>
              <w:jc w:val="center"/>
              <w:rPr>
                <w:rFonts w:cs="Times New Roman"/>
                <w:szCs w:val="24"/>
              </w:rPr>
            </w:pPr>
            <w:r w:rsidRPr="0053212E">
              <w:rPr>
                <w:rFonts w:cs="Times New Roman"/>
                <w:szCs w:val="24"/>
              </w:rPr>
              <w:t>Area Under the Curve</w:t>
            </w:r>
          </w:p>
          <w:p w14:paraId="4EB4BA02" w14:textId="38EEDA9F" w:rsidR="00DC5A4A" w:rsidRPr="0053212E" w:rsidRDefault="00DC5A4A" w:rsidP="0053212E">
            <w:pPr>
              <w:pStyle w:val="Acronym"/>
              <w:spacing w:line="360" w:lineRule="auto"/>
              <w:jc w:val="center"/>
              <w:rPr>
                <w:rFonts w:cs="Times New Roman"/>
                <w:szCs w:val="24"/>
              </w:rPr>
            </w:pPr>
            <w:r w:rsidRPr="0053212E">
              <w:rPr>
                <w:rFonts w:cs="Times New Roman"/>
                <w:szCs w:val="24"/>
              </w:rPr>
              <w:t>Bollinger Bands</w:t>
            </w:r>
          </w:p>
          <w:p w14:paraId="4ADEDA80" w14:textId="77777777" w:rsidR="002D3F94" w:rsidRPr="0053212E" w:rsidRDefault="00DC5A4A" w:rsidP="0053212E">
            <w:pPr>
              <w:pStyle w:val="Acronym"/>
              <w:spacing w:line="360" w:lineRule="auto"/>
              <w:jc w:val="center"/>
              <w:rPr>
                <w:rFonts w:cs="Times New Roman"/>
                <w:szCs w:val="24"/>
              </w:rPr>
            </w:pPr>
            <w:proofErr w:type="gramStart"/>
            <w:r w:rsidRPr="0053212E">
              <w:rPr>
                <w:rFonts w:cs="Times New Roman"/>
                <w:szCs w:val="24"/>
              </w:rPr>
              <w:t>Compute</w:t>
            </w:r>
            <w:proofErr w:type="gramEnd"/>
            <w:r w:rsidRPr="0053212E">
              <w:rPr>
                <w:rFonts w:cs="Times New Roman"/>
                <w:szCs w:val="24"/>
              </w:rPr>
              <w:t xml:space="preserve"> Unified Device Architecture</w:t>
            </w:r>
          </w:p>
          <w:p w14:paraId="19141589" w14:textId="77777777" w:rsidR="00DC5A4A" w:rsidRPr="0053212E" w:rsidRDefault="00DC5A4A" w:rsidP="0053212E">
            <w:pPr>
              <w:pStyle w:val="Acronym"/>
              <w:spacing w:line="360" w:lineRule="auto"/>
              <w:jc w:val="center"/>
              <w:rPr>
                <w:rFonts w:cs="Times New Roman"/>
                <w:szCs w:val="24"/>
              </w:rPr>
            </w:pPr>
            <w:r w:rsidRPr="0053212E">
              <w:rPr>
                <w:rFonts w:cs="Times New Roman"/>
                <w:szCs w:val="24"/>
              </w:rPr>
              <w:t>Deep Learning</w:t>
            </w:r>
          </w:p>
          <w:p w14:paraId="71B3A2A5" w14:textId="77777777" w:rsidR="00DC5A4A" w:rsidRPr="0053212E" w:rsidRDefault="00DC5A4A" w:rsidP="0053212E">
            <w:pPr>
              <w:pStyle w:val="Acronym"/>
              <w:spacing w:line="360" w:lineRule="auto"/>
              <w:jc w:val="center"/>
              <w:rPr>
                <w:rFonts w:cs="Times New Roman"/>
                <w:szCs w:val="24"/>
              </w:rPr>
            </w:pPr>
            <w:r w:rsidRPr="0053212E">
              <w:rPr>
                <w:rFonts w:cs="Times New Roman"/>
                <w:szCs w:val="24"/>
              </w:rPr>
              <w:t>Exponential Moving Average</w:t>
            </w:r>
          </w:p>
          <w:p w14:paraId="5218A983" w14:textId="77777777" w:rsidR="00DC5A4A" w:rsidRPr="0053212E" w:rsidRDefault="00DC5A4A" w:rsidP="0053212E">
            <w:pPr>
              <w:pStyle w:val="Acronym"/>
              <w:spacing w:line="360" w:lineRule="auto"/>
              <w:jc w:val="center"/>
              <w:rPr>
                <w:rFonts w:cs="Times New Roman"/>
                <w:szCs w:val="24"/>
              </w:rPr>
            </w:pPr>
            <w:r w:rsidRPr="0053212E">
              <w:rPr>
                <w:rFonts w:cs="Times New Roman"/>
                <w:szCs w:val="24"/>
              </w:rPr>
              <w:t>Efficient Market Hypothesis</w:t>
            </w:r>
          </w:p>
          <w:p w14:paraId="77587A83" w14:textId="77777777" w:rsidR="00DC5A4A" w:rsidRPr="0053212E" w:rsidRDefault="00DC5A4A" w:rsidP="0053212E">
            <w:pPr>
              <w:pStyle w:val="Acronym"/>
              <w:spacing w:line="360" w:lineRule="auto"/>
              <w:jc w:val="center"/>
              <w:rPr>
                <w:rFonts w:cs="Times New Roman"/>
                <w:szCs w:val="24"/>
              </w:rPr>
            </w:pPr>
            <w:r w:rsidRPr="0053212E">
              <w:rPr>
                <w:rFonts w:cs="Times New Roman"/>
                <w:szCs w:val="24"/>
              </w:rPr>
              <w:t>Exchange-Traded Fund</w:t>
            </w:r>
          </w:p>
          <w:p w14:paraId="68291BC2" w14:textId="77777777" w:rsidR="00DC5A4A" w:rsidRPr="0053212E" w:rsidRDefault="00DC5A4A" w:rsidP="0053212E">
            <w:pPr>
              <w:pStyle w:val="Acronym"/>
              <w:spacing w:line="360" w:lineRule="auto"/>
              <w:jc w:val="center"/>
              <w:rPr>
                <w:rFonts w:cs="Times New Roman"/>
                <w:szCs w:val="24"/>
              </w:rPr>
            </w:pPr>
            <w:r w:rsidRPr="0053212E">
              <w:rPr>
                <w:rFonts w:cs="Times New Roman"/>
                <w:szCs w:val="24"/>
              </w:rPr>
              <w:t>Geometric Brownian Motion</w:t>
            </w:r>
          </w:p>
          <w:p w14:paraId="4459F9B2" w14:textId="77777777" w:rsidR="00DC5A4A" w:rsidRPr="0053212E" w:rsidRDefault="00DC5A4A" w:rsidP="0053212E">
            <w:pPr>
              <w:pStyle w:val="Acronym"/>
              <w:spacing w:line="360" w:lineRule="auto"/>
              <w:jc w:val="center"/>
              <w:rPr>
                <w:rFonts w:cs="Times New Roman"/>
                <w:szCs w:val="24"/>
              </w:rPr>
            </w:pPr>
            <w:r w:rsidRPr="0053212E">
              <w:rPr>
                <w:rFonts w:cs="Times New Roman"/>
                <w:szCs w:val="24"/>
              </w:rPr>
              <w:t>Graphics Processing Unit</w:t>
            </w:r>
          </w:p>
          <w:p w14:paraId="38AEAA52" w14:textId="77777777" w:rsidR="00DC5A4A" w:rsidRPr="0053212E" w:rsidRDefault="00DC5A4A" w:rsidP="0053212E">
            <w:pPr>
              <w:pStyle w:val="Acronym"/>
              <w:spacing w:line="360" w:lineRule="auto"/>
              <w:jc w:val="center"/>
              <w:rPr>
                <w:rFonts w:cs="Times New Roman"/>
                <w:szCs w:val="24"/>
              </w:rPr>
            </w:pPr>
            <w:r w:rsidRPr="0053212E">
              <w:rPr>
                <w:rFonts w:cs="Times New Roman"/>
                <w:szCs w:val="24"/>
              </w:rPr>
              <w:t>Gated Residual Network</w:t>
            </w:r>
          </w:p>
          <w:p w14:paraId="644E21F2" w14:textId="77777777" w:rsidR="00DC5A4A" w:rsidRPr="0053212E" w:rsidRDefault="00DC5A4A" w:rsidP="0053212E">
            <w:pPr>
              <w:pStyle w:val="Acronym"/>
              <w:spacing w:line="360" w:lineRule="auto"/>
              <w:jc w:val="center"/>
              <w:rPr>
                <w:rFonts w:cs="Times New Roman"/>
                <w:szCs w:val="24"/>
              </w:rPr>
            </w:pPr>
            <w:r w:rsidRPr="0053212E">
              <w:rPr>
                <w:rFonts w:cs="Times New Roman"/>
                <w:szCs w:val="24"/>
              </w:rPr>
              <w:t xml:space="preserve">Hyperparameter </w:t>
            </w:r>
            <w:proofErr w:type="spellStart"/>
            <w:r w:rsidRPr="0053212E">
              <w:rPr>
                <w:rFonts w:cs="Times New Roman"/>
                <w:szCs w:val="24"/>
              </w:rPr>
              <w:t>Optimisation</w:t>
            </w:r>
            <w:proofErr w:type="spellEnd"/>
          </w:p>
          <w:p w14:paraId="07684F1D" w14:textId="77777777" w:rsidR="00DC5A4A" w:rsidRPr="0053212E" w:rsidRDefault="00DC5A4A" w:rsidP="0053212E">
            <w:pPr>
              <w:pStyle w:val="Acronym"/>
              <w:spacing w:line="360" w:lineRule="auto"/>
              <w:jc w:val="center"/>
              <w:rPr>
                <w:rFonts w:cs="Times New Roman"/>
                <w:szCs w:val="24"/>
              </w:rPr>
            </w:pPr>
            <w:r w:rsidRPr="0053212E">
              <w:rPr>
                <w:rFonts w:cs="Times New Roman"/>
                <w:szCs w:val="24"/>
              </w:rPr>
              <w:t>Long Short-Term Memory</w:t>
            </w:r>
          </w:p>
          <w:p w14:paraId="17C8CE30" w14:textId="77777777" w:rsidR="00DC5A4A" w:rsidRPr="0053212E" w:rsidRDefault="00DC5A4A" w:rsidP="0053212E">
            <w:pPr>
              <w:pStyle w:val="Acronym"/>
              <w:spacing w:line="360" w:lineRule="auto"/>
              <w:jc w:val="center"/>
              <w:rPr>
                <w:rFonts w:cs="Times New Roman"/>
                <w:szCs w:val="24"/>
              </w:rPr>
            </w:pPr>
            <w:r w:rsidRPr="0053212E">
              <w:rPr>
                <w:rFonts w:cs="Times New Roman"/>
                <w:szCs w:val="24"/>
              </w:rPr>
              <w:t>Mean Absolute Error</w:t>
            </w:r>
          </w:p>
          <w:p w14:paraId="3BE78488" w14:textId="77777777" w:rsidR="00DC5A4A" w:rsidRPr="0053212E" w:rsidRDefault="00DC5A4A" w:rsidP="0053212E">
            <w:pPr>
              <w:pStyle w:val="Acronym"/>
              <w:spacing w:line="360" w:lineRule="auto"/>
              <w:jc w:val="center"/>
              <w:rPr>
                <w:rFonts w:cs="Times New Roman"/>
                <w:szCs w:val="24"/>
              </w:rPr>
            </w:pPr>
            <w:r w:rsidRPr="0053212E">
              <w:rPr>
                <w:rFonts w:cs="Times New Roman"/>
                <w:szCs w:val="24"/>
              </w:rPr>
              <w:t>Moving Average Convergence Divergence</w:t>
            </w:r>
          </w:p>
          <w:p w14:paraId="5AAC7CD2" w14:textId="77777777" w:rsidR="00DC5A4A" w:rsidRPr="0053212E" w:rsidRDefault="00DC5A4A" w:rsidP="0053212E">
            <w:pPr>
              <w:pStyle w:val="Acronym"/>
              <w:spacing w:line="360" w:lineRule="auto"/>
              <w:jc w:val="center"/>
              <w:rPr>
                <w:rFonts w:cs="Times New Roman"/>
                <w:szCs w:val="24"/>
              </w:rPr>
            </w:pPr>
            <w:r w:rsidRPr="0053212E">
              <w:rPr>
                <w:rFonts w:cs="Times New Roman"/>
                <w:szCs w:val="24"/>
              </w:rPr>
              <w:t>Mean Absolute Percentage Error</w:t>
            </w:r>
          </w:p>
          <w:p w14:paraId="65F4462B" w14:textId="77777777" w:rsidR="00DC5A4A" w:rsidRPr="0053212E" w:rsidRDefault="00DC5A4A" w:rsidP="0053212E">
            <w:pPr>
              <w:pStyle w:val="Acronym"/>
              <w:spacing w:line="360" w:lineRule="auto"/>
              <w:jc w:val="center"/>
              <w:rPr>
                <w:rFonts w:cs="Times New Roman"/>
                <w:szCs w:val="24"/>
              </w:rPr>
            </w:pPr>
            <w:r w:rsidRPr="0053212E">
              <w:rPr>
                <w:rFonts w:cs="Times New Roman"/>
                <w:szCs w:val="24"/>
              </w:rPr>
              <w:t>Matthews Correlation Coefficient</w:t>
            </w:r>
          </w:p>
          <w:p w14:paraId="2EB546CE" w14:textId="77777777" w:rsidR="00DC5A4A" w:rsidRPr="0053212E" w:rsidRDefault="00DC5A4A" w:rsidP="0053212E">
            <w:pPr>
              <w:pStyle w:val="Acronym"/>
              <w:spacing w:line="360" w:lineRule="auto"/>
              <w:jc w:val="center"/>
              <w:rPr>
                <w:rFonts w:cs="Times New Roman"/>
                <w:szCs w:val="24"/>
              </w:rPr>
            </w:pPr>
            <w:r w:rsidRPr="0053212E">
              <w:rPr>
                <w:rFonts w:cs="Times New Roman"/>
                <w:szCs w:val="24"/>
              </w:rPr>
              <w:t>Machine Learning</w:t>
            </w:r>
          </w:p>
          <w:p w14:paraId="46435041" w14:textId="77777777" w:rsidR="005E1784" w:rsidRPr="0053212E" w:rsidRDefault="005E1784" w:rsidP="0053212E">
            <w:pPr>
              <w:pStyle w:val="Acronym"/>
              <w:spacing w:line="360" w:lineRule="auto"/>
              <w:jc w:val="center"/>
              <w:rPr>
                <w:rFonts w:cs="Times New Roman"/>
                <w:szCs w:val="24"/>
              </w:rPr>
            </w:pPr>
            <w:r w:rsidRPr="0053212E">
              <w:rPr>
                <w:rFonts w:cs="Times New Roman"/>
                <w:szCs w:val="24"/>
              </w:rPr>
              <w:t>Natural Language Processing</w:t>
            </w:r>
          </w:p>
          <w:p w14:paraId="185C4FC0" w14:textId="77777777" w:rsidR="005E1784" w:rsidRPr="0053212E" w:rsidRDefault="005E1784" w:rsidP="0053212E">
            <w:pPr>
              <w:pStyle w:val="Acronym"/>
              <w:spacing w:line="360" w:lineRule="auto"/>
              <w:jc w:val="center"/>
              <w:rPr>
                <w:rFonts w:cs="Times New Roman"/>
                <w:szCs w:val="24"/>
              </w:rPr>
            </w:pPr>
            <w:r w:rsidRPr="0053212E">
              <w:rPr>
                <w:rFonts w:cs="Times New Roman"/>
                <w:szCs w:val="24"/>
              </w:rPr>
              <w:t>On-Balance Volume</w:t>
            </w:r>
          </w:p>
          <w:p w14:paraId="23E0ED0B" w14:textId="77777777" w:rsidR="005E1784" w:rsidRPr="0053212E" w:rsidRDefault="005E1784" w:rsidP="0053212E">
            <w:pPr>
              <w:pStyle w:val="Acronym"/>
              <w:spacing w:line="360" w:lineRule="auto"/>
              <w:jc w:val="center"/>
              <w:rPr>
                <w:rFonts w:cs="Times New Roman"/>
                <w:szCs w:val="24"/>
              </w:rPr>
            </w:pPr>
            <w:r w:rsidRPr="0053212E">
              <w:rPr>
                <w:rFonts w:cs="Times New Roman"/>
                <w:szCs w:val="24"/>
              </w:rPr>
              <w:t>Open-High-Low-Close-Volume</w:t>
            </w:r>
          </w:p>
          <w:p w14:paraId="578A877D" w14:textId="77777777" w:rsidR="005E1784" w:rsidRPr="0053212E" w:rsidRDefault="005E1784" w:rsidP="0053212E">
            <w:pPr>
              <w:pStyle w:val="Acronym"/>
              <w:spacing w:line="360" w:lineRule="auto"/>
              <w:jc w:val="center"/>
              <w:rPr>
                <w:rFonts w:cs="Times New Roman"/>
                <w:szCs w:val="24"/>
              </w:rPr>
            </w:pPr>
            <w:r w:rsidRPr="0053212E">
              <w:rPr>
                <w:rFonts w:cs="Times New Roman"/>
                <w:szCs w:val="24"/>
              </w:rPr>
              <w:t>Patch Time Series Transformer</w:t>
            </w:r>
          </w:p>
          <w:p w14:paraId="4652BA58" w14:textId="77777777" w:rsidR="005E1784" w:rsidRPr="0053212E" w:rsidRDefault="005E1784" w:rsidP="0053212E">
            <w:pPr>
              <w:pStyle w:val="Acronym"/>
              <w:spacing w:line="360" w:lineRule="auto"/>
              <w:jc w:val="center"/>
              <w:rPr>
                <w:rFonts w:cs="Times New Roman"/>
                <w:szCs w:val="24"/>
              </w:rPr>
            </w:pPr>
            <w:r w:rsidRPr="0053212E">
              <w:rPr>
                <w:rFonts w:cs="Times New Roman"/>
                <w:szCs w:val="24"/>
              </w:rPr>
              <w:t>Root Mean Squared Error</w:t>
            </w:r>
          </w:p>
          <w:p w14:paraId="13CB3CB8" w14:textId="5132E477" w:rsidR="005E1784" w:rsidRPr="0053212E" w:rsidRDefault="005E1784" w:rsidP="0053212E">
            <w:pPr>
              <w:pStyle w:val="Acronym"/>
              <w:spacing w:line="360" w:lineRule="auto"/>
              <w:jc w:val="center"/>
              <w:rPr>
                <w:rFonts w:cs="Times New Roman"/>
                <w:szCs w:val="24"/>
              </w:rPr>
            </w:pPr>
            <w:r w:rsidRPr="0053212E">
              <w:rPr>
                <w:rFonts w:cs="Times New Roman"/>
                <w:szCs w:val="24"/>
              </w:rPr>
              <w:t>Receiver Operating Characteristic</w:t>
            </w:r>
          </w:p>
          <w:p w14:paraId="1FF49069" w14:textId="77777777" w:rsidR="005E1784" w:rsidRPr="0053212E" w:rsidRDefault="005E1784" w:rsidP="0053212E">
            <w:pPr>
              <w:pStyle w:val="Acronym"/>
              <w:spacing w:line="360" w:lineRule="auto"/>
              <w:jc w:val="center"/>
              <w:rPr>
                <w:rFonts w:cs="Times New Roman"/>
                <w:szCs w:val="24"/>
              </w:rPr>
            </w:pPr>
            <w:r w:rsidRPr="0053212E">
              <w:rPr>
                <w:rFonts w:cs="Times New Roman"/>
                <w:szCs w:val="24"/>
              </w:rPr>
              <w:t>Relative Strength Index</w:t>
            </w:r>
          </w:p>
          <w:p w14:paraId="7B124D48" w14:textId="77777777" w:rsidR="005E1784" w:rsidRPr="0053212E" w:rsidRDefault="005E1784" w:rsidP="0053212E">
            <w:pPr>
              <w:pStyle w:val="Acronym"/>
              <w:spacing w:line="360" w:lineRule="auto"/>
              <w:jc w:val="center"/>
              <w:rPr>
                <w:rFonts w:cs="Times New Roman"/>
                <w:szCs w:val="24"/>
              </w:rPr>
            </w:pPr>
            <w:r w:rsidRPr="0053212E">
              <w:rPr>
                <w:rFonts w:cs="Times New Roman"/>
                <w:szCs w:val="24"/>
              </w:rPr>
              <w:t>Simple Moving Average</w:t>
            </w:r>
          </w:p>
          <w:p w14:paraId="577B5C6A" w14:textId="77777777" w:rsidR="005E1784" w:rsidRPr="0053212E" w:rsidRDefault="005E1784" w:rsidP="0053212E">
            <w:pPr>
              <w:pStyle w:val="Acronym"/>
              <w:spacing w:line="360" w:lineRule="auto"/>
              <w:jc w:val="center"/>
              <w:rPr>
                <w:rFonts w:cs="Times New Roman"/>
                <w:szCs w:val="24"/>
              </w:rPr>
            </w:pPr>
            <w:r w:rsidRPr="0053212E">
              <w:rPr>
                <w:rFonts w:cs="Times New Roman"/>
                <w:szCs w:val="24"/>
              </w:rPr>
              <w:t>S&amp;P 500 Index</w:t>
            </w:r>
          </w:p>
          <w:p w14:paraId="236DCAAF" w14:textId="77777777" w:rsidR="005E1784" w:rsidRPr="0053212E" w:rsidRDefault="005E1784" w:rsidP="0053212E">
            <w:pPr>
              <w:pStyle w:val="Acronym"/>
              <w:spacing w:line="360" w:lineRule="auto"/>
              <w:jc w:val="center"/>
              <w:rPr>
                <w:rFonts w:cs="Times New Roman"/>
                <w:szCs w:val="24"/>
              </w:rPr>
            </w:pPr>
            <w:r w:rsidRPr="0053212E">
              <w:rPr>
                <w:rFonts w:cs="Times New Roman"/>
                <w:szCs w:val="24"/>
              </w:rPr>
              <w:lastRenderedPageBreak/>
              <w:t>SPDR S&amp;P 500 ETF Trust</w:t>
            </w:r>
          </w:p>
          <w:p w14:paraId="4945A8D3" w14:textId="77777777" w:rsidR="005E1784" w:rsidRPr="0053212E" w:rsidRDefault="005E1784" w:rsidP="0053212E">
            <w:pPr>
              <w:pStyle w:val="Acronym"/>
              <w:spacing w:line="360" w:lineRule="auto"/>
              <w:jc w:val="center"/>
              <w:rPr>
                <w:rFonts w:cs="Times New Roman"/>
                <w:szCs w:val="24"/>
              </w:rPr>
            </w:pPr>
            <w:r w:rsidRPr="0053212E">
              <w:rPr>
                <w:rFonts w:cs="Times New Roman"/>
                <w:szCs w:val="24"/>
              </w:rPr>
              <w:t>Temporal Fusion Transformer</w:t>
            </w:r>
          </w:p>
          <w:p w14:paraId="68269CD6" w14:textId="77777777" w:rsidR="005E1784" w:rsidRPr="0053212E" w:rsidRDefault="005E1784" w:rsidP="0053212E">
            <w:pPr>
              <w:pStyle w:val="Acronym"/>
              <w:spacing w:line="360" w:lineRule="auto"/>
              <w:jc w:val="center"/>
              <w:rPr>
                <w:rFonts w:cs="Times New Roman"/>
                <w:szCs w:val="24"/>
              </w:rPr>
            </w:pPr>
            <w:r w:rsidRPr="0053212E">
              <w:rPr>
                <w:rFonts w:cs="Times New Roman"/>
                <w:szCs w:val="24"/>
              </w:rPr>
              <w:t>CBOE 10-Year US Treasury Yield Index</w:t>
            </w:r>
          </w:p>
          <w:p w14:paraId="6DAEB19B" w14:textId="77777777" w:rsidR="005E1784" w:rsidRPr="0053212E" w:rsidRDefault="005E1784" w:rsidP="0053212E">
            <w:pPr>
              <w:pStyle w:val="Acronym"/>
              <w:spacing w:line="360" w:lineRule="auto"/>
              <w:jc w:val="center"/>
              <w:rPr>
                <w:rFonts w:cs="Times New Roman"/>
                <w:szCs w:val="24"/>
              </w:rPr>
            </w:pPr>
            <w:r w:rsidRPr="0053212E">
              <w:rPr>
                <w:rFonts w:cs="Times New Roman"/>
                <w:szCs w:val="24"/>
              </w:rPr>
              <w:t xml:space="preserve">Tree-Structured </w:t>
            </w:r>
            <w:proofErr w:type="spellStart"/>
            <w:r w:rsidRPr="0053212E">
              <w:rPr>
                <w:rFonts w:cs="Times New Roman"/>
                <w:szCs w:val="24"/>
              </w:rPr>
              <w:t>Parzen</w:t>
            </w:r>
            <w:proofErr w:type="spellEnd"/>
            <w:r w:rsidRPr="0053212E">
              <w:rPr>
                <w:rFonts w:cs="Times New Roman"/>
                <w:szCs w:val="24"/>
              </w:rPr>
              <w:t xml:space="preserve"> Estimator</w:t>
            </w:r>
          </w:p>
          <w:p w14:paraId="347F4D10" w14:textId="77777777" w:rsidR="005E1784" w:rsidRPr="0053212E" w:rsidRDefault="005E1784" w:rsidP="0053212E">
            <w:pPr>
              <w:pStyle w:val="Acronym"/>
              <w:spacing w:line="360" w:lineRule="auto"/>
              <w:jc w:val="center"/>
              <w:rPr>
                <w:rFonts w:cs="Times New Roman"/>
                <w:szCs w:val="24"/>
              </w:rPr>
            </w:pPr>
            <w:r w:rsidRPr="0053212E">
              <w:rPr>
                <w:rFonts w:cs="Times New Roman"/>
                <w:szCs w:val="24"/>
              </w:rPr>
              <w:t>CBOE Volatility Index</w:t>
            </w:r>
          </w:p>
          <w:p w14:paraId="7B7C5519" w14:textId="2A992BD2" w:rsidR="005E1784" w:rsidRPr="0053212E" w:rsidRDefault="005E1784" w:rsidP="0053212E">
            <w:pPr>
              <w:pStyle w:val="Acronym"/>
              <w:spacing w:line="360" w:lineRule="auto"/>
              <w:jc w:val="center"/>
              <w:rPr>
                <w:rFonts w:cs="Times New Roman"/>
                <w:szCs w:val="24"/>
              </w:rPr>
            </w:pPr>
            <w:r w:rsidRPr="0053212E">
              <w:rPr>
                <w:rFonts w:cs="Times New Roman"/>
                <w:szCs w:val="24"/>
              </w:rPr>
              <w:t>Extreme Gradient Boosting</w:t>
            </w:r>
          </w:p>
        </w:tc>
      </w:tr>
    </w:tbl>
    <w:p w14:paraId="34DDB746" w14:textId="3DF0C433" w:rsidR="00D21C77" w:rsidRPr="0053212E" w:rsidRDefault="00D21C77" w:rsidP="0053212E">
      <w:pPr>
        <w:spacing w:line="360" w:lineRule="auto"/>
        <w:rPr>
          <w:rFonts w:ascii="Times New Roman" w:hAnsi="Times New Roman" w:cs="Times New Roman"/>
          <w:b/>
          <w:bCs/>
          <w:color w:val="000000" w:themeColor="text1"/>
          <w:sz w:val="22"/>
          <w:szCs w:val="22"/>
        </w:rPr>
      </w:pPr>
    </w:p>
    <w:p w14:paraId="58A3B85C" w14:textId="77777777" w:rsidR="00D21C77" w:rsidRPr="0053212E" w:rsidRDefault="00D21C77" w:rsidP="0053212E">
      <w:pPr>
        <w:spacing w:line="360" w:lineRule="auto"/>
        <w:rPr>
          <w:rFonts w:ascii="Times New Roman" w:hAnsi="Times New Roman" w:cs="Times New Roman"/>
          <w:b/>
          <w:bCs/>
          <w:color w:val="000000" w:themeColor="text1"/>
          <w:sz w:val="22"/>
          <w:szCs w:val="22"/>
        </w:rPr>
      </w:pPr>
      <w:r w:rsidRPr="0053212E">
        <w:rPr>
          <w:rFonts w:ascii="Times New Roman" w:hAnsi="Times New Roman" w:cs="Times New Roman"/>
          <w:b/>
          <w:bCs/>
          <w:color w:val="000000" w:themeColor="text1"/>
          <w:sz w:val="22"/>
          <w:szCs w:val="22"/>
        </w:rPr>
        <w:br w:type="page"/>
      </w:r>
    </w:p>
    <w:p w14:paraId="6A43967A" w14:textId="65F06520" w:rsidR="00D21C77" w:rsidRPr="004711E6" w:rsidRDefault="00D21C77" w:rsidP="00E91167">
      <w:pPr>
        <w:pStyle w:val="Heading1"/>
        <w:numPr>
          <w:ilvl w:val="0"/>
          <w:numId w:val="0"/>
        </w:numPr>
        <w:jc w:val="center"/>
        <w:rPr>
          <w:b w:val="0"/>
          <w:bCs w:val="0"/>
        </w:rPr>
      </w:pPr>
      <w:bookmarkStart w:id="5" w:name="_Toc225477721"/>
      <w:r w:rsidRPr="004711E6">
        <w:lastRenderedPageBreak/>
        <w:t>List of Figures</w:t>
      </w:r>
      <w:bookmarkEnd w:id="5"/>
    </w:p>
    <w:p w14:paraId="58F18037" w14:textId="35F7D475" w:rsidR="00B706E5" w:rsidRPr="0053212E" w:rsidRDefault="0053212E" w:rsidP="0053212E">
      <w:pPr>
        <w:pStyle w:val="TableofFigures"/>
        <w:tabs>
          <w:tab w:val="right" w:leader="dot" w:pos="8931"/>
        </w:tabs>
        <w:spacing w:line="360" w:lineRule="auto"/>
        <w:rPr>
          <w:rFonts w:eastAsia="SimSun"/>
          <w:noProof/>
          <w:sz w:val="22"/>
          <w:szCs w:val="22"/>
          <w:lang w:eastAsia="zh-CN"/>
        </w:rPr>
      </w:pPr>
      <w:r w:rsidRPr="0053212E">
        <w:rPr>
          <w:rStyle w:val="Hyperlink"/>
          <w:rFonts w:eastAsia="SimSun"/>
          <w:noProof/>
          <w:color w:val="auto"/>
          <w:u w:val="none"/>
        </w:rPr>
        <w:t>Figure 2.1</w:t>
      </w:r>
      <w:r w:rsidR="00966C9E">
        <w:rPr>
          <w:rStyle w:val="Hyperlink"/>
          <w:rFonts w:eastAsia="SimSun"/>
          <w:noProof/>
          <w:color w:val="auto"/>
          <w:u w:val="none"/>
        </w:rPr>
        <w:t>:</w:t>
      </w:r>
      <w:r w:rsidRPr="0053212E">
        <w:rPr>
          <w:rStyle w:val="Hyperlink"/>
          <w:rFonts w:eastAsia="SimSun"/>
          <w:noProof/>
          <w:color w:val="auto"/>
          <w:u w:val="none"/>
        </w:rPr>
        <w:t xml:space="preserve"> Extreme Gradient Boosting (XGBoost) Architecture</w:t>
      </w:r>
      <w:r w:rsidR="00B706E5" w:rsidRPr="0053212E">
        <w:rPr>
          <w:noProof/>
          <w:webHidden/>
        </w:rPr>
        <w:tab/>
      </w:r>
      <w:r w:rsidR="008A3ACB">
        <w:rPr>
          <w:noProof/>
          <w:webHidden/>
        </w:rPr>
        <w:t>9</w:t>
      </w:r>
    </w:p>
    <w:p w14:paraId="43D09C9D" w14:textId="2FD70B17" w:rsidR="00B706E5" w:rsidRPr="0053212E" w:rsidRDefault="00281DB4" w:rsidP="0053212E">
      <w:pPr>
        <w:pStyle w:val="TableofFigures"/>
        <w:tabs>
          <w:tab w:val="right" w:leader="dot" w:pos="8931"/>
        </w:tabs>
        <w:spacing w:line="360" w:lineRule="auto"/>
        <w:rPr>
          <w:rFonts w:eastAsia="SimSun"/>
          <w:noProof/>
          <w:sz w:val="22"/>
          <w:szCs w:val="22"/>
          <w:lang w:eastAsia="zh-CN"/>
        </w:rPr>
      </w:pPr>
      <w:r w:rsidRPr="00281DB4">
        <w:rPr>
          <w:rStyle w:val="Hyperlink"/>
          <w:rFonts w:eastAsia="SimSun"/>
          <w:noProof/>
          <w:color w:val="auto"/>
          <w:u w:val="none"/>
        </w:rPr>
        <w:t>Figure 2.2</w:t>
      </w:r>
      <w:r w:rsidR="00966C9E">
        <w:rPr>
          <w:rStyle w:val="Hyperlink"/>
          <w:rFonts w:eastAsia="SimSun"/>
          <w:noProof/>
          <w:color w:val="auto"/>
          <w:u w:val="none"/>
        </w:rPr>
        <w:t>:</w:t>
      </w:r>
      <w:r w:rsidRPr="00281DB4">
        <w:rPr>
          <w:rStyle w:val="Hyperlink"/>
          <w:rFonts w:eastAsia="SimSun"/>
          <w:noProof/>
          <w:color w:val="auto"/>
          <w:u w:val="none"/>
        </w:rPr>
        <w:t xml:space="preserve"> Long Short-Term Memory (LSTM) Cell Architecture</w:t>
      </w:r>
      <w:r w:rsidR="00B706E5" w:rsidRPr="0053212E">
        <w:rPr>
          <w:noProof/>
          <w:webHidden/>
        </w:rPr>
        <w:tab/>
      </w:r>
      <w:r w:rsidR="008A3ACB">
        <w:rPr>
          <w:noProof/>
          <w:webHidden/>
        </w:rPr>
        <w:t>10</w:t>
      </w:r>
    </w:p>
    <w:p w14:paraId="35151CAF" w14:textId="52551D0A" w:rsidR="00B706E5" w:rsidRPr="0053212E" w:rsidRDefault="00281DB4" w:rsidP="0053212E">
      <w:pPr>
        <w:pStyle w:val="TableofFigures"/>
        <w:tabs>
          <w:tab w:val="right" w:leader="dot" w:pos="8931"/>
        </w:tabs>
        <w:spacing w:line="360" w:lineRule="auto"/>
        <w:rPr>
          <w:rFonts w:eastAsia="SimSun"/>
          <w:noProof/>
          <w:sz w:val="22"/>
          <w:szCs w:val="22"/>
          <w:lang w:eastAsia="zh-CN"/>
        </w:rPr>
      </w:pPr>
      <w:r w:rsidRPr="00281DB4">
        <w:rPr>
          <w:rStyle w:val="Hyperlink"/>
          <w:rFonts w:eastAsia="SimSun"/>
          <w:noProof/>
          <w:color w:val="auto"/>
          <w:u w:val="none"/>
        </w:rPr>
        <w:t>Figure 2.3</w:t>
      </w:r>
      <w:r w:rsidR="00966C9E">
        <w:rPr>
          <w:rStyle w:val="Hyperlink"/>
          <w:rFonts w:eastAsia="SimSun"/>
          <w:noProof/>
          <w:color w:val="auto"/>
          <w:u w:val="none"/>
        </w:rPr>
        <w:t>:</w:t>
      </w:r>
      <w:r w:rsidRPr="00281DB4">
        <w:rPr>
          <w:rStyle w:val="Hyperlink"/>
          <w:rFonts w:eastAsia="SimSun"/>
          <w:noProof/>
          <w:color w:val="auto"/>
          <w:u w:val="none"/>
        </w:rPr>
        <w:t xml:space="preserve"> Temporal Fusion Transformer (TFT) Architecture</w:t>
      </w:r>
      <w:r w:rsidR="00B706E5" w:rsidRPr="0053212E">
        <w:rPr>
          <w:noProof/>
          <w:webHidden/>
        </w:rPr>
        <w:tab/>
      </w:r>
      <w:r w:rsidR="008A3ACB">
        <w:rPr>
          <w:noProof/>
          <w:webHidden/>
        </w:rPr>
        <w:t>13</w:t>
      </w:r>
    </w:p>
    <w:p w14:paraId="05FA43C3" w14:textId="41D7C2D1" w:rsidR="00B706E5" w:rsidRPr="0053212E" w:rsidRDefault="00281DB4" w:rsidP="0053212E">
      <w:pPr>
        <w:pStyle w:val="TableofFigures"/>
        <w:tabs>
          <w:tab w:val="right" w:leader="dot" w:pos="8931"/>
        </w:tabs>
        <w:spacing w:line="360" w:lineRule="auto"/>
        <w:rPr>
          <w:rFonts w:eastAsia="SimSun"/>
          <w:noProof/>
          <w:sz w:val="22"/>
          <w:szCs w:val="22"/>
          <w:lang w:eastAsia="zh-CN"/>
        </w:rPr>
      </w:pPr>
      <w:r w:rsidRPr="00281DB4">
        <w:rPr>
          <w:rStyle w:val="Hyperlink"/>
          <w:rFonts w:eastAsia="SimSun"/>
          <w:noProof/>
          <w:color w:val="auto"/>
          <w:u w:val="none"/>
        </w:rPr>
        <w:t>Figure 3.1</w:t>
      </w:r>
      <w:r w:rsidR="00966C9E">
        <w:rPr>
          <w:rStyle w:val="Hyperlink"/>
          <w:rFonts w:eastAsia="SimSun"/>
          <w:noProof/>
          <w:color w:val="auto"/>
          <w:u w:val="none"/>
        </w:rPr>
        <w:t>:</w:t>
      </w:r>
      <w:r w:rsidRPr="00281DB4">
        <w:rPr>
          <w:rStyle w:val="Hyperlink"/>
          <w:rFonts w:eastAsia="SimSun"/>
          <w:noProof/>
          <w:color w:val="auto"/>
          <w:u w:val="none"/>
        </w:rPr>
        <w:t xml:space="preserve"> System architecture diagram showing the five pipeline stages</w:t>
      </w:r>
      <w:r w:rsidR="00B706E5" w:rsidRPr="0053212E">
        <w:rPr>
          <w:noProof/>
          <w:webHidden/>
        </w:rPr>
        <w:tab/>
      </w:r>
      <w:r w:rsidR="008A3ACB">
        <w:rPr>
          <w:noProof/>
          <w:webHidden/>
        </w:rPr>
        <w:t>2</w:t>
      </w:r>
      <w:r w:rsidR="002B3C02">
        <w:rPr>
          <w:noProof/>
          <w:webHidden/>
        </w:rPr>
        <w:t>0</w:t>
      </w:r>
    </w:p>
    <w:p w14:paraId="6D064FAD" w14:textId="016C490F" w:rsidR="00B706E5" w:rsidRPr="0053212E" w:rsidRDefault="00281DB4" w:rsidP="0053212E">
      <w:pPr>
        <w:pStyle w:val="TableofFigures"/>
        <w:tabs>
          <w:tab w:val="right" w:leader="dot" w:pos="8931"/>
        </w:tabs>
        <w:spacing w:line="360" w:lineRule="auto"/>
        <w:rPr>
          <w:rFonts w:eastAsia="SimSun"/>
          <w:noProof/>
          <w:sz w:val="22"/>
          <w:szCs w:val="22"/>
          <w:lang w:eastAsia="zh-CN"/>
        </w:rPr>
      </w:pPr>
      <w:r w:rsidRPr="00281DB4">
        <w:rPr>
          <w:rStyle w:val="Hyperlink"/>
          <w:rFonts w:eastAsia="SimSun"/>
          <w:noProof/>
          <w:color w:val="auto"/>
          <w:u w:val="none"/>
        </w:rPr>
        <w:t>Figure 3.2</w:t>
      </w:r>
      <w:r w:rsidR="00966C9E">
        <w:rPr>
          <w:rStyle w:val="Hyperlink"/>
          <w:rFonts w:eastAsia="SimSun"/>
          <w:noProof/>
          <w:color w:val="auto"/>
          <w:u w:val="none"/>
        </w:rPr>
        <w:t>:</w:t>
      </w:r>
      <w:r w:rsidRPr="00281DB4">
        <w:rPr>
          <w:rStyle w:val="Hyperlink"/>
          <w:rFonts w:eastAsia="SimSun"/>
          <w:noProof/>
          <w:color w:val="auto"/>
          <w:u w:val="none"/>
        </w:rPr>
        <w:t xml:space="preserve"> Price Overview of 5 Stocks</w:t>
      </w:r>
      <w:r w:rsidR="00B706E5" w:rsidRPr="0053212E">
        <w:rPr>
          <w:noProof/>
          <w:webHidden/>
        </w:rPr>
        <w:tab/>
      </w:r>
      <w:r w:rsidR="008A3ACB">
        <w:rPr>
          <w:noProof/>
          <w:webHidden/>
        </w:rPr>
        <w:t>2</w:t>
      </w:r>
      <w:r w:rsidR="002B3C02">
        <w:rPr>
          <w:noProof/>
          <w:webHidden/>
        </w:rPr>
        <w:t>1</w:t>
      </w:r>
    </w:p>
    <w:p w14:paraId="262B96C3" w14:textId="2F0FC9CA" w:rsidR="00B706E5" w:rsidRPr="0053212E" w:rsidRDefault="00281DB4" w:rsidP="0053212E">
      <w:pPr>
        <w:pStyle w:val="TableofFigures"/>
        <w:tabs>
          <w:tab w:val="right" w:leader="dot" w:pos="8931"/>
        </w:tabs>
        <w:spacing w:line="360" w:lineRule="auto"/>
        <w:rPr>
          <w:rFonts w:eastAsia="SimSun"/>
          <w:noProof/>
          <w:sz w:val="22"/>
          <w:szCs w:val="22"/>
          <w:lang w:eastAsia="zh-CN"/>
        </w:rPr>
      </w:pPr>
      <w:r w:rsidRPr="00281DB4">
        <w:rPr>
          <w:rStyle w:val="Hyperlink"/>
          <w:rFonts w:eastAsia="SimSun"/>
          <w:noProof/>
          <w:color w:val="auto"/>
          <w:u w:val="none"/>
        </w:rPr>
        <w:t>Figure 3.3</w:t>
      </w:r>
      <w:r w:rsidR="00966C9E">
        <w:rPr>
          <w:rStyle w:val="Hyperlink"/>
          <w:rFonts w:eastAsia="SimSun"/>
          <w:noProof/>
          <w:color w:val="auto"/>
          <w:u w:val="none"/>
        </w:rPr>
        <w:t>:</w:t>
      </w:r>
      <w:r w:rsidRPr="00281DB4">
        <w:rPr>
          <w:rStyle w:val="Hyperlink"/>
          <w:rFonts w:eastAsia="SimSun"/>
          <w:noProof/>
          <w:color w:val="auto"/>
          <w:u w:val="none"/>
        </w:rPr>
        <w:t xml:space="preserve"> Train/Val/Test Split Visualization</w:t>
      </w:r>
      <w:r w:rsidR="00B706E5" w:rsidRPr="0053212E">
        <w:rPr>
          <w:noProof/>
          <w:webHidden/>
        </w:rPr>
        <w:tab/>
      </w:r>
      <w:r w:rsidR="008A3ACB">
        <w:rPr>
          <w:noProof/>
          <w:webHidden/>
        </w:rPr>
        <w:t>2</w:t>
      </w:r>
      <w:r w:rsidR="002B3C02">
        <w:rPr>
          <w:noProof/>
          <w:webHidden/>
        </w:rPr>
        <w:t>2</w:t>
      </w:r>
    </w:p>
    <w:p w14:paraId="502D888F" w14:textId="225C5DAC" w:rsidR="00B706E5" w:rsidRPr="0053212E" w:rsidRDefault="00281DB4" w:rsidP="0053212E">
      <w:pPr>
        <w:pStyle w:val="TableofFigures"/>
        <w:tabs>
          <w:tab w:val="right" w:leader="dot" w:pos="8931"/>
        </w:tabs>
        <w:spacing w:line="360" w:lineRule="auto"/>
        <w:rPr>
          <w:noProof/>
          <w:webHidden/>
        </w:rPr>
      </w:pPr>
      <w:r w:rsidRPr="00281DB4">
        <w:rPr>
          <w:rStyle w:val="Hyperlink"/>
          <w:rFonts w:eastAsia="SimSun"/>
          <w:noProof/>
          <w:color w:val="auto"/>
          <w:u w:val="none"/>
        </w:rPr>
        <w:t>Figure 4.1</w:t>
      </w:r>
      <w:r w:rsidR="00966C9E">
        <w:rPr>
          <w:rStyle w:val="Hyperlink"/>
          <w:rFonts w:eastAsia="SimSun"/>
          <w:noProof/>
          <w:color w:val="auto"/>
          <w:u w:val="none"/>
        </w:rPr>
        <w:t>:</w:t>
      </w:r>
      <w:r w:rsidRPr="00281DB4">
        <w:rPr>
          <w:rStyle w:val="Hyperlink"/>
          <w:rFonts w:eastAsia="SimSun"/>
          <w:noProof/>
          <w:color w:val="auto"/>
          <w:u w:val="none"/>
        </w:rPr>
        <w:t xml:space="preserve"> Classification Accuracy Comparison Across Models</w:t>
      </w:r>
      <w:r w:rsidR="00B706E5" w:rsidRPr="0053212E">
        <w:rPr>
          <w:noProof/>
          <w:webHidden/>
        </w:rPr>
        <w:tab/>
      </w:r>
      <w:r w:rsidR="008A3ACB">
        <w:rPr>
          <w:noProof/>
          <w:webHidden/>
        </w:rPr>
        <w:t>3</w:t>
      </w:r>
      <w:r w:rsidR="00B706E5" w:rsidRPr="0053212E">
        <w:rPr>
          <w:noProof/>
          <w:webHidden/>
        </w:rPr>
        <w:t>7</w:t>
      </w:r>
    </w:p>
    <w:p w14:paraId="7DDCC178" w14:textId="1269A1BC" w:rsidR="00B706E5" w:rsidRPr="0053212E" w:rsidRDefault="00281DB4" w:rsidP="0053212E">
      <w:pPr>
        <w:pStyle w:val="TableofFigures"/>
        <w:tabs>
          <w:tab w:val="right" w:leader="dot" w:pos="8931"/>
        </w:tabs>
        <w:spacing w:line="360" w:lineRule="auto"/>
        <w:rPr>
          <w:rFonts w:eastAsia="SimSun"/>
          <w:noProof/>
          <w:sz w:val="22"/>
          <w:szCs w:val="22"/>
          <w:lang w:eastAsia="zh-CN"/>
        </w:rPr>
      </w:pPr>
      <w:r w:rsidRPr="00281DB4">
        <w:rPr>
          <w:rStyle w:val="Hyperlink"/>
          <w:rFonts w:eastAsia="SimSun"/>
          <w:noProof/>
          <w:color w:val="auto"/>
          <w:u w:val="none"/>
        </w:rPr>
        <w:t>Figure 4.2</w:t>
      </w:r>
      <w:r w:rsidR="00966C9E">
        <w:rPr>
          <w:rStyle w:val="Hyperlink"/>
          <w:rFonts w:eastAsia="SimSun"/>
          <w:noProof/>
          <w:color w:val="auto"/>
          <w:u w:val="none"/>
        </w:rPr>
        <w:t>:</w:t>
      </w:r>
      <w:r w:rsidRPr="00281DB4">
        <w:rPr>
          <w:rStyle w:val="Hyperlink"/>
          <w:rFonts w:eastAsia="SimSun"/>
          <w:noProof/>
          <w:color w:val="auto"/>
          <w:u w:val="none"/>
        </w:rPr>
        <w:t xml:space="preserve"> XGBoost Feature Importance (MSFT)</w:t>
      </w:r>
      <w:r w:rsidR="00B706E5" w:rsidRPr="0053212E">
        <w:rPr>
          <w:noProof/>
          <w:webHidden/>
        </w:rPr>
        <w:tab/>
      </w:r>
      <w:r w:rsidR="008A3ACB">
        <w:rPr>
          <w:noProof/>
          <w:webHidden/>
        </w:rPr>
        <w:t>4</w:t>
      </w:r>
      <w:r w:rsidR="00B706E5" w:rsidRPr="0053212E">
        <w:rPr>
          <w:noProof/>
          <w:webHidden/>
        </w:rPr>
        <w:t>1</w:t>
      </w:r>
    </w:p>
    <w:p w14:paraId="18F70B89" w14:textId="19F848F5" w:rsidR="00B706E5" w:rsidRPr="0053212E" w:rsidRDefault="00281DB4" w:rsidP="0053212E">
      <w:pPr>
        <w:pStyle w:val="TableofFigures"/>
        <w:tabs>
          <w:tab w:val="right" w:leader="dot" w:pos="8931"/>
        </w:tabs>
        <w:spacing w:line="360" w:lineRule="auto"/>
        <w:rPr>
          <w:rFonts w:eastAsia="SimSun"/>
          <w:noProof/>
          <w:sz w:val="22"/>
          <w:szCs w:val="22"/>
          <w:lang w:eastAsia="zh-CN"/>
        </w:rPr>
      </w:pPr>
      <w:r w:rsidRPr="00281DB4">
        <w:rPr>
          <w:rStyle w:val="Hyperlink"/>
          <w:rFonts w:eastAsia="SimSun"/>
          <w:noProof/>
          <w:color w:val="auto"/>
          <w:u w:val="none"/>
        </w:rPr>
        <w:t>Figure 4.3</w:t>
      </w:r>
      <w:r w:rsidR="00966C9E">
        <w:rPr>
          <w:rStyle w:val="Hyperlink"/>
          <w:rFonts w:eastAsia="SimSun"/>
          <w:noProof/>
          <w:color w:val="auto"/>
          <w:u w:val="none"/>
        </w:rPr>
        <w:t>:</w:t>
      </w:r>
      <w:r w:rsidRPr="00281DB4">
        <w:rPr>
          <w:rStyle w:val="Hyperlink"/>
          <w:rFonts w:eastAsia="SimSun"/>
          <w:noProof/>
          <w:color w:val="auto"/>
          <w:u w:val="none"/>
        </w:rPr>
        <w:t xml:space="preserve"> TFT Encoder Feature Importance (GOOGL)</w:t>
      </w:r>
      <w:r w:rsidR="00B706E5" w:rsidRPr="0053212E">
        <w:rPr>
          <w:noProof/>
          <w:webHidden/>
        </w:rPr>
        <w:tab/>
      </w:r>
      <w:r w:rsidR="008A3ACB">
        <w:rPr>
          <w:noProof/>
          <w:webHidden/>
        </w:rPr>
        <w:t>4</w:t>
      </w:r>
      <w:r w:rsidR="00B706E5" w:rsidRPr="0053212E">
        <w:rPr>
          <w:noProof/>
          <w:webHidden/>
        </w:rPr>
        <w:t>2</w:t>
      </w:r>
    </w:p>
    <w:p w14:paraId="588252D2" w14:textId="1688DF0C" w:rsidR="00B706E5" w:rsidRPr="0053212E" w:rsidRDefault="00281DB4" w:rsidP="0053212E">
      <w:pPr>
        <w:pStyle w:val="TableofFigures"/>
        <w:tabs>
          <w:tab w:val="right" w:leader="dot" w:pos="8931"/>
        </w:tabs>
        <w:spacing w:line="360" w:lineRule="auto"/>
        <w:rPr>
          <w:rFonts w:eastAsia="SimSun"/>
          <w:noProof/>
          <w:sz w:val="22"/>
          <w:szCs w:val="22"/>
          <w:lang w:eastAsia="zh-CN"/>
        </w:rPr>
      </w:pPr>
      <w:r w:rsidRPr="00281DB4">
        <w:rPr>
          <w:rStyle w:val="Hyperlink"/>
          <w:rFonts w:eastAsia="SimSun"/>
          <w:noProof/>
          <w:color w:val="auto"/>
          <w:u w:val="none"/>
        </w:rPr>
        <w:t>Figure 4.4</w:t>
      </w:r>
      <w:r w:rsidR="00966C9E">
        <w:rPr>
          <w:rStyle w:val="Hyperlink"/>
          <w:rFonts w:eastAsia="SimSun"/>
          <w:noProof/>
          <w:color w:val="auto"/>
          <w:u w:val="none"/>
        </w:rPr>
        <w:t>:</w:t>
      </w:r>
      <w:r w:rsidRPr="00281DB4">
        <w:rPr>
          <w:rStyle w:val="Hyperlink"/>
          <w:rFonts w:eastAsia="SimSun"/>
          <w:noProof/>
          <w:color w:val="auto"/>
          <w:u w:val="none"/>
        </w:rPr>
        <w:t xml:space="preserve"> TFT-GOOGL Equity Curve</w:t>
      </w:r>
      <w:r w:rsidR="00B706E5" w:rsidRPr="0053212E">
        <w:rPr>
          <w:noProof/>
          <w:webHidden/>
        </w:rPr>
        <w:tab/>
      </w:r>
      <w:r w:rsidR="008A3ACB">
        <w:rPr>
          <w:noProof/>
          <w:webHidden/>
        </w:rPr>
        <w:t>4</w:t>
      </w:r>
      <w:r w:rsidR="002B3C02">
        <w:rPr>
          <w:noProof/>
          <w:webHidden/>
        </w:rPr>
        <w:t>5</w:t>
      </w:r>
    </w:p>
    <w:p w14:paraId="4B5C028F" w14:textId="2573DCA8" w:rsidR="00B706E5" w:rsidRPr="0053212E" w:rsidRDefault="00281DB4" w:rsidP="0053212E">
      <w:pPr>
        <w:pStyle w:val="TableofFigures"/>
        <w:tabs>
          <w:tab w:val="right" w:leader="dot" w:pos="8931"/>
        </w:tabs>
        <w:spacing w:line="360" w:lineRule="auto"/>
        <w:rPr>
          <w:noProof/>
          <w:webHidden/>
        </w:rPr>
      </w:pPr>
      <w:r w:rsidRPr="00281DB4">
        <w:rPr>
          <w:rStyle w:val="Hyperlink"/>
          <w:rFonts w:eastAsia="SimSun"/>
          <w:noProof/>
          <w:color w:val="auto"/>
          <w:u w:val="none"/>
        </w:rPr>
        <w:t>Figure 4.5</w:t>
      </w:r>
      <w:r w:rsidR="00966C9E">
        <w:rPr>
          <w:rStyle w:val="Hyperlink"/>
          <w:rFonts w:eastAsia="SimSun"/>
          <w:noProof/>
          <w:color w:val="auto"/>
          <w:u w:val="none"/>
        </w:rPr>
        <w:t>:</w:t>
      </w:r>
      <w:r w:rsidRPr="00281DB4">
        <w:rPr>
          <w:rStyle w:val="Hyperlink"/>
          <w:rFonts w:eastAsia="SimSun"/>
          <w:noProof/>
          <w:color w:val="auto"/>
          <w:u w:val="none"/>
        </w:rPr>
        <w:t xml:space="preserve"> Overall Model Comparison Summary</w:t>
      </w:r>
      <w:r w:rsidR="00B706E5" w:rsidRPr="0053212E">
        <w:rPr>
          <w:noProof/>
          <w:webHidden/>
        </w:rPr>
        <w:tab/>
      </w:r>
      <w:r w:rsidR="008A3ACB">
        <w:rPr>
          <w:noProof/>
          <w:webHidden/>
        </w:rPr>
        <w:t>4</w:t>
      </w:r>
      <w:r w:rsidR="00B706E5" w:rsidRPr="0053212E">
        <w:rPr>
          <w:noProof/>
          <w:webHidden/>
        </w:rPr>
        <w:t>7</w:t>
      </w:r>
    </w:p>
    <w:p w14:paraId="1297F932" w14:textId="31603108" w:rsidR="00B258AE" w:rsidRDefault="00281DB4" w:rsidP="00966C9E">
      <w:pPr>
        <w:pStyle w:val="TableofFigures"/>
        <w:tabs>
          <w:tab w:val="right" w:leader="dot" w:pos="8931"/>
        </w:tabs>
        <w:spacing w:line="360" w:lineRule="auto"/>
        <w:rPr>
          <w:noProof/>
          <w:webHidden/>
        </w:rPr>
      </w:pPr>
      <w:r w:rsidRPr="00281DB4">
        <w:rPr>
          <w:rStyle w:val="Hyperlink"/>
          <w:rFonts w:eastAsia="SimSun"/>
          <w:noProof/>
          <w:color w:val="auto"/>
          <w:u w:val="none"/>
        </w:rPr>
        <w:t>Figure 5.1</w:t>
      </w:r>
      <w:r w:rsidR="00966C9E">
        <w:rPr>
          <w:rStyle w:val="Hyperlink"/>
          <w:rFonts w:eastAsia="SimSun"/>
          <w:noProof/>
          <w:color w:val="auto"/>
          <w:u w:val="none"/>
        </w:rPr>
        <w:t>:</w:t>
      </w:r>
      <w:r w:rsidRPr="00281DB4">
        <w:rPr>
          <w:rStyle w:val="Hyperlink"/>
          <w:rFonts w:eastAsia="SimSun"/>
          <w:noProof/>
          <w:color w:val="auto"/>
          <w:u w:val="none"/>
        </w:rPr>
        <w:t xml:space="preserve"> TFT Attention Weights for GOOGL</w:t>
      </w:r>
      <w:r w:rsidR="00B706E5" w:rsidRPr="0053212E">
        <w:rPr>
          <w:noProof/>
          <w:webHidden/>
        </w:rPr>
        <w:tab/>
      </w:r>
      <w:r w:rsidR="008A3ACB">
        <w:rPr>
          <w:noProof/>
          <w:webHidden/>
        </w:rPr>
        <w:t>5</w:t>
      </w:r>
      <w:r w:rsidR="002B3C02">
        <w:rPr>
          <w:noProof/>
          <w:webHidden/>
        </w:rPr>
        <w:t>2</w:t>
      </w:r>
    </w:p>
    <w:p w14:paraId="033EE7C3" w14:textId="2E49A8F1" w:rsidR="00B258AE" w:rsidRDefault="00B258AE" w:rsidP="00B258AE">
      <w:pPr>
        <w:pStyle w:val="TableofFigures"/>
        <w:tabs>
          <w:tab w:val="right" w:leader="dot" w:pos="8931"/>
        </w:tabs>
        <w:spacing w:line="360" w:lineRule="auto"/>
        <w:ind w:left="0" w:firstLine="0"/>
        <w:rPr>
          <w:noProof/>
          <w:webHidden/>
        </w:rPr>
      </w:pPr>
      <w:r w:rsidRPr="00B258AE">
        <w:rPr>
          <w:rStyle w:val="Hyperlink"/>
          <w:rFonts w:eastAsia="SimSun"/>
          <w:noProof/>
          <w:color w:val="auto"/>
          <w:u w:val="none"/>
        </w:rPr>
        <w:t>Figure A.1</w:t>
      </w:r>
      <w:r>
        <w:rPr>
          <w:rStyle w:val="Hyperlink"/>
          <w:rFonts w:eastAsia="SimSun"/>
          <w:noProof/>
          <w:color w:val="auto"/>
          <w:u w:val="none"/>
        </w:rPr>
        <w:t>:</w:t>
      </w:r>
      <w:r w:rsidRPr="00B258AE">
        <w:rPr>
          <w:rStyle w:val="Hyperlink"/>
          <w:rFonts w:eastAsia="SimSun"/>
          <w:noProof/>
          <w:color w:val="auto"/>
          <w:u w:val="none"/>
        </w:rPr>
        <w:t xml:space="preserve"> AAPL LSTM Classification Convergence Curve</w:t>
      </w:r>
      <w:r w:rsidRPr="0053212E">
        <w:rPr>
          <w:noProof/>
          <w:webHidden/>
        </w:rPr>
        <w:tab/>
      </w:r>
      <w:r w:rsidR="008A3ACB">
        <w:rPr>
          <w:noProof/>
          <w:webHidden/>
        </w:rPr>
        <w:t>78</w:t>
      </w:r>
    </w:p>
    <w:p w14:paraId="08E8BA22" w14:textId="1DB369F7" w:rsidR="00B258AE" w:rsidRDefault="00B258AE" w:rsidP="00B258AE">
      <w:pPr>
        <w:pStyle w:val="TableofFigures"/>
        <w:tabs>
          <w:tab w:val="right" w:leader="dot" w:pos="8931"/>
        </w:tabs>
        <w:spacing w:line="360" w:lineRule="auto"/>
        <w:ind w:left="0" w:firstLine="0"/>
        <w:rPr>
          <w:noProof/>
          <w:webHidden/>
        </w:rPr>
      </w:pPr>
      <w:r w:rsidRPr="00B258AE">
        <w:rPr>
          <w:rStyle w:val="Hyperlink"/>
          <w:rFonts w:eastAsia="SimSun"/>
          <w:noProof/>
          <w:color w:val="auto"/>
          <w:u w:val="none"/>
        </w:rPr>
        <w:t>Figure A.2: AAPL LSTM Regression Convergence Curve</w:t>
      </w:r>
      <w:r w:rsidRPr="0053212E">
        <w:rPr>
          <w:noProof/>
          <w:webHidden/>
        </w:rPr>
        <w:tab/>
      </w:r>
      <w:r w:rsidR="008A3ACB">
        <w:rPr>
          <w:noProof/>
          <w:webHidden/>
        </w:rPr>
        <w:t>78</w:t>
      </w:r>
    </w:p>
    <w:p w14:paraId="083719A8" w14:textId="2E997EA1" w:rsidR="00B258AE" w:rsidRDefault="00B258AE" w:rsidP="00B258AE">
      <w:pPr>
        <w:pStyle w:val="TableofFigures"/>
        <w:tabs>
          <w:tab w:val="right" w:leader="dot" w:pos="8931"/>
        </w:tabs>
        <w:spacing w:line="360" w:lineRule="auto"/>
        <w:ind w:left="0" w:firstLine="0"/>
        <w:rPr>
          <w:noProof/>
          <w:webHidden/>
        </w:rPr>
      </w:pPr>
      <w:r w:rsidRPr="00B258AE">
        <w:rPr>
          <w:rStyle w:val="Hyperlink"/>
          <w:rFonts w:eastAsia="SimSun"/>
          <w:noProof/>
          <w:color w:val="auto"/>
          <w:u w:val="none"/>
        </w:rPr>
        <w:t>Figure A.3: AAPL PatchTST Classification Convergence Curve</w:t>
      </w:r>
      <w:r w:rsidRPr="0053212E">
        <w:rPr>
          <w:noProof/>
          <w:webHidden/>
        </w:rPr>
        <w:tab/>
      </w:r>
      <w:r w:rsidR="008A3ACB">
        <w:rPr>
          <w:noProof/>
          <w:webHidden/>
        </w:rPr>
        <w:t>79</w:t>
      </w:r>
    </w:p>
    <w:p w14:paraId="5264776F" w14:textId="0E694D0B" w:rsidR="00D21C77" w:rsidRPr="0053212E" w:rsidRDefault="00B258AE" w:rsidP="00B258AE">
      <w:pPr>
        <w:pStyle w:val="TableofFigures"/>
        <w:tabs>
          <w:tab w:val="right" w:leader="dot" w:pos="8931"/>
        </w:tabs>
        <w:spacing w:line="360" w:lineRule="auto"/>
        <w:ind w:left="0" w:firstLine="0"/>
        <w:rPr>
          <w:rFonts w:eastAsia="SimSun"/>
          <w:noProof/>
          <w:sz w:val="22"/>
          <w:szCs w:val="22"/>
          <w:lang w:eastAsia="zh-CN"/>
        </w:rPr>
      </w:pPr>
      <w:r w:rsidRPr="00B258AE">
        <w:rPr>
          <w:rStyle w:val="Hyperlink"/>
          <w:rFonts w:eastAsia="SimSun"/>
          <w:noProof/>
          <w:color w:val="auto"/>
          <w:u w:val="none"/>
        </w:rPr>
        <w:t>Figure A.4: AAPL PatchTST Regression Convergence Curve</w:t>
      </w:r>
      <w:r w:rsidRPr="0053212E">
        <w:rPr>
          <w:noProof/>
          <w:webHidden/>
        </w:rPr>
        <w:tab/>
      </w:r>
      <w:r w:rsidR="008A3ACB">
        <w:rPr>
          <w:noProof/>
          <w:webHidden/>
        </w:rPr>
        <w:t>79</w:t>
      </w:r>
      <w:r w:rsidR="00D21C77" w:rsidRPr="0053212E">
        <w:rPr>
          <w:b/>
          <w:bCs/>
          <w:color w:val="000000" w:themeColor="text1"/>
        </w:rPr>
        <w:br w:type="page"/>
      </w:r>
    </w:p>
    <w:p w14:paraId="76F3116C" w14:textId="2C7E52D2" w:rsidR="007A3D9A" w:rsidRPr="004711E6" w:rsidRDefault="00D21C77" w:rsidP="00E91167">
      <w:pPr>
        <w:pStyle w:val="Heading1"/>
        <w:numPr>
          <w:ilvl w:val="0"/>
          <w:numId w:val="0"/>
        </w:numPr>
        <w:jc w:val="center"/>
      </w:pPr>
      <w:bookmarkStart w:id="6" w:name="_Toc225477722"/>
      <w:r w:rsidRPr="004711E6">
        <w:lastRenderedPageBreak/>
        <w:t>List of Tables</w:t>
      </w:r>
      <w:bookmarkEnd w:id="6"/>
    </w:p>
    <w:p w14:paraId="46907F49" w14:textId="68E2A15E" w:rsidR="00CA5C4B" w:rsidRPr="0053212E" w:rsidRDefault="00CA5C4B" w:rsidP="0053212E">
      <w:pPr>
        <w:pStyle w:val="TableofFigures"/>
        <w:tabs>
          <w:tab w:val="right" w:leader="dot" w:pos="8931"/>
        </w:tabs>
        <w:spacing w:line="360" w:lineRule="auto"/>
        <w:rPr>
          <w:rFonts w:eastAsia="SimSun"/>
          <w:noProof/>
          <w:sz w:val="22"/>
          <w:szCs w:val="22"/>
          <w:lang w:eastAsia="zh-CN"/>
        </w:rPr>
      </w:pPr>
      <w:bookmarkStart w:id="7" w:name="_Hlk160114441"/>
      <w:r w:rsidRPr="0053212E">
        <w:rPr>
          <w:rStyle w:val="Hyperlink"/>
          <w:rFonts w:eastAsia="SimSun"/>
          <w:noProof/>
          <w:color w:val="auto"/>
          <w:u w:val="none"/>
        </w:rPr>
        <w:t>Table 2</w:t>
      </w:r>
      <w:r w:rsidR="00427A32">
        <w:rPr>
          <w:rStyle w:val="Hyperlink"/>
          <w:rFonts w:eastAsia="SimSun"/>
          <w:noProof/>
          <w:color w:val="auto"/>
          <w:u w:val="none"/>
        </w:rPr>
        <w:t>-</w:t>
      </w:r>
      <w:r w:rsidRPr="0053212E">
        <w:rPr>
          <w:rStyle w:val="Hyperlink"/>
          <w:rFonts w:eastAsia="SimSun"/>
          <w:noProof/>
          <w:color w:val="auto"/>
          <w:u w:val="none"/>
        </w:rPr>
        <w:t>1</w:t>
      </w:r>
      <w:r w:rsidR="00427A32">
        <w:rPr>
          <w:rStyle w:val="Hyperlink"/>
          <w:rFonts w:eastAsia="SimSun"/>
          <w:noProof/>
          <w:color w:val="auto"/>
          <w:u w:val="none"/>
        </w:rPr>
        <w:t>:</w:t>
      </w:r>
      <w:r w:rsidRPr="0053212E">
        <w:rPr>
          <w:rStyle w:val="Hyperlink"/>
          <w:rFonts w:eastAsia="SimSun"/>
          <w:noProof/>
          <w:color w:val="auto"/>
          <w:u w:val="none"/>
        </w:rPr>
        <w:t xml:space="preserve"> </w:t>
      </w:r>
      <w:r w:rsidR="00585F5E" w:rsidRPr="0053212E">
        <w:t>Summary of Research Gap and Project Approach</w:t>
      </w:r>
      <w:r w:rsidRPr="0053212E">
        <w:rPr>
          <w:noProof/>
          <w:webHidden/>
        </w:rPr>
        <w:tab/>
      </w:r>
      <w:r w:rsidR="008A3ACB">
        <w:rPr>
          <w:noProof/>
          <w:webHidden/>
        </w:rPr>
        <w:t>18</w:t>
      </w:r>
    </w:p>
    <w:p w14:paraId="306FE8B7" w14:textId="4424D745" w:rsidR="00CA5C4B" w:rsidRPr="0053212E" w:rsidRDefault="00CA5C4B" w:rsidP="0053212E">
      <w:pPr>
        <w:pStyle w:val="TableofFigures"/>
        <w:tabs>
          <w:tab w:val="right" w:leader="dot" w:pos="8931"/>
        </w:tabs>
        <w:spacing w:line="360" w:lineRule="auto"/>
        <w:rPr>
          <w:rFonts w:eastAsia="SimSun"/>
          <w:noProof/>
          <w:sz w:val="22"/>
          <w:szCs w:val="22"/>
          <w:lang w:eastAsia="zh-CN"/>
        </w:rPr>
      </w:pPr>
      <w:r w:rsidRPr="0053212E">
        <w:rPr>
          <w:rStyle w:val="Hyperlink"/>
          <w:rFonts w:eastAsia="SimSun"/>
          <w:noProof/>
          <w:color w:val="auto"/>
          <w:u w:val="none"/>
        </w:rPr>
        <w:t>Table 3</w:t>
      </w:r>
      <w:r w:rsidR="00427A32">
        <w:rPr>
          <w:rStyle w:val="Hyperlink"/>
          <w:rFonts w:eastAsia="SimSun"/>
          <w:noProof/>
          <w:color w:val="auto"/>
          <w:u w:val="none"/>
        </w:rPr>
        <w:t>-</w:t>
      </w:r>
      <w:r w:rsidRPr="0053212E">
        <w:rPr>
          <w:rStyle w:val="Hyperlink"/>
          <w:rFonts w:eastAsia="SimSun"/>
          <w:noProof/>
          <w:color w:val="auto"/>
          <w:u w:val="none"/>
        </w:rPr>
        <w:t>1</w:t>
      </w:r>
      <w:r w:rsidR="00427A32">
        <w:rPr>
          <w:rStyle w:val="Hyperlink"/>
          <w:rFonts w:eastAsia="SimSun"/>
          <w:noProof/>
          <w:color w:val="auto"/>
          <w:u w:val="none"/>
        </w:rPr>
        <w:t>:</w:t>
      </w:r>
      <w:r w:rsidRPr="0053212E">
        <w:rPr>
          <w:rStyle w:val="Hyperlink"/>
          <w:rFonts w:eastAsia="SimSun"/>
          <w:noProof/>
          <w:color w:val="auto"/>
          <w:u w:val="none"/>
        </w:rPr>
        <w:t xml:space="preserve"> Stock Universe and Sector Representation</w:t>
      </w:r>
      <w:r w:rsidRPr="0053212E">
        <w:rPr>
          <w:noProof/>
          <w:webHidden/>
        </w:rPr>
        <w:tab/>
      </w:r>
      <w:r w:rsidR="008A3ACB">
        <w:rPr>
          <w:noProof/>
          <w:webHidden/>
        </w:rPr>
        <w:t>2</w:t>
      </w:r>
      <w:r w:rsidR="002B3C02">
        <w:rPr>
          <w:noProof/>
          <w:webHidden/>
        </w:rPr>
        <w:t>0</w:t>
      </w:r>
    </w:p>
    <w:p w14:paraId="503F7C1C" w14:textId="6F30E253" w:rsidR="00CA5C4B" w:rsidRPr="0053212E" w:rsidRDefault="00CA5C4B" w:rsidP="0053212E">
      <w:pPr>
        <w:pStyle w:val="TableofFigures"/>
        <w:tabs>
          <w:tab w:val="right" w:leader="dot" w:pos="8931"/>
        </w:tabs>
        <w:spacing w:line="360" w:lineRule="auto"/>
        <w:rPr>
          <w:rFonts w:eastAsia="SimSun"/>
          <w:noProof/>
          <w:sz w:val="22"/>
          <w:szCs w:val="22"/>
          <w:lang w:eastAsia="zh-CN"/>
        </w:rPr>
      </w:pPr>
      <w:r w:rsidRPr="0053212E">
        <w:rPr>
          <w:rStyle w:val="Hyperlink"/>
          <w:rFonts w:eastAsia="SimSun"/>
          <w:noProof/>
          <w:color w:val="auto"/>
          <w:u w:val="none"/>
        </w:rPr>
        <w:t>Table 3</w:t>
      </w:r>
      <w:r w:rsidR="00427A32">
        <w:rPr>
          <w:rStyle w:val="Hyperlink"/>
          <w:rFonts w:eastAsia="SimSun"/>
          <w:noProof/>
          <w:color w:val="auto"/>
          <w:u w:val="none"/>
        </w:rPr>
        <w:t>-</w:t>
      </w:r>
      <w:r w:rsidRPr="0053212E">
        <w:rPr>
          <w:rStyle w:val="Hyperlink"/>
          <w:rFonts w:eastAsia="SimSun"/>
          <w:noProof/>
          <w:color w:val="auto"/>
          <w:u w:val="none"/>
        </w:rPr>
        <w:t>2</w:t>
      </w:r>
      <w:r w:rsidR="00427A32">
        <w:rPr>
          <w:rStyle w:val="Hyperlink"/>
          <w:rFonts w:eastAsia="SimSun"/>
          <w:noProof/>
          <w:color w:val="auto"/>
          <w:u w:val="none"/>
        </w:rPr>
        <w:t>:</w:t>
      </w:r>
      <w:r w:rsidRPr="0053212E">
        <w:rPr>
          <w:rStyle w:val="Hyperlink"/>
          <w:rFonts w:eastAsia="SimSun"/>
          <w:noProof/>
          <w:color w:val="auto"/>
          <w:u w:val="none"/>
        </w:rPr>
        <w:t xml:space="preserve"> Training Configuration Across Models</w:t>
      </w:r>
      <w:r w:rsidRPr="0053212E">
        <w:rPr>
          <w:noProof/>
          <w:webHidden/>
        </w:rPr>
        <w:tab/>
      </w:r>
      <w:r w:rsidR="008A3ACB">
        <w:rPr>
          <w:noProof/>
          <w:webHidden/>
        </w:rPr>
        <w:t>3</w:t>
      </w:r>
      <w:r w:rsidR="002B3C02">
        <w:rPr>
          <w:noProof/>
          <w:webHidden/>
        </w:rPr>
        <w:t>0</w:t>
      </w:r>
    </w:p>
    <w:p w14:paraId="2E8930E3" w14:textId="3A663B9A" w:rsidR="00CA5C4B" w:rsidRPr="0053212E" w:rsidRDefault="00CA5C4B" w:rsidP="0053212E">
      <w:pPr>
        <w:pStyle w:val="TableofFigures"/>
        <w:tabs>
          <w:tab w:val="right" w:leader="dot" w:pos="8931"/>
        </w:tabs>
        <w:spacing w:line="360" w:lineRule="auto"/>
        <w:rPr>
          <w:rFonts w:eastAsia="SimSun"/>
          <w:noProof/>
          <w:sz w:val="22"/>
          <w:szCs w:val="22"/>
          <w:lang w:eastAsia="zh-CN"/>
        </w:rPr>
      </w:pPr>
      <w:r w:rsidRPr="0053212E">
        <w:rPr>
          <w:rStyle w:val="Hyperlink"/>
          <w:rFonts w:eastAsia="SimSun"/>
          <w:noProof/>
          <w:color w:val="auto"/>
          <w:u w:val="none"/>
        </w:rPr>
        <w:t>Table 4</w:t>
      </w:r>
      <w:r w:rsidR="00427A32">
        <w:rPr>
          <w:rStyle w:val="Hyperlink"/>
          <w:rFonts w:eastAsia="SimSun"/>
          <w:noProof/>
          <w:color w:val="auto"/>
          <w:u w:val="none"/>
        </w:rPr>
        <w:t>-</w:t>
      </w:r>
      <w:r w:rsidRPr="0053212E">
        <w:rPr>
          <w:rStyle w:val="Hyperlink"/>
          <w:rFonts w:eastAsia="SimSun"/>
          <w:noProof/>
          <w:color w:val="auto"/>
          <w:u w:val="none"/>
        </w:rPr>
        <w:t>1</w:t>
      </w:r>
      <w:r w:rsidR="00427A32">
        <w:rPr>
          <w:rStyle w:val="Hyperlink"/>
          <w:rFonts w:eastAsia="SimSun"/>
          <w:noProof/>
          <w:color w:val="auto"/>
          <w:u w:val="none"/>
        </w:rPr>
        <w:t>:</w:t>
      </w:r>
      <w:r w:rsidRPr="0053212E">
        <w:rPr>
          <w:rStyle w:val="Hyperlink"/>
          <w:rFonts w:eastAsia="SimSun"/>
          <w:noProof/>
          <w:color w:val="auto"/>
          <w:u w:val="none"/>
        </w:rPr>
        <w:t xml:space="preserve"> Classification Performance on Test Set</w:t>
      </w:r>
      <w:r w:rsidRPr="0053212E">
        <w:rPr>
          <w:noProof/>
          <w:webHidden/>
        </w:rPr>
        <w:tab/>
      </w:r>
      <w:r w:rsidR="008A3ACB">
        <w:rPr>
          <w:noProof/>
          <w:webHidden/>
        </w:rPr>
        <w:t>3</w:t>
      </w:r>
      <w:r w:rsidR="002B3C02">
        <w:rPr>
          <w:noProof/>
          <w:webHidden/>
        </w:rPr>
        <w:t>5</w:t>
      </w:r>
    </w:p>
    <w:p w14:paraId="602551D3" w14:textId="3E830FB1" w:rsidR="00CA5C4B" w:rsidRPr="0053212E" w:rsidRDefault="00CA5C4B" w:rsidP="0053212E">
      <w:pPr>
        <w:pStyle w:val="TableofFigures"/>
        <w:tabs>
          <w:tab w:val="right" w:leader="dot" w:pos="8931"/>
        </w:tabs>
        <w:spacing w:line="360" w:lineRule="auto"/>
        <w:rPr>
          <w:rFonts w:eastAsia="SimSun"/>
          <w:noProof/>
          <w:sz w:val="22"/>
          <w:szCs w:val="22"/>
          <w:lang w:eastAsia="zh-CN"/>
        </w:rPr>
      </w:pPr>
      <w:r w:rsidRPr="0053212E">
        <w:rPr>
          <w:rStyle w:val="Hyperlink"/>
          <w:rFonts w:eastAsia="SimSun"/>
          <w:noProof/>
          <w:color w:val="auto"/>
          <w:u w:val="none"/>
        </w:rPr>
        <w:t>Table 4</w:t>
      </w:r>
      <w:r w:rsidR="00427A32">
        <w:rPr>
          <w:rStyle w:val="Hyperlink"/>
          <w:rFonts w:eastAsia="SimSun"/>
          <w:noProof/>
          <w:color w:val="auto"/>
          <w:u w:val="none"/>
        </w:rPr>
        <w:t>-</w:t>
      </w:r>
      <w:r w:rsidRPr="0053212E">
        <w:rPr>
          <w:rStyle w:val="Hyperlink"/>
          <w:rFonts w:eastAsia="SimSun"/>
          <w:noProof/>
          <w:color w:val="auto"/>
          <w:u w:val="none"/>
        </w:rPr>
        <w:t>2</w:t>
      </w:r>
      <w:r w:rsidR="00427A32">
        <w:rPr>
          <w:rStyle w:val="Hyperlink"/>
          <w:rFonts w:eastAsia="SimSun"/>
          <w:noProof/>
          <w:color w:val="auto"/>
          <w:u w:val="none"/>
        </w:rPr>
        <w:t>:</w:t>
      </w:r>
      <w:r w:rsidRPr="0053212E">
        <w:rPr>
          <w:rStyle w:val="Hyperlink"/>
          <w:rFonts w:eastAsia="SimSun"/>
          <w:noProof/>
          <w:color w:val="auto"/>
          <w:u w:val="none"/>
        </w:rPr>
        <w:t xml:space="preserve"> Regression Performance on Test Set</w:t>
      </w:r>
      <w:r w:rsidRPr="0053212E">
        <w:rPr>
          <w:noProof/>
          <w:webHidden/>
        </w:rPr>
        <w:tab/>
      </w:r>
      <w:r w:rsidR="008A3ACB">
        <w:rPr>
          <w:noProof/>
          <w:webHidden/>
        </w:rPr>
        <w:t>3</w:t>
      </w:r>
      <w:r w:rsidR="002B3C02">
        <w:rPr>
          <w:noProof/>
          <w:webHidden/>
        </w:rPr>
        <w:t>8</w:t>
      </w:r>
    </w:p>
    <w:p w14:paraId="12C0F1EF" w14:textId="3D822C5A" w:rsidR="00CA5C4B" w:rsidRPr="0053212E" w:rsidRDefault="00CA5C4B" w:rsidP="0053212E">
      <w:pPr>
        <w:pStyle w:val="TableofFigures"/>
        <w:tabs>
          <w:tab w:val="right" w:leader="dot" w:pos="8931"/>
        </w:tabs>
        <w:spacing w:line="360" w:lineRule="auto"/>
        <w:rPr>
          <w:rFonts w:eastAsia="SimSun"/>
          <w:noProof/>
          <w:sz w:val="22"/>
          <w:szCs w:val="22"/>
          <w:lang w:eastAsia="zh-CN"/>
        </w:rPr>
      </w:pPr>
      <w:r w:rsidRPr="0053212E">
        <w:rPr>
          <w:rStyle w:val="Hyperlink"/>
          <w:rFonts w:eastAsia="SimSun"/>
          <w:noProof/>
          <w:color w:val="auto"/>
          <w:u w:val="none"/>
        </w:rPr>
        <w:t>Table 4</w:t>
      </w:r>
      <w:r w:rsidR="00427A32">
        <w:rPr>
          <w:rStyle w:val="Hyperlink"/>
          <w:rFonts w:eastAsia="SimSun"/>
          <w:noProof/>
          <w:color w:val="auto"/>
          <w:u w:val="none"/>
        </w:rPr>
        <w:t>-</w:t>
      </w:r>
      <w:r w:rsidRPr="0053212E">
        <w:rPr>
          <w:rStyle w:val="Hyperlink"/>
          <w:rFonts w:eastAsia="SimSun"/>
          <w:noProof/>
          <w:color w:val="auto"/>
          <w:u w:val="none"/>
        </w:rPr>
        <w:t>3</w:t>
      </w:r>
      <w:r w:rsidR="00427A32">
        <w:rPr>
          <w:rStyle w:val="Hyperlink"/>
          <w:rFonts w:eastAsia="SimSun"/>
          <w:noProof/>
          <w:color w:val="auto"/>
          <w:u w:val="none"/>
        </w:rPr>
        <w:t>:</w:t>
      </w:r>
      <w:r w:rsidR="00042FD2" w:rsidRPr="0053212E">
        <w:rPr>
          <w:rStyle w:val="Hyperlink"/>
          <w:rFonts w:eastAsia="SimSun"/>
          <w:noProof/>
          <w:color w:val="auto"/>
          <w:u w:val="none"/>
        </w:rPr>
        <w:t xml:space="preserve"> Backtesting Performance on Test Period</w:t>
      </w:r>
      <w:r w:rsidRPr="0053212E">
        <w:rPr>
          <w:noProof/>
          <w:webHidden/>
        </w:rPr>
        <w:tab/>
      </w:r>
      <w:r w:rsidR="008A3ACB">
        <w:rPr>
          <w:noProof/>
          <w:webHidden/>
        </w:rPr>
        <w:t>4</w:t>
      </w:r>
      <w:r w:rsidR="002B3C02">
        <w:rPr>
          <w:noProof/>
          <w:webHidden/>
        </w:rPr>
        <w:t>4</w:t>
      </w:r>
    </w:p>
    <w:p w14:paraId="0F0E0EFB" w14:textId="3753872C" w:rsidR="00CA5C4B" w:rsidRPr="0053212E" w:rsidRDefault="00CA5C4B" w:rsidP="0053212E">
      <w:pPr>
        <w:pStyle w:val="TableofFigures"/>
        <w:tabs>
          <w:tab w:val="right" w:leader="dot" w:pos="8931"/>
        </w:tabs>
        <w:spacing w:line="360" w:lineRule="auto"/>
        <w:rPr>
          <w:rFonts w:eastAsia="SimSun"/>
          <w:noProof/>
          <w:sz w:val="22"/>
          <w:szCs w:val="22"/>
          <w:lang w:eastAsia="zh-CN"/>
        </w:rPr>
      </w:pPr>
      <w:r w:rsidRPr="0053212E">
        <w:rPr>
          <w:rStyle w:val="Hyperlink"/>
          <w:rFonts w:eastAsia="SimSun"/>
          <w:noProof/>
          <w:color w:val="auto"/>
          <w:u w:val="none"/>
        </w:rPr>
        <w:t>Table 4</w:t>
      </w:r>
      <w:r w:rsidR="00427A32">
        <w:rPr>
          <w:rStyle w:val="Hyperlink"/>
          <w:rFonts w:eastAsia="SimSun"/>
          <w:noProof/>
          <w:color w:val="auto"/>
          <w:u w:val="none"/>
        </w:rPr>
        <w:t>-</w:t>
      </w:r>
      <w:r w:rsidRPr="0053212E">
        <w:rPr>
          <w:rStyle w:val="Hyperlink"/>
          <w:rFonts w:eastAsia="SimSun"/>
          <w:noProof/>
          <w:color w:val="auto"/>
          <w:u w:val="none"/>
        </w:rPr>
        <w:t>4</w:t>
      </w:r>
      <w:r w:rsidR="00427A32">
        <w:rPr>
          <w:rStyle w:val="Hyperlink"/>
          <w:rFonts w:eastAsia="SimSun"/>
          <w:noProof/>
          <w:color w:val="auto"/>
          <w:u w:val="none"/>
        </w:rPr>
        <w:t>:</w:t>
      </w:r>
      <w:r w:rsidR="00042FD2" w:rsidRPr="0053212E">
        <w:rPr>
          <w:rStyle w:val="Hyperlink"/>
          <w:rFonts w:eastAsia="SimSun"/>
          <w:noProof/>
          <w:color w:val="auto"/>
          <w:u w:val="none"/>
        </w:rPr>
        <w:t xml:space="preserve"> Model-Level Summary</w:t>
      </w:r>
      <w:r w:rsidRPr="0053212E">
        <w:rPr>
          <w:noProof/>
          <w:webHidden/>
        </w:rPr>
        <w:tab/>
      </w:r>
      <w:r w:rsidR="008A3ACB">
        <w:rPr>
          <w:noProof/>
          <w:webHidden/>
        </w:rPr>
        <w:t>4</w:t>
      </w:r>
      <w:r w:rsidR="002B3C02">
        <w:rPr>
          <w:noProof/>
          <w:webHidden/>
        </w:rPr>
        <w:t>6</w:t>
      </w:r>
    </w:p>
    <w:bookmarkEnd w:id="7"/>
    <w:p w14:paraId="3C27DAA5" w14:textId="76A32424" w:rsidR="00B85C1A" w:rsidRPr="0053212E" w:rsidRDefault="00B85C1A" w:rsidP="0053212E">
      <w:pPr>
        <w:spacing w:line="360" w:lineRule="auto"/>
        <w:rPr>
          <w:rFonts w:ascii="Times New Roman" w:hAnsi="Times New Roman" w:cs="Times New Roman"/>
          <w:color w:val="000000" w:themeColor="text1"/>
          <w:sz w:val="22"/>
          <w:szCs w:val="22"/>
        </w:rPr>
      </w:pPr>
      <w:r w:rsidRPr="0053212E">
        <w:rPr>
          <w:rFonts w:ascii="Times New Roman" w:hAnsi="Times New Roman" w:cs="Times New Roman"/>
          <w:color w:val="000000" w:themeColor="text1"/>
          <w:sz w:val="22"/>
          <w:szCs w:val="22"/>
        </w:rPr>
        <w:br w:type="page"/>
      </w:r>
    </w:p>
    <w:p w14:paraId="0BC52F27" w14:textId="77777777" w:rsidR="00E91167" w:rsidRDefault="00E91167" w:rsidP="00E91167">
      <w:pPr>
        <w:pStyle w:val="Heading1"/>
        <w:sectPr w:rsidR="00E91167" w:rsidSect="00E91167">
          <w:footerReference w:type="default" r:id="rId12"/>
          <w:pgSz w:w="12240" w:h="15840"/>
          <w:pgMar w:top="1701" w:right="1701" w:bottom="1701" w:left="1985" w:header="720" w:footer="720" w:gutter="0"/>
          <w:pgNumType w:fmt="lowerRoman" w:start="1"/>
          <w:cols w:space="720"/>
          <w:docGrid w:linePitch="360"/>
        </w:sectPr>
      </w:pPr>
      <w:bookmarkStart w:id="8" w:name="_Toc213541373"/>
    </w:p>
    <w:p w14:paraId="58D30577" w14:textId="06EF9690" w:rsidR="004C696A" w:rsidRPr="004711E6" w:rsidRDefault="00B85C1A" w:rsidP="00E91167">
      <w:pPr>
        <w:pStyle w:val="Heading1"/>
      </w:pPr>
      <w:bookmarkStart w:id="9" w:name="_Toc225477723"/>
      <w:r w:rsidRPr="00E91167">
        <w:lastRenderedPageBreak/>
        <w:t>Introduction</w:t>
      </w:r>
      <w:bookmarkEnd w:id="8"/>
      <w:bookmarkEnd w:id="9"/>
    </w:p>
    <w:p w14:paraId="28A85BB1" w14:textId="05A21D21" w:rsidR="00FA4C1C" w:rsidRPr="0053212E" w:rsidRDefault="00FA4C1C" w:rsidP="0053212E">
      <w:pPr>
        <w:pStyle w:val="Heading2"/>
        <w:spacing w:line="360" w:lineRule="auto"/>
        <w:jc w:val="both"/>
        <w:rPr>
          <w:rFonts w:ascii="Times New Roman" w:hAnsi="Times New Roman" w:cs="Times New Roman"/>
          <w:b/>
          <w:bCs/>
          <w:color w:val="000000" w:themeColor="text1"/>
          <w:sz w:val="28"/>
          <w:szCs w:val="28"/>
        </w:rPr>
      </w:pPr>
      <w:bookmarkStart w:id="10" w:name="_Toc213541374"/>
      <w:bookmarkStart w:id="11" w:name="_Toc225477724"/>
      <w:r w:rsidRPr="0053212E">
        <w:rPr>
          <w:rFonts w:ascii="Times New Roman" w:hAnsi="Times New Roman" w:cs="Times New Roman"/>
          <w:b/>
          <w:bCs/>
          <w:color w:val="000000" w:themeColor="text1"/>
          <w:sz w:val="28"/>
          <w:szCs w:val="28"/>
        </w:rPr>
        <w:t>Background</w:t>
      </w:r>
      <w:bookmarkEnd w:id="10"/>
      <w:r w:rsidRPr="0053212E">
        <w:rPr>
          <w:rFonts w:ascii="Times New Roman" w:hAnsi="Times New Roman" w:cs="Times New Roman"/>
          <w:b/>
          <w:bCs/>
          <w:color w:val="000000" w:themeColor="text1"/>
          <w:sz w:val="28"/>
          <w:szCs w:val="28"/>
        </w:rPr>
        <w:t xml:space="preserve"> and Motivation</w:t>
      </w:r>
      <w:bookmarkEnd w:id="11"/>
    </w:p>
    <w:p w14:paraId="30FBCDF6" w14:textId="5433FA6F" w:rsidR="00FA4C1C" w:rsidRPr="0053212E" w:rsidRDefault="00FA4C1C" w:rsidP="0053212E">
      <w:pPr>
        <w:pStyle w:val="font-claude-response-body"/>
        <w:spacing w:line="360" w:lineRule="auto"/>
        <w:jc w:val="both"/>
      </w:pPr>
      <w:bookmarkStart w:id="12" w:name="_Toc213541375"/>
      <w:r w:rsidRPr="0053212E">
        <w:t xml:space="preserve">Financial markets generate vast quantities of structured and unstructured data </w:t>
      </w:r>
      <w:proofErr w:type="gramStart"/>
      <w:r w:rsidRPr="0053212E">
        <w:t>daily, yet</w:t>
      </w:r>
      <w:proofErr w:type="gramEnd"/>
      <w:r w:rsidRPr="0053212E">
        <w:t xml:space="preserve"> extracting reliable predictive signals from this data remains one of the most contested problems in quantitative finance. The Efficient Market Hypothesis (EMH), </w:t>
      </w:r>
      <w:proofErr w:type="spellStart"/>
      <w:r w:rsidRPr="0053212E">
        <w:t>formalised</w:t>
      </w:r>
      <w:proofErr w:type="spellEnd"/>
      <w:r w:rsidRPr="0053212E">
        <w:t xml:space="preserve"> by Fama [1], posits that asset prices fully reflect all available information, implying that systematic prediction of future price movements is not achievable. Under its strong form, neither fundamental analysis nor technical pattern recognition should yield sustained excess returns. However, a growing body of empirical evidence has documented persistent anomalies</w:t>
      </w:r>
      <w:r w:rsidR="00945824" w:rsidRPr="0053212E">
        <w:t xml:space="preserve">: </w:t>
      </w:r>
      <w:r w:rsidRPr="0053212E">
        <w:t>momentum effects [2], mean reversion [3], and volatility clustering</w:t>
      </w:r>
      <w:r w:rsidR="00945824" w:rsidRPr="0053212E">
        <w:t xml:space="preserve">, </w:t>
      </w:r>
      <w:r w:rsidRPr="0053212E">
        <w:t>that are difficult to reconcile with strict market efficiency, particularly at short time horizons.</w:t>
      </w:r>
    </w:p>
    <w:p w14:paraId="47192917" w14:textId="0A9D6989" w:rsidR="00FA4C1C" w:rsidRPr="0053212E" w:rsidRDefault="00FA4C1C" w:rsidP="0053212E">
      <w:pPr>
        <w:pStyle w:val="font-claude-response-body"/>
        <w:spacing w:line="360" w:lineRule="auto"/>
        <w:jc w:val="both"/>
      </w:pPr>
      <w:r w:rsidRPr="0053212E">
        <w:t xml:space="preserve">Machine learning (ML) has emerged as a natural tool for exploiting these anomalies. Unlike traditional econometric models that require explicit functional form assumptions, ML algorithms learn non-linear relationships directly from data, handle high-dimensional feature spaces efficiently, and adapt to regime changes through retraining. Gradient boosting methods such as </w:t>
      </w:r>
      <w:proofErr w:type="spellStart"/>
      <w:r w:rsidRPr="0053212E">
        <w:t>XGBoost</w:t>
      </w:r>
      <w:proofErr w:type="spellEnd"/>
      <w:r w:rsidRPr="0053212E">
        <w:t xml:space="preserve"> [</w:t>
      </w:r>
      <w:r w:rsidR="00D206E5" w:rsidRPr="0053212E">
        <w:t>6</w:t>
      </w:r>
      <w:r w:rsidRPr="0053212E">
        <w:t>] have demonstrated strong performance across tabular prediction tasks, while recurrent architectures like the Long Short-Term Memory (LSTM) network [</w:t>
      </w:r>
      <w:r w:rsidR="00D206E5" w:rsidRPr="0053212E">
        <w:t>10</w:t>
      </w:r>
      <w:r w:rsidRPr="0053212E">
        <w:t>] can model sequential dependencies in time series. More recently, Transformer-based architectures have entered the financial prediction landscape: the Temporal Fusion Transformer (TFT) [</w:t>
      </w:r>
      <w:r w:rsidR="00D206E5" w:rsidRPr="0053212E">
        <w:t>14</w:t>
      </w:r>
      <w:r w:rsidRPr="0053212E">
        <w:t xml:space="preserve">] introduces interpretable variable selection and temporal attention mechanisms, and </w:t>
      </w:r>
      <w:proofErr w:type="spellStart"/>
      <w:r w:rsidRPr="0053212E">
        <w:t>PatchTST</w:t>
      </w:r>
      <w:proofErr w:type="spellEnd"/>
      <w:r w:rsidRPr="0053212E">
        <w:t xml:space="preserve"> [</w:t>
      </w:r>
      <w:r w:rsidR="00D206E5" w:rsidRPr="0053212E">
        <w:t>15</w:t>
      </w:r>
      <w:r w:rsidRPr="0053212E">
        <w:t>] improves computational efficiency through time series patching.</w:t>
      </w:r>
    </w:p>
    <w:p w14:paraId="2B4A1F37" w14:textId="5EF83056" w:rsidR="00FA4C1C" w:rsidRPr="0053212E" w:rsidRDefault="00FA4C1C" w:rsidP="0053212E">
      <w:pPr>
        <w:pStyle w:val="font-claude-response-body"/>
        <w:spacing w:line="360" w:lineRule="auto"/>
        <w:jc w:val="both"/>
      </w:pPr>
      <w:r w:rsidRPr="0053212E">
        <w:t xml:space="preserve">Despite this progress, a critical disconnect persists in </w:t>
      </w:r>
      <w:proofErr w:type="gramStart"/>
      <w:r w:rsidRPr="0053212E">
        <w:t>the literature</w:t>
      </w:r>
      <w:proofErr w:type="gramEnd"/>
      <w:r w:rsidRPr="0053212E">
        <w:t>. Most studies evaluate models using predictive metrics</w:t>
      </w:r>
      <w:r w:rsidR="004730A6" w:rsidRPr="0053212E">
        <w:t xml:space="preserve"> such as </w:t>
      </w:r>
      <w:r w:rsidRPr="0053212E">
        <w:t>accuracy, F1-score,</w:t>
      </w:r>
      <w:r w:rsidR="004730A6" w:rsidRPr="0053212E">
        <w:t xml:space="preserve"> and</w:t>
      </w:r>
      <w:r w:rsidRPr="0053212E">
        <w:t xml:space="preserve"> root mean squared error</w:t>
      </w:r>
      <w:r w:rsidR="004730A6" w:rsidRPr="0053212E">
        <w:t xml:space="preserve"> </w:t>
      </w:r>
      <w:r w:rsidRPr="0053212E">
        <w:t xml:space="preserve">without establishing whether those predictions generate economically meaningful trading profits after transaction costs. This distinction matters because even a model achieving 55% </w:t>
      </w:r>
      <w:r w:rsidRPr="0053212E">
        <w:lastRenderedPageBreak/>
        <w:t xml:space="preserve">directional accuracy may fail to produce positive risk-adjusted returns once execution frictions, slippage, and competitive arbitrage are accounted for. Furthermore, </w:t>
      </w:r>
      <w:proofErr w:type="gramStart"/>
      <w:r w:rsidRPr="0053212E">
        <w:t>the majority of</w:t>
      </w:r>
      <w:proofErr w:type="gramEnd"/>
      <w:r w:rsidRPr="0053212E">
        <w:t xml:space="preserve"> existing work relies on narrow feature sets, typically technical indicators alone, without systematically evaluating whether richer inputs from natural language processing (NLP) sentiment analysis or macroeconomic data provide incremental economic value.</w:t>
      </w:r>
    </w:p>
    <w:p w14:paraId="394E79C2" w14:textId="4BD4C7B6" w:rsidR="00FA4C1C" w:rsidRPr="0053212E" w:rsidRDefault="00FA4C1C" w:rsidP="0053212E">
      <w:pPr>
        <w:pStyle w:val="font-claude-response-body"/>
        <w:spacing w:line="360" w:lineRule="auto"/>
        <w:jc w:val="both"/>
      </w:pPr>
      <w:r w:rsidRPr="0053212E">
        <w:t xml:space="preserve">This project addresses both gaps by implementing four model architectures on a unified multi-modal feature pipeline encompassing technical, macroeconomic, and sentiment features, and evaluating all predictions through a cost-aware </w:t>
      </w:r>
      <w:proofErr w:type="spellStart"/>
      <w:r w:rsidRPr="0053212E">
        <w:t>backtesting</w:t>
      </w:r>
      <w:proofErr w:type="spellEnd"/>
      <w:r w:rsidRPr="0053212E">
        <w:t xml:space="preserve"> framework that measures post-cost trading performance against a passive benchmark.</w:t>
      </w:r>
    </w:p>
    <w:p w14:paraId="3112EB4F" w14:textId="26FF8D4B" w:rsidR="00FA4C1C" w:rsidRPr="0053212E" w:rsidRDefault="00FA4C1C" w:rsidP="0053212E">
      <w:pPr>
        <w:pStyle w:val="Heading2"/>
        <w:spacing w:line="360" w:lineRule="auto"/>
        <w:jc w:val="both"/>
        <w:rPr>
          <w:rFonts w:ascii="Times New Roman" w:hAnsi="Times New Roman" w:cs="Times New Roman"/>
          <w:b/>
          <w:bCs/>
          <w:color w:val="000000" w:themeColor="text1"/>
          <w:sz w:val="28"/>
          <w:szCs w:val="28"/>
        </w:rPr>
      </w:pPr>
      <w:bookmarkStart w:id="13" w:name="_Toc225477725"/>
      <w:r w:rsidRPr="0053212E">
        <w:rPr>
          <w:rFonts w:ascii="Times New Roman" w:hAnsi="Times New Roman" w:cs="Times New Roman"/>
          <w:b/>
          <w:bCs/>
          <w:color w:val="000000" w:themeColor="text1"/>
          <w:sz w:val="28"/>
          <w:szCs w:val="28"/>
        </w:rPr>
        <w:t>P</w:t>
      </w:r>
      <w:bookmarkEnd w:id="12"/>
      <w:r w:rsidRPr="0053212E">
        <w:rPr>
          <w:rFonts w:ascii="Times New Roman" w:hAnsi="Times New Roman" w:cs="Times New Roman"/>
          <w:b/>
          <w:bCs/>
          <w:color w:val="000000" w:themeColor="text1"/>
          <w:sz w:val="28"/>
          <w:szCs w:val="28"/>
        </w:rPr>
        <w:t>roblem Statement</w:t>
      </w:r>
      <w:bookmarkEnd w:id="13"/>
    </w:p>
    <w:p w14:paraId="54339064" w14:textId="54E57B27" w:rsidR="00FA4C1C" w:rsidRPr="0053212E" w:rsidRDefault="00FA4C1C" w:rsidP="0053212E">
      <w:pPr>
        <w:pStyle w:val="font-claude-response-body"/>
        <w:spacing w:line="360" w:lineRule="auto"/>
        <w:jc w:val="both"/>
      </w:pPr>
      <w:bookmarkStart w:id="14" w:name="_Toc213440114"/>
      <w:bookmarkStart w:id="15" w:name="_Toc213541377"/>
      <w:r w:rsidRPr="0053212E">
        <w:t xml:space="preserve">The central research question of this project is: </w:t>
      </w:r>
    </w:p>
    <w:p w14:paraId="55D91D8C" w14:textId="6DE740B7" w:rsidR="00FA4C1C" w:rsidRPr="0053212E" w:rsidRDefault="00FA4C1C" w:rsidP="0053212E">
      <w:pPr>
        <w:pStyle w:val="font-claude-response-body"/>
        <w:spacing w:line="360" w:lineRule="auto"/>
        <w:jc w:val="both"/>
        <w:rPr>
          <w:b/>
          <w:bCs/>
        </w:rPr>
      </w:pPr>
      <w:r w:rsidRPr="0053212E">
        <w:rPr>
          <w:b/>
          <w:bCs/>
        </w:rPr>
        <w:t>“</w:t>
      </w:r>
      <w:r w:rsidRPr="0053212E">
        <w:rPr>
          <w:rStyle w:val="Strong"/>
          <w:rFonts w:eastAsiaTheme="majorEastAsia"/>
          <w:b w:val="0"/>
          <w:bCs w:val="0"/>
        </w:rPr>
        <w:t>Can machine learning models predict next-day stock price direction and magnitude with sufficient accuracy to generate risk-adjusted trading profits that exceed a passive buy-and-hold benchmark after realistic transaction costs?”</w:t>
      </w:r>
    </w:p>
    <w:p w14:paraId="054F5622" w14:textId="77777777" w:rsidR="00FA4C1C" w:rsidRPr="0053212E" w:rsidRDefault="00FA4C1C" w:rsidP="0053212E">
      <w:pPr>
        <w:pStyle w:val="font-claude-response-body"/>
        <w:spacing w:line="360" w:lineRule="auto"/>
        <w:jc w:val="both"/>
      </w:pPr>
      <w:r w:rsidRPr="0053212E">
        <w:t>This question decomposes into three specific sub-questions:</w:t>
      </w:r>
    </w:p>
    <w:p w14:paraId="4FA81AC3" w14:textId="1BA7220F" w:rsidR="00FA4C1C" w:rsidRPr="0053212E" w:rsidRDefault="00FA4C1C" w:rsidP="0053212E">
      <w:pPr>
        <w:pStyle w:val="whitespace-normal"/>
        <w:numPr>
          <w:ilvl w:val="0"/>
          <w:numId w:val="2"/>
        </w:numPr>
        <w:spacing w:line="360" w:lineRule="auto"/>
        <w:jc w:val="both"/>
      </w:pPr>
      <w:r w:rsidRPr="0053212E">
        <w:t>Which model architecture</w:t>
      </w:r>
      <w:r w:rsidR="004730A6" w:rsidRPr="0053212E">
        <w:t xml:space="preserve"> (</w:t>
      </w:r>
      <w:r w:rsidRPr="0053212E">
        <w:t>gradient boosting, recurrent neural network, or Transformer variant</w:t>
      </w:r>
      <w:r w:rsidR="004730A6" w:rsidRPr="0053212E">
        <w:t xml:space="preserve">) </w:t>
      </w:r>
      <w:r w:rsidRPr="0053212E">
        <w:t>best captures temporal patterns in daily equity data across diverse market sectors?</w:t>
      </w:r>
    </w:p>
    <w:p w14:paraId="7F177E75" w14:textId="77777777" w:rsidR="00FA4C1C" w:rsidRPr="0053212E" w:rsidRDefault="00FA4C1C" w:rsidP="0053212E">
      <w:pPr>
        <w:pStyle w:val="whitespace-normal"/>
        <w:numPr>
          <w:ilvl w:val="0"/>
          <w:numId w:val="2"/>
        </w:numPr>
        <w:spacing w:line="360" w:lineRule="auto"/>
        <w:jc w:val="both"/>
      </w:pPr>
      <w:r w:rsidRPr="0053212E">
        <w:t xml:space="preserve">Does integrating macroeconomic indicators and </w:t>
      </w:r>
      <w:proofErr w:type="spellStart"/>
      <w:r w:rsidRPr="0053212E">
        <w:t>FinBERT</w:t>
      </w:r>
      <w:proofErr w:type="spellEnd"/>
      <w:r w:rsidRPr="0053212E">
        <w:t>-derived sentiment features provide statistically and economically meaningful improvements over a technical-indicator-only baseline?</w:t>
      </w:r>
    </w:p>
    <w:p w14:paraId="435B439E" w14:textId="77777777" w:rsidR="00FA4C1C" w:rsidRPr="0053212E" w:rsidRDefault="00FA4C1C" w:rsidP="0053212E">
      <w:pPr>
        <w:pStyle w:val="whitespace-normal"/>
        <w:numPr>
          <w:ilvl w:val="0"/>
          <w:numId w:val="2"/>
        </w:numPr>
        <w:spacing w:line="360" w:lineRule="auto"/>
        <w:jc w:val="both"/>
      </w:pPr>
      <w:r w:rsidRPr="0053212E">
        <w:t xml:space="preserve">Do superior predictive metrics (higher accuracy, lower RMSE) reliably translate into superior post-cost trading performance (higher Sharpe ratio, lower maximum drawdown), or </w:t>
      </w:r>
      <w:proofErr w:type="gramStart"/>
      <w:r w:rsidRPr="0053212E">
        <w:t>does</w:t>
      </w:r>
      <w:proofErr w:type="gramEnd"/>
      <w:r w:rsidRPr="0053212E">
        <w:t xml:space="preserve"> a prediction-profitability gap persist for large-cap equities at daily frequency?</w:t>
      </w:r>
    </w:p>
    <w:p w14:paraId="72172CDA" w14:textId="6A486213" w:rsidR="00FA4C1C" w:rsidRPr="0053212E" w:rsidRDefault="00FA4C1C" w:rsidP="0053212E">
      <w:pPr>
        <w:pStyle w:val="font-claude-response-body"/>
        <w:spacing w:line="360" w:lineRule="auto"/>
        <w:jc w:val="both"/>
      </w:pPr>
      <w:r w:rsidRPr="0053212E">
        <w:lastRenderedPageBreak/>
        <w:t>The third sub-question is particularly important because it challenges a common implicit assumption in the ML-for-finance literature: that better prediction automatically implies better trading. If this assumption fails</w:t>
      </w:r>
      <w:r w:rsidR="00E01A94" w:rsidRPr="0053212E">
        <w:t xml:space="preserve">, </w:t>
      </w:r>
      <w:r w:rsidRPr="0053212E">
        <w:t>as preliminary evidence suggests it does for liquid large-cap stocks</w:t>
      </w:r>
      <w:r w:rsidR="00E01A94" w:rsidRPr="0053212E">
        <w:t xml:space="preserve">, </w:t>
      </w:r>
      <w:r w:rsidRPr="0053212E">
        <w:t>then the evaluation methodology used across much of the field is fundamentally incomplete.</w:t>
      </w:r>
      <w:bookmarkEnd w:id="14"/>
      <w:bookmarkEnd w:id="15"/>
    </w:p>
    <w:p w14:paraId="7E20A931" w14:textId="416058ED" w:rsidR="00FA4C1C" w:rsidRPr="0053212E" w:rsidRDefault="00FA4C1C" w:rsidP="0053212E">
      <w:pPr>
        <w:pStyle w:val="Heading2"/>
        <w:spacing w:line="360" w:lineRule="auto"/>
        <w:jc w:val="both"/>
        <w:rPr>
          <w:rFonts w:ascii="Times New Roman" w:hAnsi="Times New Roman" w:cs="Times New Roman"/>
          <w:b/>
          <w:bCs/>
          <w:color w:val="000000" w:themeColor="text1"/>
          <w:sz w:val="28"/>
          <w:szCs w:val="28"/>
        </w:rPr>
      </w:pPr>
      <w:bookmarkStart w:id="16" w:name="_Toc225477726"/>
      <w:r w:rsidRPr="0053212E">
        <w:rPr>
          <w:rFonts w:ascii="Times New Roman" w:hAnsi="Times New Roman" w:cs="Times New Roman"/>
          <w:b/>
          <w:bCs/>
          <w:color w:val="000000" w:themeColor="text1"/>
          <w:sz w:val="28"/>
          <w:szCs w:val="28"/>
        </w:rPr>
        <w:t>Research Objectives</w:t>
      </w:r>
      <w:bookmarkEnd w:id="16"/>
    </w:p>
    <w:p w14:paraId="68A3EF1C" w14:textId="77777777" w:rsidR="00FA4C1C" w:rsidRPr="0053212E" w:rsidRDefault="00FA4C1C" w:rsidP="0053212E">
      <w:pPr>
        <w:pStyle w:val="font-claude-response-body"/>
        <w:spacing w:line="360" w:lineRule="auto"/>
        <w:jc w:val="both"/>
      </w:pPr>
      <w:r w:rsidRPr="0053212E">
        <w:t>To address the research questions above, this project pursues five specific objectives:</w:t>
      </w:r>
    </w:p>
    <w:p w14:paraId="7418F4E3" w14:textId="4C455A54" w:rsidR="00FA4C1C" w:rsidRPr="0053212E" w:rsidRDefault="00FA4C1C" w:rsidP="0053212E">
      <w:pPr>
        <w:pStyle w:val="font-claude-response-body"/>
        <w:spacing w:line="360" w:lineRule="auto"/>
        <w:jc w:val="both"/>
      </w:pPr>
      <w:r w:rsidRPr="0053212E">
        <w:rPr>
          <w:rStyle w:val="Strong"/>
          <w:rFonts w:eastAsiaTheme="majorEastAsia"/>
        </w:rPr>
        <w:t>Objective 1:</w:t>
      </w:r>
      <w:r w:rsidRPr="0053212E">
        <w:t xml:space="preserve"> Implement and benchmark four ML/DL architectures</w:t>
      </w:r>
      <w:r w:rsidR="004730A6" w:rsidRPr="0053212E">
        <w:t xml:space="preserve"> (</w:t>
      </w:r>
      <w:proofErr w:type="spellStart"/>
      <w:r w:rsidRPr="0053212E">
        <w:t>XGBoost</w:t>
      </w:r>
      <w:proofErr w:type="spellEnd"/>
      <w:r w:rsidRPr="0053212E">
        <w:t xml:space="preserve">, LSTM, TFT, and </w:t>
      </w:r>
      <w:proofErr w:type="spellStart"/>
      <w:r w:rsidRPr="0053212E">
        <w:t>PatchTST</w:t>
      </w:r>
      <w:proofErr w:type="spellEnd"/>
      <w:r w:rsidR="004730A6" w:rsidRPr="0053212E">
        <w:t xml:space="preserve">) </w:t>
      </w:r>
      <w:r w:rsidRPr="0053212E">
        <w:t>for dual-target next-day prediction (binary direction classification and continuous log-return regression) on identical data, enabling controlled architectural comparison.</w:t>
      </w:r>
    </w:p>
    <w:p w14:paraId="7C77A1FF" w14:textId="77777777" w:rsidR="00FA4C1C" w:rsidRPr="0053212E" w:rsidRDefault="00FA4C1C" w:rsidP="0053212E">
      <w:pPr>
        <w:pStyle w:val="font-claude-response-body"/>
        <w:spacing w:line="360" w:lineRule="auto"/>
        <w:jc w:val="both"/>
      </w:pPr>
      <w:r w:rsidRPr="0053212E">
        <w:rPr>
          <w:rStyle w:val="Strong"/>
          <w:rFonts w:eastAsiaTheme="majorEastAsia"/>
        </w:rPr>
        <w:t>Objective 2:</w:t>
      </w:r>
      <w:r w:rsidRPr="0053212E">
        <w:t xml:space="preserve"> Engineer a multi-modal feature pipeline comprising 68 features across four categories: 27 technical indicators, 5 </w:t>
      </w:r>
      <w:proofErr w:type="spellStart"/>
      <w:r w:rsidRPr="0053212E">
        <w:t>FinBERT</w:t>
      </w:r>
      <w:proofErr w:type="spellEnd"/>
      <w:r w:rsidRPr="0053212E">
        <w:t xml:space="preserve"> sentiment features, 32 macroeconomic and sector-relative features, and 4 calendar variables, with strict leakage prevention through chronological splitting and train-only scaling.</w:t>
      </w:r>
    </w:p>
    <w:p w14:paraId="148EA575" w14:textId="77777777" w:rsidR="00FA4C1C" w:rsidRPr="0053212E" w:rsidRDefault="00FA4C1C" w:rsidP="0053212E">
      <w:pPr>
        <w:pStyle w:val="font-claude-response-body"/>
        <w:spacing w:line="360" w:lineRule="auto"/>
        <w:jc w:val="both"/>
      </w:pPr>
      <w:r w:rsidRPr="0053212E">
        <w:rPr>
          <w:rStyle w:val="Strong"/>
          <w:rFonts w:eastAsiaTheme="majorEastAsia"/>
        </w:rPr>
        <w:t>Objective 3:</w:t>
      </w:r>
      <w:r w:rsidRPr="0053212E">
        <w:t xml:space="preserve"> Develop a </w:t>
      </w:r>
      <w:proofErr w:type="spellStart"/>
      <w:r w:rsidRPr="0053212E">
        <w:t>vectorised</w:t>
      </w:r>
      <w:proofErr w:type="spellEnd"/>
      <w:r w:rsidRPr="0053212E">
        <w:t xml:space="preserve"> </w:t>
      </w:r>
      <w:proofErr w:type="spellStart"/>
      <w:r w:rsidRPr="0053212E">
        <w:t>backtesting</w:t>
      </w:r>
      <w:proofErr w:type="spellEnd"/>
      <w:r w:rsidRPr="0053212E">
        <w:t xml:space="preserve"> engine incorporating confidence-based position sizing, stop-loss and take-profit risk management, and realistic transaction cost modelling (5 basis points per trade) to translate model predictions into simulated trading performance.</w:t>
      </w:r>
    </w:p>
    <w:p w14:paraId="3F6E29AF" w14:textId="75D8F583" w:rsidR="00FA4C1C" w:rsidRPr="0053212E" w:rsidRDefault="00FA4C1C" w:rsidP="0053212E">
      <w:pPr>
        <w:pStyle w:val="font-claude-response-body"/>
        <w:spacing w:line="360" w:lineRule="auto"/>
        <w:jc w:val="both"/>
      </w:pPr>
      <w:r w:rsidRPr="0053212E">
        <w:rPr>
          <w:rStyle w:val="Strong"/>
          <w:rFonts w:eastAsiaTheme="majorEastAsia"/>
        </w:rPr>
        <w:t>Objective 4:</w:t>
      </w:r>
      <w:r w:rsidRPr="0053212E">
        <w:t xml:space="preserve"> Leverage the TFT's interpretable architecture</w:t>
      </w:r>
      <w:r w:rsidR="004730A6" w:rsidRPr="0053212E">
        <w:t xml:space="preserve">, </w:t>
      </w:r>
      <w:r w:rsidRPr="0053212E">
        <w:t>specifically its variable selection networks and temporal attention mechanism</w:t>
      </w:r>
      <w:r w:rsidR="004730A6" w:rsidRPr="0053212E">
        <w:t xml:space="preserve"> </w:t>
      </w:r>
      <w:r w:rsidRPr="0053212E">
        <w:t>to identify which feature categories and time horizons the model relies on for prediction, providing insight into the information content of each input type.</w:t>
      </w:r>
    </w:p>
    <w:p w14:paraId="0041F08D" w14:textId="77777777" w:rsidR="00FA4C1C" w:rsidRPr="0053212E" w:rsidRDefault="00FA4C1C" w:rsidP="0053212E">
      <w:pPr>
        <w:pStyle w:val="font-claude-response-body"/>
        <w:spacing w:line="360" w:lineRule="auto"/>
        <w:jc w:val="both"/>
      </w:pPr>
      <w:r w:rsidRPr="0053212E">
        <w:rPr>
          <w:rStyle w:val="Strong"/>
          <w:rFonts w:eastAsiaTheme="majorEastAsia"/>
        </w:rPr>
        <w:lastRenderedPageBreak/>
        <w:t>Objective 5:</w:t>
      </w:r>
      <w:r w:rsidRPr="0053212E">
        <w:t xml:space="preserve"> Evaluate cross-sectional performance across technology (AAPL, MSFT, GOOGL), finance (JPM), and energy (XOM) sectors to assess whether predictability and profitability are sector-dependent phenomena.</w:t>
      </w:r>
    </w:p>
    <w:p w14:paraId="1DFD5F31" w14:textId="77777777" w:rsidR="00FA4C1C" w:rsidRPr="0053212E" w:rsidRDefault="00FA4C1C" w:rsidP="0053212E">
      <w:pPr>
        <w:pStyle w:val="NormalWeb"/>
        <w:spacing w:line="360" w:lineRule="auto"/>
        <w:jc w:val="both"/>
        <w:rPr>
          <w:color w:val="000000" w:themeColor="text1"/>
        </w:rPr>
      </w:pPr>
    </w:p>
    <w:p w14:paraId="1C399BFE" w14:textId="48422AC8" w:rsidR="00FA4C1C" w:rsidRPr="0053212E" w:rsidRDefault="00FA4C1C" w:rsidP="0053212E">
      <w:pPr>
        <w:pStyle w:val="Heading2"/>
        <w:spacing w:line="360" w:lineRule="auto"/>
        <w:jc w:val="both"/>
        <w:rPr>
          <w:rFonts w:ascii="Times New Roman" w:hAnsi="Times New Roman" w:cs="Times New Roman"/>
          <w:b/>
          <w:bCs/>
          <w:color w:val="000000" w:themeColor="text1"/>
          <w:sz w:val="28"/>
          <w:szCs w:val="28"/>
        </w:rPr>
      </w:pPr>
      <w:bookmarkStart w:id="17" w:name="_Toc225477727"/>
      <w:r w:rsidRPr="0053212E">
        <w:rPr>
          <w:rFonts w:ascii="Times New Roman" w:hAnsi="Times New Roman" w:cs="Times New Roman"/>
          <w:b/>
          <w:bCs/>
          <w:color w:val="000000" w:themeColor="text1"/>
          <w:sz w:val="28"/>
          <w:szCs w:val="28"/>
        </w:rPr>
        <w:t>Scopes and Limitations</w:t>
      </w:r>
      <w:bookmarkEnd w:id="17"/>
    </w:p>
    <w:p w14:paraId="2DA5B366" w14:textId="77777777" w:rsidR="00FA4C1C" w:rsidRPr="0053212E" w:rsidRDefault="00FA4C1C" w:rsidP="0053212E">
      <w:pPr>
        <w:pStyle w:val="font-claude-response-body"/>
        <w:spacing w:line="360" w:lineRule="auto"/>
        <w:jc w:val="both"/>
      </w:pPr>
      <w:r w:rsidRPr="0053212E">
        <w:t>The study covers five S&amp;P 500 constituents selected for sector diversity, high liquidity, and data availability: Apple (AAPL), Microsoft (MSFT), Alphabet (GOOGL), JPMorgan Chase (JPM), and ExxonMobil (XOM). Daily OHLCV data spans a ten-year period from 1 January 2015 to 31 December 2024, capturing multiple market regimes including the 2018 volatility correction, the 2020 COVID-19 crash and recovery, the 2022 interest rate tightening cycle, and the 2023–2024 AI-driven rally. Data is split chronologically into 70% training, 15% validation, and 15% test sets with no temporal overlap.</w:t>
      </w:r>
    </w:p>
    <w:p w14:paraId="27606AD0" w14:textId="77777777" w:rsidR="00B676F7" w:rsidRPr="00B676F7" w:rsidRDefault="00B676F7" w:rsidP="00B676F7">
      <w:pPr>
        <w:pStyle w:val="font-claude-response-body"/>
        <w:spacing w:line="360" w:lineRule="auto"/>
        <w:jc w:val="both"/>
      </w:pPr>
      <w:r w:rsidRPr="00B676F7">
        <w:t>Several deliberate scope boundaries constrain the investigation:</w:t>
      </w:r>
    </w:p>
    <w:p w14:paraId="38EE6828" w14:textId="7CD43330" w:rsidR="00B676F7" w:rsidRPr="00B676F7" w:rsidRDefault="00B676F7" w:rsidP="00B676F7">
      <w:pPr>
        <w:pStyle w:val="font-claude-response-body"/>
        <w:numPr>
          <w:ilvl w:val="0"/>
          <w:numId w:val="61"/>
        </w:numPr>
        <w:spacing w:line="360" w:lineRule="auto"/>
        <w:jc w:val="both"/>
      </w:pPr>
      <w:r w:rsidRPr="00B676F7">
        <w:rPr>
          <w:b/>
          <w:bCs/>
        </w:rPr>
        <w:t>Single-day horizon only</w:t>
      </w:r>
      <w:r>
        <w:rPr>
          <w:b/>
          <w:bCs/>
        </w:rPr>
        <w:t>:</w:t>
      </w:r>
      <w:r w:rsidRPr="00B676F7">
        <w:t xml:space="preserve"> Multi-horizon or intraday prediction is not explored</w:t>
      </w:r>
    </w:p>
    <w:p w14:paraId="2D1EA205" w14:textId="73BCB531" w:rsidR="00B676F7" w:rsidRPr="00B676F7" w:rsidRDefault="00B676F7" w:rsidP="00B676F7">
      <w:pPr>
        <w:pStyle w:val="font-claude-response-body"/>
        <w:numPr>
          <w:ilvl w:val="0"/>
          <w:numId w:val="61"/>
        </w:numPr>
        <w:spacing w:line="360" w:lineRule="auto"/>
        <w:jc w:val="both"/>
      </w:pPr>
      <w:r w:rsidRPr="00B676F7">
        <w:rPr>
          <w:b/>
          <w:bCs/>
        </w:rPr>
        <w:t>Small stock universe</w:t>
      </w:r>
      <w:r>
        <w:rPr>
          <w:b/>
          <w:bCs/>
        </w:rPr>
        <w:t>:</w:t>
      </w:r>
      <w:r w:rsidRPr="00B676F7">
        <w:t xml:space="preserve"> The five large-cap equities may not </w:t>
      </w:r>
      <w:proofErr w:type="spellStart"/>
      <w:r w:rsidRPr="00B676F7">
        <w:t>generalise</w:t>
      </w:r>
      <w:proofErr w:type="spellEnd"/>
      <w:r w:rsidRPr="00B676F7">
        <w:t xml:space="preserve"> to mid-cap, small-cap, or international markets where microstructure differs substantially</w:t>
      </w:r>
    </w:p>
    <w:p w14:paraId="0B3A6B58" w14:textId="29800347" w:rsidR="00B676F7" w:rsidRPr="00B676F7" w:rsidRDefault="00B676F7" w:rsidP="00B676F7">
      <w:pPr>
        <w:pStyle w:val="font-claude-response-body"/>
        <w:numPr>
          <w:ilvl w:val="0"/>
          <w:numId w:val="61"/>
        </w:numPr>
        <w:spacing w:line="360" w:lineRule="auto"/>
        <w:jc w:val="both"/>
      </w:pPr>
      <w:proofErr w:type="spellStart"/>
      <w:r w:rsidRPr="00B676F7">
        <w:rPr>
          <w:b/>
          <w:bCs/>
        </w:rPr>
        <w:t>Vectorised</w:t>
      </w:r>
      <w:proofErr w:type="spellEnd"/>
      <w:r w:rsidRPr="00B676F7">
        <w:rPr>
          <w:b/>
          <w:bCs/>
        </w:rPr>
        <w:t xml:space="preserve"> </w:t>
      </w:r>
      <w:proofErr w:type="spellStart"/>
      <w:r w:rsidRPr="00B676F7">
        <w:rPr>
          <w:b/>
          <w:bCs/>
        </w:rPr>
        <w:t>backtesting</w:t>
      </w:r>
      <w:proofErr w:type="spellEnd"/>
      <w:r>
        <w:rPr>
          <w:b/>
          <w:bCs/>
        </w:rPr>
        <w:t>:</w:t>
      </w:r>
      <w:r w:rsidRPr="00B676F7">
        <w:t xml:space="preserve"> The engine does not simulate order book dynamics, partial fills, or market impact beyond a fixed transaction cost assumption</w:t>
      </w:r>
    </w:p>
    <w:p w14:paraId="5B34B40F" w14:textId="2F0A729E" w:rsidR="00B676F7" w:rsidRPr="00B676F7" w:rsidRDefault="00B676F7" w:rsidP="00B676F7">
      <w:pPr>
        <w:pStyle w:val="font-claude-response-body"/>
        <w:numPr>
          <w:ilvl w:val="0"/>
          <w:numId w:val="61"/>
        </w:numPr>
        <w:spacing w:line="360" w:lineRule="auto"/>
        <w:jc w:val="both"/>
      </w:pPr>
      <w:proofErr w:type="gramStart"/>
      <w:r w:rsidRPr="00B676F7">
        <w:rPr>
          <w:b/>
          <w:bCs/>
        </w:rPr>
        <w:t>Daily-aggregate</w:t>
      </w:r>
      <w:proofErr w:type="gramEnd"/>
      <w:r w:rsidRPr="00B676F7">
        <w:rPr>
          <w:b/>
          <w:bCs/>
        </w:rPr>
        <w:t xml:space="preserve"> sentiment</w:t>
      </w:r>
      <w:r>
        <w:rPr>
          <w:b/>
          <w:bCs/>
        </w:rPr>
        <w:t>:</w:t>
      </w:r>
      <w:r w:rsidRPr="00B676F7">
        <w:t xml:space="preserve"> </w:t>
      </w:r>
      <w:proofErr w:type="spellStart"/>
      <w:r w:rsidRPr="00B676F7">
        <w:t>FinBERT</w:t>
      </w:r>
      <w:proofErr w:type="spellEnd"/>
      <w:r w:rsidRPr="00B676F7">
        <w:t xml:space="preserve"> sentiment is computed from aggregated daily headline scores rather than individual article-level analysis, which may attenuate the signal</w:t>
      </w:r>
    </w:p>
    <w:p w14:paraId="5C09EC90" w14:textId="3EDBD73D" w:rsidR="00AC5323" w:rsidRPr="0053212E" w:rsidRDefault="00B676F7" w:rsidP="0053212E">
      <w:pPr>
        <w:pStyle w:val="font-claude-response-body"/>
        <w:numPr>
          <w:ilvl w:val="0"/>
          <w:numId w:val="61"/>
        </w:numPr>
        <w:spacing w:line="360" w:lineRule="auto"/>
        <w:jc w:val="both"/>
      </w:pPr>
      <w:r w:rsidRPr="00B676F7">
        <w:rPr>
          <w:b/>
          <w:bCs/>
        </w:rPr>
        <w:t>Survivorship bias</w:t>
      </w:r>
      <w:r>
        <w:rPr>
          <w:b/>
          <w:bCs/>
        </w:rPr>
        <w:t>:</w:t>
      </w:r>
      <w:r w:rsidRPr="00B676F7">
        <w:t xml:space="preserve"> All five stocks are current S&amp;P 500 constituents that have performed well over the study period, and the results should be interpreted with this selection effect in mind</w:t>
      </w:r>
    </w:p>
    <w:p w14:paraId="359195E8" w14:textId="23C17392" w:rsidR="00AC5323" w:rsidRPr="0053212E" w:rsidRDefault="00AC5323" w:rsidP="0053212E">
      <w:pPr>
        <w:pStyle w:val="Heading2"/>
        <w:spacing w:line="360" w:lineRule="auto"/>
        <w:jc w:val="both"/>
        <w:rPr>
          <w:rFonts w:ascii="Times New Roman" w:hAnsi="Times New Roman" w:cs="Times New Roman"/>
          <w:b/>
          <w:bCs/>
          <w:color w:val="000000" w:themeColor="text1"/>
          <w:sz w:val="28"/>
          <w:szCs w:val="28"/>
        </w:rPr>
      </w:pPr>
      <w:bookmarkStart w:id="18" w:name="_Toc225477728"/>
      <w:r w:rsidRPr="0053212E">
        <w:rPr>
          <w:rFonts w:ascii="Times New Roman" w:hAnsi="Times New Roman" w:cs="Times New Roman"/>
          <w:b/>
          <w:bCs/>
          <w:color w:val="000000" w:themeColor="text1"/>
          <w:sz w:val="28"/>
          <w:szCs w:val="28"/>
        </w:rPr>
        <w:lastRenderedPageBreak/>
        <w:t>Contributions</w:t>
      </w:r>
      <w:bookmarkEnd w:id="18"/>
    </w:p>
    <w:p w14:paraId="7BA2B424" w14:textId="77777777" w:rsidR="00AC5323" w:rsidRPr="0053212E" w:rsidRDefault="00AC5323" w:rsidP="0053212E">
      <w:pPr>
        <w:pStyle w:val="font-claude-response-body"/>
        <w:spacing w:line="360" w:lineRule="auto"/>
        <w:jc w:val="both"/>
      </w:pPr>
      <w:r w:rsidRPr="0053212E">
        <w:t>This report makes the following contributions:</w:t>
      </w:r>
    </w:p>
    <w:p w14:paraId="136D8191" w14:textId="45B076B5" w:rsidR="00B676F7" w:rsidRPr="00B676F7" w:rsidRDefault="00B676F7" w:rsidP="00B676F7">
      <w:pPr>
        <w:pStyle w:val="font-claude-response-body"/>
        <w:numPr>
          <w:ilvl w:val="0"/>
          <w:numId w:val="60"/>
        </w:numPr>
        <w:spacing w:line="360" w:lineRule="auto"/>
        <w:jc w:val="both"/>
      </w:pPr>
      <w:r w:rsidRPr="00B676F7">
        <w:rPr>
          <w:b/>
          <w:bCs/>
        </w:rPr>
        <w:t>Controlled four-architecture comparison</w:t>
      </w:r>
      <w:r>
        <w:rPr>
          <w:b/>
          <w:bCs/>
        </w:rPr>
        <w:t>:</w:t>
      </w:r>
      <w:r w:rsidRPr="00B676F7">
        <w:t xml:space="preserve"> </w:t>
      </w:r>
      <w:proofErr w:type="spellStart"/>
      <w:r w:rsidRPr="00B676F7">
        <w:t>XGBoost</w:t>
      </w:r>
      <w:proofErr w:type="spellEnd"/>
      <w:r w:rsidRPr="00B676F7">
        <w:t xml:space="preserve">, LSTM, TFT, and </w:t>
      </w:r>
      <w:proofErr w:type="spellStart"/>
      <w:r w:rsidRPr="00B676F7">
        <w:t>PatchTST</w:t>
      </w:r>
      <w:proofErr w:type="spellEnd"/>
      <w:r w:rsidRPr="00B676F7">
        <w:t xml:space="preserve"> are trained and evaluated on identical data with identical features, enabling direct architectural comparison free from confounding differences in data preprocessing or feature selection</w:t>
      </w:r>
    </w:p>
    <w:p w14:paraId="6B106560" w14:textId="720FDF74" w:rsidR="00B676F7" w:rsidRPr="00B676F7" w:rsidRDefault="00B676F7" w:rsidP="00B676F7">
      <w:pPr>
        <w:pStyle w:val="font-claude-response-body"/>
        <w:numPr>
          <w:ilvl w:val="0"/>
          <w:numId w:val="60"/>
        </w:numPr>
        <w:spacing w:line="360" w:lineRule="auto"/>
        <w:jc w:val="both"/>
      </w:pPr>
      <w:r w:rsidRPr="00B676F7">
        <w:rPr>
          <w:b/>
          <w:bCs/>
        </w:rPr>
        <w:t>68-feature multi-modal pipeline</w:t>
      </w:r>
      <w:r>
        <w:rPr>
          <w:b/>
          <w:bCs/>
        </w:rPr>
        <w:t>:</w:t>
      </w:r>
      <w:r w:rsidRPr="00B676F7">
        <w:t xml:space="preserve"> Technical indicators, </w:t>
      </w:r>
      <w:proofErr w:type="spellStart"/>
      <w:r w:rsidRPr="00B676F7">
        <w:t>FinBERT</w:t>
      </w:r>
      <w:proofErr w:type="spellEnd"/>
      <w:r w:rsidRPr="00B676F7">
        <w:t>-derived sentiment, and macroeconomic signals are integrated and evaluated not merely through predictive metrics but through post-cost economic performance</w:t>
      </w:r>
    </w:p>
    <w:p w14:paraId="6F0DFB93" w14:textId="1EDFB1AF" w:rsidR="00B676F7" w:rsidRPr="00B676F7" w:rsidRDefault="00B676F7" w:rsidP="00B676F7">
      <w:pPr>
        <w:pStyle w:val="font-claude-response-body"/>
        <w:numPr>
          <w:ilvl w:val="0"/>
          <w:numId w:val="60"/>
        </w:numPr>
        <w:spacing w:line="360" w:lineRule="auto"/>
        <w:jc w:val="both"/>
      </w:pPr>
      <w:r w:rsidRPr="00B676F7">
        <w:rPr>
          <w:b/>
          <w:bCs/>
        </w:rPr>
        <w:t>Prediction-to-trading pipeline</w:t>
      </w:r>
      <w:r>
        <w:rPr>
          <w:b/>
          <w:bCs/>
        </w:rPr>
        <w:t>:</w:t>
      </w:r>
      <w:r w:rsidRPr="00B676F7">
        <w:t xml:space="preserve"> A </w:t>
      </w:r>
      <w:proofErr w:type="spellStart"/>
      <w:r w:rsidRPr="00B676F7">
        <w:t>vectorised</w:t>
      </w:r>
      <w:proofErr w:type="spellEnd"/>
      <w:r w:rsidRPr="00B676F7">
        <w:t xml:space="preserve"> </w:t>
      </w:r>
      <w:proofErr w:type="spellStart"/>
      <w:r w:rsidRPr="00B676F7">
        <w:t>backtesting</w:t>
      </w:r>
      <w:proofErr w:type="spellEnd"/>
      <w:r w:rsidRPr="00B676F7">
        <w:t xml:space="preserve"> engine with realistic transaction cost modelling demonstrates that the relationship between prediction accuracy and trading profitability is neither linear nor guaranteed for large-cap equities at daily frequency</w:t>
      </w:r>
    </w:p>
    <w:p w14:paraId="06791F3B" w14:textId="3378E1D5" w:rsidR="00B676F7" w:rsidRPr="00B676F7" w:rsidRDefault="00B676F7" w:rsidP="00B676F7">
      <w:pPr>
        <w:pStyle w:val="font-claude-response-body"/>
        <w:numPr>
          <w:ilvl w:val="0"/>
          <w:numId w:val="60"/>
        </w:numPr>
        <w:spacing w:line="360" w:lineRule="auto"/>
        <w:jc w:val="both"/>
      </w:pPr>
      <w:r w:rsidRPr="00B676F7">
        <w:rPr>
          <w:b/>
          <w:bCs/>
        </w:rPr>
        <w:t>TFT interpretability analysis</w:t>
      </w:r>
      <w:r>
        <w:rPr>
          <w:b/>
          <w:bCs/>
        </w:rPr>
        <w:t>:</w:t>
      </w:r>
      <w:r w:rsidRPr="00B676F7">
        <w:t xml:space="preserve"> Variable selection networks and temporal attention are leveraged to identify which feature categories and time horizons drive predictions, revealing that volume dynamics and cross-sector momentum dominate over raw price-based technical indicators</w:t>
      </w:r>
    </w:p>
    <w:p w14:paraId="718D6287" w14:textId="3F7C7EB2" w:rsidR="00AC5323" w:rsidRPr="0053212E" w:rsidRDefault="00B676F7" w:rsidP="00B676F7">
      <w:pPr>
        <w:pStyle w:val="font-claude-response-body"/>
        <w:numPr>
          <w:ilvl w:val="0"/>
          <w:numId w:val="60"/>
        </w:numPr>
        <w:spacing w:line="360" w:lineRule="auto"/>
        <w:jc w:val="both"/>
      </w:pPr>
      <w:r w:rsidRPr="00B676F7">
        <w:rPr>
          <w:b/>
          <w:bCs/>
        </w:rPr>
        <w:t>Honest reporting of negative findings</w:t>
      </w:r>
      <w:r>
        <w:rPr>
          <w:b/>
          <w:bCs/>
        </w:rPr>
        <w:t>:</w:t>
      </w:r>
      <w:r w:rsidRPr="00B676F7">
        <w:t xml:space="preserve"> Results including the failure of </w:t>
      </w:r>
      <w:proofErr w:type="gramStart"/>
      <w:r w:rsidRPr="00B676F7">
        <w:t>sentiment</w:t>
      </w:r>
      <w:proofErr w:type="gramEnd"/>
      <w:r w:rsidRPr="00B676F7">
        <w:t xml:space="preserve"> features and universal benchmark underperformance are reported transparently, contributing to the growing body of evidence on the practical limitations of ML-based daily trading strategies</w:t>
      </w:r>
    </w:p>
    <w:p w14:paraId="4D106A7E" w14:textId="77777777" w:rsidR="00AC5323" w:rsidRPr="0053212E" w:rsidRDefault="00AC5323" w:rsidP="0053212E">
      <w:pPr>
        <w:spacing w:line="360" w:lineRule="auto"/>
        <w:rPr>
          <w:rFonts w:ascii="Times New Roman" w:hAnsi="Times New Roman" w:cs="Times New Roman"/>
        </w:rPr>
      </w:pPr>
    </w:p>
    <w:p w14:paraId="0BB95738" w14:textId="0C7034B3" w:rsidR="00AC5323" w:rsidRPr="0053212E" w:rsidRDefault="00AC5323" w:rsidP="0053212E">
      <w:pPr>
        <w:pStyle w:val="Heading2"/>
        <w:spacing w:line="360" w:lineRule="auto"/>
        <w:jc w:val="both"/>
        <w:rPr>
          <w:rFonts w:ascii="Times New Roman" w:hAnsi="Times New Roman" w:cs="Times New Roman"/>
          <w:b/>
          <w:bCs/>
          <w:color w:val="000000" w:themeColor="text1"/>
          <w:sz w:val="28"/>
          <w:szCs w:val="28"/>
        </w:rPr>
      </w:pPr>
      <w:bookmarkStart w:id="19" w:name="_Toc225477729"/>
      <w:r w:rsidRPr="0053212E">
        <w:rPr>
          <w:rFonts w:ascii="Times New Roman" w:hAnsi="Times New Roman" w:cs="Times New Roman"/>
          <w:b/>
          <w:bCs/>
          <w:color w:val="000000" w:themeColor="text1"/>
          <w:sz w:val="28"/>
          <w:szCs w:val="28"/>
        </w:rPr>
        <w:t xml:space="preserve">Report </w:t>
      </w:r>
      <w:proofErr w:type="spellStart"/>
      <w:r w:rsidRPr="0053212E">
        <w:rPr>
          <w:rFonts w:ascii="Times New Roman" w:hAnsi="Times New Roman" w:cs="Times New Roman"/>
          <w:b/>
          <w:bCs/>
          <w:color w:val="000000" w:themeColor="text1"/>
          <w:sz w:val="28"/>
          <w:szCs w:val="28"/>
        </w:rPr>
        <w:t>Organisation</w:t>
      </w:r>
      <w:bookmarkEnd w:id="19"/>
      <w:proofErr w:type="spellEnd"/>
    </w:p>
    <w:p w14:paraId="690CD40C" w14:textId="49B15023" w:rsidR="00891423" w:rsidRPr="0053212E" w:rsidRDefault="00AC5323" w:rsidP="0053212E">
      <w:pPr>
        <w:spacing w:line="360" w:lineRule="auto"/>
        <w:jc w:val="both"/>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 xml:space="preserve">The remainder of this report is </w:t>
      </w:r>
      <w:proofErr w:type="spellStart"/>
      <w:r w:rsidRPr="0053212E">
        <w:rPr>
          <w:rFonts w:ascii="Times New Roman" w:eastAsia="Times New Roman" w:hAnsi="Times New Roman" w:cs="Times New Roman"/>
          <w:kern w:val="0"/>
          <w14:ligatures w14:val="none"/>
        </w:rPr>
        <w:t>organised</w:t>
      </w:r>
      <w:proofErr w:type="spellEnd"/>
      <w:r w:rsidRPr="0053212E">
        <w:rPr>
          <w:rFonts w:ascii="Times New Roman" w:eastAsia="Times New Roman" w:hAnsi="Times New Roman" w:cs="Times New Roman"/>
          <w:kern w:val="0"/>
          <w14:ligatures w14:val="none"/>
        </w:rPr>
        <w:t xml:space="preserve"> as follows. Chapter 2 reviews the relevant literature on ML-based stock prediction, Transformer architectures in finance, sentiment analysis, and </w:t>
      </w:r>
      <w:proofErr w:type="spellStart"/>
      <w:r w:rsidRPr="0053212E">
        <w:rPr>
          <w:rFonts w:ascii="Times New Roman" w:eastAsia="Times New Roman" w:hAnsi="Times New Roman" w:cs="Times New Roman"/>
          <w:kern w:val="0"/>
          <w14:ligatures w14:val="none"/>
        </w:rPr>
        <w:t>backtesting</w:t>
      </w:r>
      <w:proofErr w:type="spellEnd"/>
      <w:r w:rsidRPr="0053212E">
        <w:rPr>
          <w:rFonts w:ascii="Times New Roman" w:eastAsia="Times New Roman" w:hAnsi="Times New Roman" w:cs="Times New Roman"/>
          <w:kern w:val="0"/>
          <w14:ligatures w14:val="none"/>
        </w:rPr>
        <w:t xml:space="preserve"> methodology, identifying the specific research gaps this project addresses. Chapter 3 describes the methodology in detail, covering data collection, feature </w:t>
      </w:r>
      <w:r w:rsidRPr="0053212E">
        <w:rPr>
          <w:rFonts w:ascii="Times New Roman" w:eastAsia="Times New Roman" w:hAnsi="Times New Roman" w:cs="Times New Roman"/>
          <w:kern w:val="0"/>
          <w14:ligatures w14:val="none"/>
        </w:rPr>
        <w:lastRenderedPageBreak/>
        <w:t xml:space="preserve">engineering, model </w:t>
      </w:r>
      <w:proofErr w:type="gramStart"/>
      <w:r w:rsidRPr="0053212E">
        <w:rPr>
          <w:rFonts w:ascii="Times New Roman" w:eastAsia="Times New Roman" w:hAnsi="Times New Roman" w:cs="Times New Roman"/>
          <w:kern w:val="0"/>
          <w14:ligatures w14:val="none"/>
        </w:rPr>
        <w:t>architectures</w:t>
      </w:r>
      <w:proofErr w:type="gramEnd"/>
      <w:r w:rsidRPr="0053212E">
        <w:rPr>
          <w:rFonts w:ascii="Times New Roman" w:eastAsia="Times New Roman" w:hAnsi="Times New Roman" w:cs="Times New Roman"/>
          <w:kern w:val="0"/>
          <w14:ligatures w14:val="none"/>
        </w:rPr>
        <w:t xml:space="preserve">, training procedures, and the </w:t>
      </w:r>
      <w:proofErr w:type="spellStart"/>
      <w:r w:rsidRPr="0053212E">
        <w:rPr>
          <w:rFonts w:ascii="Times New Roman" w:eastAsia="Times New Roman" w:hAnsi="Times New Roman" w:cs="Times New Roman"/>
          <w:kern w:val="0"/>
          <w14:ligatures w14:val="none"/>
        </w:rPr>
        <w:t>backtesting</w:t>
      </w:r>
      <w:proofErr w:type="spellEnd"/>
      <w:r w:rsidRPr="0053212E">
        <w:rPr>
          <w:rFonts w:ascii="Times New Roman" w:eastAsia="Times New Roman" w:hAnsi="Times New Roman" w:cs="Times New Roman"/>
          <w:kern w:val="0"/>
          <w14:ligatures w14:val="none"/>
        </w:rPr>
        <w:t xml:space="preserve"> framework. Chapter 4 presents experimental results across classification, regression, and trading performance dimensions, including TFT interpretability analysis. Chapter 5 discusses the implications of the findings, compares results with prior work, and critically examines the limitations and threats to validity. Chapter 6 concludes with a summary</w:t>
      </w:r>
      <w:r w:rsidR="00EB02A4">
        <w:rPr>
          <w:rFonts w:ascii="Times New Roman" w:eastAsia="Times New Roman" w:hAnsi="Times New Roman" w:cs="Times New Roman"/>
          <w:kern w:val="0"/>
          <w14:ligatures w14:val="none"/>
        </w:rPr>
        <w:t xml:space="preserve">, discusses limitations, </w:t>
      </w:r>
      <w:r w:rsidRPr="0053212E">
        <w:rPr>
          <w:rFonts w:ascii="Times New Roman" w:eastAsia="Times New Roman" w:hAnsi="Times New Roman" w:cs="Times New Roman"/>
          <w:kern w:val="0"/>
          <w14:ligatures w14:val="none"/>
        </w:rPr>
        <w:t xml:space="preserve">and </w:t>
      </w:r>
      <w:r w:rsidR="00EB02A4">
        <w:rPr>
          <w:rFonts w:ascii="Times New Roman" w:eastAsia="Times New Roman" w:hAnsi="Times New Roman" w:cs="Times New Roman"/>
          <w:kern w:val="0"/>
          <w14:ligatures w14:val="none"/>
        </w:rPr>
        <w:t xml:space="preserve">offers </w:t>
      </w:r>
      <w:r w:rsidRPr="0053212E">
        <w:rPr>
          <w:rFonts w:ascii="Times New Roman" w:eastAsia="Times New Roman" w:hAnsi="Times New Roman" w:cs="Times New Roman"/>
          <w:kern w:val="0"/>
          <w14:ligatures w14:val="none"/>
        </w:rPr>
        <w:t>concrete recommendations for future research. The report closes with a reflection on learning outcomes, a declaration on the use of generative AI, and references in IEEE format.</w:t>
      </w:r>
    </w:p>
    <w:p w14:paraId="2ED1B465" w14:textId="77777777" w:rsidR="0053212E" w:rsidRPr="0053212E" w:rsidRDefault="0053212E">
      <w:pPr>
        <w:rPr>
          <w:rFonts w:ascii="Times New Roman" w:eastAsiaTheme="majorEastAsia" w:hAnsi="Times New Roman" w:cs="Times New Roman"/>
          <w:b/>
          <w:bCs/>
          <w:color w:val="000000" w:themeColor="text1"/>
          <w:sz w:val="36"/>
          <w:szCs w:val="36"/>
        </w:rPr>
      </w:pPr>
      <w:r w:rsidRPr="0053212E">
        <w:rPr>
          <w:rFonts w:ascii="Times New Roman" w:hAnsi="Times New Roman" w:cs="Times New Roman"/>
          <w:b/>
          <w:bCs/>
          <w:color w:val="000000" w:themeColor="text1"/>
          <w:sz w:val="36"/>
          <w:szCs w:val="36"/>
        </w:rPr>
        <w:br w:type="page"/>
      </w:r>
    </w:p>
    <w:p w14:paraId="4511ACE1" w14:textId="4D256648" w:rsidR="00891423" w:rsidRPr="004711E6" w:rsidRDefault="00891423" w:rsidP="00E91167">
      <w:pPr>
        <w:pStyle w:val="Heading1"/>
      </w:pPr>
      <w:bookmarkStart w:id="20" w:name="_Toc225477730"/>
      <w:r w:rsidRPr="004711E6">
        <w:lastRenderedPageBreak/>
        <w:t>Literature Review</w:t>
      </w:r>
      <w:bookmarkEnd w:id="20"/>
    </w:p>
    <w:p w14:paraId="7085C6C9" w14:textId="0B093E4C" w:rsidR="00891423" w:rsidRPr="0053212E" w:rsidRDefault="00891423" w:rsidP="0053212E">
      <w:pPr>
        <w:spacing w:line="360" w:lineRule="auto"/>
        <w:jc w:val="both"/>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 xml:space="preserve">This chapter reviews the existing body of work relevant to this project, </w:t>
      </w:r>
      <w:proofErr w:type="spellStart"/>
      <w:r w:rsidRPr="0053212E">
        <w:rPr>
          <w:rFonts w:ascii="Times New Roman" w:eastAsia="Times New Roman" w:hAnsi="Times New Roman" w:cs="Times New Roman"/>
          <w:kern w:val="0"/>
          <w14:ligatures w14:val="none"/>
        </w:rPr>
        <w:t>organised</w:t>
      </w:r>
      <w:proofErr w:type="spellEnd"/>
      <w:r w:rsidRPr="0053212E">
        <w:rPr>
          <w:rFonts w:ascii="Times New Roman" w:eastAsia="Times New Roman" w:hAnsi="Times New Roman" w:cs="Times New Roman"/>
          <w:kern w:val="0"/>
          <w14:ligatures w14:val="none"/>
        </w:rPr>
        <w:t xml:space="preserve"> thematically across six areas: market efficiency theory, classical machine learning for financial prediction, recurrent neural networks, Transformer-based </w:t>
      </w:r>
      <w:proofErr w:type="gramStart"/>
      <w:r w:rsidRPr="0053212E">
        <w:rPr>
          <w:rFonts w:ascii="Times New Roman" w:eastAsia="Times New Roman" w:hAnsi="Times New Roman" w:cs="Times New Roman"/>
          <w:kern w:val="0"/>
          <w14:ligatures w14:val="none"/>
        </w:rPr>
        <w:t>architectures</w:t>
      </w:r>
      <w:proofErr w:type="gramEnd"/>
      <w:r w:rsidRPr="0053212E">
        <w:rPr>
          <w:rFonts w:ascii="Times New Roman" w:eastAsia="Times New Roman" w:hAnsi="Times New Roman" w:cs="Times New Roman"/>
          <w:kern w:val="0"/>
          <w14:ligatures w14:val="none"/>
        </w:rPr>
        <w:t xml:space="preserve">, sentiment analysis in finance, and </w:t>
      </w:r>
      <w:proofErr w:type="spellStart"/>
      <w:r w:rsidRPr="0053212E">
        <w:rPr>
          <w:rFonts w:ascii="Times New Roman" w:eastAsia="Times New Roman" w:hAnsi="Times New Roman" w:cs="Times New Roman"/>
          <w:kern w:val="0"/>
          <w14:ligatures w14:val="none"/>
        </w:rPr>
        <w:t>backtesting</w:t>
      </w:r>
      <w:proofErr w:type="spellEnd"/>
      <w:r w:rsidRPr="0053212E">
        <w:rPr>
          <w:rFonts w:ascii="Times New Roman" w:eastAsia="Times New Roman" w:hAnsi="Times New Roman" w:cs="Times New Roman"/>
          <w:kern w:val="0"/>
          <w14:ligatures w14:val="none"/>
        </w:rPr>
        <w:t xml:space="preserve"> methodology. The chapter concludes by identifying specific research gaps that motivate the present work.</w:t>
      </w:r>
    </w:p>
    <w:p w14:paraId="52220E1A" w14:textId="46B1BB58" w:rsidR="00891423" w:rsidRPr="0053212E" w:rsidRDefault="00891423" w:rsidP="0053212E">
      <w:pPr>
        <w:pStyle w:val="Heading2"/>
        <w:spacing w:line="360" w:lineRule="auto"/>
        <w:rPr>
          <w:rFonts w:ascii="Times New Roman" w:hAnsi="Times New Roman" w:cs="Times New Roman"/>
          <w:b/>
          <w:bCs/>
          <w:color w:val="000000" w:themeColor="text1"/>
          <w:sz w:val="28"/>
          <w:szCs w:val="28"/>
        </w:rPr>
      </w:pPr>
      <w:bookmarkStart w:id="21" w:name="_Toc225477731"/>
      <w:r w:rsidRPr="0053212E">
        <w:rPr>
          <w:rFonts w:ascii="Times New Roman" w:hAnsi="Times New Roman" w:cs="Times New Roman"/>
          <w:b/>
          <w:bCs/>
          <w:color w:val="000000" w:themeColor="text1"/>
          <w:sz w:val="28"/>
          <w:szCs w:val="28"/>
        </w:rPr>
        <w:t>Market Efficiency and the Boundaries of Predictability</w:t>
      </w:r>
      <w:bookmarkEnd w:id="21"/>
    </w:p>
    <w:p w14:paraId="7D3651CB" w14:textId="77777777" w:rsidR="00891423" w:rsidRPr="0053212E" w:rsidRDefault="00891423" w:rsidP="0053212E">
      <w:pPr>
        <w:pStyle w:val="font-claude-response-body"/>
        <w:spacing w:line="360" w:lineRule="auto"/>
        <w:jc w:val="both"/>
      </w:pPr>
      <w:r w:rsidRPr="0053212E">
        <w:t xml:space="preserve">The theoretical foundation for stock market prediction research rests on the Efficient Market Hypothesis (EMH). Fama [1] </w:t>
      </w:r>
      <w:proofErr w:type="spellStart"/>
      <w:r w:rsidRPr="0053212E">
        <w:t>formalised</w:t>
      </w:r>
      <w:proofErr w:type="spellEnd"/>
      <w:r w:rsidRPr="0053212E">
        <w:t xml:space="preserve"> three forms of market efficiency: weak-form, in which prices reflect all historical trading information; semi-strong form, in which prices additionally incorporate all publicly available information; and strong-form, in which prices reflect all information including private knowledge. Under weak-form efficiency, technical indicators derived from past prices should carry no predictive power, rendering the core premise of this project invalid.</w:t>
      </w:r>
    </w:p>
    <w:p w14:paraId="27ECCF96" w14:textId="56219433" w:rsidR="00891423" w:rsidRPr="0053212E" w:rsidRDefault="00891423" w:rsidP="0053212E">
      <w:pPr>
        <w:pStyle w:val="font-claude-response-body"/>
        <w:spacing w:line="360" w:lineRule="auto"/>
        <w:jc w:val="both"/>
      </w:pPr>
      <w:r w:rsidRPr="0053212E">
        <w:t>However, substantial empirical evidence has challenged strict EMH. Jegadeesh and Titman [2] documented that momentum strategies</w:t>
      </w:r>
      <w:r w:rsidR="004730A6" w:rsidRPr="0053212E">
        <w:t xml:space="preserve"> such as </w:t>
      </w:r>
      <w:r w:rsidRPr="0053212E">
        <w:t>buying recent winners and selling recent losers</w:t>
      </w:r>
      <w:r w:rsidR="004730A6" w:rsidRPr="0053212E">
        <w:t xml:space="preserve"> </w:t>
      </w:r>
      <w:r w:rsidRPr="0053212E">
        <w:t xml:space="preserve">generate statistically significant abnormal returns over 3 to 12-month horizons, a finding that has been replicated across markets and time periods. Lo and </w:t>
      </w:r>
      <w:proofErr w:type="spellStart"/>
      <w:r w:rsidRPr="0053212E">
        <w:t>MacKinlay</w:t>
      </w:r>
      <w:proofErr w:type="spellEnd"/>
      <w:r w:rsidRPr="0053212E">
        <w:t xml:space="preserve"> [3] demonstrated mean reversion patterns in weekly stock returns that are inconsistent with a random walk. These documented anomalies suggest that historical price patterns do contain exploitable information, at least before transaction costs.</w:t>
      </w:r>
    </w:p>
    <w:p w14:paraId="27ABC0F4" w14:textId="486C0BCB" w:rsidR="00891423" w:rsidRPr="0053212E" w:rsidRDefault="00891423" w:rsidP="0053212E">
      <w:pPr>
        <w:pStyle w:val="font-claude-response-body"/>
        <w:spacing w:line="360" w:lineRule="auto"/>
        <w:jc w:val="both"/>
      </w:pPr>
      <w:r w:rsidRPr="0053212E">
        <w:t xml:space="preserve">Lo [4] proposed the Adaptive Markets Hypothesis (AMH) as a reconciliation framework. Rather than treating efficiency as a binary property, the AMH models </w:t>
      </w:r>
      <w:proofErr w:type="gramStart"/>
      <w:r w:rsidRPr="0053212E">
        <w:t>markets as</w:t>
      </w:r>
      <w:proofErr w:type="gramEnd"/>
      <w:r w:rsidRPr="0053212E">
        <w:t xml:space="preserve"> evolving ecosystems in which participants adapt their strategies over time. Excess returns attract capital and competition, which gradually </w:t>
      </w:r>
      <w:proofErr w:type="gramStart"/>
      <w:r w:rsidRPr="0053212E">
        <w:t>eliminates</w:t>
      </w:r>
      <w:proofErr w:type="gramEnd"/>
      <w:r w:rsidRPr="0053212E">
        <w:t xml:space="preserve"> profitable patterns through arbitrage. This evolutionary perspective implies that any predictive edge discovered through machine learning is inherently temporary and will decay as other market participants </w:t>
      </w:r>
      <w:r w:rsidRPr="0053212E">
        <w:lastRenderedPageBreak/>
        <w:t>identify and exploit the same signals. The AMH provides the theoretical lens through which this project's results should be interpreted: modest and inconsistent predictability across stocks and sectors is precisely what an adaptively efficient market would produce.</w:t>
      </w:r>
    </w:p>
    <w:p w14:paraId="0316223E" w14:textId="6F37EE84" w:rsidR="00891423" w:rsidRPr="0053212E" w:rsidRDefault="00891423" w:rsidP="0053212E">
      <w:pPr>
        <w:pStyle w:val="Heading2"/>
        <w:spacing w:line="360" w:lineRule="auto"/>
        <w:jc w:val="both"/>
        <w:rPr>
          <w:rFonts w:ascii="Times New Roman" w:hAnsi="Times New Roman" w:cs="Times New Roman"/>
          <w:b/>
          <w:bCs/>
          <w:color w:val="000000" w:themeColor="text1"/>
          <w:sz w:val="28"/>
          <w:szCs w:val="28"/>
        </w:rPr>
      </w:pPr>
      <w:bookmarkStart w:id="22" w:name="_Toc225477732"/>
      <w:r w:rsidRPr="0053212E">
        <w:rPr>
          <w:rFonts w:ascii="Times New Roman" w:hAnsi="Times New Roman" w:cs="Times New Roman"/>
          <w:b/>
          <w:bCs/>
          <w:color w:val="000000" w:themeColor="text1"/>
          <w:sz w:val="28"/>
          <w:szCs w:val="28"/>
        </w:rPr>
        <w:t>Classical Machine Learning for Financial Prediction</w:t>
      </w:r>
      <w:bookmarkEnd w:id="22"/>
    </w:p>
    <w:p w14:paraId="61AEE03F" w14:textId="77777777" w:rsidR="00891423" w:rsidRPr="0053212E" w:rsidRDefault="00891423" w:rsidP="0053212E">
      <w:pPr>
        <w:pStyle w:val="font-claude-response-body"/>
        <w:spacing w:line="360" w:lineRule="auto"/>
        <w:jc w:val="both"/>
      </w:pPr>
      <w:r w:rsidRPr="0053212E">
        <w:t xml:space="preserve">The application of machine learning to financial time series accelerated significantly following the development of ensemble methods. Random forests, introduced by </w:t>
      </w:r>
      <w:proofErr w:type="spellStart"/>
      <w:r w:rsidRPr="0053212E">
        <w:t>Breiman</w:t>
      </w:r>
      <w:proofErr w:type="spellEnd"/>
      <w:r w:rsidRPr="0053212E">
        <w:t xml:space="preserve"> [5], demonstrated that aggregating predictions from multiple decorrelated decision trees substantially reduces variance without increasing bias. However, gradient boosting methods subsequently emerged as the dominant paradigm for tabular prediction tasks.</w:t>
      </w:r>
    </w:p>
    <w:p w14:paraId="0CDDAD6D" w14:textId="77777777" w:rsidR="00891423" w:rsidRPr="0053212E" w:rsidRDefault="00891423" w:rsidP="0053212E">
      <w:pPr>
        <w:pStyle w:val="font-claude-response-body"/>
        <w:spacing w:line="360" w:lineRule="auto"/>
        <w:jc w:val="both"/>
      </w:pPr>
      <w:r w:rsidRPr="0053212E">
        <w:t xml:space="preserve">Chen and </w:t>
      </w:r>
      <w:proofErr w:type="spellStart"/>
      <w:r w:rsidRPr="0053212E">
        <w:t>Guestrin</w:t>
      </w:r>
      <w:proofErr w:type="spellEnd"/>
      <w:r w:rsidRPr="0053212E">
        <w:t xml:space="preserve"> [6] introduced </w:t>
      </w:r>
      <w:proofErr w:type="spellStart"/>
      <w:r w:rsidRPr="0053212E">
        <w:t>XGBoost</w:t>
      </w:r>
      <w:proofErr w:type="spellEnd"/>
      <w:r w:rsidRPr="0053212E">
        <w:t xml:space="preserve">, a scalable tree boosting system incorporating second-order gradient approximations for efficient </w:t>
      </w:r>
      <w:proofErr w:type="spellStart"/>
      <w:r w:rsidRPr="0053212E">
        <w:t>optimisation</w:t>
      </w:r>
      <w:proofErr w:type="spellEnd"/>
      <w:r w:rsidRPr="0053212E">
        <w:t xml:space="preserve">, L1 and L2 </w:t>
      </w:r>
      <w:proofErr w:type="spellStart"/>
      <w:r w:rsidRPr="0053212E">
        <w:t>regularisation</w:t>
      </w:r>
      <w:proofErr w:type="spellEnd"/>
      <w:r w:rsidRPr="0053212E">
        <w:t xml:space="preserve"> to control overfitting, and a sparsity-aware algorithm for handling missing values natively. These properties make </w:t>
      </w:r>
      <w:proofErr w:type="spellStart"/>
      <w:r w:rsidRPr="0053212E">
        <w:t>XGBoost</w:t>
      </w:r>
      <w:proofErr w:type="spellEnd"/>
      <w:r w:rsidRPr="0053212E">
        <w:t xml:space="preserve"> particularly well-suited to financial data, which frequently contains missing observations and exhibits complex non-linear feature interactions. Subsequent applications across equity, foreign exchange, and cryptocurrency markets have consistently placed </w:t>
      </w:r>
      <w:proofErr w:type="spellStart"/>
      <w:r w:rsidRPr="0053212E">
        <w:t>XGBoost</w:t>
      </w:r>
      <w:proofErr w:type="spellEnd"/>
      <w:r w:rsidRPr="0053212E">
        <w:t xml:space="preserve"> among the top-performing classical ML methods for return prediction [7].</w:t>
      </w:r>
    </w:p>
    <w:p w14:paraId="04E735C4" w14:textId="77777777" w:rsidR="001C1AC1" w:rsidRDefault="001C1AC1" w:rsidP="001C1AC1">
      <w:pPr>
        <w:pStyle w:val="FigureCaption"/>
        <w:spacing w:line="360" w:lineRule="auto"/>
        <w:jc w:val="center"/>
      </w:pPr>
      <w:r w:rsidRPr="0053212E">
        <w:rPr>
          <w:noProof/>
        </w:rPr>
        <w:lastRenderedPageBreak/>
        <w:drawing>
          <wp:inline distT="0" distB="0" distL="0" distR="0" wp14:anchorId="3A1FD9D9" wp14:editId="0124E2F7">
            <wp:extent cx="4205648" cy="3423865"/>
            <wp:effectExtent l="19050" t="19050" r="23495" b="24765"/>
            <wp:docPr id="1246280602" name="Picture 9" descr="A diagram of a data s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80602" name="Picture 9" descr="A diagram of a data se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29379" cy="3443184"/>
                    </a:xfrm>
                    <a:prstGeom prst="rect">
                      <a:avLst/>
                    </a:prstGeom>
                    <a:noFill/>
                    <a:ln>
                      <a:solidFill>
                        <a:schemeClr val="tx1"/>
                      </a:solidFill>
                    </a:ln>
                  </pic:spPr>
                </pic:pic>
              </a:graphicData>
            </a:graphic>
          </wp:inline>
        </w:drawing>
      </w:r>
    </w:p>
    <w:p w14:paraId="712EB698" w14:textId="1B2C3ACB" w:rsidR="00D37265" w:rsidRPr="0053212E" w:rsidRDefault="00754120" w:rsidP="001C1AC1">
      <w:pPr>
        <w:pStyle w:val="FigureCaption"/>
        <w:spacing w:line="360" w:lineRule="auto"/>
        <w:jc w:val="center"/>
      </w:pPr>
      <w:r w:rsidRPr="0053212E">
        <w:t>Figure 2.1</w:t>
      </w:r>
      <w:r w:rsidR="001C1AC1">
        <w:t>:</w:t>
      </w:r>
      <w:r w:rsidRPr="0053212E">
        <w:t xml:space="preserve"> </w:t>
      </w:r>
      <w:r w:rsidR="0053212E" w:rsidRPr="0053212E">
        <w:rPr>
          <w:b w:val="0"/>
          <w:bCs w:val="0"/>
        </w:rPr>
        <w:t>Extreme Gradient Boosting</w:t>
      </w:r>
      <w:r w:rsidR="0053212E" w:rsidRPr="0053212E">
        <w:t xml:space="preserve"> (</w:t>
      </w:r>
      <w:proofErr w:type="spellStart"/>
      <w:r w:rsidR="0053212E" w:rsidRPr="0053212E">
        <w:rPr>
          <w:b w:val="0"/>
          <w:bCs w:val="0"/>
        </w:rPr>
        <w:t>XGBoost</w:t>
      </w:r>
      <w:proofErr w:type="spellEnd"/>
      <w:r w:rsidR="0053212E" w:rsidRPr="0053212E">
        <w:rPr>
          <w:b w:val="0"/>
          <w:bCs w:val="0"/>
        </w:rPr>
        <w:t>)</w:t>
      </w:r>
      <w:r w:rsidRPr="0053212E">
        <w:rPr>
          <w:b w:val="0"/>
          <w:bCs w:val="0"/>
        </w:rPr>
        <w:t xml:space="preserve"> Architecture</w:t>
      </w:r>
    </w:p>
    <w:p w14:paraId="2F52EE96" w14:textId="77777777" w:rsidR="00891423" w:rsidRPr="0053212E" w:rsidRDefault="00891423" w:rsidP="0053212E">
      <w:pPr>
        <w:pStyle w:val="font-claude-response-body"/>
        <w:spacing w:line="360" w:lineRule="auto"/>
        <w:jc w:val="both"/>
      </w:pPr>
      <w:r w:rsidRPr="0053212E">
        <w:t xml:space="preserve">Hyperparameter </w:t>
      </w:r>
      <w:proofErr w:type="spellStart"/>
      <w:r w:rsidRPr="0053212E">
        <w:t>optimisation</w:t>
      </w:r>
      <w:proofErr w:type="spellEnd"/>
      <w:r w:rsidRPr="0053212E">
        <w:t xml:space="preserve"> is critical for gradient boosting performance. Akiba et al. [8] proposed </w:t>
      </w:r>
      <w:proofErr w:type="spellStart"/>
      <w:r w:rsidRPr="0053212E">
        <w:t>Optuna</w:t>
      </w:r>
      <w:proofErr w:type="spellEnd"/>
      <w:r w:rsidRPr="0053212E">
        <w:t xml:space="preserve">, a framework employing Tree-structured </w:t>
      </w:r>
      <w:proofErr w:type="spellStart"/>
      <w:r w:rsidRPr="0053212E">
        <w:t>Parzen</w:t>
      </w:r>
      <w:proofErr w:type="spellEnd"/>
      <w:r w:rsidRPr="0053212E">
        <w:t xml:space="preserve"> Estimators (TPE) for efficient Bayesian search over high-dimensional parameter spaces. Compared to grid search and random search, TPE-based </w:t>
      </w:r>
      <w:proofErr w:type="spellStart"/>
      <w:r w:rsidRPr="0053212E">
        <w:t>optimisation</w:t>
      </w:r>
      <w:proofErr w:type="spellEnd"/>
      <w:r w:rsidRPr="0053212E">
        <w:t xml:space="preserve"> converges to superior configurations in fewer trials by modelling the conditional distribution of hyperparameters given objective values. This project employs </w:t>
      </w:r>
      <w:proofErr w:type="spellStart"/>
      <w:r w:rsidRPr="0053212E">
        <w:t>Optuna</w:t>
      </w:r>
      <w:proofErr w:type="spellEnd"/>
      <w:r w:rsidRPr="0053212E">
        <w:t xml:space="preserve"> with 100 TPE trials per ticker for </w:t>
      </w:r>
      <w:proofErr w:type="spellStart"/>
      <w:r w:rsidRPr="0053212E">
        <w:t>XGBoost</w:t>
      </w:r>
      <w:proofErr w:type="spellEnd"/>
      <w:r w:rsidRPr="0053212E">
        <w:t xml:space="preserve"> hyperparameter tuning, following this best practice.</w:t>
      </w:r>
    </w:p>
    <w:p w14:paraId="1B97CEFB" w14:textId="77777777" w:rsidR="00891423" w:rsidRPr="0053212E" w:rsidRDefault="00891423" w:rsidP="0053212E">
      <w:pPr>
        <w:pStyle w:val="font-claude-response-body"/>
        <w:spacing w:line="360" w:lineRule="auto"/>
        <w:jc w:val="both"/>
      </w:pPr>
      <w:r w:rsidRPr="0053212E">
        <w:t>A persistent challenge in ML-based financial prediction is model interpretability. Lundberg and Lee [9] unified six existing feature attribution methods under the SHAP (</w:t>
      </w:r>
      <w:proofErr w:type="spellStart"/>
      <w:r w:rsidRPr="0053212E">
        <w:t>SHapley</w:t>
      </w:r>
      <w:proofErr w:type="spellEnd"/>
      <w:r w:rsidRPr="0053212E">
        <w:t xml:space="preserve"> Additive </w:t>
      </w:r>
      <w:proofErr w:type="spellStart"/>
      <w:r w:rsidRPr="0053212E">
        <w:t>exPlanations</w:t>
      </w:r>
      <w:proofErr w:type="spellEnd"/>
      <w:r w:rsidRPr="0053212E">
        <w:t xml:space="preserve">) framework, providing theoretically grounded feature importance scores with desirable properties including local accuracy, missingness, and consistency. In the financial domain, SHAP analysis enables practitioners to verify that model predictions are driven by economically meaningful features rather than spurious </w:t>
      </w:r>
      <w:r w:rsidRPr="0053212E">
        <w:lastRenderedPageBreak/>
        <w:t xml:space="preserve">correlations. This project uses both native </w:t>
      </w:r>
      <w:proofErr w:type="spellStart"/>
      <w:r w:rsidRPr="0053212E">
        <w:t>XGBoost</w:t>
      </w:r>
      <w:proofErr w:type="spellEnd"/>
      <w:r w:rsidRPr="0053212E">
        <w:t xml:space="preserve"> feature importance and TFT variable selection networks to assess feature relevance across model architectures.</w:t>
      </w:r>
    </w:p>
    <w:p w14:paraId="750AA0F1" w14:textId="03A97CFE" w:rsidR="00891423" w:rsidRPr="0053212E" w:rsidRDefault="00891423" w:rsidP="0053212E">
      <w:pPr>
        <w:pStyle w:val="Heading2"/>
        <w:spacing w:line="360" w:lineRule="auto"/>
        <w:rPr>
          <w:rFonts w:ascii="Times New Roman" w:hAnsi="Times New Roman" w:cs="Times New Roman"/>
          <w:b/>
          <w:bCs/>
          <w:color w:val="000000" w:themeColor="text1"/>
          <w:sz w:val="28"/>
          <w:szCs w:val="28"/>
        </w:rPr>
      </w:pPr>
      <w:bookmarkStart w:id="23" w:name="_Toc225477733"/>
      <w:r w:rsidRPr="0053212E">
        <w:rPr>
          <w:rFonts w:ascii="Times New Roman" w:hAnsi="Times New Roman" w:cs="Times New Roman"/>
          <w:b/>
          <w:bCs/>
          <w:color w:val="000000" w:themeColor="text1"/>
          <w:sz w:val="28"/>
          <w:szCs w:val="28"/>
        </w:rPr>
        <w:t>Recurrent Neural Networks for Time Series</w:t>
      </w:r>
      <w:bookmarkEnd w:id="23"/>
    </w:p>
    <w:p w14:paraId="6C7AD9E9" w14:textId="26C842B8" w:rsidR="00891423" w:rsidRPr="0053212E" w:rsidRDefault="00891423" w:rsidP="0053212E">
      <w:pPr>
        <w:pStyle w:val="font-claude-response-body"/>
        <w:spacing w:line="360" w:lineRule="auto"/>
        <w:jc w:val="both"/>
      </w:pPr>
      <w:r w:rsidRPr="0053212E">
        <w:t xml:space="preserve">Recurrent neural networks (RNNs) are architecturally suited to sequential data, as they maintain hidden states that propagate information across time steps. However, vanilla RNNs suffer from the vanishing gradient problem: gradients diminish exponentially during backpropagation through time, preventing the network from learning long-range dependencies. Hochreiter and </w:t>
      </w:r>
      <w:proofErr w:type="spellStart"/>
      <w:r w:rsidRPr="0053212E">
        <w:t>Schmidhuber</w:t>
      </w:r>
      <w:proofErr w:type="spellEnd"/>
      <w:r w:rsidRPr="0053212E">
        <w:t xml:space="preserve"> [10] addressed this limitation by introducing the Long Short-Term Memory (LSTM) network, which employs a memory cell regulated by three multiplicative gates</w:t>
      </w:r>
      <w:r w:rsidR="00826FFD" w:rsidRPr="0053212E">
        <w:t xml:space="preserve">: </w:t>
      </w:r>
      <w:r w:rsidRPr="0053212E">
        <w:t>forget, input, and output</w:t>
      </w:r>
      <w:r w:rsidR="00826FFD" w:rsidRPr="0053212E">
        <w:t>, which</w:t>
      </w:r>
      <w:r w:rsidRPr="0053212E">
        <w:t xml:space="preserve"> control information flow. The constant error carousel within the memory cell enables gradient propagation over hundreds of time steps without attenuation.</w:t>
      </w:r>
    </w:p>
    <w:p w14:paraId="4EEB52F6" w14:textId="77777777" w:rsidR="001C1AC1" w:rsidRDefault="001C1AC1" w:rsidP="001C1AC1">
      <w:pPr>
        <w:pStyle w:val="font-claude-response-body"/>
        <w:spacing w:line="360" w:lineRule="auto"/>
        <w:jc w:val="center"/>
        <w:rPr>
          <w:b/>
          <w:bCs/>
          <w:highlight w:val="yellow"/>
        </w:rPr>
      </w:pPr>
      <w:r w:rsidRPr="0053212E">
        <w:rPr>
          <w:noProof/>
        </w:rPr>
        <w:drawing>
          <wp:inline distT="0" distB="0" distL="0" distR="0" wp14:anchorId="4C2DC052" wp14:editId="31B7AFF7">
            <wp:extent cx="4505242" cy="3518036"/>
            <wp:effectExtent l="19050" t="19050" r="10160" b="25400"/>
            <wp:docPr id="1222424376" name="Picture 6"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24376" name="Picture 6" descr="A diagram of a flowchar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11933" cy="3523261"/>
                    </a:xfrm>
                    <a:prstGeom prst="rect">
                      <a:avLst/>
                    </a:prstGeom>
                    <a:noFill/>
                    <a:ln>
                      <a:solidFill>
                        <a:schemeClr val="tx1"/>
                      </a:solidFill>
                    </a:ln>
                  </pic:spPr>
                </pic:pic>
              </a:graphicData>
            </a:graphic>
          </wp:inline>
        </w:drawing>
      </w:r>
    </w:p>
    <w:p w14:paraId="7E5D05EB" w14:textId="6EE6560B" w:rsidR="00D37265" w:rsidRPr="0053212E" w:rsidRDefault="00D766CB" w:rsidP="001C1AC1">
      <w:pPr>
        <w:pStyle w:val="font-claude-response-body"/>
        <w:spacing w:line="360" w:lineRule="auto"/>
        <w:jc w:val="center"/>
      </w:pPr>
      <w:r w:rsidRPr="001C1AC1">
        <w:rPr>
          <w:b/>
          <w:bCs/>
        </w:rPr>
        <w:t>Figure 2.</w:t>
      </w:r>
      <w:r w:rsidR="00754120" w:rsidRPr="001C1AC1">
        <w:rPr>
          <w:b/>
          <w:bCs/>
        </w:rPr>
        <w:t>2</w:t>
      </w:r>
      <w:r w:rsidR="001C1AC1" w:rsidRPr="001C1AC1">
        <w:rPr>
          <w:b/>
          <w:bCs/>
        </w:rPr>
        <w:t>:</w:t>
      </w:r>
      <w:r w:rsidRPr="001C1AC1">
        <w:t xml:space="preserve"> </w:t>
      </w:r>
      <w:r w:rsidR="00830C06" w:rsidRPr="001C1AC1">
        <w:t>Long</w:t>
      </w:r>
      <w:r w:rsidR="00830C06" w:rsidRPr="0053212E">
        <w:t xml:space="preserve"> Short-Term Memory (LSTM) Cell Architecture</w:t>
      </w:r>
    </w:p>
    <w:p w14:paraId="4006AF10" w14:textId="77777777" w:rsidR="00891423" w:rsidRPr="0053212E" w:rsidRDefault="00891423" w:rsidP="0053212E">
      <w:pPr>
        <w:pStyle w:val="font-claude-response-body"/>
        <w:spacing w:line="360" w:lineRule="auto"/>
        <w:jc w:val="both"/>
      </w:pPr>
      <w:r w:rsidRPr="0053212E">
        <w:lastRenderedPageBreak/>
        <w:t>Fischer and Krauss [11] provide the most directly comparable benchmark for this project. They deployed LSTM networks for out-of-sample directional prediction of S&amp;P 500 constituent stocks over a 23-year period (1992–2015), achieving daily returns of 0.46% and a Sharpe ratio of 5.8 prior to transaction costs. Critically, they reported that after accounting for transaction costs of approximately 5 basis points per trade, profits declined substantially, and the strategy's profitability deteriorated markedly in later years as markets became more efficient. Their finding that LSTM-based trading profits erode over time is consistent with the AMH and serves as important context for interpreting this project's results.</w:t>
      </w:r>
    </w:p>
    <w:p w14:paraId="5B76D68C" w14:textId="77777777" w:rsidR="00891423" w:rsidRPr="0053212E" w:rsidRDefault="00891423" w:rsidP="0053212E">
      <w:pPr>
        <w:pStyle w:val="font-claude-response-body"/>
        <w:spacing w:line="360" w:lineRule="auto"/>
        <w:jc w:val="both"/>
      </w:pPr>
      <w:r w:rsidRPr="0053212E">
        <w:t xml:space="preserve">Bao, Yue, and Rao [12] proposed a hybrid architecture combining wavelet transforms for denoising, stacked autoencoders for feature extraction, and LSTM for prediction. While their approach demonstrated improved accuracy over single-model baselines, the multi-stage pipeline introduces additional complexity and potential for data leakage at each transformation step. This project opts for a simpler two-layer LSTM architecture with direct feature input, </w:t>
      </w:r>
      <w:proofErr w:type="spellStart"/>
      <w:r w:rsidRPr="0053212E">
        <w:t>prioritising</w:t>
      </w:r>
      <w:proofErr w:type="spellEnd"/>
      <w:r w:rsidRPr="0053212E">
        <w:t xml:space="preserve"> reproducibility and interpretability over marginal accuracy gains from cascaded preprocessing.</w:t>
      </w:r>
    </w:p>
    <w:p w14:paraId="79119B9D" w14:textId="77777777" w:rsidR="00891423" w:rsidRPr="0053212E" w:rsidRDefault="00891423" w:rsidP="0053212E">
      <w:pPr>
        <w:pStyle w:val="font-claude-response-body"/>
        <w:spacing w:line="360" w:lineRule="auto"/>
        <w:jc w:val="both"/>
      </w:pPr>
      <w:r w:rsidRPr="0053212E">
        <w:t xml:space="preserve">Despite their strengths, LSTM networks face two fundamental limitations for financial time series. First, sequential processing prevents </w:t>
      </w:r>
      <w:proofErr w:type="spellStart"/>
      <w:r w:rsidRPr="0053212E">
        <w:t>parallelisation</w:t>
      </w:r>
      <w:proofErr w:type="spellEnd"/>
      <w:r w:rsidRPr="0053212E">
        <w:t xml:space="preserve"> during training, resulting in significantly longer training times compared to attention-based alternatives. Second, while the gating mechanism extends the effective memory window beyond vanilla RNNs, LSTM performance still degrades for very long sequences where distant time steps carry relevant information. These limitations motivated the exploration of Transformer-based architectures in recent financial prediction research.</w:t>
      </w:r>
    </w:p>
    <w:p w14:paraId="242B076C" w14:textId="4B43E70B" w:rsidR="00891423" w:rsidRPr="0053212E" w:rsidRDefault="00891423" w:rsidP="0053212E">
      <w:pPr>
        <w:pStyle w:val="Heading2"/>
        <w:spacing w:line="360" w:lineRule="auto"/>
        <w:rPr>
          <w:rFonts w:ascii="Times New Roman" w:hAnsi="Times New Roman" w:cs="Times New Roman"/>
          <w:b/>
          <w:bCs/>
          <w:color w:val="000000" w:themeColor="text1"/>
          <w:sz w:val="28"/>
          <w:szCs w:val="28"/>
        </w:rPr>
      </w:pPr>
      <w:bookmarkStart w:id="24" w:name="_Toc225477734"/>
      <w:r w:rsidRPr="0053212E">
        <w:rPr>
          <w:rFonts w:ascii="Times New Roman" w:hAnsi="Times New Roman" w:cs="Times New Roman"/>
          <w:b/>
          <w:bCs/>
          <w:color w:val="000000" w:themeColor="text1"/>
          <w:sz w:val="28"/>
          <w:szCs w:val="28"/>
        </w:rPr>
        <w:t>Transformer-Based Models in Finance</w:t>
      </w:r>
      <w:bookmarkEnd w:id="24"/>
    </w:p>
    <w:p w14:paraId="23A364D2" w14:textId="77777777" w:rsidR="00891423" w:rsidRPr="0053212E" w:rsidRDefault="00891423" w:rsidP="0053212E">
      <w:pPr>
        <w:pStyle w:val="font-claude-response-body"/>
        <w:spacing w:line="360" w:lineRule="auto"/>
        <w:jc w:val="both"/>
      </w:pPr>
      <w:r w:rsidRPr="0053212E">
        <w:t xml:space="preserve">The Transformer architecture, introduced by Vaswani et al. [13], replaced recurrence entirely with self-attention mechanisms that compute pairwise relationships between all positions in a sequence simultaneously. Multi-head attention enables the model to attend </w:t>
      </w:r>
      <w:r w:rsidRPr="0053212E">
        <w:lastRenderedPageBreak/>
        <w:t xml:space="preserve">to information from different representation subspaces at different positions, while positional encoding injects sequence order information that the attention mechanism alone cannot capture. The resulting architecture is fully </w:t>
      </w:r>
      <w:proofErr w:type="spellStart"/>
      <w:r w:rsidRPr="0053212E">
        <w:t>parallelisable</w:t>
      </w:r>
      <w:proofErr w:type="spellEnd"/>
      <w:r w:rsidRPr="0053212E">
        <w:t xml:space="preserve"> during training and scales effectively to long sequences.</w:t>
      </w:r>
    </w:p>
    <w:p w14:paraId="4E5F97E4" w14:textId="77777777" w:rsidR="00891423" w:rsidRPr="0053212E" w:rsidRDefault="00891423" w:rsidP="0053212E">
      <w:pPr>
        <w:pStyle w:val="font-claude-response-body"/>
        <w:spacing w:line="360" w:lineRule="auto"/>
        <w:jc w:val="both"/>
      </w:pPr>
      <w:r w:rsidRPr="0053212E">
        <w:t xml:space="preserve">The Temporal Fusion Transformer (TFT), proposed by Lim et al. [14], adapts the Transformer architecture specifically for multi-horizon time series forecasting with an emphasis on interpretability. The TFT introduces three key architectural components. First, variable selection networks apply instance-wise </w:t>
      </w:r>
      <w:proofErr w:type="gramStart"/>
      <w:r w:rsidRPr="0053212E">
        <w:t>feature weighting</w:t>
      </w:r>
      <w:proofErr w:type="gramEnd"/>
      <w:r w:rsidRPr="0053212E">
        <w:t xml:space="preserve"> through gated residual networks (GRNs), enabling the model to identify and suppress irrelevant inputs automatically. Second, a static covariate encoder processes time-invariant features that influence temporal dynamics. Third, an interpretable multi-head attention layer operates over the temporal dimension, producing attention weights that reveal which past time steps the model considers most informative for prediction. These interpretability mechanisms distinguish TFT from black-box alternatives and make it particularly valuable in regulated domains like finance, where model transparency is increasingly required.</w:t>
      </w:r>
    </w:p>
    <w:p w14:paraId="76A96176" w14:textId="629B5732" w:rsidR="00D4198B" w:rsidRPr="0053212E" w:rsidRDefault="001C1AC1" w:rsidP="001C1AC1">
      <w:pPr>
        <w:pStyle w:val="font-claude-response-body"/>
        <w:spacing w:line="360" w:lineRule="auto"/>
        <w:jc w:val="center"/>
      </w:pPr>
      <w:r w:rsidRPr="0053212E">
        <w:rPr>
          <w:noProof/>
        </w:rPr>
        <w:lastRenderedPageBreak/>
        <w:drawing>
          <wp:inline distT="0" distB="0" distL="0" distR="0" wp14:anchorId="77B75C57" wp14:editId="505E5F67">
            <wp:extent cx="5355403" cy="4282606"/>
            <wp:effectExtent l="19050" t="19050" r="17145" b="22860"/>
            <wp:docPr id="2033903741" name="Picture 11"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03741" name="Picture 11" descr="A diagram of a process flow&#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69306" cy="4293724"/>
                    </a:xfrm>
                    <a:prstGeom prst="rect">
                      <a:avLst/>
                    </a:prstGeom>
                    <a:noFill/>
                    <a:ln>
                      <a:solidFill>
                        <a:schemeClr val="tx1"/>
                      </a:solidFill>
                    </a:ln>
                  </pic:spPr>
                </pic:pic>
              </a:graphicData>
            </a:graphic>
          </wp:inline>
        </w:drawing>
      </w:r>
      <w:r w:rsidR="00D766CB" w:rsidRPr="001C1AC1">
        <w:rPr>
          <w:b/>
          <w:bCs/>
        </w:rPr>
        <w:t>Figure 2.</w:t>
      </w:r>
      <w:r w:rsidR="00754120" w:rsidRPr="001C1AC1">
        <w:rPr>
          <w:b/>
          <w:bCs/>
        </w:rPr>
        <w:t>3</w:t>
      </w:r>
      <w:r>
        <w:rPr>
          <w:b/>
          <w:bCs/>
        </w:rPr>
        <w:t>:</w:t>
      </w:r>
      <w:r w:rsidR="00D766CB" w:rsidRPr="001C1AC1">
        <w:t xml:space="preserve"> Te</w:t>
      </w:r>
      <w:r w:rsidR="00D766CB" w:rsidRPr="0053212E">
        <w:t>mporal Fusion Transformer (TFT) Architecture</w:t>
      </w:r>
    </w:p>
    <w:p w14:paraId="4452EA3B" w14:textId="58F164A5" w:rsidR="00891423" w:rsidRPr="0053212E" w:rsidRDefault="00891423" w:rsidP="0053212E">
      <w:pPr>
        <w:pStyle w:val="font-claude-response-body"/>
        <w:spacing w:line="360" w:lineRule="auto"/>
        <w:jc w:val="both"/>
      </w:pPr>
      <w:r w:rsidRPr="0053212E">
        <w:t>The TFT demonstrated state-of-the-art performance on multiple established benchmarks including electricity demand, traffic flow, and retail sales forecasting [14]. However, its application to daily stock prediction</w:t>
      </w:r>
      <w:r w:rsidR="00826FFD" w:rsidRPr="0053212E">
        <w:t xml:space="preserve">, </w:t>
      </w:r>
      <w:r w:rsidRPr="0053212E">
        <w:t>where signal-to-noise ratios are considerably lower than in demand forecasting</w:t>
      </w:r>
      <w:r w:rsidR="00826FFD" w:rsidRPr="0053212E">
        <w:t xml:space="preserve">, </w:t>
      </w:r>
      <w:r w:rsidRPr="0053212E">
        <w:t xml:space="preserve">remains less explored in the literature. This project </w:t>
      </w:r>
      <w:proofErr w:type="gramStart"/>
      <w:r w:rsidRPr="0053212E">
        <w:t>applies</w:t>
      </w:r>
      <w:proofErr w:type="gramEnd"/>
      <w:r w:rsidRPr="0053212E">
        <w:t xml:space="preserve"> the TFT in a regression-only configuration for next-day log-return prediction, deriving classification probabilities post-hoc via a sigmoid mapping, and leverages its variable selection networks to assess the relative importance of technical, macroeconomic, and sentiment feature categories.</w:t>
      </w:r>
    </w:p>
    <w:p w14:paraId="3BF0C28F" w14:textId="262DA7B4" w:rsidR="00891423" w:rsidRPr="0053212E" w:rsidRDefault="00891423" w:rsidP="0053212E">
      <w:pPr>
        <w:pStyle w:val="font-claude-response-body"/>
        <w:spacing w:line="360" w:lineRule="auto"/>
        <w:jc w:val="both"/>
      </w:pPr>
      <w:proofErr w:type="spellStart"/>
      <w:r w:rsidRPr="0053212E">
        <w:t>PatchTST</w:t>
      </w:r>
      <w:proofErr w:type="spellEnd"/>
      <w:r w:rsidRPr="0053212E">
        <w:t>, proposed by Nie et al. [15], takes a different approach to adapting Transformers for time series. Rather than applying attention over individual time steps</w:t>
      </w:r>
      <w:r w:rsidR="00CB52A2" w:rsidRPr="0053212E">
        <w:t xml:space="preserve">, </w:t>
      </w:r>
      <w:r w:rsidRPr="0053212E">
        <w:t>which scales quadratically with sequence length</w:t>
      </w:r>
      <w:r w:rsidR="00CB52A2" w:rsidRPr="0053212E">
        <w:t xml:space="preserve">, </w:t>
      </w:r>
      <w:proofErr w:type="spellStart"/>
      <w:r w:rsidRPr="0053212E">
        <w:t>PatchTST</w:t>
      </w:r>
      <w:proofErr w:type="spellEnd"/>
      <w:r w:rsidRPr="0053212E">
        <w:t xml:space="preserve"> segments the input into fixed-length </w:t>
      </w:r>
      <w:r w:rsidRPr="0053212E">
        <w:lastRenderedPageBreak/>
        <w:t xml:space="preserve">patches (analogous to word tokens in NLP) and applies the Transformer encoder over patch-level tokens. This reduces computational complexity while preserving local temporal structure within each patch. The channel-independence design processes each variable through a shared Transformer backbone independently, further improving scalability. Nie et al. demonstrated that </w:t>
      </w:r>
      <w:proofErr w:type="spellStart"/>
      <w:r w:rsidRPr="0053212E">
        <w:t>PatchTST</w:t>
      </w:r>
      <w:proofErr w:type="spellEnd"/>
      <w:r w:rsidRPr="0053212E">
        <w:t xml:space="preserve"> achieved competitive or superior performance to task-specific architectures on standard long-term forecasting benchmarks with significantly fewer parameters.</w:t>
      </w:r>
    </w:p>
    <w:p w14:paraId="1E64BBB9" w14:textId="1423BF8C" w:rsidR="00891423" w:rsidRPr="0053212E" w:rsidRDefault="00891423" w:rsidP="0053212E">
      <w:pPr>
        <w:pStyle w:val="font-claude-response-body"/>
        <w:spacing w:line="360" w:lineRule="auto"/>
        <w:jc w:val="both"/>
      </w:pPr>
      <w:r w:rsidRPr="0053212E">
        <w:t xml:space="preserve">This project implements a custom </w:t>
      </w:r>
      <w:proofErr w:type="spellStart"/>
      <w:r w:rsidRPr="0053212E">
        <w:t>PatchTST</w:t>
      </w:r>
      <w:proofErr w:type="spellEnd"/>
      <w:r w:rsidRPr="0053212E">
        <w:t xml:space="preserve"> with patch length 4, stride 2, and a 3-layer pre-norm Transformer encoder containing approximately </w:t>
      </w:r>
      <w:r w:rsidR="008566AF">
        <w:t>58</w:t>
      </w:r>
      <w:r w:rsidRPr="0053212E">
        <w:t>0,000 parameters</w:t>
      </w:r>
      <w:r w:rsidR="00CB52A2" w:rsidRPr="0053212E">
        <w:t xml:space="preserve">, </w:t>
      </w:r>
      <w:r w:rsidRPr="0053212E">
        <w:t xml:space="preserve">substantially fewer than the TFT's 965,000. Comparing these two Transformer variants on identical financial data provides insight into whether the TFT's </w:t>
      </w:r>
      <w:proofErr w:type="spellStart"/>
      <w:r w:rsidRPr="0053212E">
        <w:t>specialised</w:t>
      </w:r>
      <w:proofErr w:type="spellEnd"/>
      <w:r w:rsidRPr="0053212E">
        <w:t xml:space="preserve"> temporal fusion mechanisms offer genuine advantages over </w:t>
      </w:r>
      <w:proofErr w:type="spellStart"/>
      <w:r w:rsidRPr="0053212E">
        <w:t>PatchTST's</w:t>
      </w:r>
      <w:proofErr w:type="spellEnd"/>
      <w:r w:rsidRPr="0053212E">
        <w:t xml:space="preserve"> simpler but more parameter-efficient design for daily stock prediction.</w:t>
      </w:r>
    </w:p>
    <w:p w14:paraId="19825E88" w14:textId="54B267F7" w:rsidR="00891423" w:rsidRPr="0053212E" w:rsidRDefault="00891423" w:rsidP="0053212E">
      <w:pPr>
        <w:pStyle w:val="font-claude-response-body"/>
        <w:spacing w:line="360" w:lineRule="auto"/>
        <w:jc w:val="both"/>
      </w:pPr>
      <w:r w:rsidRPr="0053212E">
        <w:t>Broader surveys of Transformer applications in time series, including Wen et al. [16], have catalogued a rapidly expanding set of architectural variants</w:t>
      </w:r>
      <w:r w:rsidR="00CB52A2" w:rsidRPr="0053212E">
        <w:t xml:space="preserve">: </w:t>
      </w:r>
      <w:r w:rsidRPr="0053212E">
        <w:t xml:space="preserve">Informer, </w:t>
      </w:r>
      <w:proofErr w:type="spellStart"/>
      <w:r w:rsidRPr="0053212E">
        <w:t>Autoformer</w:t>
      </w:r>
      <w:proofErr w:type="spellEnd"/>
      <w:r w:rsidRPr="0053212E">
        <w:t xml:space="preserve">, </w:t>
      </w:r>
      <w:proofErr w:type="spellStart"/>
      <w:r w:rsidRPr="0053212E">
        <w:t>FEDformer</w:t>
      </w:r>
      <w:proofErr w:type="spellEnd"/>
      <w:r w:rsidRPr="0053212E">
        <w:t>, and others</w:t>
      </w:r>
      <w:r w:rsidR="00CB52A2" w:rsidRPr="0053212E">
        <w:t xml:space="preserve">, </w:t>
      </w:r>
      <w:r w:rsidRPr="0053212E">
        <w:t xml:space="preserve">each addressing specific limitations such as computational cost, distribution shift, or multi-scale temporal patterns. However, Zeng et al. [17] provocatively demonstrated that simple linear models can match or outperform many Transformer variants on standard forecasting benchmarks, cautioning against </w:t>
      </w:r>
      <w:proofErr w:type="gramStart"/>
      <w:r w:rsidRPr="0053212E">
        <w:t>assuming that</w:t>
      </w:r>
      <w:proofErr w:type="gramEnd"/>
      <w:r w:rsidRPr="0053212E">
        <w:t xml:space="preserve"> architectural complexity necessarily translates to improved performance. This finding reinforces the importance of including a non-deep-learning baseline (</w:t>
      </w:r>
      <w:proofErr w:type="spellStart"/>
      <w:r w:rsidRPr="0053212E">
        <w:t>XGBoost</w:t>
      </w:r>
      <w:proofErr w:type="spellEnd"/>
      <w:r w:rsidRPr="0053212E">
        <w:t>) in the model comparison, as this project does.</w:t>
      </w:r>
    </w:p>
    <w:p w14:paraId="74F9F955" w14:textId="2F94541F" w:rsidR="00891423" w:rsidRPr="0053212E" w:rsidRDefault="00891423" w:rsidP="0053212E">
      <w:pPr>
        <w:pStyle w:val="Heading2"/>
        <w:spacing w:line="360" w:lineRule="auto"/>
        <w:rPr>
          <w:rFonts w:ascii="Times New Roman" w:hAnsi="Times New Roman" w:cs="Times New Roman"/>
          <w:b/>
          <w:bCs/>
          <w:color w:val="000000" w:themeColor="text1"/>
          <w:sz w:val="28"/>
          <w:szCs w:val="28"/>
        </w:rPr>
      </w:pPr>
      <w:bookmarkStart w:id="25" w:name="_Toc225477735"/>
      <w:r w:rsidRPr="0053212E">
        <w:rPr>
          <w:rFonts w:ascii="Times New Roman" w:hAnsi="Times New Roman" w:cs="Times New Roman"/>
          <w:b/>
          <w:bCs/>
          <w:color w:val="000000" w:themeColor="text1"/>
          <w:sz w:val="28"/>
          <w:szCs w:val="28"/>
        </w:rPr>
        <w:t>Sentiment Analysis in Financial Forecasting</w:t>
      </w:r>
      <w:bookmarkEnd w:id="25"/>
    </w:p>
    <w:p w14:paraId="3DBC7202" w14:textId="77777777" w:rsidR="00891423" w:rsidRPr="0053212E" w:rsidRDefault="00891423" w:rsidP="0053212E">
      <w:pPr>
        <w:pStyle w:val="font-claude-response-body"/>
        <w:spacing w:line="360" w:lineRule="auto"/>
        <w:jc w:val="both"/>
      </w:pPr>
      <w:r w:rsidRPr="0053212E">
        <w:t xml:space="preserve">The integration of textual information into quantitative trading models has grown substantially with advances in natural language processing. Early approaches relied on bag-of-words representations and lexicon-based sentiment scoring, which fail to capture context, negation, and domain-specific language. The introduction of </w:t>
      </w:r>
      <w:proofErr w:type="spellStart"/>
      <w:r w:rsidRPr="0053212E">
        <w:t>contextualised</w:t>
      </w:r>
      <w:proofErr w:type="spellEnd"/>
      <w:r w:rsidRPr="0053212E">
        <w:t xml:space="preserve"> </w:t>
      </w:r>
      <w:r w:rsidRPr="0053212E">
        <w:lastRenderedPageBreak/>
        <w:t>language models, particularly BERT [18], enabled transfer learning from large-scale text corpora to downstream classification tasks with minimal fine-tuning.</w:t>
      </w:r>
    </w:p>
    <w:p w14:paraId="016E9D75" w14:textId="77777777" w:rsidR="00891423" w:rsidRPr="0053212E" w:rsidRDefault="00891423" w:rsidP="0053212E">
      <w:pPr>
        <w:pStyle w:val="font-claude-response-body"/>
        <w:spacing w:line="360" w:lineRule="auto"/>
        <w:jc w:val="both"/>
      </w:pPr>
      <w:r w:rsidRPr="0053212E">
        <w:t xml:space="preserve">Araci [19] proposed </w:t>
      </w:r>
      <w:proofErr w:type="spellStart"/>
      <w:r w:rsidRPr="0053212E">
        <w:t>FinBERT</w:t>
      </w:r>
      <w:proofErr w:type="spellEnd"/>
      <w:r w:rsidRPr="0053212E">
        <w:t xml:space="preserve">, a BERT model further pre-trained on financial communications including corporate filings, analyst reports, and financial news. </w:t>
      </w:r>
      <w:proofErr w:type="spellStart"/>
      <w:r w:rsidRPr="0053212E">
        <w:t>FinBERT</w:t>
      </w:r>
      <w:proofErr w:type="spellEnd"/>
      <w:r w:rsidRPr="0053212E">
        <w:t xml:space="preserve"> achieves substantial improvements over general-purpose sentiment classifiers on financial text, correctly handling domain-specific constructions where terms like "short" or "liability" carry different sentiment valence than in general language. The model outputs probability distributions over positive, negative, and neutral sentiment classes, which can be aggregated into continuous sentiment scores suitable for use as model features.</w:t>
      </w:r>
    </w:p>
    <w:p w14:paraId="0B9B461B" w14:textId="77777777" w:rsidR="00891423" w:rsidRPr="0053212E" w:rsidRDefault="00891423" w:rsidP="0053212E">
      <w:pPr>
        <w:pStyle w:val="font-claude-response-body"/>
        <w:spacing w:line="360" w:lineRule="auto"/>
        <w:jc w:val="both"/>
      </w:pPr>
      <w:r w:rsidRPr="0053212E">
        <w:t>Ding et al. [20] demonstrated that event-level representations extracted from financial news using neural tensor networks could predict short-term stock movements, achieving a 6% improvement over baselines that used only price data. Their work established that news-derived features carry predictive information complementary to technical indicators, at least in the pre-deep-learning era.</w:t>
      </w:r>
    </w:p>
    <w:p w14:paraId="5EDD40EA" w14:textId="77777777" w:rsidR="00891423" w:rsidRPr="0053212E" w:rsidRDefault="00891423" w:rsidP="0053212E">
      <w:pPr>
        <w:pStyle w:val="font-claude-response-body"/>
        <w:spacing w:line="360" w:lineRule="auto"/>
        <w:jc w:val="both"/>
      </w:pPr>
      <w:r w:rsidRPr="0053212E">
        <w:t xml:space="preserve">However, the practical value of sentiment features in daily prediction remains contested. Several factors attenuate their effectiveness at daily frequency. First, news is typically published and priced into markets within minutes to hours; by market close, the information content may be largely reflected in prices. Second, sentiment aggregated across all daily headlines for a given stock introduces considerable noise, as individual articles vary in relevance and impact. Third, sentiment signals may be redundant with price-based features if technical indicators already capture the market's reaction to news through momentum and volume patterns. This project includes </w:t>
      </w:r>
      <w:proofErr w:type="spellStart"/>
      <w:r w:rsidRPr="0053212E">
        <w:t>FinBERT</w:t>
      </w:r>
      <w:proofErr w:type="spellEnd"/>
      <w:r w:rsidRPr="0053212E">
        <w:t xml:space="preserve"> sentiment features to test empirically whether they provide incremental value beyond technical and macroeconomic inputs, rather than assuming their value a priori.</w:t>
      </w:r>
    </w:p>
    <w:p w14:paraId="73E67774" w14:textId="4C21277E" w:rsidR="00891423" w:rsidRPr="0053212E" w:rsidRDefault="00891423" w:rsidP="0053212E">
      <w:pPr>
        <w:pStyle w:val="Heading2"/>
        <w:spacing w:line="360" w:lineRule="auto"/>
        <w:rPr>
          <w:rFonts w:ascii="Times New Roman" w:hAnsi="Times New Roman" w:cs="Times New Roman"/>
          <w:b/>
          <w:bCs/>
          <w:color w:val="000000" w:themeColor="text1"/>
          <w:sz w:val="28"/>
          <w:szCs w:val="28"/>
        </w:rPr>
      </w:pPr>
      <w:bookmarkStart w:id="26" w:name="_Toc225477736"/>
      <w:proofErr w:type="spellStart"/>
      <w:r w:rsidRPr="0053212E">
        <w:rPr>
          <w:rFonts w:ascii="Times New Roman" w:hAnsi="Times New Roman" w:cs="Times New Roman"/>
          <w:b/>
          <w:bCs/>
          <w:color w:val="000000" w:themeColor="text1"/>
          <w:sz w:val="28"/>
          <w:szCs w:val="28"/>
        </w:rPr>
        <w:lastRenderedPageBreak/>
        <w:t>Backtesting</w:t>
      </w:r>
      <w:proofErr w:type="spellEnd"/>
      <w:r w:rsidRPr="0053212E">
        <w:rPr>
          <w:rFonts w:ascii="Times New Roman" w:hAnsi="Times New Roman" w:cs="Times New Roman"/>
          <w:b/>
          <w:bCs/>
          <w:color w:val="000000" w:themeColor="text1"/>
          <w:sz w:val="28"/>
          <w:szCs w:val="28"/>
        </w:rPr>
        <w:t xml:space="preserve"> Methodology and Performance Evaluation</w:t>
      </w:r>
      <w:bookmarkEnd w:id="26"/>
    </w:p>
    <w:p w14:paraId="146F67C0" w14:textId="77777777" w:rsidR="00891423" w:rsidRPr="0053212E" w:rsidRDefault="00891423" w:rsidP="0053212E">
      <w:pPr>
        <w:pStyle w:val="font-claude-response-body"/>
        <w:spacing w:line="360" w:lineRule="auto"/>
        <w:jc w:val="both"/>
      </w:pPr>
      <w:r w:rsidRPr="0053212E">
        <w:t xml:space="preserve">The translation of predictive models into trading strategies requires careful </w:t>
      </w:r>
      <w:proofErr w:type="spellStart"/>
      <w:r w:rsidRPr="0053212E">
        <w:t>backtesting</w:t>
      </w:r>
      <w:proofErr w:type="spellEnd"/>
      <w:r w:rsidRPr="0053212E">
        <w:t xml:space="preserve"> methodology. Pardo [21] documents the most common </w:t>
      </w:r>
      <w:proofErr w:type="spellStart"/>
      <w:r w:rsidRPr="0053212E">
        <w:t>backtesting</w:t>
      </w:r>
      <w:proofErr w:type="spellEnd"/>
      <w:r w:rsidRPr="0053212E">
        <w:t xml:space="preserve"> pitfalls: look-ahead bias (using information unavailable at prediction time), survivorship bias (restricting analysis to assets that survived the study period), overfitting (</w:t>
      </w:r>
      <w:proofErr w:type="spellStart"/>
      <w:r w:rsidRPr="0053212E">
        <w:t>optimising</w:t>
      </w:r>
      <w:proofErr w:type="spellEnd"/>
      <w:r w:rsidRPr="0053212E">
        <w:t xml:space="preserve"> strategy parameters to historical data that do not </w:t>
      </w:r>
      <w:proofErr w:type="spellStart"/>
      <w:r w:rsidRPr="0053212E">
        <w:t>generalise</w:t>
      </w:r>
      <w:proofErr w:type="spellEnd"/>
      <w:r w:rsidRPr="0053212E">
        <w:t xml:space="preserve">), and data snooping (testing many strategy variants and reporting only the best). Each of these biases inflates apparent performance and can render </w:t>
      </w:r>
      <w:proofErr w:type="spellStart"/>
      <w:r w:rsidRPr="0053212E">
        <w:t>backtest</w:t>
      </w:r>
      <w:proofErr w:type="spellEnd"/>
      <w:r w:rsidRPr="0053212E">
        <w:t xml:space="preserve"> results meaningless.</w:t>
      </w:r>
    </w:p>
    <w:p w14:paraId="10EBF191" w14:textId="77777777" w:rsidR="00891423" w:rsidRPr="0053212E" w:rsidRDefault="00891423" w:rsidP="0053212E">
      <w:pPr>
        <w:pStyle w:val="font-claude-response-body"/>
        <w:spacing w:line="360" w:lineRule="auto"/>
        <w:jc w:val="both"/>
      </w:pPr>
      <w:r w:rsidRPr="0053212E">
        <w:t>Walk-forward analysis, in which models are trained on expanding or rolling historical windows and tested on subsequent unseen periods, is the standard mitigation for look-ahead bias. This project employs a fixed chronological split (70/15/15) rather than walk-forward rolling windows, which is a simplification but preserves the essential property that no future information contaminates training.</w:t>
      </w:r>
    </w:p>
    <w:p w14:paraId="469EFFB9" w14:textId="0EB1C3D5" w:rsidR="00891423" w:rsidRPr="0053212E" w:rsidRDefault="00891423" w:rsidP="0053212E">
      <w:pPr>
        <w:pStyle w:val="font-claude-response-body"/>
        <w:spacing w:line="360" w:lineRule="auto"/>
        <w:jc w:val="both"/>
      </w:pPr>
      <w:r w:rsidRPr="0053212E">
        <w:t xml:space="preserve">Transaction cost modelling is frequently underspecified or omitted entirely in academic studies. Sezer, </w:t>
      </w:r>
      <w:proofErr w:type="spellStart"/>
      <w:r w:rsidRPr="0053212E">
        <w:t>Gudelek</w:t>
      </w:r>
      <w:proofErr w:type="spellEnd"/>
      <w:r w:rsidRPr="0053212E">
        <w:t xml:space="preserve">, and </w:t>
      </w:r>
      <w:proofErr w:type="spellStart"/>
      <w:r w:rsidRPr="0053212E">
        <w:t>Ozbayoglu</w:t>
      </w:r>
      <w:proofErr w:type="spellEnd"/>
      <w:r w:rsidRPr="0053212E">
        <w:t xml:space="preserve"> [22] surveyed 140 deep learning studies for financial time series prediction and found that the majority reported only predictive metrics without </w:t>
      </w:r>
      <w:proofErr w:type="spellStart"/>
      <w:r w:rsidRPr="0053212E">
        <w:t>backtesting</w:t>
      </w:r>
      <w:proofErr w:type="spellEnd"/>
      <w:r w:rsidRPr="0053212E">
        <w:t xml:space="preserve">, and among those that did </w:t>
      </w:r>
      <w:proofErr w:type="spellStart"/>
      <w:r w:rsidRPr="0053212E">
        <w:t>backtest</w:t>
      </w:r>
      <w:proofErr w:type="spellEnd"/>
      <w:r w:rsidRPr="0053212E">
        <w:t>, many assumed zero transaction costs. This omission is consequential: Fischer and Krauss [11] showed that their LSTM strategy's profitability was dramatically reduced after incorporating even modest trading costs. This project addresses this gap by incorporating 5 basis points per trade as a fixed cost assumption and evaluating performance through multiple risk-adjusted metrics</w:t>
      </w:r>
      <w:r w:rsidR="00CB52A2" w:rsidRPr="0053212E">
        <w:t xml:space="preserve">, such as </w:t>
      </w:r>
      <w:r w:rsidRPr="0053212E">
        <w:t>Sharpe ratio, Sortino ratio, Calmar ratio, and maximum drawdown</w:t>
      </w:r>
      <w:r w:rsidR="00CB52A2" w:rsidRPr="0053212E">
        <w:t xml:space="preserve">, </w:t>
      </w:r>
      <w:r w:rsidRPr="0053212E">
        <w:t xml:space="preserve">rather than </w:t>
      </w:r>
      <w:proofErr w:type="gramStart"/>
      <w:r w:rsidRPr="0053212E">
        <w:t>returns</w:t>
      </w:r>
      <w:proofErr w:type="gramEnd"/>
      <w:r w:rsidRPr="0053212E">
        <w:t xml:space="preserve"> alone.</w:t>
      </w:r>
    </w:p>
    <w:p w14:paraId="5CC530F3" w14:textId="26EAA476" w:rsidR="00891423" w:rsidRPr="0053212E" w:rsidRDefault="00891423" w:rsidP="0053212E">
      <w:pPr>
        <w:pStyle w:val="font-claude-response-body"/>
        <w:spacing w:line="360" w:lineRule="auto"/>
        <w:jc w:val="both"/>
      </w:pPr>
      <w:r w:rsidRPr="0053212E">
        <w:t xml:space="preserve">Position sizing further affects </w:t>
      </w:r>
      <w:proofErr w:type="spellStart"/>
      <w:r w:rsidRPr="0053212E">
        <w:t>realised</w:t>
      </w:r>
      <w:proofErr w:type="spellEnd"/>
      <w:r w:rsidRPr="0053212E">
        <w:t xml:space="preserve"> performance. Strategies that commit full capital to every trade amplify both returns and drawdowns, while confidence-based sizing</w:t>
      </w:r>
      <w:r w:rsidR="00CB52A2" w:rsidRPr="0053212E">
        <w:t xml:space="preserve"> (</w:t>
      </w:r>
      <w:r w:rsidRPr="0053212E">
        <w:t>allocating capital proportional to the model's prediction confidence</w:t>
      </w:r>
      <w:r w:rsidR="00CB52A2" w:rsidRPr="0053212E">
        <w:t xml:space="preserve">) </w:t>
      </w:r>
      <w:r w:rsidRPr="0053212E">
        <w:t xml:space="preserve">can improve risk-adjusted performance by limiting exposure on low-conviction signals. This project </w:t>
      </w:r>
      <w:r w:rsidRPr="0053212E">
        <w:lastRenderedPageBreak/>
        <w:t>implements confidence-proportional position sizing with a minimum confidence threshold of 0.55 for trade entry, introducing a selectivity mechanism that filters out marginal predictions.</w:t>
      </w:r>
    </w:p>
    <w:p w14:paraId="4CAA8A53" w14:textId="3593EFB3" w:rsidR="00891423" w:rsidRPr="0053212E" w:rsidRDefault="00891423" w:rsidP="0053212E">
      <w:pPr>
        <w:pStyle w:val="Heading2"/>
        <w:spacing w:line="360" w:lineRule="auto"/>
        <w:rPr>
          <w:rFonts w:ascii="Times New Roman" w:hAnsi="Times New Roman" w:cs="Times New Roman"/>
          <w:b/>
          <w:bCs/>
          <w:color w:val="000000" w:themeColor="text1"/>
          <w:sz w:val="28"/>
          <w:szCs w:val="28"/>
        </w:rPr>
      </w:pPr>
      <w:bookmarkStart w:id="27" w:name="_Toc225477737"/>
      <w:r w:rsidRPr="0053212E">
        <w:rPr>
          <w:rFonts w:ascii="Times New Roman" w:hAnsi="Times New Roman" w:cs="Times New Roman"/>
          <w:b/>
          <w:bCs/>
          <w:color w:val="000000" w:themeColor="text1"/>
          <w:sz w:val="28"/>
          <w:szCs w:val="28"/>
        </w:rPr>
        <w:t>Research Gap and Positioning</w:t>
      </w:r>
      <w:bookmarkEnd w:id="27"/>
    </w:p>
    <w:p w14:paraId="292239B6" w14:textId="77777777" w:rsidR="00891423" w:rsidRPr="0053212E" w:rsidRDefault="00891423" w:rsidP="0053212E">
      <w:pPr>
        <w:pStyle w:val="font-claude-response-body"/>
        <w:spacing w:line="360" w:lineRule="auto"/>
        <w:jc w:val="both"/>
      </w:pPr>
      <w:r w:rsidRPr="0053212E">
        <w:t>The preceding review identifies four specific gaps in the existing literature that this project addresses:</w:t>
      </w:r>
    </w:p>
    <w:p w14:paraId="210CD509" w14:textId="77777777" w:rsidR="00891423" w:rsidRPr="0053212E" w:rsidRDefault="00891423" w:rsidP="0053212E">
      <w:pPr>
        <w:pStyle w:val="font-claude-response-body"/>
        <w:spacing w:line="360" w:lineRule="auto"/>
        <w:jc w:val="both"/>
      </w:pPr>
      <w:r w:rsidRPr="0053212E">
        <w:rPr>
          <w:rStyle w:val="Strong"/>
          <w:rFonts w:eastAsiaTheme="majorEastAsia"/>
        </w:rPr>
        <w:t>Gap 1: Limited controlled comparison across model families.</w:t>
      </w:r>
      <w:r w:rsidRPr="0053212E">
        <w:t xml:space="preserve"> Most studies evaluate one or two model architectures. Direct comparisons between classical ML (</w:t>
      </w:r>
      <w:proofErr w:type="spellStart"/>
      <w:r w:rsidRPr="0053212E">
        <w:t>XGBoost</w:t>
      </w:r>
      <w:proofErr w:type="spellEnd"/>
      <w:r w:rsidRPr="0053212E">
        <w:t xml:space="preserve">), recurrent networks (LSTM), and Transformer variants (TFT, </w:t>
      </w:r>
      <w:proofErr w:type="spellStart"/>
      <w:r w:rsidRPr="0053212E">
        <w:t>PatchTST</w:t>
      </w:r>
      <w:proofErr w:type="spellEnd"/>
      <w:r w:rsidRPr="0053212E">
        <w:t>) on identical data and features are rare. This project trains all four architectures on the same 68-feature dataset with the same chronological split, enabling controlled architectural comparison.</w:t>
      </w:r>
    </w:p>
    <w:p w14:paraId="04556C8D" w14:textId="57604DCC" w:rsidR="00891423" w:rsidRPr="0053212E" w:rsidRDefault="00891423" w:rsidP="0053212E">
      <w:pPr>
        <w:pStyle w:val="font-claude-response-body"/>
        <w:spacing w:line="360" w:lineRule="auto"/>
        <w:jc w:val="both"/>
      </w:pPr>
      <w:r w:rsidRPr="0053212E">
        <w:rPr>
          <w:rStyle w:val="Strong"/>
          <w:rFonts w:eastAsiaTheme="majorEastAsia"/>
        </w:rPr>
        <w:t>Gap 2: Narrow feature sets without systematic evaluation.</w:t>
      </w:r>
      <w:r w:rsidRPr="0053212E">
        <w:t xml:space="preserve"> </w:t>
      </w:r>
      <w:proofErr w:type="gramStart"/>
      <w:r w:rsidRPr="0053212E">
        <w:t>The majority of</w:t>
      </w:r>
      <w:proofErr w:type="gramEnd"/>
      <w:r w:rsidRPr="0053212E">
        <w:t xml:space="preserve"> stock prediction studies use technical indicators alone. Studies incorporating sentiment or macroeconomic features typically do so without a nested comparison that isolates the marginal contribution of each feature category. This project's multi-modal pipeline</w:t>
      </w:r>
      <w:r w:rsidR="00CB52A2" w:rsidRPr="0053212E">
        <w:t xml:space="preserve"> </w:t>
      </w:r>
      <w:r w:rsidRPr="0053212E">
        <w:t>combi</w:t>
      </w:r>
      <w:r w:rsidR="00CB52A2" w:rsidRPr="0053212E">
        <w:t>nes</w:t>
      </w:r>
      <w:r w:rsidRPr="0053212E">
        <w:t xml:space="preserve"> technical, macro, and sentiment features</w:t>
      </w:r>
      <w:r w:rsidR="00CB52A2" w:rsidRPr="0053212E">
        <w:t xml:space="preserve">, thereby </w:t>
      </w:r>
      <w:r w:rsidRPr="0053212E">
        <w:t>enabl</w:t>
      </w:r>
      <w:r w:rsidR="00CB52A2" w:rsidRPr="0053212E">
        <w:t>ing the</w:t>
      </w:r>
      <w:r w:rsidRPr="0053212E">
        <w:t xml:space="preserve"> assessment of incremental feature value through the TFT's variable selection mechanism.</w:t>
      </w:r>
    </w:p>
    <w:p w14:paraId="5C320C20" w14:textId="77777777" w:rsidR="00891423" w:rsidRPr="0053212E" w:rsidRDefault="00891423" w:rsidP="0053212E">
      <w:pPr>
        <w:pStyle w:val="font-claude-response-body"/>
        <w:spacing w:line="360" w:lineRule="auto"/>
        <w:jc w:val="both"/>
      </w:pPr>
      <w:r w:rsidRPr="0053212E">
        <w:rPr>
          <w:rStyle w:val="Strong"/>
          <w:rFonts w:eastAsiaTheme="majorEastAsia"/>
        </w:rPr>
        <w:t>Gap 3: Prediction metrics reported without cost-aware trading evaluation.</w:t>
      </w:r>
      <w:r w:rsidRPr="0053212E">
        <w:t xml:space="preserve"> As documented by Sezer et al. [22], most deep learning studies for financial prediction do not perform </w:t>
      </w:r>
      <w:proofErr w:type="spellStart"/>
      <w:r w:rsidRPr="0053212E">
        <w:t>backtesting</w:t>
      </w:r>
      <w:proofErr w:type="spellEnd"/>
      <w:r w:rsidRPr="0053212E">
        <w:t xml:space="preserve">, and those that do frequently omit transaction costs. This project evaluates all models through a </w:t>
      </w:r>
      <w:proofErr w:type="spellStart"/>
      <w:r w:rsidRPr="0053212E">
        <w:t>vectorised</w:t>
      </w:r>
      <w:proofErr w:type="spellEnd"/>
      <w:r w:rsidRPr="0053212E">
        <w:t xml:space="preserve"> </w:t>
      </w:r>
      <w:proofErr w:type="spellStart"/>
      <w:r w:rsidRPr="0053212E">
        <w:t>backtesting</w:t>
      </w:r>
      <w:proofErr w:type="spellEnd"/>
      <w:r w:rsidRPr="0053212E">
        <w:t xml:space="preserve"> engine with explicit transaction cost modelling and compares results against a passive SPY benchmark.</w:t>
      </w:r>
    </w:p>
    <w:p w14:paraId="78DD4BA1" w14:textId="7AE255C4" w:rsidR="005006A4" w:rsidRPr="0053212E" w:rsidRDefault="00891423" w:rsidP="0053212E">
      <w:pPr>
        <w:pStyle w:val="font-claude-response-body"/>
        <w:spacing w:line="360" w:lineRule="auto"/>
        <w:jc w:val="both"/>
      </w:pPr>
      <w:r w:rsidRPr="0053212E">
        <w:rPr>
          <w:rStyle w:val="Strong"/>
          <w:rFonts w:eastAsiaTheme="majorEastAsia"/>
        </w:rPr>
        <w:t>Gap 4: TFT interpretability underexploited in equity prediction.</w:t>
      </w:r>
      <w:r w:rsidRPr="0053212E">
        <w:t xml:space="preserve"> While the TFT's variable selection and attention mechanisms have been studied in demand forecasting and energy markets, their application to daily stock prediction</w:t>
      </w:r>
      <w:r w:rsidR="00E9616C" w:rsidRPr="0053212E">
        <w:t xml:space="preserve">, </w:t>
      </w:r>
      <w:r w:rsidRPr="0053212E">
        <w:t>where they could reveal which feature categories and time horizons drive predictions</w:t>
      </w:r>
      <w:r w:rsidR="00E9616C" w:rsidRPr="0053212E">
        <w:t xml:space="preserve">, </w:t>
      </w:r>
      <w:r w:rsidRPr="0053212E">
        <w:t xml:space="preserve">remains underexplored. This </w:t>
      </w:r>
      <w:r w:rsidRPr="0053212E">
        <w:lastRenderedPageBreak/>
        <w:t>project extracts and analyses both encoder variable importance and temporal attention weights to provide insight into model decision-making.</w:t>
      </w:r>
    </w:p>
    <w:p w14:paraId="4B45C13F" w14:textId="096BBC2C" w:rsidR="00891423" w:rsidRPr="0053212E" w:rsidRDefault="00891423" w:rsidP="00427A32">
      <w:pPr>
        <w:pStyle w:val="font-claude-response-body"/>
        <w:spacing w:after="0" w:afterAutospacing="0" w:line="360" w:lineRule="auto"/>
        <w:jc w:val="center"/>
      </w:pPr>
      <w:r w:rsidRPr="0053212E">
        <w:rPr>
          <w:b/>
          <w:bCs/>
        </w:rPr>
        <w:t>Table 2</w:t>
      </w:r>
      <w:r w:rsidR="00427A32">
        <w:rPr>
          <w:b/>
          <w:bCs/>
        </w:rPr>
        <w:t>-</w:t>
      </w:r>
      <w:r w:rsidRPr="0053212E">
        <w:rPr>
          <w:b/>
          <w:bCs/>
        </w:rPr>
        <w:t>1</w:t>
      </w:r>
      <w:r w:rsidR="00427A32">
        <w:rPr>
          <w:b/>
          <w:bCs/>
        </w:rPr>
        <w:t>:</w:t>
      </w:r>
      <w:r w:rsidRPr="0053212E">
        <w:t xml:space="preserve"> </w:t>
      </w:r>
      <w:r w:rsidR="00B430FC" w:rsidRPr="0053212E">
        <w:t>Summary</w:t>
      </w:r>
      <w:r w:rsidRPr="0053212E">
        <w:t xml:space="preserve"> </w:t>
      </w:r>
      <w:r w:rsidR="00585F5E" w:rsidRPr="0053212E">
        <w:t>of Research Gap and</w:t>
      </w:r>
      <w:r w:rsidRPr="0053212E">
        <w:t xml:space="preserve"> </w:t>
      </w:r>
      <w:r w:rsidR="00585F5E" w:rsidRPr="0053212E">
        <w:t>Project A</w:t>
      </w:r>
      <w:r w:rsidRPr="0053212E">
        <w:t>pproach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5572"/>
      </w:tblGrid>
      <w:tr w:rsidR="00891423" w:rsidRPr="0053212E" w14:paraId="2D8C0FE7" w14:textId="77777777" w:rsidTr="00427A32">
        <w:trPr>
          <w:tblHeader/>
          <w:tblCellSpacing w:w="15" w:type="dxa"/>
        </w:trPr>
        <w:tc>
          <w:tcPr>
            <w:tcW w:w="2927" w:type="dxa"/>
            <w:vAlign w:val="center"/>
            <w:hideMark/>
          </w:tcPr>
          <w:p w14:paraId="4E136BD9" w14:textId="77777777" w:rsidR="00891423" w:rsidRPr="0053212E" w:rsidRDefault="00891423" w:rsidP="0053212E">
            <w:pPr>
              <w:pStyle w:val="font-claude-response-body"/>
              <w:spacing w:line="360" w:lineRule="auto"/>
              <w:jc w:val="center"/>
              <w:rPr>
                <w:b/>
                <w:bCs/>
              </w:rPr>
            </w:pPr>
            <w:r w:rsidRPr="0053212E">
              <w:rPr>
                <w:b/>
                <w:bCs/>
              </w:rPr>
              <w:t>Research Gap</w:t>
            </w:r>
          </w:p>
        </w:tc>
        <w:tc>
          <w:tcPr>
            <w:tcW w:w="5527" w:type="dxa"/>
            <w:vAlign w:val="center"/>
            <w:hideMark/>
          </w:tcPr>
          <w:p w14:paraId="5A1D3521" w14:textId="77777777" w:rsidR="00891423" w:rsidRPr="0053212E" w:rsidRDefault="00891423" w:rsidP="0053212E">
            <w:pPr>
              <w:pStyle w:val="font-claude-response-body"/>
              <w:spacing w:line="360" w:lineRule="auto"/>
              <w:jc w:val="center"/>
              <w:rPr>
                <w:b/>
                <w:bCs/>
              </w:rPr>
            </w:pPr>
            <w:r w:rsidRPr="0053212E">
              <w:rPr>
                <w:b/>
                <w:bCs/>
              </w:rPr>
              <w:t>This Project's Approach</w:t>
            </w:r>
          </w:p>
        </w:tc>
      </w:tr>
      <w:tr w:rsidR="00891423" w:rsidRPr="0053212E" w14:paraId="2DE3F435" w14:textId="77777777" w:rsidTr="00427A32">
        <w:trPr>
          <w:tblCellSpacing w:w="15" w:type="dxa"/>
        </w:trPr>
        <w:tc>
          <w:tcPr>
            <w:tcW w:w="2927" w:type="dxa"/>
            <w:vAlign w:val="center"/>
            <w:hideMark/>
          </w:tcPr>
          <w:p w14:paraId="714ACD62" w14:textId="77777777" w:rsidR="00891423" w:rsidRPr="0053212E" w:rsidRDefault="00891423" w:rsidP="0053212E">
            <w:pPr>
              <w:pStyle w:val="font-claude-response-body"/>
              <w:spacing w:line="360" w:lineRule="auto"/>
              <w:jc w:val="center"/>
            </w:pPr>
            <w:r w:rsidRPr="0053212E">
              <w:t>Limited cross-architecture comparison</w:t>
            </w:r>
          </w:p>
        </w:tc>
        <w:tc>
          <w:tcPr>
            <w:tcW w:w="5527" w:type="dxa"/>
            <w:vAlign w:val="center"/>
            <w:hideMark/>
          </w:tcPr>
          <w:p w14:paraId="5DB618D8" w14:textId="77777777" w:rsidR="00891423" w:rsidRPr="0053212E" w:rsidRDefault="00891423" w:rsidP="0053212E">
            <w:pPr>
              <w:pStyle w:val="font-claude-response-body"/>
              <w:spacing w:line="360" w:lineRule="auto"/>
              <w:jc w:val="center"/>
            </w:pPr>
            <w:r w:rsidRPr="0053212E">
              <w:t>4 models (</w:t>
            </w:r>
            <w:proofErr w:type="spellStart"/>
            <w:r w:rsidRPr="0053212E">
              <w:t>XGBoost</w:t>
            </w:r>
            <w:proofErr w:type="spellEnd"/>
            <w:r w:rsidRPr="0053212E">
              <w:t xml:space="preserve">, LSTM, TFT, </w:t>
            </w:r>
            <w:proofErr w:type="spellStart"/>
            <w:r w:rsidRPr="0053212E">
              <w:t>PatchTST</w:t>
            </w:r>
            <w:proofErr w:type="spellEnd"/>
            <w:r w:rsidRPr="0053212E">
              <w:t>) on identical data</w:t>
            </w:r>
          </w:p>
        </w:tc>
      </w:tr>
      <w:tr w:rsidR="00891423" w:rsidRPr="0053212E" w14:paraId="3FFBEFB0" w14:textId="77777777" w:rsidTr="00427A32">
        <w:trPr>
          <w:tblCellSpacing w:w="15" w:type="dxa"/>
        </w:trPr>
        <w:tc>
          <w:tcPr>
            <w:tcW w:w="2927" w:type="dxa"/>
            <w:vAlign w:val="center"/>
            <w:hideMark/>
          </w:tcPr>
          <w:p w14:paraId="1D1C51A6" w14:textId="77777777" w:rsidR="00891423" w:rsidRPr="0053212E" w:rsidRDefault="00891423" w:rsidP="0053212E">
            <w:pPr>
              <w:pStyle w:val="font-claude-response-body"/>
              <w:spacing w:line="360" w:lineRule="auto"/>
              <w:jc w:val="center"/>
            </w:pPr>
            <w:r w:rsidRPr="0053212E">
              <w:t>Narrow feature sets</w:t>
            </w:r>
          </w:p>
        </w:tc>
        <w:tc>
          <w:tcPr>
            <w:tcW w:w="5527" w:type="dxa"/>
            <w:vAlign w:val="center"/>
            <w:hideMark/>
          </w:tcPr>
          <w:p w14:paraId="62751037" w14:textId="77777777" w:rsidR="00891423" w:rsidRPr="0053212E" w:rsidRDefault="00891423" w:rsidP="0053212E">
            <w:pPr>
              <w:pStyle w:val="font-claude-response-body"/>
              <w:spacing w:line="360" w:lineRule="auto"/>
              <w:jc w:val="center"/>
            </w:pPr>
            <w:r w:rsidRPr="0053212E">
              <w:t>68-feature multi-modal pipeline (technical + macro + sentiment)</w:t>
            </w:r>
          </w:p>
        </w:tc>
      </w:tr>
      <w:tr w:rsidR="00891423" w:rsidRPr="0053212E" w14:paraId="2797B7FE" w14:textId="77777777" w:rsidTr="00427A32">
        <w:trPr>
          <w:tblCellSpacing w:w="15" w:type="dxa"/>
        </w:trPr>
        <w:tc>
          <w:tcPr>
            <w:tcW w:w="2927" w:type="dxa"/>
            <w:vAlign w:val="center"/>
            <w:hideMark/>
          </w:tcPr>
          <w:p w14:paraId="3F270762" w14:textId="77777777" w:rsidR="00891423" w:rsidRPr="0053212E" w:rsidRDefault="00891423" w:rsidP="0053212E">
            <w:pPr>
              <w:pStyle w:val="font-claude-response-body"/>
              <w:spacing w:line="360" w:lineRule="auto"/>
              <w:jc w:val="center"/>
            </w:pPr>
            <w:r w:rsidRPr="0053212E">
              <w:t>No cost-aware evaluation</w:t>
            </w:r>
          </w:p>
        </w:tc>
        <w:tc>
          <w:tcPr>
            <w:tcW w:w="5527" w:type="dxa"/>
            <w:vAlign w:val="center"/>
            <w:hideMark/>
          </w:tcPr>
          <w:p w14:paraId="57530946" w14:textId="77777777" w:rsidR="00891423" w:rsidRPr="0053212E" w:rsidRDefault="00891423" w:rsidP="0053212E">
            <w:pPr>
              <w:pStyle w:val="font-claude-response-body"/>
              <w:spacing w:line="360" w:lineRule="auto"/>
              <w:jc w:val="center"/>
            </w:pPr>
            <w:proofErr w:type="spellStart"/>
            <w:r w:rsidRPr="0053212E">
              <w:t>Vectorised</w:t>
            </w:r>
            <w:proofErr w:type="spellEnd"/>
            <w:r w:rsidRPr="0053212E">
              <w:t xml:space="preserve"> </w:t>
            </w:r>
            <w:proofErr w:type="spellStart"/>
            <w:r w:rsidRPr="0053212E">
              <w:t>backtester</w:t>
            </w:r>
            <w:proofErr w:type="spellEnd"/>
            <w:r w:rsidRPr="0053212E">
              <w:t xml:space="preserve"> with 5 bps costs, SPY benchmark</w:t>
            </w:r>
          </w:p>
        </w:tc>
      </w:tr>
      <w:tr w:rsidR="00891423" w:rsidRPr="0053212E" w14:paraId="5B641BF9" w14:textId="77777777" w:rsidTr="00427A32">
        <w:trPr>
          <w:tblCellSpacing w:w="15" w:type="dxa"/>
        </w:trPr>
        <w:tc>
          <w:tcPr>
            <w:tcW w:w="2927" w:type="dxa"/>
            <w:vAlign w:val="center"/>
            <w:hideMark/>
          </w:tcPr>
          <w:p w14:paraId="027A64E4" w14:textId="77777777" w:rsidR="00891423" w:rsidRPr="0053212E" w:rsidRDefault="00891423" w:rsidP="0053212E">
            <w:pPr>
              <w:pStyle w:val="font-claude-response-body"/>
              <w:spacing w:line="360" w:lineRule="auto"/>
              <w:jc w:val="center"/>
            </w:pPr>
            <w:r w:rsidRPr="0053212E">
              <w:t>TFT interpretability underexploited</w:t>
            </w:r>
          </w:p>
        </w:tc>
        <w:tc>
          <w:tcPr>
            <w:tcW w:w="5527" w:type="dxa"/>
            <w:vAlign w:val="center"/>
            <w:hideMark/>
          </w:tcPr>
          <w:p w14:paraId="2C7D3B99" w14:textId="77777777" w:rsidR="00891423" w:rsidRPr="0053212E" w:rsidRDefault="00891423" w:rsidP="0053212E">
            <w:pPr>
              <w:pStyle w:val="font-claude-response-body"/>
              <w:spacing w:line="360" w:lineRule="auto"/>
              <w:jc w:val="center"/>
            </w:pPr>
            <w:r w:rsidRPr="0053212E">
              <w:t>Variable selection and attention analysis for stock prediction</w:t>
            </w:r>
          </w:p>
        </w:tc>
      </w:tr>
    </w:tbl>
    <w:p w14:paraId="64F062C9" w14:textId="77777777" w:rsidR="00891423" w:rsidRPr="0053212E" w:rsidRDefault="00891423" w:rsidP="0053212E">
      <w:pPr>
        <w:pStyle w:val="font-claude-response-body"/>
        <w:spacing w:line="360" w:lineRule="auto"/>
        <w:jc w:val="both"/>
      </w:pPr>
    </w:p>
    <w:p w14:paraId="0998C6DC" w14:textId="77777777" w:rsidR="00891423" w:rsidRPr="0053212E" w:rsidRDefault="00891423" w:rsidP="0053212E">
      <w:pPr>
        <w:spacing w:line="360" w:lineRule="auto"/>
        <w:rPr>
          <w:rFonts w:ascii="Times New Roman" w:hAnsi="Times New Roman" w:cs="Times New Roman"/>
        </w:rPr>
      </w:pPr>
    </w:p>
    <w:p w14:paraId="412FB208" w14:textId="77777777" w:rsidR="00281DB4" w:rsidRDefault="00281DB4">
      <w:pPr>
        <w:rPr>
          <w:rFonts w:ascii="Times New Roman" w:eastAsiaTheme="majorEastAsia" w:hAnsi="Times New Roman" w:cs="Times New Roman"/>
          <w:b/>
          <w:bCs/>
          <w:color w:val="000000" w:themeColor="text1"/>
          <w:sz w:val="36"/>
          <w:szCs w:val="36"/>
        </w:rPr>
      </w:pPr>
      <w:r>
        <w:rPr>
          <w:rFonts w:ascii="Times New Roman" w:hAnsi="Times New Roman" w:cs="Times New Roman"/>
          <w:b/>
          <w:bCs/>
          <w:color w:val="000000" w:themeColor="text1"/>
          <w:sz w:val="36"/>
          <w:szCs w:val="36"/>
        </w:rPr>
        <w:br w:type="page"/>
      </w:r>
    </w:p>
    <w:p w14:paraId="366FEEAF" w14:textId="5CABAD99" w:rsidR="00891423" w:rsidRPr="004711E6" w:rsidRDefault="00A54397" w:rsidP="00E91167">
      <w:pPr>
        <w:pStyle w:val="Heading1"/>
      </w:pPr>
      <w:bookmarkStart w:id="28" w:name="_Toc225477738"/>
      <w:r w:rsidRPr="004711E6">
        <w:lastRenderedPageBreak/>
        <w:t>Methodology</w:t>
      </w:r>
      <w:bookmarkEnd w:id="28"/>
    </w:p>
    <w:p w14:paraId="40B8558A" w14:textId="1A0DAD1D" w:rsidR="00067E5A" w:rsidRPr="0053212E" w:rsidRDefault="00067E5A" w:rsidP="0053212E">
      <w:pPr>
        <w:spacing w:line="360" w:lineRule="auto"/>
        <w:jc w:val="both"/>
        <w:rPr>
          <w:rFonts w:ascii="Times New Roman" w:hAnsi="Times New Roman" w:cs="Times New Roman"/>
        </w:rPr>
      </w:pPr>
      <w:r w:rsidRPr="0053212E">
        <w:rPr>
          <w:rFonts w:ascii="Times New Roman" w:hAnsi="Times New Roman" w:cs="Times New Roman"/>
        </w:rPr>
        <w:t xml:space="preserve">This chapter describes the complete pipeline from raw data ingestion through feature engineering, model training, prediction, and </w:t>
      </w:r>
      <w:proofErr w:type="spellStart"/>
      <w:r w:rsidRPr="0053212E">
        <w:rPr>
          <w:rFonts w:ascii="Times New Roman" w:hAnsi="Times New Roman" w:cs="Times New Roman"/>
        </w:rPr>
        <w:t>backtesting</w:t>
      </w:r>
      <w:proofErr w:type="spellEnd"/>
      <w:r w:rsidRPr="0053212E">
        <w:rPr>
          <w:rFonts w:ascii="Times New Roman" w:hAnsi="Times New Roman" w:cs="Times New Roman"/>
        </w:rPr>
        <w:t>. Each component is presented in sufficient detail for full reproducibility.</w:t>
      </w:r>
    </w:p>
    <w:p w14:paraId="7F248F1B" w14:textId="5CEA80EB" w:rsidR="00891423" w:rsidRPr="0053212E" w:rsidRDefault="00067E5A" w:rsidP="0053212E">
      <w:pPr>
        <w:pStyle w:val="Heading2"/>
        <w:spacing w:line="360" w:lineRule="auto"/>
        <w:jc w:val="both"/>
        <w:rPr>
          <w:rFonts w:ascii="Times New Roman" w:hAnsi="Times New Roman" w:cs="Times New Roman"/>
          <w:b/>
          <w:bCs/>
          <w:color w:val="000000" w:themeColor="text1"/>
          <w:sz w:val="28"/>
          <w:szCs w:val="28"/>
        </w:rPr>
      </w:pPr>
      <w:bookmarkStart w:id="29" w:name="_Toc225477739"/>
      <w:r w:rsidRPr="0053212E">
        <w:rPr>
          <w:rFonts w:ascii="Times New Roman" w:hAnsi="Times New Roman" w:cs="Times New Roman"/>
          <w:b/>
          <w:bCs/>
          <w:color w:val="000000" w:themeColor="text1"/>
          <w:sz w:val="28"/>
          <w:szCs w:val="28"/>
        </w:rPr>
        <w:t>System Architecture Overview</w:t>
      </w:r>
      <w:bookmarkEnd w:id="29"/>
    </w:p>
    <w:p w14:paraId="4FA16D73" w14:textId="77777777" w:rsidR="00067E5A" w:rsidRPr="0053212E" w:rsidRDefault="00067E5A" w:rsidP="0053212E">
      <w:pPr>
        <w:pStyle w:val="font-claude-response-body"/>
        <w:spacing w:line="360" w:lineRule="auto"/>
        <w:jc w:val="both"/>
      </w:pPr>
      <w:r w:rsidRPr="0053212E">
        <w:t xml:space="preserve">The system follows a modular pipeline architecture consisting of five sequential stages: data collection, feature engineering, model training, prediction, and </w:t>
      </w:r>
      <w:proofErr w:type="spellStart"/>
      <w:r w:rsidRPr="0053212E">
        <w:t>backtesting</w:t>
      </w:r>
      <w:proofErr w:type="spellEnd"/>
      <w:r w:rsidRPr="0053212E">
        <w:t xml:space="preserve"> evaluation. Raw OHLCV price data, macroeconomic indicators, sector ETF prices, and news headlines are ingested and cached as Parquet files. The feature engineering stage transforms these raw inputs into a 68-dimensional feature matrix per ticker, which is then split chronologically and scaled. Four model architectures are trained independently on the same feature set and produce both classification probabilities and regression predictions. Finally, a </w:t>
      </w:r>
      <w:proofErr w:type="spellStart"/>
      <w:r w:rsidRPr="0053212E">
        <w:t>vectorised</w:t>
      </w:r>
      <w:proofErr w:type="spellEnd"/>
      <w:r w:rsidRPr="0053212E">
        <w:t xml:space="preserve"> </w:t>
      </w:r>
      <w:proofErr w:type="spellStart"/>
      <w:r w:rsidRPr="0053212E">
        <w:t>backtesting</w:t>
      </w:r>
      <w:proofErr w:type="spellEnd"/>
      <w:r w:rsidRPr="0053212E">
        <w:t xml:space="preserve"> engine converts predictions into simulated trading strategies evaluated against </w:t>
      </w:r>
      <w:proofErr w:type="gramStart"/>
      <w:r w:rsidRPr="0053212E">
        <w:t>a SPY</w:t>
      </w:r>
      <w:proofErr w:type="gramEnd"/>
      <w:r w:rsidRPr="0053212E">
        <w:t xml:space="preserve"> buy-and-hold benchmark.</w:t>
      </w:r>
    </w:p>
    <w:p w14:paraId="7EF0BCC6" w14:textId="77777777" w:rsidR="00067E5A" w:rsidRPr="0053212E" w:rsidRDefault="00067E5A" w:rsidP="0053212E">
      <w:pPr>
        <w:pStyle w:val="font-claude-response-body"/>
        <w:spacing w:line="360" w:lineRule="auto"/>
        <w:jc w:val="both"/>
      </w:pPr>
      <w:r w:rsidRPr="0053212E">
        <w:t xml:space="preserve">All code is implemented in Python 3.11 and executed on a system equipped with an NVIDIA RTX 4070 Laptop GPU with CUDA acceleration. The pipeline is designed for modularity: each stage can be run independently, and models can be trained in parallel across tickers. Configuration parameters are </w:t>
      </w:r>
      <w:proofErr w:type="spellStart"/>
      <w:r w:rsidRPr="0053212E">
        <w:t>centralised</w:t>
      </w:r>
      <w:proofErr w:type="spellEnd"/>
      <w:r w:rsidRPr="0053212E">
        <w:t xml:space="preserve"> in a single configuration module to prevent magic numbers from scattering across the codebase.</w:t>
      </w:r>
    </w:p>
    <w:p w14:paraId="2BFCED63" w14:textId="0AC53470" w:rsidR="00E36764" w:rsidRPr="0053212E" w:rsidRDefault="00966C9E" w:rsidP="004711E6">
      <w:pPr>
        <w:pStyle w:val="font-claude-response-body"/>
        <w:spacing w:line="360" w:lineRule="auto"/>
        <w:jc w:val="center"/>
      </w:pPr>
      <w:r w:rsidRPr="0053212E">
        <w:rPr>
          <w:noProof/>
        </w:rPr>
        <w:lastRenderedPageBreak/>
        <w:drawing>
          <wp:inline distT="0" distB="0" distL="0" distR="0" wp14:anchorId="76607780" wp14:editId="4184FD93">
            <wp:extent cx="5401640" cy="3240985"/>
            <wp:effectExtent l="19050" t="19050" r="8890" b="17145"/>
            <wp:docPr id="220292841" name="Picture 7"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92841" name="Picture 7" descr="A diagram of a company&#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21340" cy="3252805"/>
                    </a:xfrm>
                    <a:prstGeom prst="rect">
                      <a:avLst/>
                    </a:prstGeom>
                    <a:noFill/>
                    <a:ln>
                      <a:solidFill>
                        <a:schemeClr val="tx1"/>
                      </a:solidFill>
                    </a:ln>
                  </pic:spPr>
                </pic:pic>
              </a:graphicData>
            </a:graphic>
          </wp:inline>
        </w:drawing>
      </w:r>
      <w:r w:rsidR="00067E5A" w:rsidRPr="00966C9E">
        <w:rPr>
          <w:b/>
          <w:bCs/>
        </w:rPr>
        <w:t>Figure 3.1</w:t>
      </w:r>
      <w:r>
        <w:rPr>
          <w:b/>
          <w:bCs/>
        </w:rPr>
        <w:t>:</w:t>
      </w:r>
      <w:r w:rsidR="00067E5A" w:rsidRPr="00966C9E">
        <w:t xml:space="preserve"> System architecture diagram showing the five pipeline stages</w:t>
      </w:r>
    </w:p>
    <w:p w14:paraId="12D007C6" w14:textId="6D11E259" w:rsidR="00891423" w:rsidRPr="0053212E" w:rsidRDefault="00067E5A" w:rsidP="0053212E">
      <w:pPr>
        <w:pStyle w:val="Heading2"/>
        <w:spacing w:line="360" w:lineRule="auto"/>
        <w:jc w:val="both"/>
        <w:rPr>
          <w:rFonts w:ascii="Times New Roman" w:hAnsi="Times New Roman" w:cs="Times New Roman"/>
          <w:b/>
          <w:bCs/>
          <w:color w:val="000000" w:themeColor="text1"/>
          <w:sz w:val="28"/>
          <w:szCs w:val="28"/>
        </w:rPr>
      </w:pPr>
      <w:bookmarkStart w:id="30" w:name="_Toc225477740"/>
      <w:r w:rsidRPr="0053212E">
        <w:rPr>
          <w:rFonts w:ascii="Times New Roman" w:hAnsi="Times New Roman" w:cs="Times New Roman"/>
          <w:b/>
          <w:bCs/>
          <w:color w:val="000000" w:themeColor="text1"/>
          <w:sz w:val="28"/>
          <w:szCs w:val="28"/>
        </w:rPr>
        <w:t>Data Collection and Preprocessing</w:t>
      </w:r>
      <w:bookmarkEnd w:id="30"/>
    </w:p>
    <w:p w14:paraId="520798AF" w14:textId="0ACAEA32" w:rsidR="00067E5A" w:rsidRPr="004711E6" w:rsidRDefault="00067E5A" w:rsidP="0053212E">
      <w:pPr>
        <w:pStyle w:val="Style1"/>
        <w:spacing w:line="360" w:lineRule="auto"/>
        <w:jc w:val="both"/>
        <w:rPr>
          <w:rFonts w:cs="Times New Roman"/>
          <w:b/>
          <w:bCs/>
          <w:sz w:val="26"/>
          <w:szCs w:val="26"/>
        </w:rPr>
      </w:pPr>
      <w:bookmarkStart w:id="31" w:name="_Toc225477741"/>
      <w:r w:rsidRPr="004711E6">
        <w:rPr>
          <w:rFonts w:cs="Times New Roman"/>
          <w:b/>
          <w:bCs/>
          <w:sz w:val="26"/>
          <w:szCs w:val="26"/>
        </w:rPr>
        <w:t>Stock universe</w:t>
      </w:r>
      <w:bookmarkEnd w:id="31"/>
    </w:p>
    <w:p w14:paraId="5BE39FB2" w14:textId="77777777" w:rsidR="00067E5A" w:rsidRPr="0053212E" w:rsidRDefault="00067E5A" w:rsidP="0053212E">
      <w:pPr>
        <w:spacing w:before="100" w:beforeAutospacing="1" w:after="100" w:afterAutospacing="1" w:line="360" w:lineRule="auto"/>
        <w:jc w:val="both"/>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Daily OHLCV data for five S&amp;P 500 constituents was collected via the Yahoo Finance API (</w:t>
      </w:r>
      <w:proofErr w:type="spellStart"/>
      <w:r w:rsidRPr="0053212E">
        <w:rPr>
          <w:rFonts w:ascii="Times New Roman" w:eastAsia="Times New Roman" w:hAnsi="Times New Roman" w:cs="Times New Roman"/>
          <w:kern w:val="0"/>
          <w14:ligatures w14:val="none"/>
        </w:rPr>
        <w:t>yfinance</w:t>
      </w:r>
      <w:proofErr w:type="spellEnd"/>
      <w:r w:rsidRPr="0053212E">
        <w:rPr>
          <w:rFonts w:ascii="Times New Roman" w:eastAsia="Times New Roman" w:hAnsi="Times New Roman" w:cs="Times New Roman"/>
          <w:kern w:val="0"/>
          <w14:ligatures w14:val="none"/>
        </w:rPr>
        <w:t>) covering 1 January 2015 to 31 December 2024. The five stocks were selected to provide sector diversity while maintaining high liquidity:</w:t>
      </w:r>
    </w:p>
    <w:p w14:paraId="5234A1B4" w14:textId="3DF098A1" w:rsidR="00B430FC" w:rsidRPr="0053212E" w:rsidRDefault="00B430FC" w:rsidP="00966C9E">
      <w:pPr>
        <w:spacing w:before="100" w:beforeAutospacing="1"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b/>
          <w:bCs/>
          <w:kern w:val="0"/>
          <w14:ligatures w14:val="none"/>
        </w:rPr>
        <w:t>Table 3</w:t>
      </w:r>
      <w:r w:rsidR="00427A32">
        <w:rPr>
          <w:rFonts w:ascii="Times New Roman" w:eastAsia="Times New Roman" w:hAnsi="Times New Roman" w:cs="Times New Roman"/>
          <w:b/>
          <w:bCs/>
          <w:kern w:val="0"/>
          <w14:ligatures w14:val="none"/>
        </w:rPr>
        <w:t>-</w:t>
      </w:r>
      <w:r w:rsidRPr="0053212E">
        <w:rPr>
          <w:rFonts w:ascii="Times New Roman" w:eastAsia="Times New Roman" w:hAnsi="Times New Roman" w:cs="Times New Roman"/>
          <w:b/>
          <w:bCs/>
          <w:kern w:val="0"/>
          <w14:ligatures w14:val="none"/>
        </w:rPr>
        <w:t>1</w:t>
      </w:r>
      <w:r w:rsidR="00427A32">
        <w:rPr>
          <w:rFonts w:ascii="Times New Roman" w:eastAsia="Times New Roman" w:hAnsi="Times New Roman" w:cs="Times New Roman"/>
          <w:b/>
          <w:bCs/>
          <w:kern w:val="0"/>
          <w14:ligatures w14:val="none"/>
        </w:rPr>
        <w:t>:</w:t>
      </w:r>
      <w:r w:rsidRPr="0053212E">
        <w:rPr>
          <w:rFonts w:ascii="Times New Roman" w:eastAsia="Times New Roman" w:hAnsi="Times New Roman" w:cs="Times New Roman"/>
          <w:kern w:val="0"/>
          <w14:ligatures w14:val="none"/>
        </w:rPr>
        <w:t xml:space="preserve"> Stock Universe and Sector Representation</w:t>
      </w:r>
    </w:p>
    <w:tbl>
      <w:tblPr>
        <w:tblW w:w="8789" w:type="dxa"/>
        <w:tblCellSpacing w:w="1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3"/>
        <w:gridCol w:w="1984"/>
        <w:gridCol w:w="1347"/>
        <w:gridCol w:w="4465"/>
      </w:tblGrid>
      <w:tr w:rsidR="00067E5A" w:rsidRPr="0053212E" w14:paraId="4F4D6DD8" w14:textId="77777777" w:rsidTr="0053212E">
        <w:trPr>
          <w:trHeight w:val="277"/>
          <w:tblHeader/>
          <w:tblCellSpacing w:w="15" w:type="dxa"/>
        </w:trPr>
        <w:tc>
          <w:tcPr>
            <w:tcW w:w="948" w:type="dxa"/>
            <w:vAlign w:val="center"/>
            <w:hideMark/>
          </w:tcPr>
          <w:p w14:paraId="46725CC2" w14:textId="77777777" w:rsidR="00067E5A" w:rsidRPr="0053212E" w:rsidRDefault="00067E5A" w:rsidP="0053212E">
            <w:pPr>
              <w:spacing w:after="0" w:line="360" w:lineRule="auto"/>
              <w:jc w:val="center"/>
              <w:rPr>
                <w:rFonts w:ascii="Times New Roman" w:eastAsia="Times New Roman" w:hAnsi="Times New Roman" w:cs="Times New Roman"/>
                <w:b/>
                <w:bCs/>
                <w:kern w:val="0"/>
                <w14:ligatures w14:val="none"/>
              </w:rPr>
            </w:pPr>
            <w:r w:rsidRPr="0053212E">
              <w:rPr>
                <w:rFonts w:ascii="Times New Roman" w:eastAsia="Times New Roman" w:hAnsi="Times New Roman" w:cs="Times New Roman"/>
                <w:b/>
                <w:bCs/>
                <w:kern w:val="0"/>
                <w14:ligatures w14:val="none"/>
              </w:rPr>
              <w:t>Ticker</w:t>
            </w:r>
          </w:p>
        </w:tc>
        <w:tc>
          <w:tcPr>
            <w:tcW w:w="1954" w:type="dxa"/>
            <w:vAlign w:val="center"/>
            <w:hideMark/>
          </w:tcPr>
          <w:p w14:paraId="2C5D6A4D" w14:textId="77777777" w:rsidR="00067E5A" w:rsidRPr="0053212E" w:rsidRDefault="00067E5A" w:rsidP="0053212E">
            <w:pPr>
              <w:spacing w:after="0" w:line="360" w:lineRule="auto"/>
              <w:jc w:val="center"/>
              <w:rPr>
                <w:rFonts w:ascii="Times New Roman" w:eastAsia="Times New Roman" w:hAnsi="Times New Roman" w:cs="Times New Roman"/>
                <w:b/>
                <w:bCs/>
                <w:kern w:val="0"/>
                <w14:ligatures w14:val="none"/>
              </w:rPr>
            </w:pPr>
            <w:r w:rsidRPr="0053212E">
              <w:rPr>
                <w:rFonts w:ascii="Times New Roman" w:eastAsia="Times New Roman" w:hAnsi="Times New Roman" w:cs="Times New Roman"/>
                <w:b/>
                <w:bCs/>
                <w:kern w:val="0"/>
                <w14:ligatures w14:val="none"/>
              </w:rPr>
              <w:t>Company</w:t>
            </w:r>
          </w:p>
        </w:tc>
        <w:tc>
          <w:tcPr>
            <w:tcW w:w="1317" w:type="dxa"/>
            <w:vAlign w:val="center"/>
            <w:hideMark/>
          </w:tcPr>
          <w:p w14:paraId="16C3CE10" w14:textId="77777777" w:rsidR="00067E5A" w:rsidRPr="0053212E" w:rsidRDefault="00067E5A" w:rsidP="0053212E">
            <w:pPr>
              <w:spacing w:after="0" w:line="360" w:lineRule="auto"/>
              <w:jc w:val="center"/>
              <w:rPr>
                <w:rFonts w:ascii="Times New Roman" w:eastAsia="Times New Roman" w:hAnsi="Times New Roman" w:cs="Times New Roman"/>
                <w:b/>
                <w:bCs/>
                <w:kern w:val="0"/>
                <w14:ligatures w14:val="none"/>
              </w:rPr>
            </w:pPr>
            <w:r w:rsidRPr="0053212E">
              <w:rPr>
                <w:rFonts w:ascii="Times New Roman" w:eastAsia="Times New Roman" w:hAnsi="Times New Roman" w:cs="Times New Roman"/>
                <w:b/>
                <w:bCs/>
                <w:kern w:val="0"/>
                <w14:ligatures w14:val="none"/>
              </w:rPr>
              <w:t>Sector</w:t>
            </w:r>
          </w:p>
        </w:tc>
        <w:tc>
          <w:tcPr>
            <w:tcW w:w="4420" w:type="dxa"/>
            <w:vAlign w:val="center"/>
            <w:hideMark/>
          </w:tcPr>
          <w:p w14:paraId="70C4F73A" w14:textId="77777777" w:rsidR="00067E5A" w:rsidRPr="0053212E" w:rsidRDefault="00067E5A" w:rsidP="0053212E">
            <w:pPr>
              <w:spacing w:after="0" w:line="360" w:lineRule="auto"/>
              <w:jc w:val="center"/>
              <w:rPr>
                <w:rFonts w:ascii="Times New Roman" w:eastAsia="Times New Roman" w:hAnsi="Times New Roman" w:cs="Times New Roman"/>
                <w:b/>
                <w:bCs/>
                <w:kern w:val="0"/>
                <w14:ligatures w14:val="none"/>
              </w:rPr>
            </w:pPr>
            <w:r w:rsidRPr="0053212E">
              <w:rPr>
                <w:rFonts w:ascii="Times New Roman" w:eastAsia="Times New Roman" w:hAnsi="Times New Roman" w:cs="Times New Roman"/>
                <w:b/>
                <w:bCs/>
                <w:kern w:val="0"/>
                <w14:ligatures w14:val="none"/>
              </w:rPr>
              <w:t>Rationale</w:t>
            </w:r>
          </w:p>
        </w:tc>
      </w:tr>
      <w:tr w:rsidR="00067E5A" w:rsidRPr="0053212E" w14:paraId="7186F6B6" w14:textId="77777777" w:rsidTr="0053212E">
        <w:trPr>
          <w:trHeight w:val="287"/>
          <w:tblCellSpacing w:w="15" w:type="dxa"/>
        </w:trPr>
        <w:tc>
          <w:tcPr>
            <w:tcW w:w="948" w:type="dxa"/>
            <w:vAlign w:val="center"/>
            <w:hideMark/>
          </w:tcPr>
          <w:p w14:paraId="687BE862" w14:textId="77777777" w:rsidR="00067E5A" w:rsidRPr="0053212E" w:rsidRDefault="00067E5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AAPL</w:t>
            </w:r>
          </w:p>
        </w:tc>
        <w:tc>
          <w:tcPr>
            <w:tcW w:w="1954" w:type="dxa"/>
            <w:vAlign w:val="center"/>
            <w:hideMark/>
          </w:tcPr>
          <w:p w14:paraId="748EED89" w14:textId="77777777" w:rsidR="00067E5A" w:rsidRPr="0053212E" w:rsidRDefault="00067E5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Apple Inc.</w:t>
            </w:r>
          </w:p>
        </w:tc>
        <w:tc>
          <w:tcPr>
            <w:tcW w:w="1317" w:type="dxa"/>
            <w:vAlign w:val="center"/>
            <w:hideMark/>
          </w:tcPr>
          <w:p w14:paraId="2A3B9D3A" w14:textId="77777777" w:rsidR="00067E5A" w:rsidRPr="0053212E" w:rsidRDefault="00067E5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Technology</w:t>
            </w:r>
          </w:p>
        </w:tc>
        <w:tc>
          <w:tcPr>
            <w:tcW w:w="4420" w:type="dxa"/>
            <w:vAlign w:val="center"/>
            <w:hideMark/>
          </w:tcPr>
          <w:p w14:paraId="4C0B88AB" w14:textId="77777777" w:rsidR="00067E5A" w:rsidRPr="0053212E" w:rsidRDefault="00067E5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Highest market cap, extremely liquid</w:t>
            </w:r>
          </w:p>
        </w:tc>
      </w:tr>
      <w:tr w:rsidR="00067E5A" w:rsidRPr="0053212E" w14:paraId="6A528308" w14:textId="77777777" w:rsidTr="0053212E">
        <w:trPr>
          <w:trHeight w:val="277"/>
          <w:tblCellSpacing w:w="15" w:type="dxa"/>
        </w:trPr>
        <w:tc>
          <w:tcPr>
            <w:tcW w:w="948" w:type="dxa"/>
            <w:vAlign w:val="center"/>
            <w:hideMark/>
          </w:tcPr>
          <w:p w14:paraId="61B3A837" w14:textId="77777777" w:rsidR="00067E5A" w:rsidRPr="0053212E" w:rsidRDefault="00067E5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MSFT</w:t>
            </w:r>
          </w:p>
        </w:tc>
        <w:tc>
          <w:tcPr>
            <w:tcW w:w="1954" w:type="dxa"/>
            <w:vAlign w:val="center"/>
            <w:hideMark/>
          </w:tcPr>
          <w:p w14:paraId="444928D0" w14:textId="77777777" w:rsidR="00067E5A" w:rsidRPr="0053212E" w:rsidRDefault="00067E5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Microsoft Corp.</w:t>
            </w:r>
          </w:p>
        </w:tc>
        <w:tc>
          <w:tcPr>
            <w:tcW w:w="1317" w:type="dxa"/>
            <w:vAlign w:val="center"/>
            <w:hideMark/>
          </w:tcPr>
          <w:p w14:paraId="45AF7D71" w14:textId="77777777" w:rsidR="00067E5A" w:rsidRPr="0053212E" w:rsidRDefault="00067E5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Technology</w:t>
            </w:r>
          </w:p>
        </w:tc>
        <w:tc>
          <w:tcPr>
            <w:tcW w:w="4420" w:type="dxa"/>
            <w:vAlign w:val="center"/>
            <w:hideMark/>
          </w:tcPr>
          <w:p w14:paraId="786C35A2" w14:textId="77777777" w:rsidR="00067E5A" w:rsidRPr="0053212E" w:rsidRDefault="00067E5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Second-largest cap, strong trend patterns</w:t>
            </w:r>
          </w:p>
        </w:tc>
      </w:tr>
      <w:tr w:rsidR="00067E5A" w:rsidRPr="0053212E" w14:paraId="58FB8304" w14:textId="77777777" w:rsidTr="0053212E">
        <w:trPr>
          <w:trHeight w:val="287"/>
          <w:tblCellSpacing w:w="15" w:type="dxa"/>
        </w:trPr>
        <w:tc>
          <w:tcPr>
            <w:tcW w:w="948" w:type="dxa"/>
            <w:vAlign w:val="center"/>
            <w:hideMark/>
          </w:tcPr>
          <w:p w14:paraId="7A79BB6B" w14:textId="77777777" w:rsidR="00067E5A" w:rsidRPr="0053212E" w:rsidRDefault="00067E5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GOOGL</w:t>
            </w:r>
          </w:p>
        </w:tc>
        <w:tc>
          <w:tcPr>
            <w:tcW w:w="1954" w:type="dxa"/>
            <w:vAlign w:val="center"/>
            <w:hideMark/>
          </w:tcPr>
          <w:p w14:paraId="2B17FF31" w14:textId="77777777" w:rsidR="00067E5A" w:rsidRPr="0053212E" w:rsidRDefault="00067E5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Alphabet Inc.</w:t>
            </w:r>
          </w:p>
        </w:tc>
        <w:tc>
          <w:tcPr>
            <w:tcW w:w="1317" w:type="dxa"/>
            <w:vAlign w:val="center"/>
            <w:hideMark/>
          </w:tcPr>
          <w:p w14:paraId="52A5D670" w14:textId="77777777" w:rsidR="00067E5A" w:rsidRPr="0053212E" w:rsidRDefault="00067E5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Technology</w:t>
            </w:r>
          </w:p>
        </w:tc>
        <w:tc>
          <w:tcPr>
            <w:tcW w:w="4420" w:type="dxa"/>
            <w:vAlign w:val="center"/>
            <w:hideMark/>
          </w:tcPr>
          <w:p w14:paraId="3F206626" w14:textId="77777777" w:rsidR="00067E5A" w:rsidRPr="0053212E" w:rsidRDefault="00067E5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Large-cap tech with distinct trading profile</w:t>
            </w:r>
          </w:p>
        </w:tc>
      </w:tr>
      <w:tr w:rsidR="00067E5A" w:rsidRPr="0053212E" w14:paraId="6DA17103" w14:textId="77777777" w:rsidTr="0053212E">
        <w:trPr>
          <w:trHeight w:val="277"/>
          <w:tblCellSpacing w:w="15" w:type="dxa"/>
        </w:trPr>
        <w:tc>
          <w:tcPr>
            <w:tcW w:w="948" w:type="dxa"/>
            <w:vAlign w:val="center"/>
            <w:hideMark/>
          </w:tcPr>
          <w:p w14:paraId="43DE07AB" w14:textId="77777777" w:rsidR="00067E5A" w:rsidRPr="0053212E" w:rsidRDefault="00067E5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JPM</w:t>
            </w:r>
          </w:p>
        </w:tc>
        <w:tc>
          <w:tcPr>
            <w:tcW w:w="1954" w:type="dxa"/>
            <w:vAlign w:val="center"/>
            <w:hideMark/>
          </w:tcPr>
          <w:p w14:paraId="37D91572" w14:textId="77777777" w:rsidR="00067E5A" w:rsidRPr="0053212E" w:rsidRDefault="00067E5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JPMorgan Chase</w:t>
            </w:r>
          </w:p>
        </w:tc>
        <w:tc>
          <w:tcPr>
            <w:tcW w:w="1317" w:type="dxa"/>
            <w:vAlign w:val="center"/>
            <w:hideMark/>
          </w:tcPr>
          <w:p w14:paraId="1E188697" w14:textId="77777777" w:rsidR="00067E5A" w:rsidRPr="0053212E" w:rsidRDefault="00067E5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Finance</w:t>
            </w:r>
          </w:p>
        </w:tc>
        <w:tc>
          <w:tcPr>
            <w:tcW w:w="4420" w:type="dxa"/>
            <w:vAlign w:val="center"/>
            <w:hideMark/>
          </w:tcPr>
          <w:p w14:paraId="2DF00FF8" w14:textId="77777777" w:rsidR="00067E5A" w:rsidRPr="0053212E" w:rsidRDefault="00067E5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Largest US bank, macro-sensitive</w:t>
            </w:r>
          </w:p>
        </w:tc>
      </w:tr>
      <w:tr w:rsidR="00067E5A" w:rsidRPr="0053212E" w14:paraId="2063FE9B" w14:textId="77777777" w:rsidTr="0053212E">
        <w:trPr>
          <w:trHeight w:val="287"/>
          <w:tblCellSpacing w:w="15" w:type="dxa"/>
        </w:trPr>
        <w:tc>
          <w:tcPr>
            <w:tcW w:w="948" w:type="dxa"/>
            <w:vAlign w:val="center"/>
            <w:hideMark/>
          </w:tcPr>
          <w:p w14:paraId="65796AB6" w14:textId="77777777" w:rsidR="00067E5A" w:rsidRPr="0053212E" w:rsidRDefault="00067E5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XOM</w:t>
            </w:r>
          </w:p>
        </w:tc>
        <w:tc>
          <w:tcPr>
            <w:tcW w:w="1954" w:type="dxa"/>
            <w:vAlign w:val="center"/>
            <w:hideMark/>
          </w:tcPr>
          <w:p w14:paraId="7DFFB43C" w14:textId="77777777" w:rsidR="00067E5A" w:rsidRPr="0053212E" w:rsidRDefault="00067E5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ExxonMobil</w:t>
            </w:r>
          </w:p>
        </w:tc>
        <w:tc>
          <w:tcPr>
            <w:tcW w:w="1317" w:type="dxa"/>
            <w:vAlign w:val="center"/>
            <w:hideMark/>
          </w:tcPr>
          <w:p w14:paraId="55B2661F" w14:textId="77777777" w:rsidR="00067E5A" w:rsidRPr="0053212E" w:rsidRDefault="00067E5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Energy</w:t>
            </w:r>
          </w:p>
        </w:tc>
        <w:tc>
          <w:tcPr>
            <w:tcW w:w="4420" w:type="dxa"/>
            <w:vAlign w:val="center"/>
            <w:hideMark/>
          </w:tcPr>
          <w:p w14:paraId="380484B6" w14:textId="77777777" w:rsidR="00067E5A" w:rsidRPr="0053212E" w:rsidRDefault="00067E5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Commodity-linked, different driver structure</w:t>
            </w:r>
          </w:p>
        </w:tc>
      </w:tr>
    </w:tbl>
    <w:p w14:paraId="409AE125" w14:textId="1437D5B9" w:rsidR="00511755" w:rsidRPr="0053212E" w:rsidRDefault="00966C9E" w:rsidP="00966C9E">
      <w:pPr>
        <w:spacing w:before="100" w:beforeAutospacing="1" w:after="100" w:afterAutospacing="1" w:line="360" w:lineRule="auto"/>
        <w:jc w:val="center"/>
        <w:rPr>
          <w:rFonts w:ascii="Times New Roman" w:eastAsia="Times New Roman" w:hAnsi="Times New Roman" w:cs="Times New Roman"/>
          <w:kern w:val="0"/>
          <w14:ligatures w14:val="none"/>
        </w:rPr>
      </w:pPr>
      <w:bookmarkStart w:id="32" w:name="_Hlk225335663"/>
      <w:r w:rsidRPr="0053212E">
        <w:rPr>
          <w:rFonts w:ascii="Times New Roman" w:eastAsia="Times New Roman" w:hAnsi="Times New Roman" w:cs="Times New Roman"/>
          <w:noProof/>
          <w:kern w:val="0"/>
          <w14:ligatures w14:val="none"/>
        </w:rPr>
        <w:lastRenderedPageBreak/>
        <w:drawing>
          <wp:inline distT="0" distB="0" distL="0" distR="0" wp14:anchorId="448F6B13" wp14:editId="385DF5A6">
            <wp:extent cx="5431790" cy="1932350"/>
            <wp:effectExtent l="19050" t="19050" r="16510" b="10795"/>
            <wp:docPr id="1537539917"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39917" name="Picture 1" descr="A graph of different colored lines&#10;&#10;AI-generated content may be incorrect."/>
                    <pic:cNvPicPr/>
                  </pic:nvPicPr>
                  <pic:blipFill rotWithShape="1">
                    <a:blip r:embed="rId17"/>
                    <a:srcRect b="49902"/>
                    <a:stretch>
                      <a:fillRect/>
                    </a:stretch>
                  </pic:blipFill>
                  <pic:spPr bwMode="auto">
                    <a:xfrm>
                      <a:off x="0" y="0"/>
                      <a:ext cx="5431790" cy="193235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00511755" w:rsidRPr="0053212E">
        <w:rPr>
          <w:rFonts w:ascii="Times New Roman" w:eastAsia="Times New Roman" w:hAnsi="Times New Roman" w:cs="Times New Roman"/>
          <w:b/>
          <w:bCs/>
          <w:kern w:val="0"/>
          <w14:ligatures w14:val="none"/>
        </w:rPr>
        <w:t>Figure 3.</w:t>
      </w:r>
      <w:r w:rsidR="00281DB4">
        <w:rPr>
          <w:rFonts w:ascii="Times New Roman" w:eastAsia="Times New Roman" w:hAnsi="Times New Roman" w:cs="Times New Roman"/>
          <w:b/>
          <w:bCs/>
          <w:kern w:val="0"/>
          <w14:ligatures w14:val="none"/>
        </w:rPr>
        <w:t>2</w:t>
      </w:r>
      <w:r>
        <w:rPr>
          <w:rFonts w:ascii="Times New Roman" w:eastAsia="Times New Roman" w:hAnsi="Times New Roman" w:cs="Times New Roman"/>
          <w:b/>
          <w:bCs/>
          <w:kern w:val="0"/>
          <w14:ligatures w14:val="none"/>
        </w:rPr>
        <w:t>:</w:t>
      </w:r>
      <w:r w:rsidR="00511755" w:rsidRPr="0053212E">
        <w:rPr>
          <w:rFonts w:ascii="Times New Roman" w:eastAsia="Times New Roman" w:hAnsi="Times New Roman" w:cs="Times New Roman"/>
          <w:kern w:val="0"/>
          <w14:ligatures w14:val="none"/>
        </w:rPr>
        <w:t xml:space="preserve"> Price Overview of 5 Stocks</w:t>
      </w:r>
      <w:bookmarkEnd w:id="32"/>
    </w:p>
    <w:p w14:paraId="372B3489" w14:textId="34807F28" w:rsidR="00067E5A" w:rsidRPr="0053212E" w:rsidRDefault="00067E5A" w:rsidP="0053212E">
      <w:pPr>
        <w:spacing w:before="100" w:beforeAutospacing="1" w:after="100" w:afterAutospacing="1" w:line="360" w:lineRule="auto"/>
        <w:jc w:val="both"/>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This selection deliberately spans three sectors with fundamentally different price dynamics: technology stocks are driven by growth narratives and innovation cycles, financial stocks respond to interest rate changes and regulatory developments, and energy stocks are dominated by commodity prices and geopolitical factors. The diversity enables cross-sectional analysis of whether predictability varies by sector.</w:t>
      </w:r>
    </w:p>
    <w:p w14:paraId="1D85FD01" w14:textId="389F94A4" w:rsidR="00067E5A" w:rsidRPr="004711E6" w:rsidRDefault="00067E5A" w:rsidP="0053212E">
      <w:pPr>
        <w:pStyle w:val="Style1"/>
        <w:spacing w:line="360" w:lineRule="auto"/>
        <w:jc w:val="both"/>
        <w:rPr>
          <w:rFonts w:cs="Times New Roman"/>
          <w:b/>
          <w:bCs/>
          <w:sz w:val="26"/>
          <w:szCs w:val="26"/>
        </w:rPr>
      </w:pPr>
      <w:bookmarkStart w:id="33" w:name="_Toc225477742"/>
      <w:r w:rsidRPr="004711E6">
        <w:rPr>
          <w:rFonts w:cs="Times New Roman"/>
          <w:b/>
          <w:bCs/>
          <w:sz w:val="26"/>
          <w:szCs w:val="26"/>
        </w:rPr>
        <w:t>Macroeconomic and Sector Data</w:t>
      </w:r>
      <w:bookmarkEnd w:id="33"/>
    </w:p>
    <w:p w14:paraId="24A0F22D" w14:textId="5B57E979" w:rsidR="00FA4C1C" w:rsidRPr="0053212E" w:rsidRDefault="00067E5A" w:rsidP="0053212E">
      <w:pPr>
        <w:spacing w:line="360" w:lineRule="auto"/>
        <w:jc w:val="both"/>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 xml:space="preserve">Three macroeconomic series were collected: the CBOE Volatility Index (VIX), the US 10-Year Treasury Yield (TNX), and the S&amp;P 500 Index (SPX). Five sector ETFs were additionally collected to capture cross-sector dynamics: XLK (Technology), XLF (Financials), XLE (Energy), XLV (Healthcare), and XLI (Industrials). </w:t>
      </w:r>
      <w:proofErr w:type="gramStart"/>
      <w:r w:rsidRPr="0053212E">
        <w:rPr>
          <w:rFonts w:ascii="Times New Roman" w:eastAsia="Times New Roman" w:hAnsi="Times New Roman" w:cs="Times New Roman"/>
          <w:kern w:val="0"/>
          <w14:ligatures w14:val="none"/>
        </w:rPr>
        <w:t>The SPY</w:t>
      </w:r>
      <w:proofErr w:type="gramEnd"/>
      <w:r w:rsidRPr="0053212E">
        <w:rPr>
          <w:rFonts w:ascii="Times New Roman" w:eastAsia="Times New Roman" w:hAnsi="Times New Roman" w:cs="Times New Roman"/>
          <w:kern w:val="0"/>
          <w14:ligatures w14:val="none"/>
        </w:rPr>
        <w:t xml:space="preserve"> ETF was collected as the benchmark for </w:t>
      </w:r>
      <w:proofErr w:type="spellStart"/>
      <w:r w:rsidRPr="0053212E">
        <w:rPr>
          <w:rFonts w:ascii="Times New Roman" w:eastAsia="Times New Roman" w:hAnsi="Times New Roman" w:cs="Times New Roman"/>
          <w:kern w:val="0"/>
          <w14:ligatures w14:val="none"/>
        </w:rPr>
        <w:t>backtesting</w:t>
      </w:r>
      <w:proofErr w:type="spellEnd"/>
      <w:r w:rsidRPr="0053212E">
        <w:rPr>
          <w:rFonts w:ascii="Times New Roman" w:eastAsia="Times New Roman" w:hAnsi="Times New Roman" w:cs="Times New Roman"/>
          <w:kern w:val="0"/>
          <w14:ligatures w14:val="none"/>
        </w:rPr>
        <w:t>. All series were aligned to each stock's trading calendar using forward-fill for missing dates.</w:t>
      </w:r>
    </w:p>
    <w:p w14:paraId="5EE1369D" w14:textId="66EE707C" w:rsidR="00067E5A" w:rsidRPr="004711E6" w:rsidRDefault="00067E5A" w:rsidP="0053212E">
      <w:pPr>
        <w:pStyle w:val="Style1"/>
        <w:spacing w:line="360" w:lineRule="auto"/>
        <w:jc w:val="both"/>
        <w:rPr>
          <w:rFonts w:cs="Times New Roman"/>
          <w:b/>
          <w:bCs/>
          <w:sz w:val="26"/>
          <w:szCs w:val="26"/>
        </w:rPr>
      </w:pPr>
      <w:bookmarkStart w:id="34" w:name="_Toc225477743"/>
      <w:r w:rsidRPr="004711E6">
        <w:rPr>
          <w:rFonts w:cs="Times New Roman"/>
          <w:b/>
          <w:bCs/>
          <w:sz w:val="26"/>
          <w:szCs w:val="26"/>
        </w:rPr>
        <w:t>Chronological Train/Validation/Test Split</w:t>
      </w:r>
      <w:bookmarkEnd w:id="34"/>
    </w:p>
    <w:p w14:paraId="39FA2C59" w14:textId="77777777" w:rsidR="00067E5A" w:rsidRPr="0053212E" w:rsidRDefault="00067E5A" w:rsidP="0053212E">
      <w:pPr>
        <w:pStyle w:val="font-claude-response-body"/>
        <w:spacing w:line="360" w:lineRule="auto"/>
        <w:jc w:val="both"/>
      </w:pPr>
      <w:r w:rsidRPr="0053212E">
        <w:t>The dataset is split strictly chronologically with no temporal overlap:</w:t>
      </w:r>
    </w:p>
    <w:p w14:paraId="4D843550" w14:textId="77777777" w:rsidR="00067E5A" w:rsidRPr="0053212E" w:rsidRDefault="00067E5A" w:rsidP="0053212E">
      <w:pPr>
        <w:pStyle w:val="whitespace-normal"/>
        <w:numPr>
          <w:ilvl w:val="0"/>
          <w:numId w:val="3"/>
        </w:numPr>
        <w:spacing w:line="360" w:lineRule="auto"/>
        <w:jc w:val="both"/>
      </w:pPr>
      <w:r w:rsidRPr="0053212E">
        <w:rPr>
          <w:rStyle w:val="Strong"/>
          <w:rFonts w:eastAsiaTheme="majorEastAsia"/>
        </w:rPr>
        <w:t>Training set (70%):</w:t>
      </w:r>
      <w:r w:rsidRPr="0053212E">
        <w:t xml:space="preserve"> approximately 2015 – mid-2022</w:t>
      </w:r>
    </w:p>
    <w:p w14:paraId="63FE15E0" w14:textId="77777777" w:rsidR="00067E5A" w:rsidRPr="0053212E" w:rsidRDefault="00067E5A" w:rsidP="0053212E">
      <w:pPr>
        <w:pStyle w:val="whitespace-normal"/>
        <w:numPr>
          <w:ilvl w:val="0"/>
          <w:numId w:val="3"/>
        </w:numPr>
        <w:spacing w:line="360" w:lineRule="auto"/>
        <w:jc w:val="both"/>
      </w:pPr>
      <w:r w:rsidRPr="0053212E">
        <w:rPr>
          <w:rStyle w:val="Strong"/>
          <w:rFonts w:eastAsiaTheme="majorEastAsia"/>
        </w:rPr>
        <w:t>Validation set (15%):</w:t>
      </w:r>
      <w:r w:rsidRPr="0053212E">
        <w:t xml:space="preserve"> approximately mid-2022 – early 2024</w:t>
      </w:r>
    </w:p>
    <w:p w14:paraId="259A2E15" w14:textId="77777777" w:rsidR="00067E5A" w:rsidRPr="0053212E" w:rsidRDefault="00067E5A" w:rsidP="0053212E">
      <w:pPr>
        <w:pStyle w:val="whitespace-normal"/>
        <w:numPr>
          <w:ilvl w:val="0"/>
          <w:numId w:val="3"/>
        </w:numPr>
        <w:spacing w:line="360" w:lineRule="auto"/>
        <w:jc w:val="both"/>
      </w:pPr>
      <w:r w:rsidRPr="0053212E">
        <w:rPr>
          <w:rStyle w:val="Strong"/>
          <w:rFonts w:eastAsiaTheme="majorEastAsia"/>
        </w:rPr>
        <w:t>Test set (15%):</w:t>
      </w:r>
      <w:r w:rsidRPr="0053212E">
        <w:t xml:space="preserve"> approximately early 2024 – December 2024</w:t>
      </w:r>
    </w:p>
    <w:p w14:paraId="2CCAB750" w14:textId="793FF668" w:rsidR="00E36764" w:rsidRPr="00966C9E" w:rsidRDefault="00966C9E" w:rsidP="00966C9E">
      <w:pPr>
        <w:spacing w:before="100" w:beforeAutospacing="1" w:after="100" w:afterAutospacing="1" w:line="360" w:lineRule="auto"/>
        <w:jc w:val="center"/>
        <w:rPr>
          <w:rFonts w:ascii="Times New Roman" w:eastAsia="Times New Roman" w:hAnsi="Times New Roman" w:cs="Times New Roman"/>
          <w:kern w:val="0"/>
          <w14:ligatures w14:val="none"/>
        </w:rPr>
      </w:pPr>
      <w:r w:rsidRPr="0053212E">
        <w:rPr>
          <w:rFonts w:ascii="Times New Roman" w:hAnsi="Times New Roman" w:cs="Times New Roman"/>
          <w:noProof/>
        </w:rPr>
        <w:lastRenderedPageBreak/>
        <w:drawing>
          <wp:inline distT="0" distB="0" distL="0" distR="0" wp14:anchorId="44E0A104" wp14:editId="77B890AF">
            <wp:extent cx="5431790" cy="1889520"/>
            <wp:effectExtent l="19050" t="19050" r="16510" b="15875"/>
            <wp:docPr id="1342789660" name="Picture 1" descr="A graph showing the growth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89660" name="Picture 1" descr="A graph showing the growth of a stock market&#10;&#10;AI-generated content may be incorrect."/>
                    <pic:cNvPicPr/>
                  </pic:nvPicPr>
                  <pic:blipFill>
                    <a:blip r:embed="rId18"/>
                    <a:stretch>
                      <a:fillRect/>
                    </a:stretch>
                  </pic:blipFill>
                  <pic:spPr>
                    <a:xfrm>
                      <a:off x="0" y="0"/>
                      <a:ext cx="5431790" cy="1889520"/>
                    </a:xfrm>
                    <a:prstGeom prst="rect">
                      <a:avLst/>
                    </a:prstGeom>
                    <a:ln>
                      <a:solidFill>
                        <a:schemeClr val="tx1"/>
                      </a:solidFill>
                    </a:ln>
                  </pic:spPr>
                </pic:pic>
              </a:graphicData>
            </a:graphic>
          </wp:inline>
        </w:drawing>
      </w:r>
      <w:r w:rsidR="00511755" w:rsidRPr="0053212E">
        <w:rPr>
          <w:rFonts w:ascii="Times New Roman" w:eastAsia="Times New Roman" w:hAnsi="Times New Roman" w:cs="Times New Roman"/>
          <w:b/>
          <w:bCs/>
          <w:kern w:val="0"/>
          <w14:ligatures w14:val="none"/>
        </w:rPr>
        <w:t>Figure 3.</w:t>
      </w:r>
      <w:r w:rsidR="00281DB4">
        <w:rPr>
          <w:rFonts w:ascii="Times New Roman" w:eastAsia="Times New Roman" w:hAnsi="Times New Roman" w:cs="Times New Roman"/>
          <w:b/>
          <w:bCs/>
          <w:kern w:val="0"/>
          <w14:ligatures w14:val="none"/>
        </w:rPr>
        <w:t>3</w:t>
      </w:r>
      <w:r>
        <w:rPr>
          <w:rFonts w:ascii="Times New Roman" w:eastAsia="Times New Roman" w:hAnsi="Times New Roman" w:cs="Times New Roman"/>
          <w:b/>
          <w:bCs/>
          <w:kern w:val="0"/>
          <w14:ligatures w14:val="none"/>
        </w:rPr>
        <w:t>:</w:t>
      </w:r>
      <w:r w:rsidR="00511755" w:rsidRPr="0053212E">
        <w:rPr>
          <w:rFonts w:ascii="Times New Roman" w:eastAsia="Times New Roman" w:hAnsi="Times New Roman" w:cs="Times New Roman"/>
          <w:kern w:val="0"/>
          <w14:ligatures w14:val="none"/>
        </w:rPr>
        <w:t xml:space="preserve"> Train/Val/Test Split Visualization</w:t>
      </w:r>
    </w:p>
    <w:p w14:paraId="66436A29" w14:textId="4FF611B3" w:rsidR="00067E5A" w:rsidRPr="0053212E" w:rsidRDefault="00067E5A" w:rsidP="0053212E">
      <w:pPr>
        <w:pStyle w:val="font-claude-response-body"/>
        <w:spacing w:line="360" w:lineRule="auto"/>
        <w:jc w:val="both"/>
      </w:pPr>
      <w:r w:rsidRPr="0053212E">
        <w:t xml:space="preserve">This split ensures that no future information leaks into the training process. The validation set is used exclusively for hyperparameter selection and early stopping decisions; the test set is reserved for final evaluation and is never used to make any modelling </w:t>
      </w:r>
      <w:proofErr w:type="gramStart"/>
      <w:r w:rsidRPr="0053212E">
        <w:t>decision</w:t>
      </w:r>
      <w:proofErr w:type="gramEnd"/>
      <w:r w:rsidRPr="0053212E">
        <w:t>.</w:t>
      </w:r>
    </w:p>
    <w:p w14:paraId="235F5D22" w14:textId="3887ECC9" w:rsidR="00067E5A" w:rsidRPr="004711E6" w:rsidRDefault="00067E5A" w:rsidP="0053212E">
      <w:pPr>
        <w:pStyle w:val="Style1"/>
        <w:spacing w:line="360" w:lineRule="auto"/>
        <w:jc w:val="both"/>
        <w:rPr>
          <w:rFonts w:cs="Times New Roman"/>
          <w:b/>
          <w:bCs/>
          <w:sz w:val="26"/>
          <w:szCs w:val="26"/>
        </w:rPr>
      </w:pPr>
      <w:bookmarkStart w:id="35" w:name="_Toc225477744"/>
      <w:r w:rsidRPr="004711E6">
        <w:rPr>
          <w:rFonts w:cs="Times New Roman"/>
          <w:b/>
          <w:bCs/>
          <w:sz w:val="26"/>
          <w:szCs w:val="26"/>
        </w:rPr>
        <w:t>Feature Scaling</w:t>
      </w:r>
      <w:bookmarkEnd w:id="35"/>
    </w:p>
    <w:p w14:paraId="1C84949B" w14:textId="27EC4FB0" w:rsidR="00067E5A" w:rsidRPr="0053212E" w:rsidRDefault="00067E5A" w:rsidP="0053212E">
      <w:pPr>
        <w:spacing w:line="360" w:lineRule="auto"/>
        <w:jc w:val="both"/>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 xml:space="preserve">All features are </w:t>
      </w:r>
      <w:proofErr w:type="spellStart"/>
      <w:r w:rsidRPr="0053212E">
        <w:rPr>
          <w:rFonts w:ascii="Times New Roman" w:eastAsia="Times New Roman" w:hAnsi="Times New Roman" w:cs="Times New Roman"/>
          <w:kern w:val="0"/>
          <w14:ligatures w14:val="none"/>
        </w:rPr>
        <w:t>normalised</w:t>
      </w:r>
      <w:proofErr w:type="spellEnd"/>
      <w:r w:rsidRPr="0053212E">
        <w:rPr>
          <w:rFonts w:ascii="Times New Roman" w:eastAsia="Times New Roman" w:hAnsi="Times New Roman" w:cs="Times New Roman"/>
          <w:kern w:val="0"/>
          <w14:ligatures w14:val="none"/>
        </w:rPr>
        <w:t xml:space="preserve"> using scikit-</w:t>
      </w:r>
      <w:proofErr w:type="spellStart"/>
      <w:r w:rsidRPr="0053212E">
        <w:rPr>
          <w:rFonts w:ascii="Times New Roman" w:eastAsia="Times New Roman" w:hAnsi="Times New Roman" w:cs="Times New Roman"/>
          <w:kern w:val="0"/>
          <w14:ligatures w14:val="none"/>
        </w:rPr>
        <w:t>learn's</w:t>
      </w:r>
      <w:proofErr w:type="spellEnd"/>
      <w:r w:rsidRPr="0053212E">
        <w:rPr>
          <w:rFonts w:ascii="Times New Roman" w:eastAsia="Times New Roman" w:hAnsi="Times New Roman" w:cs="Times New Roman"/>
          <w:kern w:val="0"/>
          <w14:ligatures w14:val="none"/>
        </w:rPr>
        <w:t xml:space="preserve"> </w:t>
      </w:r>
      <w:proofErr w:type="spellStart"/>
      <w:r w:rsidRPr="0053212E">
        <w:rPr>
          <w:rFonts w:ascii="Times New Roman" w:eastAsia="Times New Roman" w:hAnsi="Times New Roman" w:cs="Times New Roman"/>
          <w:kern w:val="0"/>
          <w14:ligatures w14:val="none"/>
        </w:rPr>
        <w:t>RobustScaler</w:t>
      </w:r>
      <w:proofErr w:type="spellEnd"/>
      <w:r w:rsidRPr="0053212E">
        <w:rPr>
          <w:rFonts w:ascii="Times New Roman" w:eastAsia="Times New Roman" w:hAnsi="Times New Roman" w:cs="Times New Roman"/>
          <w:kern w:val="0"/>
          <w14:ligatures w14:val="none"/>
        </w:rPr>
        <w:t xml:space="preserve">, which </w:t>
      </w:r>
      <w:proofErr w:type="spellStart"/>
      <w:r w:rsidRPr="0053212E">
        <w:rPr>
          <w:rFonts w:ascii="Times New Roman" w:eastAsia="Times New Roman" w:hAnsi="Times New Roman" w:cs="Times New Roman"/>
          <w:kern w:val="0"/>
          <w14:ligatures w14:val="none"/>
        </w:rPr>
        <w:t>centres</w:t>
      </w:r>
      <w:proofErr w:type="spellEnd"/>
      <w:r w:rsidRPr="0053212E">
        <w:rPr>
          <w:rFonts w:ascii="Times New Roman" w:eastAsia="Times New Roman" w:hAnsi="Times New Roman" w:cs="Times New Roman"/>
          <w:kern w:val="0"/>
          <w14:ligatures w14:val="none"/>
        </w:rPr>
        <w:t xml:space="preserve"> on the median and scales by the interquartile range. </w:t>
      </w:r>
      <w:proofErr w:type="spellStart"/>
      <w:r w:rsidRPr="0053212E">
        <w:rPr>
          <w:rFonts w:ascii="Times New Roman" w:eastAsia="Times New Roman" w:hAnsi="Times New Roman" w:cs="Times New Roman"/>
          <w:kern w:val="0"/>
          <w14:ligatures w14:val="none"/>
        </w:rPr>
        <w:t>RobustScaler</w:t>
      </w:r>
      <w:proofErr w:type="spellEnd"/>
      <w:r w:rsidRPr="0053212E">
        <w:rPr>
          <w:rFonts w:ascii="Times New Roman" w:eastAsia="Times New Roman" w:hAnsi="Times New Roman" w:cs="Times New Roman"/>
          <w:kern w:val="0"/>
          <w14:ligatures w14:val="none"/>
        </w:rPr>
        <w:t xml:space="preserve"> was chosen over StandardScaler because financial features frequently contain outliers (e.g., VIX spikes during market crashes), and robust statistics mitigate their influence. Critically, the scaler is fitted on the training set only and then applied (transformed) to the validation and test sets. This prevents information from validation or test distributions from influencing the scaling parameters</w:t>
      </w:r>
      <w:r w:rsidR="00E9616C" w:rsidRPr="0053212E">
        <w:rPr>
          <w:rFonts w:ascii="Times New Roman" w:eastAsia="Times New Roman" w:hAnsi="Times New Roman" w:cs="Times New Roman"/>
          <w:kern w:val="0"/>
          <w14:ligatures w14:val="none"/>
        </w:rPr>
        <w:t xml:space="preserve">, </w:t>
      </w:r>
      <w:r w:rsidRPr="0053212E">
        <w:rPr>
          <w:rFonts w:ascii="Times New Roman" w:eastAsia="Times New Roman" w:hAnsi="Times New Roman" w:cs="Times New Roman"/>
          <w:kern w:val="0"/>
          <w14:ligatures w14:val="none"/>
        </w:rPr>
        <w:t>a common but subtle source of data leakage.</w:t>
      </w:r>
    </w:p>
    <w:p w14:paraId="425D68DA" w14:textId="248FC3D2" w:rsidR="00067E5A" w:rsidRPr="0053212E" w:rsidRDefault="00067E5A" w:rsidP="0053212E">
      <w:pPr>
        <w:pStyle w:val="Style2"/>
        <w:spacing w:line="360" w:lineRule="auto"/>
        <w:jc w:val="both"/>
        <w:rPr>
          <w:rFonts w:cs="Times New Roman"/>
          <w:b/>
          <w:bCs/>
        </w:rPr>
      </w:pPr>
      <w:bookmarkStart w:id="36" w:name="_Toc225477745"/>
      <w:r w:rsidRPr="0053212E">
        <w:rPr>
          <w:rFonts w:cs="Times New Roman"/>
          <w:b/>
          <w:bCs/>
        </w:rPr>
        <w:t xml:space="preserve">Feature </w:t>
      </w:r>
      <w:r w:rsidR="000B1199" w:rsidRPr="0053212E">
        <w:rPr>
          <w:rFonts w:cs="Times New Roman"/>
          <w:b/>
          <w:bCs/>
        </w:rPr>
        <w:t>Engineering</w:t>
      </w:r>
      <w:bookmarkEnd w:id="36"/>
    </w:p>
    <w:p w14:paraId="11E6FC49" w14:textId="7C782554" w:rsidR="00C950F8" w:rsidRPr="0053212E" w:rsidRDefault="00C950F8" w:rsidP="0053212E">
      <w:pPr>
        <w:spacing w:line="360" w:lineRule="auto"/>
        <w:jc w:val="both"/>
        <w:rPr>
          <w:rFonts w:ascii="Times New Roman" w:hAnsi="Times New Roman" w:cs="Times New Roman"/>
        </w:rPr>
      </w:pPr>
      <w:r w:rsidRPr="0053212E">
        <w:rPr>
          <w:rFonts w:ascii="Times New Roman" w:hAnsi="Times New Roman" w:cs="Times New Roman"/>
        </w:rPr>
        <w:t xml:space="preserve">The feature pipeline produces 68 engineered features per observation, </w:t>
      </w:r>
      <w:proofErr w:type="spellStart"/>
      <w:r w:rsidRPr="0053212E">
        <w:rPr>
          <w:rFonts w:ascii="Times New Roman" w:hAnsi="Times New Roman" w:cs="Times New Roman"/>
        </w:rPr>
        <w:t>organised</w:t>
      </w:r>
      <w:proofErr w:type="spellEnd"/>
      <w:r w:rsidRPr="0053212E">
        <w:rPr>
          <w:rFonts w:ascii="Times New Roman" w:hAnsi="Times New Roman" w:cs="Times New Roman"/>
        </w:rPr>
        <w:t xml:space="preserve"> into four categories.</w:t>
      </w:r>
    </w:p>
    <w:p w14:paraId="5726F11C" w14:textId="066C5412" w:rsidR="00067E5A" w:rsidRPr="004711E6" w:rsidRDefault="00C950F8" w:rsidP="0053212E">
      <w:pPr>
        <w:pStyle w:val="Style1"/>
        <w:spacing w:line="360" w:lineRule="auto"/>
        <w:jc w:val="both"/>
        <w:rPr>
          <w:rFonts w:cs="Times New Roman"/>
          <w:b/>
          <w:bCs/>
          <w:sz w:val="26"/>
          <w:szCs w:val="26"/>
        </w:rPr>
      </w:pPr>
      <w:bookmarkStart w:id="37" w:name="_Toc225477746"/>
      <w:r w:rsidRPr="004711E6">
        <w:rPr>
          <w:rFonts w:cs="Times New Roman"/>
          <w:b/>
          <w:bCs/>
          <w:sz w:val="26"/>
          <w:szCs w:val="26"/>
        </w:rPr>
        <w:t>Technical Indicators (27 features)</w:t>
      </w:r>
      <w:bookmarkEnd w:id="37"/>
    </w:p>
    <w:p w14:paraId="0677D9A8" w14:textId="77777777" w:rsidR="009D1BFE" w:rsidRPr="0053212E" w:rsidRDefault="009D1BFE" w:rsidP="0053212E">
      <w:pPr>
        <w:spacing w:before="100" w:beforeAutospacing="1" w:after="100" w:afterAutospacing="1" w:line="360" w:lineRule="auto"/>
        <w:jc w:val="both"/>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 xml:space="preserve">Twenty-seven technical indicators are computed from OHLCV data using pure </w:t>
      </w:r>
      <w:proofErr w:type="gramStart"/>
      <w:r w:rsidRPr="0053212E">
        <w:rPr>
          <w:rFonts w:ascii="Times New Roman" w:eastAsia="Times New Roman" w:hAnsi="Times New Roman" w:cs="Times New Roman"/>
          <w:kern w:val="0"/>
          <w14:ligatures w14:val="none"/>
        </w:rPr>
        <w:t>pandas</w:t>
      </w:r>
      <w:proofErr w:type="gramEnd"/>
      <w:r w:rsidRPr="0053212E">
        <w:rPr>
          <w:rFonts w:ascii="Times New Roman" w:eastAsia="Times New Roman" w:hAnsi="Times New Roman" w:cs="Times New Roman"/>
          <w:kern w:val="0"/>
          <w14:ligatures w14:val="none"/>
        </w:rPr>
        <w:t xml:space="preserve"> implementations (no external technical analysis libraries). The indicators span four subcategories:</w:t>
      </w:r>
    </w:p>
    <w:p w14:paraId="3EE5C086" w14:textId="77777777" w:rsidR="009D1BFE" w:rsidRPr="0053212E" w:rsidRDefault="009D1BFE" w:rsidP="0053212E">
      <w:pPr>
        <w:spacing w:before="100" w:beforeAutospacing="1" w:after="100" w:afterAutospacing="1" w:line="360" w:lineRule="auto"/>
        <w:jc w:val="both"/>
        <w:rPr>
          <w:rFonts w:ascii="Times New Roman" w:eastAsia="Times New Roman" w:hAnsi="Times New Roman" w:cs="Times New Roman"/>
          <w:kern w:val="0"/>
          <w14:ligatures w14:val="none"/>
        </w:rPr>
      </w:pPr>
      <w:r w:rsidRPr="0053212E">
        <w:rPr>
          <w:rFonts w:ascii="Times New Roman" w:eastAsia="Times New Roman" w:hAnsi="Times New Roman" w:cs="Times New Roman"/>
          <w:b/>
          <w:bCs/>
          <w:kern w:val="0"/>
          <w14:ligatures w14:val="none"/>
        </w:rPr>
        <w:lastRenderedPageBreak/>
        <w:t>Trend indicators (10 features):</w:t>
      </w:r>
      <w:r w:rsidRPr="0053212E">
        <w:rPr>
          <w:rFonts w:ascii="Times New Roman" w:eastAsia="Times New Roman" w:hAnsi="Times New Roman" w:cs="Times New Roman"/>
          <w:kern w:val="0"/>
          <w14:ligatures w14:val="none"/>
        </w:rPr>
        <w:t xml:space="preserve"> </w:t>
      </w:r>
      <w:proofErr w:type="gramStart"/>
      <w:r w:rsidRPr="0053212E">
        <w:rPr>
          <w:rFonts w:ascii="Times New Roman" w:eastAsia="Times New Roman" w:hAnsi="Times New Roman" w:cs="Times New Roman"/>
          <w:kern w:val="0"/>
          <w14:ligatures w14:val="none"/>
        </w:rPr>
        <w:t>SMA(</w:t>
      </w:r>
      <w:proofErr w:type="gramEnd"/>
      <w:r w:rsidRPr="0053212E">
        <w:rPr>
          <w:rFonts w:ascii="Times New Roman" w:eastAsia="Times New Roman" w:hAnsi="Times New Roman" w:cs="Times New Roman"/>
          <w:kern w:val="0"/>
          <w14:ligatures w14:val="none"/>
        </w:rPr>
        <w:t xml:space="preserve">20), </w:t>
      </w:r>
      <w:proofErr w:type="gramStart"/>
      <w:r w:rsidRPr="0053212E">
        <w:rPr>
          <w:rFonts w:ascii="Times New Roman" w:eastAsia="Times New Roman" w:hAnsi="Times New Roman" w:cs="Times New Roman"/>
          <w:kern w:val="0"/>
          <w14:ligatures w14:val="none"/>
        </w:rPr>
        <w:t>EMA(</w:t>
      </w:r>
      <w:proofErr w:type="gramEnd"/>
      <w:r w:rsidRPr="0053212E">
        <w:rPr>
          <w:rFonts w:ascii="Times New Roman" w:eastAsia="Times New Roman" w:hAnsi="Times New Roman" w:cs="Times New Roman"/>
          <w:kern w:val="0"/>
          <w14:ligatures w14:val="none"/>
        </w:rPr>
        <w:t xml:space="preserve">50), MACD, MACD Signal, MACD Histogram, </w:t>
      </w:r>
      <w:proofErr w:type="gramStart"/>
      <w:r w:rsidRPr="0053212E">
        <w:rPr>
          <w:rFonts w:ascii="Times New Roman" w:eastAsia="Times New Roman" w:hAnsi="Times New Roman" w:cs="Times New Roman"/>
          <w:kern w:val="0"/>
          <w14:ligatures w14:val="none"/>
        </w:rPr>
        <w:t>ADX(</w:t>
      </w:r>
      <w:proofErr w:type="gramEnd"/>
      <w:r w:rsidRPr="0053212E">
        <w:rPr>
          <w:rFonts w:ascii="Times New Roman" w:eastAsia="Times New Roman" w:hAnsi="Times New Roman" w:cs="Times New Roman"/>
          <w:kern w:val="0"/>
          <w14:ligatures w14:val="none"/>
        </w:rPr>
        <w:t>14), Plus DI, Minus DI, Close-to-SMA20 ratio, and Close-to-EMA50 ratio. MACD is computed as the difference between 12-period and 26-period exponential moving averages, with a 9-period signal line. ADX is derived from the smoothed ratio of directional movement to average true range.</w:t>
      </w:r>
    </w:p>
    <w:p w14:paraId="0F179AE4" w14:textId="77777777" w:rsidR="009D1BFE" w:rsidRPr="0053212E" w:rsidRDefault="009D1BFE" w:rsidP="0053212E">
      <w:pPr>
        <w:spacing w:before="100" w:beforeAutospacing="1" w:after="100" w:afterAutospacing="1" w:line="360" w:lineRule="auto"/>
        <w:jc w:val="both"/>
        <w:rPr>
          <w:rFonts w:ascii="Times New Roman" w:eastAsia="Times New Roman" w:hAnsi="Times New Roman" w:cs="Times New Roman"/>
          <w:kern w:val="0"/>
          <w14:ligatures w14:val="none"/>
        </w:rPr>
      </w:pPr>
      <w:r w:rsidRPr="0053212E">
        <w:rPr>
          <w:rFonts w:ascii="Times New Roman" w:eastAsia="Times New Roman" w:hAnsi="Times New Roman" w:cs="Times New Roman"/>
          <w:b/>
          <w:bCs/>
          <w:kern w:val="0"/>
          <w14:ligatures w14:val="none"/>
        </w:rPr>
        <w:t>Momentum indicators (4 features):</w:t>
      </w:r>
      <w:r w:rsidRPr="0053212E">
        <w:rPr>
          <w:rFonts w:ascii="Times New Roman" w:eastAsia="Times New Roman" w:hAnsi="Times New Roman" w:cs="Times New Roman"/>
          <w:kern w:val="0"/>
          <w14:ligatures w14:val="none"/>
        </w:rPr>
        <w:t xml:space="preserve"> </w:t>
      </w:r>
      <w:proofErr w:type="gramStart"/>
      <w:r w:rsidRPr="0053212E">
        <w:rPr>
          <w:rFonts w:ascii="Times New Roman" w:eastAsia="Times New Roman" w:hAnsi="Times New Roman" w:cs="Times New Roman"/>
          <w:kern w:val="0"/>
          <w14:ligatures w14:val="none"/>
        </w:rPr>
        <w:t>RSI(</w:t>
      </w:r>
      <w:proofErr w:type="gramEnd"/>
      <w:r w:rsidRPr="0053212E">
        <w:rPr>
          <w:rFonts w:ascii="Times New Roman" w:eastAsia="Times New Roman" w:hAnsi="Times New Roman" w:cs="Times New Roman"/>
          <w:kern w:val="0"/>
          <w14:ligatures w14:val="none"/>
        </w:rPr>
        <w:t>14), Stochastic %</w:t>
      </w:r>
      <w:proofErr w:type="gramStart"/>
      <w:r w:rsidRPr="0053212E">
        <w:rPr>
          <w:rFonts w:ascii="Times New Roman" w:eastAsia="Times New Roman" w:hAnsi="Times New Roman" w:cs="Times New Roman"/>
          <w:kern w:val="0"/>
          <w14:ligatures w14:val="none"/>
        </w:rPr>
        <w:t>K(</w:t>
      </w:r>
      <w:proofErr w:type="gramEnd"/>
      <w:r w:rsidRPr="0053212E">
        <w:rPr>
          <w:rFonts w:ascii="Times New Roman" w:eastAsia="Times New Roman" w:hAnsi="Times New Roman" w:cs="Times New Roman"/>
          <w:kern w:val="0"/>
          <w14:ligatures w14:val="none"/>
        </w:rPr>
        <w:t>14), Stochastic %</w:t>
      </w:r>
      <w:proofErr w:type="gramStart"/>
      <w:r w:rsidRPr="0053212E">
        <w:rPr>
          <w:rFonts w:ascii="Times New Roman" w:eastAsia="Times New Roman" w:hAnsi="Times New Roman" w:cs="Times New Roman"/>
          <w:kern w:val="0"/>
          <w14:ligatures w14:val="none"/>
        </w:rPr>
        <w:t>D(</w:t>
      </w:r>
      <w:proofErr w:type="gramEnd"/>
      <w:r w:rsidRPr="0053212E">
        <w:rPr>
          <w:rFonts w:ascii="Times New Roman" w:eastAsia="Times New Roman" w:hAnsi="Times New Roman" w:cs="Times New Roman"/>
          <w:kern w:val="0"/>
          <w14:ligatures w14:val="none"/>
        </w:rPr>
        <w:t xml:space="preserve">3), and Rate of </w:t>
      </w:r>
      <w:proofErr w:type="gramStart"/>
      <w:r w:rsidRPr="0053212E">
        <w:rPr>
          <w:rFonts w:ascii="Times New Roman" w:eastAsia="Times New Roman" w:hAnsi="Times New Roman" w:cs="Times New Roman"/>
          <w:kern w:val="0"/>
          <w14:ligatures w14:val="none"/>
        </w:rPr>
        <w:t>Change(</w:t>
      </w:r>
      <w:proofErr w:type="gramEnd"/>
      <w:r w:rsidRPr="0053212E">
        <w:rPr>
          <w:rFonts w:ascii="Times New Roman" w:eastAsia="Times New Roman" w:hAnsi="Times New Roman" w:cs="Times New Roman"/>
          <w:kern w:val="0"/>
          <w14:ligatures w14:val="none"/>
        </w:rPr>
        <w:t>10). RSI is computed using exponential moving averages of gains and losses:</w:t>
      </w:r>
    </w:p>
    <w:p w14:paraId="179DD7E0" w14:textId="49A27D0C" w:rsidR="009D1BFE" w:rsidRPr="0053212E" w:rsidRDefault="009D1BFE" w:rsidP="0053212E">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RSI = 100 - 100 / (1 + RS)</m:t>
          </m:r>
        </m:oMath>
      </m:oMathPara>
    </w:p>
    <w:p w14:paraId="1D6F64F3" w14:textId="77777777" w:rsidR="009D1BFE" w:rsidRPr="0053212E" w:rsidRDefault="009D1BFE" w:rsidP="0053212E">
      <w:pPr>
        <w:spacing w:before="100" w:beforeAutospacing="1" w:after="100" w:afterAutospacing="1" w:line="360" w:lineRule="auto"/>
        <w:jc w:val="both"/>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 xml:space="preserve">where RS = </w:t>
      </w:r>
      <w:proofErr w:type="gramStart"/>
      <w:r w:rsidRPr="0053212E">
        <w:rPr>
          <w:rFonts w:ascii="Times New Roman" w:eastAsia="Times New Roman" w:hAnsi="Times New Roman" w:cs="Times New Roman"/>
          <w:kern w:val="0"/>
          <w14:ligatures w14:val="none"/>
        </w:rPr>
        <w:t>EMA(</w:t>
      </w:r>
      <w:proofErr w:type="gramEnd"/>
      <w:r w:rsidRPr="0053212E">
        <w:rPr>
          <w:rFonts w:ascii="Times New Roman" w:eastAsia="Times New Roman" w:hAnsi="Times New Roman" w:cs="Times New Roman"/>
          <w:kern w:val="0"/>
          <w14:ligatures w14:val="none"/>
        </w:rPr>
        <w:t xml:space="preserve">gains, 14) / </w:t>
      </w:r>
      <w:proofErr w:type="gramStart"/>
      <w:r w:rsidRPr="0053212E">
        <w:rPr>
          <w:rFonts w:ascii="Times New Roman" w:eastAsia="Times New Roman" w:hAnsi="Times New Roman" w:cs="Times New Roman"/>
          <w:kern w:val="0"/>
          <w14:ligatures w14:val="none"/>
        </w:rPr>
        <w:t>EMA(</w:t>
      </w:r>
      <w:proofErr w:type="gramEnd"/>
      <w:r w:rsidRPr="0053212E">
        <w:rPr>
          <w:rFonts w:ascii="Times New Roman" w:eastAsia="Times New Roman" w:hAnsi="Times New Roman" w:cs="Times New Roman"/>
          <w:kern w:val="0"/>
          <w14:ligatures w14:val="none"/>
        </w:rPr>
        <w:t>losses, 14). Values above 70 indicate overbought conditions; below 30 indicates oversold.</w:t>
      </w:r>
    </w:p>
    <w:p w14:paraId="55807712" w14:textId="77777777" w:rsidR="009D1BFE" w:rsidRPr="0053212E" w:rsidRDefault="009D1BFE" w:rsidP="0053212E">
      <w:pPr>
        <w:spacing w:before="100" w:beforeAutospacing="1" w:after="100" w:afterAutospacing="1" w:line="360" w:lineRule="auto"/>
        <w:jc w:val="both"/>
        <w:rPr>
          <w:rFonts w:ascii="Times New Roman" w:eastAsia="Times New Roman" w:hAnsi="Times New Roman" w:cs="Times New Roman"/>
          <w:kern w:val="0"/>
          <w14:ligatures w14:val="none"/>
        </w:rPr>
      </w:pPr>
      <w:r w:rsidRPr="0053212E">
        <w:rPr>
          <w:rFonts w:ascii="Times New Roman" w:eastAsia="Times New Roman" w:hAnsi="Times New Roman" w:cs="Times New Roman"/>
          <w:b/>
          <w:bCs/>
          <w:kern w:val="0"/>
          <w14:ligatures w14:val="none"/>
        </w:rPr>
        <w:t>Volatility indicators (6 features):</w:t>
      </w:r>
      <w:r w:rsidRPr="0053212E">
        <w:rPr>
          <w:rFonts w:ascii="Times New Roman" w:eastAsia="Times New Roman" w:hAnsi="Times New Roman" w:cs="Times New Roman"/>
          <w:kern w:val="0"/>
          <w14:ligatures w14:val="none"/>
        </w:rPr>
        <w:t xml:space="preserve"> Bollinger Upper Band, Bollinger Lower Band, Bollinger Width, Bollinger %B, </w:t>
      </w:r>
      <w:proofErr w:type="gramStart"/>
      <w:r w:rsidRPr="0053212E">
        <w:rPr>
          <w:rFonts w:ascii="Times New Roman" w:eastAsia="Times New Roman" w:hAnsi="Times New Roman" w:cs="Times New Roman"/>
          <w:kern w:val="0"/>
          <w14:ligatures w14:val="none"/>
        </w:rPr>
        <w:t>ATR(</w:t>
      </w:r>
      <w:proofErr w:type="gramEnd"/>
      <w:r w:rsidRPr="0053212E">
        <w:rPr>
          <w:rFonts w:ascii="Times New Roman" w:eastAsia="Times New Roman" w:hAnsi="Times New Roman" w:cs="Times New Roman"/>
          <w:kern w:val="0"/>
          <w14:ligatures w14:val="none"/>
        </w:rPr>
        <w:t xml:space="preserve">14), and </w:t>
      </w:r>
      <w:proofErr w:type="spellStart"/>
      <w:r w:rsidRPr="0053212E">
        <w:rPr>
          <w:rFonts w:ascii="Times New Roman" w:eastAsia="Times New Roman" w:hAnsi="Times New Roman" w:cs="Times New Roman"/>
          <w:kern w:val="0"/>
          <w14:ligatures w14:val="none"/>
        </w:rPr>
        <w:t>normalised</w:t>
      </w:r>
      <w:proofErr w:type="spellEnd"/>
      <w:r w:rsidRPr="0053212E">
        <w:rPr>
          <w:rFonts w:ascii="Times New Roman" w:eastAsia="Times New Roman" w:hAnsi="Times New Roman" w:cs="Times New Roman"/>
          <w:kern w:val="0"/>
          <w14:ligatures w14:val="none"/>
        </w:rPr>
        <w:t xml:space="preserve"> ATR (ATR as percentage of close price). Bollinger Bands are defined as:</w:t>
      </w:r>
    </w:p>
    <w:p w14:paraId="3C64E19B" w14:textId="33CFE9E9" w:rsidR="009D1BFE" w:rsidRPr="0053212E" w:rsidRDefault="005E1784" w:rsidP="00532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Math" w:eastAsia="Times New Roman" w:hAnsi="Cambria Math" w:cs="Times New Roman"/>
          <w:kern w:val="0"/>
          <w:oMath/>
          <w14:ligatures w14:val="none"/>
        </w:rPr>
      </w:pPr>
      <m:oMathPara>
        <m:oMath>
          <m:r>
            <w:rPr>
              <w:rFonts w:ascii="Cambria Math" w:eastAsia="Times New Roman" w:hAnsi="Cambria Math" w:cs="Times New Roman"/>
              <w:kern w:val="0"/>
              <w14:ligatures w14:val="none"/>
            </w:rPr>
            <m:t>Upper = SMA(20) + 2σ</m:t>
          </m:r>
        </m:oMath>
      </m:oMathPara>
    </w:p>
    <w:p w14:paraId="052FB8A6" w14:textId="179802ED" w:rsidR="009D1BFE" w:rsidRPr="0053212E" w:rsidRDefault="005E1784" w:rsidP="00532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Math" w:eastAsia="Times New Roman" w:hAnsi="Cambria Math" w:cs="Times New Roman"/>
          <w:kern w:val="0"/>
          <w:oMath/>
          <w14:ligatures w14:val="none"/>
        </w:rPr>
      </w:pPr>
      <m:oMathPara>
        <m:oMath>
          <m:r>
            <w:rPr>
              <w:rFonts w:ascii="Cambria Math" w:eastAsia="Times New Roman" w:hAnsi="Cambria Math" w:cs="Times New Roman"/>
              <w:kern w:val="0"/>
              <w14:ligatures w14:val="none"/>
            </w:rPr>
            <m:t>Lower = SMA(20) - 2σ</m:t>
          </m:r>
        </m:oMath>
      </m:oMathPara>
    </w:p>
    <w:p w14:paraId="12CB7AC5" w14:textId="77777777" w:rsidR="009D1BFE" w:rsidRPr="0053212E" w:rsidRDefault="009D1BFE" w:rsidP="0053212E">
      <w:pPr>
        <w:spacing w:before="100" w:beforeAutospacing="1" w:after="100" w:afterAutospacing="1" w:line="360" w:lineRule="auto"/>
        <w:jc w:val="both"/>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where σ is the 20-period rolling standard deviation of closing prices.</w:t>
      </w:r>
    </w:p>
    <w:p w14:paraId="23318F77" w14:textId="77777777" w:rsidR="009D1BFE" w:rsidRPr="0053212E" w:rsidRDefault="009D1BFE" w:rsidP="0053212E">
      <w:pPr>
        <w:spacing w:before="100" w:beforeAutospacing="1" w:after="100" w:afterAutospacing="1" w:line="360" w:lineRule="auto"/>
        <w:jc w:val="both"/>
        <w:rPr>
          <w:rFonts w:ascii="Times New Roman" w:eastAsia="Times New Roman" w:hAnsi="Times New Roman" w:cs="Times New Roman"/>
          <w:kern w:val="0"/>
          <w14:ligatures w14:val="none"/>
        </w:rPr>
      </w:pPr>
      <w:r w:rsidRPr="0053212E">
        <w:rPr>
          <w:rFonts w:ascii="Times New Roman" w:eastAsia="Times New Roman" w:hAnsi="Times New Roman" w:cs="Times New Roman"/>
          <w:b/>
          <w:bCs/>
          <w:kern w:val="0"/>
          <w14:ligatures w14:val="none"/>
        </w:rPr>
        <w:t>Volume and return features (7 features):</w:t>
      </w:r>
      <w:r w:rsidRPr="0053212E">
        <w:rPr>
          <w:rFonts w:ascii="Times New Roman" w:eastAsia="Times New Roman" w:hAnsi="Times New Roman" w:cs="Times New Roman"/>
          <w:kern w:val="0"/>
          <w14:ligatures w14:val="none"/>
        </w:rPr>
        <w:t xml:space="preserve"> On-Balance Volume (OBV), Volume SMA Ratio, 1-day return, 5-day return, 20-day return, log return, and 20-day </w:t>
      </w:r>
      <w:proofErr w:type="spellStart"/>
      <w:r w:rsidRPr="0053212E">
        <w:rPr>
          <w:rFonts w:ascii="Times New Roman" w:eastAsia="Times New Roman" w:hAnsi="Times New Roman" w:cs="Times New Roman"/>
          <w:kern w:val="0"/>
          <w14:ligatures w14:val="none"/>
        </w:rPr>
        <w:t>realised</w:t>
      </w:r>
      <w:proofErr w:type="spellEnd"/>
      <w:r w:rsidRPr="0053212E">
        <w:rPr>
          <w:rFonts w:ascii="Times New Roman" w:eastAsia="Times New Roman" w:hAnsi="Times New Roman" w:cs="Times New Roman"/>
          <w:kern w:val="0"/>
          <w14:ligatures w14:val="none"/>
        </w:rPr>
        <w:t xml:space="preserve"> volatility. OBV accumulates volume signed by price direction:</w:t>
      </w:r>
    </w:p>
    <w:p w14:paraId="3F598F0A" w14:textId="562E227B" w:rsidR="009D1BFE" w:rsidRPr="0053212E" w:rsidRDefault="008D688B" w:rsidP="00532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EAECF0"/>
          <w:kern w:val="0"/>
          <w14:ligatures w14:val="none"/>
        </w:rPr>
      </w:pPr>
      <m:oMathPara>
        <m:oMath>
          <m:r>
            <w:rPr>
              <w:rFonts w:ascii="Cambria Math" w:eastAsia="Times New Roman" w:hAnsi="Cambria Math" w:cs="Times New Roman"/>
              <w:kern w:val="0"/>
              <w14:ligatures w14:val="none"/>
            </w:rPr>
            <m:t>OB</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=OB</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t-1</m:t>
              </m:r>
            </m:sub>
          </m:sSub>
          <m:r>
            <w:rPr>
              <w:rFonts w:ascii="Cambria Math" w:eastAsia="Times New Roman" w:hAnsi="Cambria Math" w:cs="Times New Roman"/>
              <w:kern w:val="0"/>
              <w14:ligatures w14:val="none"/>
            </w:rPr>
            <m:t>+sign</m:t>
          </m:r>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Clos</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-Clos</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t-1</m:t>
                  </m:r>
                </m:sub>
              </m:sSub>
            </m:e>
          </m:d>
          <m:r>
            <w:rPr>
              <w:rFonts w:ascii="Cambria Math" w:eastAsia="Times New Roman" w:hAnsi="Cambria Math" w:cs="Times New Roman"/>
              <w:kern w:val="0"/>
              <w14:ligatures w14:val="none"/>
            </w:rPr>
            <m:t>×Volum</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t</m:t>
              </m:r>
            </m:sub>
          </m:sSub>
        </m:oMath>
      </m:oMathPara>
    </w:p>
    <w:p w14:paraId="6848FF3A" w14:textId="4557CC6D" w:rsidR="00C950F8" w:rsidRPr="0053212E" w:rsidRDefault="009D1BFE" w:rsidP="0053212E">
      <w:pPr>
        <w:spacing w:before="100" w:beforeAutospacing="1" w:after="100" w:afterAutospacing="1" w:line="360" w:lineRule="auto"/>
        <w:jc w:val="both"/>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 xml:space="preserve">Volume SMA Ratio divides current volume by its 20-day moving average, providing a </w:t>
      </w:r>
      <w:proofErr w:type="spellStart"/>
      <w:r w:rsidRPr="0053212E">
        <w:rPr>
          <w:rFonts w:ascii="Times New Roman" w:eastAsia="Times New Roman" w:hAnsi="Times New Roman" w:cs="Times New Roman"/>
          <w:kern w:val="0"/>
          <w14:ligatures w14:val="none"/>
        </w:rPr>
        <w:t>normalised</w:t>
      </w:r>
      <w:proofErr w:type="spellEnd"/>
      <w:r w:rsidRPr="0053212E">
        <w:rPr>
          <w:rFonts w:ascii="Times New Roman" w:eastAsia="Times New Roman" w:hAnsi="Times New Roman" w:cs="Times New Roman"/>
          <w:kern w:val="0"/>
          <w14:ligatures w14:val="none"/>
        </w:rPr>
        <w:t xml:space="preserve"> measure of relative trading activity.</w:t>
      </w:r>
    </w:p>
    <w:p w14:paraId="6CBD80B7" w14:textId="083FF6E9" w:rsidR="009D1BFE" w:rsidRPr="004711E6" w:rsidRDefault="009D1BFE" w:rsidP="0053212E">
      <w:pPr>
        <w:pStyle w:val="Style1"/>
        <w:spacing w:line="360" w:lineRule="auto"/>
        <w:jc w:val="both"/>
        <w:rPr>
          <w:rFonts w:cs="Times New Roman"/>
          <w:b/>
          <w:bCs/>
          <w:sz w:val="26"/>
          <w:szCs w:val="26"/>
        </w:rPr>
      </w:pPr>
      <w:bookmarkStart w:id="38" w:name="_Toc225477747"/>
      <w:r w:rsidRPr="004711E6">
        <w:rPr>
          <w:rFonts w:cs="Times New Roman"/>
          <w:b/>
          <w:bCs/>
          <w:sz w:val="26"/>
          <w:szCs w:val="26"/>
        </w:rPr>
        <w:lastRenderedPageBreak/>
        <w:t>Sentiment Features (5 features)</w:t>
      </w:r>
      <w:bookmarkEnd w:id="38"/>
    </w:p>
    <w:p w14:paraId="309BA435" w14:textId="77777777" w:rsidR="009D1BFE" w:rsidRPr="0053212E" w:rsidRDefault="009D1BFE" w:rsidP="0053212E">
      <w:pPr>
        <w:pStyle w:val="font-claude-response-body"/>
        <w:spacing w:line="360" w:lineRule="auto"/>
        <w:jc w:val="both"/>
      </w:pPr>
      <w:r w:rsidRPr="0053212E">
        <w:t xml:space="preserve">Sentiment features are extracted using </w:t>
      </w:r>
      <w:proofErr w:type="spellStart"/>
      <w:r w:rsidRPr="0053212E">
        <w:t>FinBERT</w:t>
      </w:r>
      <w:proofErr w:type="spellEnd"/>
      <w:r w:rsidRPr="0053212E">
        <w:t xml:space="preserve"> (</w:t>
      </w:r>
      <w:proofErr w:type="spellStart"/>
      <w:r w:rsidRPr="0053212E">
        <w:t>ProsusAI</w:t>
      </w:r>
      <w:proofErr w:type="spellEnd"/>
      <w:r w:rsidRPr="0053212E">
        <w:t>/</w:t>
      </w:r>
      <w:proofErr w:type="spellStart"/>
      <w:r w:rsidRPr="0053212E">
        <w:t>finbert</w:t>
      </w:r>
      <w:proofErr w:type="spellEnd"/>
      <w:r w:rsidRPr="0053212E">
        <w:t xml:space="preserve">), a BERT model pre-trained on financial text. The pipeline operates as follows: for each ticker and trading day, news headlines are fetched via the </w:t>
      </w:r>
      <w:proofErr w:type="spellStart"/>
      <w:r w:rsidRPr="0053212E">
        <w:t>yfinance</w:t>
      </w:r>
      <w:proofErr w:type="spellEnd"/>
      <w:r w:rsidRPr="0053212E">
        <w:t xml:space="preserve"> news API. Each headline is passed through </w:t>
      </w:r>
      <w:proofErr w:type="spellStart"/>
      <w:r w:rsidRPr="0053212E">
        <w:t>FinBERT</w:t>
      </w:r>
      <w:proofErr w:type="spellEnd"/>
      <w:r w:rsidRPr="0053212E">
        <w:t>, which outputs a probability distribution over positive, negative, and neutral classes. Daily headline-level scores are aggregated into five features:</w:t>
      </w:r>
    </w:p>
    <w:p w14:paraId="5DF741CC" w14:textId="77777777" w:rsidR="009D1BFE" w:rsidRPr="0053212E" w:rsidRDefault="009D1BFE" w:rsidP="0053212E">
      <w:pPr>
        <w:pStyle w:val="whitespace-normal"/>
        <w:numPr>
          <w:ilvl w:val="0"/>
          <w:numId w:val="4"/>
        </w:numPr>
        <w:spacing w:line="360" w:lineRule="auto"/>
        <w:jc w:val="both"/>
      </w:pPr>
      <w:proofErr w:type="spellStart"/>
      <w:r w:rsidRPr="0053212E">
        <w:rPr>
          <w:rStyle w:val="Strong"/>
          <w:rFonts w:eastAsiaTheme="majorEastAsia"/>
        </w:rPr>
        <w:t>sentiment_mean</w:t>
      </w:r>
      <w:proofErr w:type="spellEnd"/>
      <w:r w:rsidRPr="0053212E">
        <w:rPr>
          <w:rStyle w:val="Strong"/>
          <w:rFonts w:eastAsiaTheme="majorEastAsia"/>
        </w:rPr>
        <w:t>:</w:t>
      </w:r>
      <w:r w:rsidRPr="0053212E">
        <w:t xml:space="preserve"> average sentiment score (positive − negative) across all headlines</w:t>
      </w:r>
    </w:p>
    <w:p w14:paraId="71A40B75" w14:textId="77777777" w:rsidR="009D1BFE" w:rsidRPr="0053212E" w:rsidRDefault="009D1BFE" w:rsidP="0053212E">
      <w:pPr>
        <w:pStyle w:val="whitespace-normal"/>
        <w:numPr>
          <w:ilvl w:val="0"/>
          <w:numId w:val="4"/>
        </w:numPr>
        <w:spacing w:line="360" w:lineRule="auto"/>
        <w:jc w:val="both"/>
      </w:pPr>
      <w:proofErr w:type="spellStart"/>
      <w:r w:rsidRPr="0053212E">
        <w:rPr>
          <w:rStyle w:val="Strong"/>
          <w:rFonts w:eastAsiaTheme="majorEastAsia"/>
        </w:rPr>
        <w:t>sentiment_positive</w:t>
      </w:r>
      <w:proofErr w:type="spellEnd"/>
      <w:r w:rsidRPr="0053212E">
        <w:rPr>
          <w:rStyle w:val="Strong"/>
          <w:rFonts w:eastAsiaTheme="majorEastAsia"/>
        </w:rPr>
        <w:t>:</w:t>
      </w:r>
      <w:r w:rsidRPr="0053212E">
        <w:t xml:space="preserve"> average positive class probability</w:t>
      </w:r>
    </w:p>
    <w:p w14:paraId="3D586FA8" w14:textId="77777777" w:rsidR="009D1BFE" w:rsidRPr="0053212E" w:rsidRDefault="009D1BFE" w:rsidP="0053212E">
      <w:pPr>
        <w:pStyle w:val="whitespace-normal"/>
        <w:numPr>
          <w:ilvl w:val="0"/>
          <w:numId w:val="4"/>
        </w:numPr>
        <w:spacing w:line="360" w:lineRule="auto"/>
        <w:jc w:val="both"/>
      </w:pPr>
      <w:proofErr w:type="spellStart"/>
      <w:r w:rsidRPr="0053212E">
        <w:rPr>
          <w:rStyle w:val="Strong"/>
          <w:rFonts w:eastAsiaTheme="majorEastAsia"/>
        </w:rPr>
        <w:t>sentiment_negative</w:t>
      </w:r>
      <w:proofErr w:type="spellEnd"/>
      <w:r w:rsidRPr="0053212E">
        <w:rPr>
          <w:rStyle w:val="Strong"/>
          <w:rFonts w:eastAsiaTheme="majorEastAsia"/>
        </w:rPr>
        <w:t>:</w:t>
      </w:r>
      <w:r w:rsidRPr="0053212E">
        <w:t xml:space="preserve"> average negative class probability</w:t>
      </w:r>
    </w:p>
    <w:p w14:paraId="04C04618" w14:textId="77777777" w:rsidR="009D1BFE" w:rsidRPr="0053212E" w:rsidRDefault="009D1BFE" w:rsidP="0053212E">
      <w:pPr>
        <w:pStyle w:val="whitespace-normal"/>
        <w:numPr>
          <w:ilvl w:val="0"/>
          <w:numId w:val="4"/>
        </w:numPr>
        <w:spacing w:line="360" w:lineRule="auto"/>
        <w:jc w:val="both"/>
      </w:pPr>
      <w:proofErr w:type="spellStart"/>
      <w:r w:rsidRPr="0053212E">
        <w:rPr>
          <w:rStyle w:val="Strong"/>
          <w:rFonts w:eastAsiaTheme="majorEastAsia"/>
        </w:rPr>
        <w:t>sentiment_neutral</w:t>
      </w:r>
      <w:proofErr w:type="spellEnd"/>
      <w:r w:rsidRPr="0053212E">
        <w:rPr>
          <w:rStyle w:val="Strong"/>
          <w:rFonts w:eastAsiaTheme="majorEastAsia"/>
        </w:rPr>
        <w:t>:</w:t>
      </w:r>
      <w:r w:rsidRPr="0053212E">
        <w:t xml:space="preserve"> average neutral class probability</w:t>
      </w:r>
    </w:p>
    <w:p w14:paraId="5F4DB3D3" w14:textId="77777777" w:rsidR="009D1BFE" w:rsidRPr="0053212E" w:rsidRDefault="009D1BFE" w:rsidP="0053212E">
      <w:pPr>
        <w:pStyle w:val="whitespace-normal"/>
        <w:numPr>
          <w:ilvl w:val="0"/>
          <w:numId w:val="4"/>
        </w:numPr>
        <w:spacing w:line="360" w:lineRule="auto"/>
        <w:jc w:val="both"/>
      </w:pPr>
      <w:proofErr w:type="spellStart"/>
      <w:r w:rsidRPr="0053212E">
        <w:rPr>
          <w:rStyle w:val="Strong"/>
          <w:rFonts w:eastAsiaTheme="majorEastAsia"/>
        </w:rPr>
        <w:t>headline_count</w:t>
      </w:r>
      <w:proofErr w:type="spellEnd"/>
      <w:r w:rsidRPr="0053212E">
        <w:rPr>
          <w:rStyle w:val="Strong"/>
          <w:rFonts w:eastAsiaTheme="majorEastAsia"/>
        </w:rPr>
        <w:t>:</w:t>
      </w:r>
      <w:r w:rsidRPr="0053212E">
        <w:t xml:space="preserve"> number of headlines available for that day</w:t>
      </w:r>
    </w:p>
    <w:p w14:paraId="42F88CD4" w14:textId="77777777" w:rsidR="009D1BFE" w:rsidRPr="0053212E" w:rsidRDefault="009D1BFE" w:rsidP="0053212E">
      <w:pPr>
        <w:pStyle w:val="font-claude-response-body"/>
        <w:spacing w:line="360" w:lineRule="auto"/>
        <w:jc w:val="both"/>
      </w:pPr>
      <w:r w:rsidRPr="0053212E">
        <w:t>Rolling statistics are additionally computed: 3-day and 7-day rolling means (sentiment_roll_3d, sentiment_roll_7d) and rolling standard deviations (sentiment_std_3d, sentiment_std_7d) to capture sentiment momentum and volatility. These rolling features bring the effective sentiment feature count to 9, though the core engineered features number 5 with rolling variants treated as derived.</w:t>
      </w:r>
    </w:p>
    <w:p w14:paraId="7742A59C" w14:textId="2DE202E3" w:rsidR="009D1BFE" w:rsidRPr="004711E6" w:rsidRDefault="009D1BFE" w:rsidP="0053212E">
      <w:pPr>
        <w:pStyle w:val="Style1"/>
        <w:spacing w:line="360" w:lineRule="auto"/>
        <w:jc w:val="both"/>
        <w:rPr>
          <w:rFonts w:cs="Times New Roman"/>
          <w:b/>
          <w:bCs/>
          <w:sz w:val="26"/>
          <w:szCs w:val="26"/>
        </w:rPr>
      </w:pPr>
      <w:bookmarkStart w:id="39" w:name="_Toc225477748"/>
      <w:r w:rsidRPr="004711E6">
        <w:rPr>
          <w:rFonts w:cs="Times New Roman"/>
          <w:b/>
          <w:bCs/>
          <w:sz w:val="26"/>
          <w:szCs w:val="26"/>
        </w:rPr>
        <w:t>Macroeconomic and Sector Features (32 features)</w:t>
      </w:r>
      <w:bookmarkEnd w:id="39"/>
    </w:p>
    <w:p w14:paraId="156E2926" w14:textId="77777777" w:rsidR="009D1BFE" w:rsidRPr="0053212E" w:rsidRDefault="009D1BFE" w:rsidP="0053212E">
      <w:pPr>
        <w:pStyle w:val="font-claude-response-body"/>
        <w:spacing w:line="360" w:lineRule="auto"/>
        <w:jc w:val="both"/>
      </w:pPr>
      <w:r w:rsidRPr="0053212E">
        <w:t>Thirty-two features are derived from macroeconomic indices and sector ETFs:</w:t>
      </w:r>
    </w:p>
    <w:p w14:paraId="3E2D463C" w14:textId="77777777" w:rsidR="009D1BFE" w:rsidRPr="0053212E" w:rsidRDefault="009D1BFE" w:rsidP="0053212E">
      <w:pPr>
        <w:pStyle w:val="font-claude-response-body"/>
        <w:numPr>
          <w:ilvl w:val="0"/>
          <w:numId w:val="15"/>
        </w:numPr>
        <w:spacing w:line="360" w:lineRule="auto"/>
        <w:jc w:val="both"/>
      </w:pPr>
      <w:r w:rsidRPr="0053212E">
        <w:rPr>
          <w:rStyle w:val="Strong"/>
          <w:rFonts w:eastAsiaTheme="majorEastAsia"/>
        </w:rPr>
        <w:t>VIX features (6):</w:t>
      </w:r>
      <w:r w:rsidRPr="0053212E">
        <w:t xml:space="preserve"> raw VIX level, 5-day and 20-day moving averages, daily percentage change, binary high-volatility indicator (VIX &gt; 20), and VIX term structure proxy (MA5/MA20 ratio).</w:t>
      </w:r>
    </w:p>
    <w:p w14:paraId="69EC44CF" w14:textId="77777777" w:rsidR="009D1BFE" w:rsidRPr="0053212E" w:rsidRDefault="009D1BFE" w:rsidP="0053212E">
      <w:pPr>
        <w:pStyle w:val="font-claude-response-body"/>
        <w:numPr>
          <w:ilvl w:val="0"/>
          <w:numId w:val="15"/>
        </w:numPr>
        <w:spacing w:line="360" w:lineRule="auto"/>
        <w:jc w:val="both"/>
      </w:pPr>
      <w:r w:rsidRPr="0053212E">
        <w:rPr>
          <w:rStyle w:val="Strong"/>
          <w:rFonts w:eastAsiaTheme="majorEastAsia"/>
        </w:rPr>
        <w:t>Treasury yield features (4):</w:t>
      </w:r>
      <w:r w:rsidRPr="0053212E">
        <w:t xml:space="preserve"> 10-year yield level, daily yield change, 20-day moving average, and spread (deviation from moving average).</w:t>
      </w:r>
    </w:p>
    <w:p w14:paraId="2818B150" w14:textId="53ED7B11" w:rsidR="009D1BFE" w:rsidRPr="0053212E" w:rsidRDefault="009D1BFE" w:rsidP="0053212E">
      <w:pPr>
        <w:pStyle w:val="font-claude-response-body"/>
        <w:numPr>
          <w:ilvl w:val="0"/>
          <w:numId w:val="15"/>
        </w:numPr>
        <w:spacing w:line="360" w:lineRule="auto"/>
        <w:jc w:val="both"/>
      </w:pPr>
      <w:r w:rsidRPr="0053212E">
        <w:rPr>
          <w:rStyle w:val="Strong"/>
          <w:rFonts w:eastAsiaTheme="majorEastAsia"/>
        </w:rPr>
        <w:t>S&amp;P 500 features (</w:t>
      </w:r>
      <w:r w:rsidR="0050420E">
        <w:rPr>
          <w:rStyle w:val="Strong"/>
          <w:rFonts w:eastAsiaTheme="majorEastAsia"/>
        </w:rPr>
        <w:t>6</w:t>
      </w:r>
      <w:r w:rsidRPr="0053212E">
        <w:rPr>
          <w:rStyle w:val="Strong"/>
          <w:rFonts w:eastAsiaTheme="majorEastAsia"/>
        </w:rPr>
        <w:t>):</w:t>
      </w:r>
      <w:r w:rsidRPr="0053212E">
        <w:t xml:space="preserve"> 1-day, 5-day, and 20-day returns, 50-day moving average, binary above-MA50 indicator, and rolling return z-score.</w:t>
      </w:r>
    </w:p>
    <w:p w14:paraId="5657040E" w14:textId="77777777" w:rsidR="009D1BFE" w:rsidRPr="0053212E" w:rsidRDefault="009D1BFE" w:rsidP="0053212E">
      <w:pPr>
        <w:pStyle w:val="font-claude-response-body"/>
        <w:numPr>
          <w:ilvl w:val="0"/>
          <w:numId w:val="15"/>
        </w:numPr>
        <w:spacing w:line="360" w:lineRule="auto"/>
        <w:jc w:val="both"/>
      </w:pPr>
      <w:r w:rsidRPr="0053212E">
        <w:rPr>
          <w:rStyle w:val="Strong"/>
          <w:rFonts w:eastAsiaTheme="majorEastAsia"/>
        </w:rPr>
        <w:lastRenderedPageBreak/>
        <w:t>Sector ETF features (15):</w:t>
      </w:r>
      <w:r w:rsidRPr="0053212E">
        <w:t xml:space="preserve"> for each of five sector ETFs (XLK, XLF, XLE, XLV, XLI): daily return, relative return versus S&amp;P 500, and 5-day momentum. These capture cross-sector dynamics and relative strength.</w:t>
      </w:r>
    </w:p>
    <w:p w14:paraId="63437D8D" w14:textId="77777777" w:rsidR="009D1BFE" w:rsidRPr="0053212E" w:rsidRDefault="009D1BFE" w:rsidP="0053212E">
      <w:pPr>
        <w:pStyle w:val="font-claude-response-body"/>
        <w:numPr>
          <w:ilvl w:val="0"/>
          <w:numId w:val="15"/>
        </w:numPr>
        <w:spacing w:line="360" w:lineRule="auto"/>
        <w:jc w:val="both"/>
      </w:pPr>
      <w:r w:rsidRPr="0053212E">
        <w:rPr>
          <w:rStyle w:val="Strong"/>
          <w:rFonts w:eastAsiaTheme="majorEastAsia"/>
        </w:rPr>
        <w:t>Market regime (1):</w:t>
      </w:r>
      <w:r w:rsidRPr="0053212E">
        <w:t xml:space="preserve"> a categorical variable encoding four regime states based on VIX level and S&amp;P 500 trend: calm bull (VIX ≤ 20, SPX above MA50), volatile bull (VIX &gt; 20, SPX above MA50), calm bear (VIX ≤ 20, SPX below MA50), and volatile bear (VIX &gt; 20, SPX below MA50).</w:t>
      </w:r>
    </w:p>
    <w:p w14:paraId="7D1F9F58" w14:textId="6E27DFF4" w:rsidR="009D1BFE" w:rsidRPr="004711E6" w:rsidRDefault="009D1BFE" w:rsidP="0053212E">
      <w:pPr>
        <w:pStyle w:val="Style1"/>
        <w:spacing w:line="360" w:lineRule="auto"/>
        <w:jc w:val="both"/>
        <w:rPr>
          <w:rFonts w:cs="Times New Roman"/>
          <w:b/>
          <w:bCs/>
          <w:sz w:val="26"/>
          <w:szCs w:val="26"/>
        </w:rPr>
      </w:pPr>
      <w:bookmarkStart w:id="40" w:name="_Toc225477749"/>
      <w:r w:rsidRPr="004711E6">
        <w:rPr>
          <w:rFonts w:cs="Times New Roman"/>
          <w:b/>
          <w:bCs/>
          <w:sz w:val="26"/>
          <w:szCs w:val="26"/>
        </w:rPr>
        <w:t>Calendar Features (4 features)</w:t>
      </w:r>
      <w:bookmarkEnd w:id="40"/>
    </w:p>
    <w:p w14:paraId="4130DBCB" w14:textId="3ADB5F53" w:rsidR="009D1BFE" w:rsidRPr="0053212E" w:rsidRDefault="009D1BFE" w:rsidP="0053212E">
      <w:pPr>
        <w:spacing w:before="100" w:beforeAutospacing="1" w:after="100" w:afterAutospacing="1" w:line="360" w:lineRule="auto"/>
        <w:jc w:val="both"/>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 xml:space="preserve">Four calendar features encode temporal patterns: day of week (0–4), month (1–12), quarter (1–4), and year. </w:t>
      </w:r>
      <w:proofErr w:type="gramStart"/>
      <w:r w:rsidRPr="0053212E">
        <w:rPr>
          <w:rFonts w:ascii="Times New Roman" w:eastAsia="Times New Roman" w:hAnsi="Times New Roman" w:cs="Times New Roman"/>
          <w:kern w:val="0"/>
          <w14:ligatures w14:val="none"/>
        </w:rPr>
        <w:t>These capture</w:t>
      </w:r>
      <w:proofErr w:type="gramEnd"/>
      <w:r w:rsidRPr="0053212E">
        <w:rPr>
          <w:rFonts w:ascii="Times New Roman" w:eastAsia="Times New Roman" w:hAnsi="Times New Roman" w:cs="Times New Roman"/>
          <w:kern w:val="0"/>
          <w14:ligatures w14:val="none"/>
        </w:rPr>
        <w:t xml:space="preserve"> documented calendar anomalies such as the day-of-week effect and the January effect.</w:t>
      </w:r>
    </w:p>
    <w:p w14:paraId="1060AA80" w14:textId="0EF20719" w:rsidR="009D1BFE" w:rsidRPr="004711E6" w:rsidRDefault="000B1199" w:rsidP="0053212E">
      <w:pPr>
        <w:pStyle w:val="Style1"/>
        <w:spacing w:line="360" w:lineRule="auto"/>
        <w:jc w:val="both"/>
        <w:rPr>
          <w:rFonts w:cs="Times New Roman"/>
          <w:b/>
          <w:bCs/>
          <w:sz w:val="26"/>
          <w:szCs w:val="26"/>
        </w:rPr>
      </w:pPr>
      <w:bookmarkStart w:id="41" w:name="_Toc225477750"/>
      <w:r w:rsidRPr="004711E6">
        <w:rPr>
          <w:rFonts w:cs="Times New Roman"/>
          <w:b/>
          <w:bCs/>
          <w:sz w:val="26"/>
          <w:szCs w:val="26"/>
        </w:rPr>
        <w:t>Prediction Targets</w:t>
      </w:r>
      <w:bookmarkEnd w:id="41"/>
    </w:p>
    <w:p w14:paraId="13C82030" w14:textId="77777777" w:rsidR="000B1199" w:rsidRPr="0053212E" w:rsidRDefault="000B1199" w:rsidP="0053212E">
      <w:pPr>
        <w:pStyle w:val="font-claude-response-body"/>
        <w:spacing w:line="360" w:lineRule="auto"/>
        <w:jc w:val="both"/>
      </w:pPr>
      <w:r w:rsidRPr="0053212E">
        <w:t>Two prediction targets are computed for each observation:</w:t>
      </w:r>
    </w:p>
    <w:p w14:paraId="7F879FE2" w14:textId="77777777" w:rsidR="000B1199" w:rsidRPr="0053212E" w:rsidRDefault="000B1199" w:rsidP="0053212E">
      <w:pPr>
        <w:pStyle w:val="whitespace-normal"/>
        <w:numPr>
          <w:ilvl w:val="0"/>
          <w:numId w:val="5"/>
        </w:numPr>
        <w:spacing w:line="360" w:lineRule="auto"/>
        <w:jc w:val="both"/>
      </w:pPr>
      <w:proofErr w:type="spellStart"/>
      <w:r w:rsidRPr="0053212E">
        <w:rPr>
          <w:rStyle w:val="Strong"/>
          <w:rFonts w:eastAsiaTheme="majorEastAsia"/>
        </w:rPr>
        <w:t>Target_Direction</w:t>
      </w:r>
      <w:proofErr w:type="spellEnd"/>
      <w:r w:rsidRPr="0053212E">
        <w:rPr>
          <w:rStyle w:val="Strong"/>
          <w:rFonts w:eastAsiaTheme="majorEastAsia"/>
        </w:rPr>
        <w:t>:</w:t>
      </w:r>
      <w:r w:rsidRPr="0053212E">
        <w:t xml:space="preserve"> binary variable equal to 1 if the next day's closing price exceeds today's closing price, and 0 otherwise. This serves as the classification target.</w:t>
      </w:r>
    </w:p>
    <w:p w14:paraId="110DA820" w14:textId="7D666AE3" w:rsidR="000B1199" w:rsidRPr="0053212E" w:rsidRDefault="000B1199" w:rsidP="0053212E">
      <w:pPr>
        <w:pStyle w:val="whitespace-normal"/>
        <w:numPr>
          <w:ilvl w:val="0"/>
          <w:numId w:val="5"/>
        </w:numPr>
        <w:spacing w:line="360" w:lineRule="auto"/>
        <w:jc w:val="both"/>
      </w:pPr>
      <w:proofErr w:type="spellStart"/>
      <w:r w:rsidRPr="0053212E">
        <w:rPr>
          <w:rStyle w:val="Strong"/>
          <w:rFonts w:eastAsiaTheme="majorEastAsia"/>
        </w:rPr>
        <w:t>Target_LogReturn</w:t>
      </w:r>
      <w:proofErr w:type="spellEnd"/>
      <w:r w:rsidRPr="0053212E">
        <w:rPr>
          <w:rStyle w:val="Strong"/>
          <w:rFonts w:eastAsiaTheme="majorEastAsia"/>
        </w:rPr>
        <w:t>:</w:t>
      </w:r>
      <w:r w:rsidRPr="0053212E">
        <w:t xml:space="preserve"> continuous variable equal to </w:t>
      </w:r>
      <m:oMath>
        <m:r>
          <w:rPr>
            <w:rFonts w:ascii="Cambria Math" w:hAnsi="Cambria Math"/>
          </w:rPr>
          <m:t>log</m:t>
        </m:r>
        <m:d>
          <m:dPr>
            <m:ctrlPr>
              <w:rPr>
                <w:rFonts w:ascii="Cambria Math" w:hAnsi="Cambria Math"/>
                <w:i/>
              </w:rPr>
            </m:ctrlPr>
          </m:dPr>
          <m:e>
            <m:r>
              <w:rPr>
                <w:rFonts w:ascii="Cambria Math" w:hAnsi="Cambria Math"/>
              </w:rPr>
              <m:t>Clos</m:t>
            </m:r>
            <m:sSub>
              <m:sSubPr>
                <m:ctrlPr>
                  <w:rPr>
                    <w:rFonts w:ascii="Cambria Math" w:hAnsi="Cambria Math"/>
                    <w:i/>
                  </w:rPr>
                </m:ctrlPr>
              </m:sSubPr>
              <m:e>
                <m:r>
                  <w:rPr>
                    <w:rFonts w:ascii="Cambria Math" w:hAnsi="Cambria Math"/>
                  </w:rPr>
                  <m:t>e</m:t>
                </m:r>
              </m:e>
              <m:sub>
                <m:r>
                  <w:rPr>
                    <w:rFonts w:ascii="Cambria Math" w:hAnsi="Cambria Math"/>
                  </w:rPr>
                  <m:t>t+1</m:t>
                </m:r>
              </m:sub>
            </m:sSub>
            <m:r>
              <m:rPr>
                <m:lit/>
              </m:rPr>
              <w:rPr>
                <w:rFonts w:ascii="Cambria Math" w:hAnsi="Cambria Math"/>
              </w:rPr>
              <m:t>/</m:t>
            </m:r>
            <m:r>
              <w:rPr>
                <w:rFonts w:ascii="Cambria Math" w:hAnsi="Cambria Math"/>
              </w:rPr>
              <m:t>Clos</m:t>
            </m:r>
            <m:sSub>
              <m:sSubPr>
                <m:ctrlPr>
                  <w:rPr>
                    <w:rFonts w:ascii="Cambria Math" w:hAnsi="Cambria Math"/>
                    <w:i/>
                  </w:rPr>
                </m:ctrlPr>
              </m:sSubPr>
              <m:e>
                <m:r>
                  <w:rPr>
                    <w:rFonts w:ascii="Cambria Math" w:hAnsi="Cambria Math"/>
                  </w:rPr>
                  <m:t>e</m:t>
                </m:r>
              </m:e>
              <m:sub>
                <m:r>
                  <w:rPr>
                    <w:rFonts w:ascii="Cambria Math" w:hAnsi="Cambria Math"/>
                  </w:rPr>
                  <m:t>t</m:t>
                </m:r>
              </m:sub>
            </m:sSub>
          </m:e>
        </m:d>
      </m:oMath>
      <w:r w:rsidR="008D688B" w:rsidRPr="0053212E">
        <w:t>.</w:t>
      </w:r>
      <w:r w:rsidRPr="0053212E">
        <w:t xml:space="preserve"> This serves as the regression target.</w:t>
      </w:r>
    </w:p>
    <w:p w14:paraId="4378DFA0" w14:textId="094AC8A7" w:rsidR="009D1BFE" w:rsidRPr="0053212E" w:rsidRDefault="000B1199" w:rsidP="0053212E">
      <w:pPr>
        <w:pStyle w:val="whitespace-normal"/>
        <w:spacing w:line="360" w:lineRule="auto"/>
        <w:jc w:val="both"/>
      </w:pPr>
      <w:r w:rsidRPr="0053212E">
        <w:t>Both targets are computed using the following day's closing price, ensuring that the target represents genuinely future information that is not available at prediction time.</w:t>
      </w:r>
    </w:p>
    <w:p w14:paraId="27A4BA4C" w14:textId="02723718" w:rsidR="000B1199" w:rsidRPr="0053212E" w:rsidRDefault="000B1199" w:rsidP="0053212E">
      <w:pPr>
        <w:pStyle w:val="Style2"/>
        <w:spacing w:line="360" w:lineRule="auto"/>
        <w:jc w:val="both"/>
        <w:rPr>
          <w:rFonts w:cs="Times New Roman"/>
          <w:b/>
          <w:bCs/>
        </w:rPr>
      </w:pPr>
      <w:bookmarkStart w:id="42" w:name="_Toc225477751"/>
      <w:r w:rsidRPr="0053212E">
        <w:rPr>
          <w:rFonts w:cs="Times New Roman"/>
          <w:b/>
          <w:bCs/>
        </w:rPr>
        <w:lastRenderedPageBreak/>
        <w:t>Model Architectures</w:t>
      </w:r>
      <w:bookmarkEnd w:id="42"/>
    </w:p>
    <w:p w14:paraId="0BD3CC4B" w14:textId="41FAE0B5" w:rsidR="000B1199" w:rsidRPr="004711E6" w:rsidRDefault="000B1199" w:rsidP="0053212E">
      <w:pPr>
        <w:pStyle w:val="Style1"/>
        <w:spacing w:line="360" w:lineRule="auto"/>
        <w:jc w:val="both"/>
        <w:rPr>
          <w:rFonts w:cs="Times New Roman"/>
          <w:b/>
          <w:bCs/>
          <w:sz w:val="26"/>
          <w:szCs w:val="26"/>
        </w:rPr>
      </w:pPr>
      <w:bookmarkStart w:id="43" w:name="_Toc225477752"/>
      <w:proofErr w:type="spellStart"/>
      <w:r w:rsidRPr="004711E6">
        <w:rPr>
          <w:rFonts w:cs="Times New Roman"/>
          <w:b/>
          <w:bCs/>
          <w:sz w:val="26"/>
          <w:szCs w:val="26"/>
        </w:rPr>
        <w:t>XGBoost</w:t>
      </w:r>
      <w:proofErr w:type="spellEnd"/>
      <w:r w:rsidRPr="004711E6">
        <w:rPr>
          <w:rFonts w:cs="Times New Roman"/>
          <w:b/>
          <w:bCs/>
          <w:sz w:val="26"/>
          <w:szCs w:val="26"/>
        </w:rPr>
        <w:t xml:space="preserve"> (Classical Baseline)</w:t>
      </w:r>
      <w:bookmarkEnd w:id="43"/>
    </w:p>
    <w:p w14:paraId="230B3B01" w14:textId="77777777" w:rsidR="000B1199" w:rsidRPr="0053212E" w:rsidRDefault="000B1199" w:rsidP="0053212E">
      <w:pPr>
        <w:pStyle w:val="font-claude-response-body"/>
        <w:spacing w:line="360" w:lineRule="auto"/>
        <w:jc w:val="both"/>
      </w:pPr>
      <w:proofErr w:type="spellStart"/>
      <w:r w:rsidRPr="0053212E">
        <w:t>XGBoost</w:t>
      </w:r>
      <w:proofErr w:type="spellEnd"/>
      <w:r w:rsidRPr="0053212E">
        <w:t xml:space="preserve"> [6] is an ensemble of gradient-boosted decision trees that iteratively fits new trees to the residuals of the current ensemble. The objective function combines a loss term with a </w:t>
      </w:r>
      <w:proofErr w:type="spellStart"/>
      <w:r w:rsidRPr="0053212E">
        <w:t>regularisation</w:t>
      </w:r>
      <w:proofErr w:type="spellEnd"/>
      <w:r w:rsidRPr="0053212E">
        <w:t xml:space="preserve"> penalty:</w:t>
      </w:r>
    </w:p>
    <w:p w14:paraId="00E366F7" w14:textId="4ED0ED32" w:rsidR="000B1199" w:rsidRPr="0053212E" w:rsidRDefault="008D688B" w:rsidP="0053212E">
      <w:pPr>
        <w:pStyle w:val="HTMLPreformatted"/>
        <w:spacing w:line="360" w:lineRule="auto"/>
        <w:jc w:val="both"/>
        <w:rPr>
          <w:rFonts w:ascii="Times New Roman" w:hAnsi="Times New Roman" w:cs="Times New Roman"/>
          <w:sz w:val="24"/>
          <w:szCs w:val="24"/>
        </w:rPr>
      </w:pPr>
      <m:oMathPara>
        <m:oMath>
          <m:r>
            <w:rPr>
              <w:rStyle w:val="HTMLCode"/>
              <w:rFonts w:ascii="Cambria Math" w:eastAsiaTheme="majorEastAsia" w:hAnsi="Cambria Math" w:cs="Times New Roman"/>
              <w:sz w:val="24"/>
              <w:szCs w:val="24"/>
            </w:rPr>
            <m:t>Obj=ΣL</m:t>
          </m:r>
          <m:d>
            <m:dPr>
              <m:ctrlPr>
                <w:rPr>
                  <w:rStyle w:val="HTMLCode"/>
                  <w:rFonts w:ascii="Cambria Math" w:eastAsiaTheme="majorEastAsia" w:hAnsi="Cambria Math" w:cs="Times New Roman"/>
                  <w:i/>
                  <w:sz w:val="24"/>
                  <w:szCs w:val="24"/>
                </w:rPr>
              </m:ctrlPr>
            </m:dPr>
            <m:e>
              <m:sSub>
                <m:sSubPr>
                  <m:ctrlPr>
                    <w:rPr>
                      <w:rStyle w:val="HTMLCode"/>
                      <w:rFonts w:ascii="Cambria Math" w:eastAsiaTheme="majorEastAsia" w:hAnsi="Cambria Math" w:cs="Times New Roman"/>
                      <w:i/>
                      <w:sz w:val="24"/>
                      <w:szCs w:val="24"/>
                    </w:rPr>
                  </m:ctrlPr>
                </m:sSubPr>
                <m:e>
                  <m:r>
                    <w:rPr>
                      <w:rStyle w:val="HTMLCode"/>
                      <w:rFonts w:ascii="Cambria Math" w:eastAsiaTheme="majorEastAsia" w:hAnsi="Cambria Math" w:cs="Times New Roman"/>
                      <w:sz w:val="24"/>
                      <w:szCs w:val="24"/>
                    </w:rPr>
                    <m:t>y</m:t>
                  </m:r>
                </m:e>
                <m:sub>
                  <m:r>
                    <w:rPr>
                      <w:rStyle w:val="HTMLCode"/>
                      <w:rFonts w:ascii="Cambria Math" w:eastAsiaTheme="majorEastAsia" w:hAnsi="Cambria Math" w:cs="Times New Roman"/>
                      <w:sz w:val="24"/>
                      <w:szCs w:val="24"/>
                    </w:rPr>
                    <m:t>i</m:t>
                  </m:r>
                </m:sub>
              </m:sSub>
              <m:r>
                <w:rPr>
                  <w:rStyle w:val="HTMLCode"/>
                  <w:rFonts w:ascii="Cambria Math" w:eastAsiaTheme="majorEastAsia" w:hAnsi="Cambria Math" w:cs="Times New Roman"/>
                  <w:sz w:val="24"/>
                  <w:szCs w:val="24"/>
                </w:rPr>
                <m:t>,</m:t>
              </m:r>
              <m:sSub>
                <m:sSubPr>
                  <m:ctrlPr>
                    <w:rPr>
                      <w:rStyle w:val="HTMLCode"/>
                      <w:rFonts w:ascii="Cambria Math" w:eastAsiaTheme="majorEastAsia" w:hAnsi="Cambria Math" w:cs="Times New Roman"/>
                      <w:i/>
                      <w:sz w:val="24"/>
                      <w:szCs w:val="24"/>
                    </w:rPr>
                  </m:ctrlPr>
                </m:sSubPr>
                <m:e>
                  <m:r>
                    <w:rPr>
                      <w:rStyle w:val="HTMLCode"/>
                      <w:rFonts w:ascii="Cambria Math" w:eastAsiaTheme="majorEastAsia" w:hAnsi="Cambria Math" w:cs="Times New Roman"/>
                      <w:sz w:val="24"/>
                      <w:szCs w:val="24"/>
                    </w:rPr>
                    <m:t>ŷ</m:t>
                  </m:r>
                </m:e>
                <m:sub>
                  <m:r>
                    <w:rPr>
                      <w:rStyle w:val="HTMLCode"/>
                      <w:rFonts w:ascii="Cambria Math" w:eastAsiaTheme="majorEastAsia" w:hAnsi="Cambria Math" w:cs="Times New Roman"/>
                      <w:sz w:val="24"/>
                      <w:szCs w:val="24"/>
                    </w:rPr>
                    <m:t>i</m:t>
                  </m:r>
                </m:sub>
              </m:sSub>
            </m:e>
          </m:d>
          <m:r>
            <w:rPr>
              <w:rStyle w:val="HTMLCode"/>
              <w:rFonts w:ascii="Cambria Math" w:eastAsiaTheme="majorEastAsia" w:hAnsi="Cambria Math" w:cs="Times New Roman"/>
              <w:sz w:val="24"/>
              <w:szCs w:val="24"/>
            </w:rPr>
            <m:t>+ΣΩ</m:t>
          </m:r>
          <m:d>
            <m:dPr>
              <m:ctrlPr>
                <w:rPr>
                  <w:rStyle w:val="HTMLCode"/>
                  <w:rFonts w:ascii="Cambria Math" w:eastAsiaTheme="majorEastAsia" w:hAnsi="Cambria Math" w:cs="Times New Roman"/>
                  <w:i/>
                  <w:sz w:val="24"/>
                  <w:szCs w:val="24"/>
                </w:rPr>
              </m:ctrlPr>
            </m:dPr>
            <m:e>
              <m:sSub>
                <m:sSubPr>
                  <m:ctrlPr>
                    <w:rPr>
                      <w:rStyle w:val="HTMLCode"/>
                      <w:rFonts w:ascii="Cambria Math" w:eastAsiaTheme="majorEastAsia" w:hAnsi="Cambria Math" w:cs="Times New Roman"/>
                      <w:i/>
                      <w:sz w:val="24"/>
                      <w:szCs w:val="24"/>
                    </w:rPr>
                  </m:ctrlPr>
                </m:sSubPr>
                <m:e>
                  <m:r>
                    <w:rPr>
                      <w:rStyle w:val="HTMLCode"/>
                      <w:rFonts w:ascii="Cambria Math" w:eastAsiaTheme="majorEastAsia" w:hAnsi="Cambria Math" w:cs="Times New Roman"/>
                      <w:sz w:val="24"/>
                      <w:szCs w:val="24"/>
                    </w:rPr>
                    <m:t>f</m:t>
                  </m:r>
                </m:e>
                <m:sub>
                  <m:r>
                    <w:rPr>
                      <w:rStyle w:val="HTMLCode"/>
                      <w:rFonts w:ascii="Cambria Math" w:eastAsiaTheme="majorEastAsia" w:hAnsi="Cambria Math" w:cs="Times New Roman"/>
                      <w:sz w:val="24"/>
                      <w:szCs w:val="24"/>
                    </w:rPr>
                    <m:t>k</m:t>
                  </m:r>
                </m:sub>
              </m:sSub>
            </m:e>
          </m:d>
        </m:oMath>
      </m:oMathPara>
    </w:p>
    <w:p w14:paraId="2EF1BDCA" w14:textId="77777777" w:rsidR="000B1199" w:rsidRPr="0053212E" w:rsidRDefault="000B1199" w:rsidP="0053212E">
      <w:pPr>
        <w:pStyle w:val="font-claude-response-body"/>
        <w:spacing w:line="360" w:lineRule="auto"/>
        <w:jc w:val="both"/>
      </w:pPr>
      <w:r w:rsidRPr="0053212E">
        <w:t xml:space="preserve">where L is the loss function (log-loss for classification, squared error for regression) and Ω </w:t>
      </w:r>
      <w:proofErr w:type="spellStart"/>
      <w:r w:rsidRPr="0053212E">
        <w:t>penalises</w:t>
      </w:r>
      <w:proofErr w:type="spellEnd"/>
      <w:r w:rsidRPr="0053212E">
        <w:t xml:space="preserve"> tree complexity through L1 and L2 </w:t>
      </w:r>
      <w:proofErr w:type="spellStart"/>
      <w:r w:rsidRPr="0053212E">
        <w:t>regularisation</w:t>
      </w:r>
      <w:proofErr w:type="spellEnd"/>
      <w:r w:rsidRPr="0053212E">
        <w:t xml:space="preserve"> on leaf weights and tree depth.</w:t>
      </w:r>
    </w:p>
    <w:p w14:paraId="0B0AC0BC" w14:textId="77777777" w:rsidR="000B1199" w:rsidRPr="0053212E" w:rsidRDefault="000B1199" w:rsidP="0053212E">
      <w:pPr>
        <w:pStyle w:val="font-claude-response-body"/>
        <w:spacing w:line="360" w:lineRule="auto"/>
        <w:jc w:val="both"/>
      </w:pPr>
      <w:r w:rsidRPr="0053212E">
        <w:t xml:space="preserve">In this project, separate </w:t>
      </w:r>
      <w:proofErr w:type="spellStart"/>
      <w:r w:rsidRPr="0053212E">
        <w:t>XGBoost</w:t>
      </w:r>
      <w:proofErr w:type="spellEnd"/>
      <w:r w:rsidRPr="0053212E">
        <w:t xml:space="preserve"> models are trained for classification (direction prediction) and regression (return prediction) for each ticker independently. Hyperparameters are </w:t>
      </w:r>
      <w:proofErr w:type="spellStart"/>
      <w:r w:rsidRPr="0053212E">
        <w:t>optimised</w:t>
      </w:r>
      <w:proofErr w:type="spellEnd"/>
      <w:r w:rsidRPr="0053212E">
        <w:t xml:space="preserve"> using </w:t>
      </w:r>
      <w:proofErr w:type="spellStart"/>
      <w:r w:rsidRPr="0053212E">
        <w:t>Optuna</w:t>
      </w:r>
      <w:proofErr w:type="spellEnd"/>
      <w:r w:rsidRPr="0053212E">
        <w:t xml:space="preserve"> with the TPE sampler over 100 trials per ticker. The search space </w:t>
      </w:r>
      <w:proofErr w:type="gramStart"/>
      <w:r w:rsidRPr="0053212E">
        <w:t>includes:</w:t>
      </w:r>
      <w:proofErr w:type="gramEnd"/>
      <w:r w:rsidRPr="0053212E">
        <w:t xml:space="preserve"> </w:t>
      </w:r>
      <w:proofErr w:type="spellStart"/>
      <w:r w:rsidRPr="0053212E">
        <w:t>max_depth</w:t>
      </w:r>
      <w:proofErr w:type="spellEnd"/>
      <w:r w:rsidRPr="0053212E">
        <w:t xml:space="preserve"> (3–10), </w:t>
      </w:r>
      <w:proofErr w:type="spellStart"/>
      <w:r w:rsidRPr="0053212E">
        <w:t>learning_rate</w:t>
      </w:r>
      <w:proofErr w:type="spellEnd"/>
      <w:r w:rsidRPr="0053212E">
        <w:t xml:space="preserve"> (0.01–0.3), </w:t>
      </w:r>
      <w:proofErr w:type="spellStart"/>
      <w:r w:rsidRPr="0053212E">
        <w:t>n_estimators</w:t>
      </w:r>
      <w:proofErr w:type="spellEnd"/>
      <w:r w:rsidRPr="0053212E">
        <w:t xml:space="preserve"> (50–500), subsample (0.5–1.0), </w:t>
      </w:r>
      <w:proofErr w:type="spellStart"/>
      <w:r w:rsidRPr="0053212E">
        <w:t>colsample_bytree</w:t>
      </w:r>
      <w:proofErr w:type="spellEnd"/>
      <w:r w:rsidRPr="0053212E">
        <w:t xml:space="preserve"> (0.5–1.0), </w:t>
      </w:r>
      <w:proofErr w:type="spellStart"/>
      <w:r w:rsidRPr="0053212E">
        <w:t>reg_alpha</w:t>
      </w:r>
      <w:proofErr w:type="spellEnd"/>
      <w:r w:rsidRPr="0053212E">
        <w:t xml:space="preserve"> (0–10), and </w:t>
      </w:r>
      <w:proofErr w:type="spellStart"/>
      <w:r w:rsidRPr="0053212E">
        <w:t>reg_lambda</w:t>
      </w:r>
      <w:proofErr w:type="spellEnd"/>
      <w:r w:rsidRPr="0053212E">
        <w:t xml:space="preserve"> (0–10). </w:t>
      </w:r>
      <w:proofErr w:type="spellStart"/>
      <w:r w:rsidRPr="0053212E">
        <w:t>XGBoost</w:t>
      </w:r>
      <w:proofErr w:type="spellEnd"/>
      <w:r w:rsidRPr="0053212E">
        <w:t xml:space="preserve"> handles missing values natively through learned default split directions, making it robust to the occasional </w:t>
      </w:r>
      <w:proofErr w:type="spellStart"/>
      <w:r w:rsidRPr="0053212E">
        <w:t>NaN</w:t>
      </w:r>
      <w:proofErr w:type="spellEnd"/>
      <w:r w:rsidRPr="0053212E">
        <w:t xml:space="preserve"> values that remain in the feature matrix.</w:t>
      </w:r>
    </w:p>
    <w:p w14:paraId="59521166" w14:textId="47D30E5A" w:rsidR="000B1199" w:rsidRPr="004711E6" w:rsidRDefault="000B1199" w:rsidP="0053212E">
      <w:pPr>
        <w:pStyle w:val="Style1"/>
        <w:spacing w:line="360" w:lineRule="auto"/>
        <w:jc w:val="both"/>
        <w:rPr>
          <w:rFonts w:cs="Times New Roman"/>
          <w:b/>
          <w:bCs/>
          <w:sz w:val="26"/>
          <w:szCs w:val="26"/>
        </w:rPr>
      </w:pPr>
      <w:bookmarkStart w:id="44" w:name="_Toc225477753"/>
      <w:r w:rsidRPr="004711E6">
        <w:rPr>
          <w:rFonts w:cs="Times New Roman"/>
          <w:b/>
          <w:bCs/>
          <w:sz w:val="26"/>
          <w:szCs w:val="26"/>
        </w:rPr>
        <w:t>LSTM Network</w:t>
      </w:r>
      <w:bookmarkEnd w:id="44"/>
    </w:p>
    <w:p w14:paraId="12B80FB5" w14:textId="77777777" w:rsidR="000B1199" w:rsidRPr="0053212E" w:rsidRDefault="000B1199" w:rsidP="0053212E">
      <w:pPr>
        <w:pStyle w:val="font-claude-response-body"/>
        <w:spacing w:line="360" w:lineRule="auto"/>
        <w:jc w:val="both"/>
      </w:pPr>
      <w:r w:rsidRPr="0053212E">
        <w:t>The LSTM architecture consists of two stacked LSTM layers with hidden size 128 and dropout 0.3. Input sequences have a lookback window of 20 trading days (approximately one calendar month), meaning the model receives a (20 × 68) feature matrix for each prediction.</w:t>
      </w:r>
    </w:p>
    <w:p w14:paraId="3A3F5ECF" w14:textId="528A0C36" w:rsidR="000B1199" w:rsidRPr="0053212E" w:rsidRDefault="000B1199" w:rsidP="0053212E">
      <w:pPr>
        <w:pStyle w:val="font-claude-response-body"/>
        <w:spacing w:line="360" w:lineRule="auto"/>
        <w:jc w:val="both"/>
      </w:pPr>
      <w:r w:rsidRPr="0053212E">
        <w:t xml:space="preserve">Each LSTM layer maintains a cell state </w:t>
      </w:r>
      <m:oMath>
        <m:sSub>
          <m:sSubPr>
            <m:ctrlPr>
              <w:rPr>
                <w:rFonts w:ascii="Cambria Math" w:hAnsi="Cambria Math"/>
                <w:i/>
              </w:rPr>
            </m:ctrlPr>
          </m:sSubPr>
          <m:e>
            <m:r>
              <w:rPr>
                <w:rFonts w:ascii="Cambria Math" w:hAnsi="Cambria Math"/>
              </w:rPr>
              <m:t>c</m:t>
            </m:r>
          </m:e>
          <m:sub>
            <m:r>
              <w:rPr>
                <w:rFonts w:ascii="Cambria Math" w:hAnsi="Cambria Math"/>
              </w:rPr>
              <m:t>t</m:t>
            </m:r>
          </m:sub>
        </m:sSub>
      </m:oMath>
      <w:r w:rsidRPr="0053212E">
        <w:t xml:space="preserve"> and hidden state </w:t>
      </w:r>
      <m:oMath>
        <m:sSub>
          <m:sSubPr>
            <m:ctrlPr>
              <w:rPr>
                <w:rFonts w:ascii="Cambria Math" w:hAnsi="Cambria Math"/>
                <w:i/>
              </w:rPr>
            </m:ctrlPr>
          </m:sSubPr>
          <m:e>
            <m:r>
              <w:rPr>
                <w:rFonts w:ascii="Cambria Math" w:hAnsi="Cambria Math"/>
              </w:rPr>
              <m:t>h</m:t>
            </m:r>
          </m:e>
          <m:sub>
            <m:r>
              <w:rPr>
                <w:rFonts w:ascii="Cambria Math" w:hAnsi="Cambria Math"/>
              </w:rPr>
              <m:t>t</m:t>
            </m:r>
          </m:sub>
        </m:sSub>
      </m:oMath>
      <w:r w:rsidRPr="0053212E">
        <w:t xml:space="preserve"> governed by three gates:</w:t>
      </w:r>
    </w:p>
    <w:p w14:paraId="6CE9B302" w14:textId="7EFE3182" w:rsidR="000B1199" w:rsidRPr="0053212E" w:rsidRDefault="00000000" w:rsidP="0053212E">
      <w:pPr>
        <w:spacing w:line="360" w:lineRule="auto"/>
        <w:jc w:val="both"/>
        <w:rPr>
          <w:rFonts w:ascii="Cambria Math" w:hAnsi="Cambria Math" w:cs="Times New Roman"/>
          <w:oMath/>
        </w:rPr>
      </w:pPr>
      <m:oMathPara>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=σ</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f</m:t>
                  </m:r>
                </m:sub>
              </m:sSub>
              <m:r>
                <w:rPr>
                  <w:rFonts w:ascii="Cambria Math" w:hAnsi="Cambria Math" w:cs="Times New Roman"/>
                </w:rPr>
                <m:t>·</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f</m:t>
                  </m:r>
                </m:sub>
              </m:sSub>
            </m:e>
          </m:d>
          <m:d>
            <m:dPr>
              <m:ctrlPr>
                <w:rPr>
                  <w:rFonts w:ascii="Cambria Math" w:hAnsi="Cambria Math" w:cs="Times New Roman"/>
                  <w:i/>
                </w:rPr>
              </m:ctrlPr>
            </m:dPr>
            <m:e>
              <m:r>
                <w:rPr>
                  <w:rFonts w:ascii="Cambria Math" w:hAnsi="Cambria Math" w:cs="Times New Roman"/>
                </w:rPr>
                <m:t>forget gate</m:t>
              </m:r>
            </m:e>
          </m:d>
        </m:oMath>
      </m:oMathPara>
    </w:p>
    <w:p w14:paraId="5C853B5A" w14:textId="0B2E018D" w:rsidR="000B1199" w:rsidRPr="0053212E" w:rsidRDefault="00000000" w:rsidP="0053212E">
      <w:pPr>
        <w:spacing w:line="360" w:lineRule="auto"/>
        <w:jc w:val="both"/>
        <w:rPr>
          <w:rFonts w:ascii="Cambria Math" w:hAnsi="Cambria Math" w:cs="Times New Roman"/>
          <w:oMath/>
        </w:rPr>
      </w:pPr>
      <m:oMathPara>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=σ</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rPr>
                <m:t>·</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i</m:t>
                  </m:r>
                </m:sub>
              </m:sSub>
            </m:e>
          </m:d>
          <m:d>
            <m:dPr>
              <m:ctrlPr>
                <w:rPr>
                  <w:rFonts w:ascii="Cambria Math" w:hAnsi="Cambria Math" w:cs="Times New Roman"/>
                  <w:i/>
                </w:rPr>
              </m:ctrlPr>
            </m:dPr>
            <m:e>
              <m:r>
                <w:rPr>
                  <w:rFonts w:ascii="Cambria Math" w:hAnsi="Cambria Math" w:cs="Times New Roman"/>
                </w:rPr>
                <m:t>input gate</m:t>
              </m:r>
            </m:e>
          </m:d>
        </m:oMath>
      </m:oMathPara>
    </w:p>
    <w:p w14:paraId="7E42CDA0" w14:textId="2509FCA5" w:rsidR="000B1199" w:rsidRPr="0053212E" w:rsidRDefault="00477E42" w:rsidP="0053212E">
      <w:pPr>
        <w:spacing w:line="360" w:lineRule="auto"/>
        <w:jc w:val="both"/>
        <w:rPr>
          <w:rFonts w:ascii="Cambria Math" w:hAnsi="Cambria Math" w:cs="Times New Roman"/>
          <w:oMath/>
        </w:rPr>
      </w:pPr>
      <m:oMathPara>
        <m:oMath>
          <m:r>
            <w:rPr>
              <w:rFonts w:ascii="Cambria Math" w:hAnsi="Cambria Math" w:cs="Times New Roman"/>
            </w:rPr>
            <m:t>c</m:t>
          </m:r>
          <m:sSub>
            <m:sSubPr>
              <m:ctrlPr>
                <w:rPr>
                  <w:rFonts w:ascii="Cambria Math" w:hAnsi="Cambria Math" w:cs="Times New Roman"/>
                  <w:i/>
                </w:rPr>
              </m:ctrlPr>
            </m:sSubPr>
            <m:e>
              <m:r>
                <w:rPr>
                  <w:rFonts w:ascii="Cambria Math" w:hAnsi="Cambria Math" w:cs="Times New Roman"/>
                </w:rPr>
                <m:t>̃</m:t>
              </m:r>
            </m:e>
            <m:sub>
              <m:r>
                <w:rPr>
                  <w:rFonts w:ascii="Cambria Math" w:hAnsi="Cambria Math" w:cs="Times New Roman"/>
                </w:rPr>
                <m:t>t</m:t>
              </m:r>
            </m:sub>
          </m:sSub>
          <m:r>
            <w:rPr>
              <w:rFonts w:ascii="Cambria Math" w:hAnsi="Cambria Math" w:cs="Times New Roman"/>
            </w:rPr>
            <m:t>=tanh</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c</m:t>
                  </m:r>
                </m:sub>
              </m:sSub>
              <m:r>
                <w:rPr>
                  <w:rFonts w:ascii="Cambria Math" w:hAnsi="Cambria Math" w:cs="Times New Roman"/>
                </w:rPr>
                <m:t>·</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c</m:t>
                  </m:r>
                </m:sub>
              </m:sSub>
            </m:e>
          </m:d>
          <m:d>
            <m:dPr>
              <m:ctrlPr>
                <w:rPr>
                  <w:rFonts w:ascii="Cambria Math" w:hAnsi="Cambria Math" w:cs="Times New Roman"/>
                  <w:i/>
                </w:rPr>
              </m:ctrlPr>
            </m:dPr>
            <m:e>
              <m:r>
                <w:rPr>
                  <w:rFonts w:ascii="Cambria Math" w:hAnsi="Cambria Math" w:cs="Times New Roman"/>
                </w:rPr>
                <m:t>candidate cell</m:t>
              </m:r>
            </m:e>
          </m:d>
        </m:oMath>
      </m:oMathPara>
    </w:p>
    <w:p w14:paraId="63D75C79" w14:textId="0D6C134A" w:rsidR="000B1199" w:rsidRPr="0053212E" w:rsidRDefault="00000000" w:rsidP="0053212E">
      <w:pPr>
        <w:spacing w:line="360" w:lineRule="auto"/>
        <w:jc w:val="both"/>
        <w:rPr>
          <w:rFonts w:ascii="Cambria Math" w:hAnsi="Cambria Math" w:cs="Times New Roman"/>
          <w:oMath/>
        </w:rPr>
      </w:pPr>
      <m:oMathPara>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⊙c</m:t>
          </m:r>
          <m:sSub>
            <m:sSubPr>
              <m:ctrlPr>
                <w:rPr>
                  <w:rFonts w:ascii="Cambria Math" w:hAnsi="Cambria Math" w:cs="Times New Roman"/>
                  <w:i/>
                </w:rPr>
              </m:ctrlPr>
            </m:sSubPr>
            <m:e>
              <m:r>
                <w:rPr>
                  <w:rFonts w:ascii="Cambria Math" w:hAnsi="Cambria Math" w:cs="Times New Roman"/>
                </w:rPr>
                <m:t>̃</m:t>
              </m:r>
            </m:e>
            <m:sub>
              <m:r>
                <w:rPr>
                  <w:rFonts w:ascii="Cambria Math" w:hAnsi="Cambria Math" w:cs="Times New Roman"/>
                </w:rPr>
                <m:t>t</m:t>
              </m:r>
            </m:sub>
          </m:sSub>
          <m:d>
            <m:dPr>
              <m:ctrlPr>
                <w:rPr>
                  <w:rFonts w:ascii="Cambria Math" w:hAnsi="Cambria Math" w:cs="Times New Roman"/>
                  <w:i/>
                </w:rPr>
              </m:ctrlPr>
            </m:dPr>
            <m:e>
              <m:r>
                <w:rPr>
                  <w:rFonts w:ascii="Cambria Math" w:hAnsi="Cambria Math" w:cs="Times New Roman"/>
                </w:rPr>
                <m:t>cellstate update</m:t>
              </m:r>
            </m:e>
          </m:d>
        </m:oMath>
      </m:oMathPara>
    </w:p>
    <w:p w14:paraId="580376C8" w14:textId="022DB442" w:rsidR="000B1199" w:rsidRPr="0053212E" w:rsidRDefault="00000000" w:rsidP="0053212E">
      <w:pPr>
        <w:spacing w:line="360" w:lineRule="auto"/>
        <w:jc w:val="both"/>
        <w:rPr>
          <w:rFonts w:ascii="Cambria Math" w:hAnsi="Cambria Math" w:cs="Times New Roman"/>
          <w:oMath/>
        </w:rPr>
      </w:pPr>
      <m:oMathPara>
        <m:oMath>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t</m:t>
              </m:r>
            </m:sub>
          </m:sSub>
          <m:r>
            <w:rPr>
              <w:rFonts w:ascii="Cambria Math" w:hAnsi="Cambria Math" w:cs="Times New Roman"/>
            </w:rPr>
            <m:t>=σ</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o</m:t>
                  </m:r>
                </m:sub>
              </m:sSub>
              <m:r>
                <w:rPr>
                  <w:rFonts w:ascii="Cambria Math" w:hAnsi="Cambria Math" w:cs="Times New Roman"/>
                </w:rPr>
                <m:t>·</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o</m:t>
                  </m:r>
                </m:sub>
              </m:sSub>
            </m:e>
          </m:d>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output gate</m:t>
              </m:r>
            </m:e>
          </m:d>
        </m:oMath>
      </m:oMathPara>
    </w:p>
    <w:p w14:paraId="417892CF" w14:textId="3B352DE0" w:rsidR="000B1199" w:rsidRPr="0053212E" w:rsidRDefault="00000000" w:rsidP="0053212E">
      <w:pPr>
        <w:spacing w:line="360" w:lineRule="auto"/>
        <w:jc w:val="both"/>
        <w:rPr>
          <w:rFonts w:ascii="Times New Roman" w:eastAsia="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t</m:t>
              </m:r>
            </m:sub>
          </m:sSub>
          <m:r>
            <w:rPr>
              <w:rFonts w:ascii="Cambria Math" w:hAnsi="Cambria Math" w:cs="Times New Roman"/>
            </w:rPr>
            <m:t>⊙tanh</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e>
          </m:d>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hidden state</m:t>
              </m:r>
            </m:e>
          </m:d>
        </m:oMath>
      </m:oMathPara>
    </w:p>
    <w:p w14:paraId="6F0547EF" w14:textId="77777777" w:rsidR="000B1199" w:rsidRPr="0053212E" w:rsidRDefault="000B1199" w:rsidP="0053212E">
      <w:pPr>
        <w:spacing w:line="360" w:lineRule="auto"/>
        <w:jc w:val="both"/>
        <w:rPr>
          <w:rFonts w:ascii="Times New Roman" w:eastAsia="Times New Roman" w:hAnsi="Times New Roman" w:cs="Times New Roman"/>
        </w:rPr>
      </w:pPr>
      <w:r w:rsidRPr="0053212E">
        <w:rPr>
          <w:rFonts w:ascii="Times New Roman" w:eastAsia="Times New Roman" w:hAnsi="Times New Roman" w:cs="Times New Roman"/>
        </w:rPr>
        <w:t xml:space="preserve">where σ is the sigmoid function and </w:t>
      </w:r>
      <w:r w:rsidRPr="0053212E">
        <w:rPr>
          <w:rFonts w:ascii="Cambria Math" w:eastAsia="Times New Roman" w:hAnsi="Cambria Math" w:cs="Cambria Math"/>
        </w:rPr>
        <w:t>⊙</w:t>
      </w:r>
      <w:r w:rsidRPr="0053212E">
        <w:rPr>
          <w:rFonts w:ascii="Times New Roman" w:eastAsia="Times New Roman" w:hAnsi="Times New Roman" w:cs="Times New Roman"/>
        </w:rPr>
        <w:t xml:space="preserve"> denotes element-wise multiplication.</w:t>
      </w:r>
    </w:p>
    <w:p w14:paraId="38A5A146" w14:textId="77777777" w:rsidR="000B1199" w:rsidRPr="0053212E" w:rsidRDefault="000B1199" w:rsidP="0053212E">
      <w:pPr>
        <w:spacing w:line="360" w:lineRule="auto"/>
        <w:jc w:val="both"/>
        <w:rPr>
          <w:rFonts w:ascii="Times New Roman" w:eastAsia="Times New Roman" w:hAnsi="Times New Roman" w:cs="Times New Roman"/>
        </w:rPr>
      </w:pPr>
      <w:r w:rsidRPr="0053212E">
        <w:rPr>
          <w:rFonts w:ascii="Times New Roman" w:eastAsia="Times New Roman" w:hAnsi="Times New Roman" w:cs="Times New Roman"/>
        </w:rPr>
        <w:t xml:space="preserve">The final hidden state from the second LSTM layer is passed through a fully connected layer to produce either a class probability (sigmoid output for classification) or a scalar prediction (linear output for regression). Training uses the </w:t>
      </w:r>
      <w:proofErr w:type="spellStart"/>
      <w:r w:rsidRPr="0053212E">
        <w:rPr>
          <w:rFonts w:ascii="Times New Roman" w:eastAsia="Times New Roman" w:hAnsi="Times New Roman" w:cs="Times New Roman"/>
        </w:rPr>
        <w:t>AdamW</w:t>
      </w:r>
      <w:proofErr w:type="spellEnd"/>
      <w:r w:rsidRPr="0053212E">
        <w:rPr>
          <w:rFonts w:ascii="Times New Roman" w:eastAsia="Times New Roman" w:hAnsi="Times New Roman" w:cs="Times New Roman"/>
        </w:rPr>
        <w:t xml:space="preserve"> </w:t>
      </w:r>
      <w:proofErr w:type="spellStart"/>
      <w:r w:rsidRPr="0053212E">
        <w:rPr>
          <w:rFonts w:ascii="Times New Roman" w:eastAsia="Times New Roman" w:hAnsi="Times New Roman" w:cs="Times New Roman"/>
        </w:rPr>
        <w:t>optimiser</w:t>
      </w:r>
      <w:proofErr w:type="spellEnd"/>
      <w:r w:rsidRPr="0053212E">
        <w:rPr>
          <w:rFonts w:ascii="Times New Roman" w:eastAsia="Times New Roman" w:hAnsi="Times New Roman" w:cs="Times New Roman"/>
        </w:rPr>
        <w:t xml:space="preserve"> with initial learning rate 1×10⁻³ and weight decay. A </w:t>
      </w:r>
      <w:proofErr w:type="spellStart"/>
      <w:r w:rsidRPr="0053212E">
        <w:rPr>
          <w:rFonts w:ascii="Times New Roman" w:eastAsia="Times New Roman" w:hAnsi="Times New Roman" w:cs="Times New Roman"/>
        </w:rPr>
        <w:t>ReduceLROnPlateau</w:t>
      </w:r>
      <w:proofErr w:type="spellEnd"/>
      <w:r w:rsidRPr="0053212E">
        <w:rPr>
          <w:rFonts w:ascii="Times New Roman" w:eastAsia="Times New Roman" w:hAnsi="Times New Roman" w:cs="Times New Roman"/>
        </w:rPr>
        <w:t xml:space="preserve"> scheduler halves the learning rate if validation loss does not improve for 5 consecutive epochs. Early stopping terminates training if validation loss fails to improve for 10 epochs, and gradient clipping (max norm 1.0) prevents gradient explosion.</w:t>
      </w:r>
    </w:p>
    <w:p w14:paraId="1819F480" w14:textId="63AAE34F" w:rsidR="000B1199" w:rsidRPr="0053212E" w:rsidRDefault="000B1199" w:rsidP="0053212E">
      <w:pPr>
        <w:spacing w:line="360" w:lineRule="auto"/>
        <w:jc w:val="both"/>
        <w:rPr>
          <w:rFonts w:ascii="Times New Roman" w:eastAsia="Times New Roman" w:hAnsi="Times New Roman" w:cs="Times New Roman"/>
        </w:rPr>
      </w:pPr>
      <w:r w:rsidRPr="0053212E">
        <w:rPr>
          <w:rFonts w:ascii="Times New Roman" w:eastAsia="Times New Roman" w:hAnsi="Times New Roman" w:cs="Times New Roman"/>
        </w:rPr>
        <w:t xml:space="preserve">A three-layer </w:t>
      </w:r>
      <w:proofErr w:type="spellStart"/>
      <w:r w:rsidRPr="0053212E">
        <w:rPr>
          <w:rFonts w:ascii="Times New Roman" w:eastAsia="Times New Roman" w:hAnsi="Times New Roman" w:cs="Times New Roman"/>
        </w:rPr>
        <w:t>NaN</w:t>
      </w:r>
      <w:proofErr w:type="spellEnd"/>
      <w:r w:rsidRPr="0053212E">
        <w:rPr>
          <w:rFonts w:ascii="Times New Roman" w:eastAsia="Times New Roman" w:hAnsi="Times New Roman" w:cs="Times New Roman"/>
        </w:rPr>
        <w:t xml:space="preserve"> </w:t>
      </w:r>
      <w:proofErr w:type="spellStart"/>
      <w:r w:rsidRPr="0053212E">
        <w:rPr>
          <w:rFonts w:ascii="Times New Roman" w:eastAsia="Times New Roman" w:hAnsi="Times New Roman" w:cs="Times New Roman"/>
        </w:rPr>
        <w:t>defence</w:t>
      </w:r>
      <w:proofErr w:type="spellEnd"/>
      <w:r w:rsidRPr="0053212E">
        <w:rPr>
          <w:rFonts w:ascii="Times New Roman" w:eastAsia="Times New Roman" w:hAnsi="Times New Roman" w:cs="Times New Roman"/>
        </w:rPr>
        <w:t xml:space="preserve"> mechanism ensures robustness: at data loading, non-numeric columns are removed and infinite values replaced; at dataset creation, remaining </w:t>
      </w:r>
      <w:proofErr w:type="spellStart"/>
      <w:r w:rsidRPr="0053212E">
        <w:rPr>
          <w:rFonts w:ascii="Times New Roman" w:eastAsia="Times New Roman" w:hAnsi="Times New Roman" w:cs="Times New Roman"/>
        </w:rPr>
        <w:t>NaN</w:t>
      </w:r>
      <w:proofErr w:type="spellEnd"/>
      <w:r w:rsidRPr="0053212E">
        <w:rPr>
          <w:rFonts w:ascii="Times New Roman" w:eastAsia="Times New Roman" w:hAnsi="Times New Roman" w:cs="Times New Roman"/>
        </w:rPr>
        <w:t xml:space="preserve"> values are filled with zero and extreme values clamped; at training time, any batch producing </w:t>
      </w:r>
      <w:proofErr w:type="spellStart"/>
      <w:r w:rsidRPr="0053212E">
        <w:rPr>
          <w:rFonts w:ascii="Times New Roman" w:eastAsia="Times New Roman" w:hAnsi="Times New Roman" w:cs="Times New Roman"/>
        </w:rPr>
        <w:t>NaN</w:t>
      </w:r>
      <w:proofErr w:type="spellEnd"/>
      <w:r w:rsidRPr="0053212E">
        <w:rPr>
          <w:rFonts w:ascii="Times New Roman" w:eastAsia="Times New Roman" w:hAnsi="Times New Roman" w:cs="Times New Roman"/>
        </w:rPr>
        <w:t xml:space="preserve"> loss is skipped without updating model weights.</w:t>
      </w:r>
    </w:p>
    <w:p w14:paraId="61459DAA" w14:textId="19A81BBE" w:rsidR="000B1199" w:rsidRPr="004711E6" w:rsidRDefault="000B1199" w:rsidP="0053212E">
      <w:pPr>
        <w:pStyle w:val="Style1"/>
        <w:spacing w:line="360" w:lineRule="auto"/>
        <w:jc w:val="both"/>
        <w:rPr>
          <w:rFonts w:cs="Times New Roman"/>
          <w:b/>
          <w:bCs/>
          <w:sz w:val="26"/>
          <w:szCs w:val="26"/>
        </w:rPr>
      </w:pPr>
      <w:bookmarkStart w:id="45" w:name="_Toc225477754"/>
      <w:r w:rsidRPr="004711E6">
        <w:rPr>
          <w:rFonts w:cs="Times New Roman"/>
          <w:b/>
          <w:bCs/>
          <w:sz w:val="26"/>
          <w:szCs w:val="26"/>
        </w:rPr>
        <w:t>Temporal Fusion Transformer (TFT)</w:t>
      </w:r>
      <w:bookmarkEnd w:id="45"/>
    </w:p>
    <w:p w14:paraId="791061FE" w14:textId="77777777" w:rsidR="000B1199" w:rsidRPr="0053212E" w:rsidRDefault="000B1199" w:rsidP="0053212E">
      <w:pPr>
        <w:pStyle w:val="font-claude-response-body"/>
        <w:spacing w:line="360" w:lineRule="auto"/>
        <w:jc w:val="both"/>
      </w:pPr>
      <w:r w:rsidRPr="0053212E">
        <w:t xml:space="preserve">The TFT is this project's primary model and the most architecturally complex. It is implemented using the </w:t>
      </w:r>
      <w:proofErr w:type="spellStart"/>
      <w:r w:rsidRPr="0053212E">
        <w:t>pytorch</w:t>
      </w:r>
      <w:proofErr w:type="spellEnd"/>
      <w:r w:rsidRPr="0053212E">
        <w:t xml:space="preserve">-forecasting library (version 1.6.1), which builds on </w:t>
      </w:r>
      <w:proofErr w:type="spellStart"/>
      <w:r w:rsidRPr="0053212E">
        <w:t>PyTorch</w:t>
      </w:r>
      <w:proofErr w:type="spellEnd"/>
      <w:r w:rsidRPr="0053212E">
        <w:t xml:space="preserve"> Lightning.</w:t>
      </w:r>
    </w:p>
    <w:p w14:paraId="048C368D" w14:textId="77777777" w:rsidR="000B1199" w:rsidRPr="0053212E" w:rsidRDefault="000B1199" w:rsidP="0053212E">
      <w:pPr>
        <w:pStyle w:val="font-claude-response-body"/>
        <w:spacing w:line="360" w:lineRule="auto"/>
        <w:jc w:val="both"/>
      </w:pPr>
      <w:r w:rsidRPr="0053212E">
        <w:rPr>
          <w:rStyle w:val="Strong"/>
          <w:rFonts w:eastAsiaTheme="majorEastAsia"/>
        </w:rPr>
        <w:t>Gated Residual Network (GRN).</w:t>
      </w:r>
      <w:r w:rsidRPr="0053212E">
        <w:t xml:space="preserve"> The fundamental building block of the TFT is the GRN, which processes inputs through a gated linear unit:</w:t>
      </w:r>
    </w:p>
    <w:p w14:paraId="12157AA5" w14:textId="4D7C095F" w:rsidR="000B1199" w:rsidRPr="00460F65" w:rsidRDefault="00DC2543" w:rsidP="0053212E">
      <w:pPr>
        <w:pStyle w:val="HTMLPreformatted"/>
        <w:spacing w:line="360" w:lineRule="auto"/>
        <w:jc w:val="both"/>
        <w:rPr>
          <w:rStyle w:val="HTMLCode"/>
          <w:rFonts w:ascii="Cambria Math" w:eastAsiaTheme="majorEastAsia" w:hAnsi="Cambria Math" w:cs="Times New Roman"/>
          <w:sz w:val="24"/>
          <w:szCs w:val="24"/>
          <w:oMath/>
        </w:rPr>
      </w:pPr>
      <m:oMathPara>
        <m:oMath>
          <m:r>
            <w:rPr>
              <w:rStyle w:val="HTMLCode"/>
              <w:rFonts w:ascii="Cambria Math" w:eastAsiaTheme="majorEastAsia" w:hAnsi="Cambria Math" w:cs="Times New Roman"/>
              <w:sz w:val="24"/>
              <w:szCs w:val="24"/>
            </w:rPr>
            <m:t>GRN(a, c) = LayerNorm(a + GLU(η₁))</m:t>
          </m:r>
        </m:oMath>
      </m:oMathPara>
    </w:p>
    <w:p w14:paraId="5D0EC0FD" w14:textId="1C6DB8A4" w:rsidR="000B1199" w:rsidRPr="00460F65" w:rsidRDefault="00DC2543" w:rsidP="0053212E">
      <w:pPr>
        <w:pStyle w:val="HTMLPreformatted"/>
        <w:spacing w:line="360" w:lineRule="auto"/>
        <w:jc w:val="both"/>
        <w:rPr>
          <w:rStyle w:val="HTMLCode"/>
          <w:rFonts w:ascii="Cambria Math" w:eastAsiaTheme="majorEastAsia" w:hAnsi="Cambria Math" w:cs="Times New Roman"/>
          <w:sz w:val="24"/>
          <w:szCs w:val="24"/>
          <w:oMath/>
        </w:rPr>
      </w:pPr>
      <m:oMathPara>
        <m:oMath>
          <m:r>
            <w:rPr>
              <w:rStyle w:val="HTMLCode"/>
              <w:rFonts w:ascii="Cambria Math" w:eastAsiaTheme="majorEastAsia" w:hAnsi="Cambria Math" w:cs="Times New Roman"/>
              <w:sz w:val="24"/>
              <w:szCs w:val="24"/>
            </w:rPr>
            <m:t>η₁ = W₁ · η₂ + b₁</m:t>
          </m:r>
        </m:oMath>
      </m:oMathPara>
    </w:p>
    <w:p w14:paraId="1A0E9AD4" w14:textId="1DE44DF2" w:rsidR="000B1199" w:rsidRPr="00460F65" w:rsidRDefault="00DC2543" w:rsidP="0053212E">
      <w:pPr>
        <w:pStyle w:val="HTMLPreformatted"/>
        <w:spacing w:line="360" w:lineRule="auto"/>
        <w:jc w:val="both"/>
        <w:rPr>
          <w:rFonts w:ascii="Cambria Math" w:hAnsi="Cambria Math" w:cs="Times New Roman"/>
          <w:sz w:val="24"/>
          <w:szCs w:val="24"/>
          <w:oMath/>
        </w:rPr>
      </w:pPr>
      <m:oMathPara>
        <m:oMath>
          <m:r>
            <w:rPr>
              <w:rStyle w:val="HTMLCode"/>
              <w:rFonts w:ascii="Cambria Math" w:eastAsiaTheme="majorEastAsia" w:hAnsi="Cambria Math" w:cs="Times New Roman"/>
              <w:sz w:val="24"/>
              <w:szCs w:val="24"/>
            </w:rPr>
            <w:lastRenderedPageBreak/>
            <m:t>η₂ = ELU(W₂ · a + W₃ · c + b₂)</m:t>
          </m:r>
        </m:oMath>
      </m:oMathPara>
    </w:p>
    <w:p w14:paraId="3D568697" w14:textId="77777777" w:rsidR="000B1199" w:rsidRPr="0053212E" w:rsidRDefault="000B1199" w:rsidP="0053212E">
      <w:pPr>
        <w:pStyle w:val="font-claude-response-body"/>
        <w:spacing w:line="360" w:lineRule="auto"/>
        <w:jc w:val="both"/>
      </w:pPr>
      <w:r w:rsidRPr="0053212E">
        <w:t>where a is the primary input, c is an optional context vector, and GLU applies element-wise gating. The GRN enables the network to suppress unnecessary components adaptively.</w:t>
      </w:r>
    </w:p>
    <w:p w14:paraId="3B7624F3" w14:textId="7B667F38" w:rsidR="000B1199" w:rsidRPr="0053212E" w:rsidRDefault="000B1199" w:rsidP="0053212E">
      <w:pPr>
        <w:pStyle w:val="font-claude-response-body"/>
        <w:spacing w:line="360" w:lineRule="auto"/>
        <w:jc w:val="both"/>
      </w:pPr>
      <w:r w:rsidRPr="0053212E">
        <w:rPr>
          <w:rStyle w:val="Strong"/>
          <w:rFonts w:eastAsiaTheme="majorEastAsia"/>
        </w:rPr>
        <w:t>Variable Selection Network.</w:t>
      </w:r>
      <w:r w:rsidRPr="0053212E">
        <w:t xml:space="preserve"> The TFT applies instance-wise variable selection through a set of GRNs and a </w:t>
      </w:r>
      <w:proofErr w:type="spellStart"/>
      <w:r w:rsidRPr="0053212E">
        <w:t>softmax</w:t>
      </w:r>
      <w:proofErr w:type="spellEnd"/>
      <w:r w:rsidRPr="0053212E">
        <w:t xml:space="preserve"> layer. For each time step, the network computes </w:t>
      </w:r>
      <w:proofErr w:type="gramStart"/>
      <w:r w:rsidRPr="0053212E">
        <w:t>importance</w:t>
      </w:r>
      <w:proofErr w:type="gramEnd"/>
      <w:r w:rsidRPr="0053212E">
        <w:t xml:space="preserve"> weights </w:t>
      </w:r>
      <m:oMath>
        <m:sSub>
          <m:sSubPr>
            <m:ctrlPr>
              <w:rPr>
                <w:rFonts w:ascii="Cambria Math" w:hAnsi="Cambria Math"/>
                <w:i/>
              </w:rPr>
            </m:ctrlPr>
          </m:sSubPr>
          <m:e>
            <m:r>
              <w:rPr>
                <w:rFonts w:ascii="Cambria Math" w:hAnsi="Cambria Math"/>
              </w:rPr>
              <m:t>v</m:t>
            </m:r>
          </m:e>
          <m:sub>
            <m:r>
              <w:rPr>
                <w:rFonts w:ascii="Cambria Math" w:hAnsi="Cambria Math"/>
              </w:rPr>
              <m:t>j</m:t>
            </m:r>
          </m:sub>
        </m:sSub>
      </m:oMath>
      <w:r w:rsidRPr="0053212E">
        <w:t xml:space="preserve"> for each input variable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rsidRPr="0053212E">
        <w:t>:</w:t>
      </w:r>
    </w:p>
    <w:p w14:paraId="3E744CCD" w14:textId="24F492ED" w:rsidR="000B1199" w:rsidRPr="00460F65" w:rsidRDefault="00477E42" w:rsidP="0053212E">
      <w:pPr>
        <w:pStyle w:val="HTMLPreformatted"/>
        <w:spacing w:line="360" w:lineRule="auto"/>
        <w:jc w:val="both"/>
        <w:rPr>
          <w:rStyle w:val="HTMLCode"/>
          <w:rFonts w:ascii="Cambria Math" w:eastAsiaTheme="majorEastAsia" w:hAnsi="Cambria Math" w:cs="Times New Roman"/>
          <w:sz w:val="24"/>
          <w:szCs w:val="24"/>
          <w:oMath/>
        </w:rPr>
      </w:pPr>
      <m:oMathPara>
        <m:oMath>
          <m:r>
            <w:rPr>
              <w:rStyle w:val="HTMLCode"/>
              <w:rFonts w:ascii="Cambria Math" w:eastAsiaTheme="majorEastAsia" w:hAnsi="Cambria Math" w:cs="Times New Roman"/>
              <w:sz w:val="24"/>
              <w:szCs w:val="24"/>
            </w:rPr>
            <m:t>v=Softmax</m:t>
          </m:r>
          <m:d>
            <m:dPr>
              <m:ctrlPr>
                <w:rPr>
                  <w:rStyle w:val="HTMLCode"/>
                  <w:rFonts w:ascii="Cambria Math" w:eastAsiaTheme="majorEastAsia" w:hAnsi="Cambria Math" w:cs="Times New Roman"/>
                  <w:i/>
                  <w:sz w:val="24"/>
                  <w:szCs w:val="24"/>
                </w:rPr>
              </m:ctrlPr>
            </m:dPr>
            <m:e>
              <m:r>
                <w:rPr>
                  <w:rStyle w:val="HTMLCode"/>
                  <w:rFonts w:ascii="Cambria Math" w:eastAsiaTheme="majorEastAsia" w:hAnsi="Cambria Math" w:cs="Times New Roman"/>
                  <w:sz w:val="24"/>
                  <w:szCs w:val="24"/>
                </w:rPr>
                <m:t>GR</m:t>
              </m:r>
              <m:sSub>
                <m:sSubPr>
                  <m:ctrlPr>
                    <w:rPr>
                      <w:rStyle w:val="HTMLCode"/>
                      <w:rFonts w:ascii="Cambria Math" w:eastAsiaTheme="majorEastAsia" w:hAnsi="Cambria Math" w:cs="Times New Roman"/>
                      <w:i/>
                      <w:sz w:val="24"/>
                      <w:szCs w:val="24"/>
                    </w:rPr>
                  </m:ctrlPr>
                </m:sSubPr>
                <m:e>
                  <m:r>
                    <w:rPr>
                      <w:rStyle w:val="HTMLCode"/>
                      <w:rFonts w:ascii="Cambria Math" w:eastAsiaTheme="majorEastAsia" w:hAnsi="Cambria Math" w:cs="Times New Roman"/>
                      <w:sz w:val="24"/>
                      <w:szCs w:val="24"/>
                    </w:rPr>
                    <m:t>N</m:t>
                  </m:r>
                </m:e>
                <m:sub>
                  <m:r>
                    <w:rPr>
                      <w:rStyle w:val="HTMLCode"/>
                      <w:rFonts w:ascii="Cambria Math" w:eastAsiaTheme="majorEastAsia" w:hAnsi="Cambria Math" w:cs="Times New Roman"/>
                      <w:sz w:val="24"/>
                      <w:szCs w:val="24"/>
                    </w:rPr>
                    <m:t>v</m:t>
                  </m:r>
                </m:sub>
              </m:sSub>
              <m:d>
                <m:dPr>
                  <m:ctrlPr>
                    <w:rPr>
                      <w:rStyle w:val="HTMLCode"/>
                      <w:rFonts w:ascii="Cambria Math" w:eastAsiaTheme="majorEastAsia" w:hAnsi="Cambria Math" w:cs="Times New Roman"/>
                      <w:i/>
                      <w:sz w:val="24"/>
                      <w:szCs w:val="24"/>
                    </w:rPr>
                  </m:ctrlPr>
                </m:dPr>
                <m:e>
                  <m:r>
                    <w:rPr>
                      <w:rStyle w:val="HTMLCode"/>
                      <w:rFonts w:ascii="Cambria Math" w:eastAsiaTheme="majorEastAsia" w:hAnsi="Cambria Math" w:cs="Times New Roman"/>
                      <w:sz w:val="24"/>
                      <w:szCs w:val="24"/>
                    </w:rPr>
                    <m:t>ξ</m:t>
                  </m:r>
                </m:e>
              </m:d>
            </m:e>
          </m:d>
        </m:oMath>
      </m:oMathPara>
    </w:p>
    <w:p w14:paraId="0EB33C1A" w14:textId="4E84FDF4" w:rsidR="000B1199" w:rsidRPr="00460F65" w:rsidRDefault="00477E42" w:rsidP="0053212E">
      <w:pPr>
        <w:pStyle w:val="HTMLPreformatted"/>
        <w:spacing w:line="360" w:lineRule="auto"/>
        <w:jc w:val="both"/>
        <w:rPr>
          <w:rFonts w:ascii="Cambria Math" w:hAnsi="Cambria Math" w:cs="Times New Roman"/>
          <w:sz w:val="24"/>
          <w:szCs w:val="24"/>
          <w:oMath/>
        </w:rPr>
      </w:pPr>
      <m:oMathPara>
        <m:oMath>
          <m:r>
            <w:rPr>
              <w:rStyle w:val="HTMLCode"/>
              <w:rFonts w:ascii="Cambria Math" w:eastAsiaTheme="majorEastAsia" w:hAnsi="Cambria Math" w:cs="Times New Roman"/>
              <w:sz w:val="24"/>
              <w:szCs w:val="24"/>
            </w:rPr>
            <m:t>x</m:t>
          </m:r>
          <m:sSub>
            <m:sSubPr>
              <m:ctrlPr>
                <w:rPr>
                  <w:rStyle w:val="HTMLCode"/>
                  <w:rFonts w:ascii="Cambria Math" w:eastAsiaTheme="majorEastAsia" w:hAnsi="Cambria Math" w:cs="Times New Roman"/>
                  <w:i/>
                  <w:sz w:val="24"/>
                  <w:szCs w:val="24"/>
                </w:rPr>
              </m:ctrlPr>
            </m:sSubPr>
            <m:e>
              <m:r>
                <w:rPr>
                  <w:rStyle w:val="HTMLCode"/>
                  <w:rFonts w:ascii="Cambria Math" w:eastAsiaTheme="majorEastAsia" w:hAnsi="Cambria Math" w:cs="Times New Roman"/>
                  <w:sz w:val="24"/>
                  <w:szCs w:val="24"/>
                </w:rPr>
                <m:t>̃</m:t>
              </m:r>
            </m:e>
            <m:sub>
              <m:r>
                <w:rPr>
                  <w:rStyle w:val="HTMLCode"/>
                  <w:rFonts w:ascii="Cambria Math" w:eastAsiaTheme="majorEastAsia" w:hAnsi="Cambria Math" w:cs="Times New Roman"/>
                  <w:sz w:val="24"/>
                  <w:szCs w:val="24"/>
                </w:rPr>
                <m:t>t</m:t>
              </m:r>
            </m:sub>
          </m:sSub>
          <m:r>
            <w:rPr>
              <w:rStyle w:val="HTMLCode"/>
              <w:rFonts w:ascii="Cambria Math" w:eastAsiaTheme="majorEastAsia" w:hAnsi="Cambria Math" w:cs="Times New Roman"/>
              <w:sz w:val="24"/>
              <w:szCs w:val="24"/>
            </w:rPr>
            <m:t>=Σ</m:t>
          </m:r>
          <m:sSub>
            <m:sSubPr>
              <m:ctrlPr>
                <w:rPr>
                  <w:rStyle w:val="HTMLCode"/>
                  <w:rFonts w:ascii="Cambria Math" w:eastAsiaTheme="majorEastAsia" w:hAnsi="Cambria Math" w:cs="Times New Roman"/>
                  <w:i/>
                  <w:sz w:val="24"/>
                  <w:szCs w:val="24"/>
                </w:rPr>
              </m:ctrlPr>
            </m:sSubPr>
            <m:e>
              <m:r>
                <w:rPr>
                  <w:rStyle w:val="HTMLCode"/>
                  <w:rFonts w:ascii="Cambria Math" w:eastAsiaTheme="majorEastAsia" w:hAnsi="Cambria Math" w:cs="Times New Roman"/>
                  <w:sz w:val="24"/>
                  <w:szCs w:val="24"/>
                </w:rPr>
                <m:t>v</m:t>
              </m:r>
            </m:e>
            <m:sub>
              <m:r>
                <w:rPr>
                  <w:rStyle w:val="HTMLCode"/>
                  <w:rFonts w:ascii="Cambria Math" w:eastAsiaTheme="majorEastAsia" w:hAnsi="Cambria Math" w:cs="Times New Roman"/>
                  <w:sz w:val="24"/>
                  <w:szCs w:val="24"/>
                </w:rPr>
                <m:t>j</m:t>
              </m:r>
            </m:sub>
          </m:sSub>
          <m:r>
            <w:rPr>
              <w:rStyle w:val="HTMLCode"/>
              <w:rFonts w:ascii="Cambria Math" w:eastAsiaTheme="majorEastAsia" w:hAnsi="Cambria Math" w:cs="Times New Roman"/>
              <w:sz w:val="24"/>
              <w:szCs w:val="24"/>
            </w:rPr>
            <m:t>·GR</m:t>
          </m:r>
          <m:sSub>
            <m:sSubPr>
              <m:ctrlPr>
                <w:rPr>
                  <w:rStyle w:val="HTMLCode"/>
                  <w:rFonts w:ascii="Cambria Math" w:eastAsiaTheme="majorEastAsia" w:hAnsi="Cambria Math" w:cs="Times New Roman"/>
                  <w:i/>
                  <w:sz w:val="24"/>
                  <w:szCs w:val="24"/>
                </w:rPr>
              </m:ctrlPr>
            </m:sSubPr>
            <m:e>
              <m:r>
                <w:rPr>
                  <w:rStyle w:val="HTMLCode"/>
                  <w:rFonts w:ascii="Cambria Math" w:eastAsiaTheme="majorEastAsia" w:hAnsi="Cambria Math" w:cs="Times New Roman"/>
                  <w:sz w:val="24"/>
                  <w:szCs w:val="24"/>
                </w:rPr>
                <m:t>N</m:t>
              </m:r>
            </m:e>
            <m:sub>
              <m:r>
                <w:rPr>
                  <w:rStyle w:val="HTMLCode"/>
                  <w:rFonts w:ascii="Cambria Math" w:eastAsiaTheme="majorEastAsia" w:hAnsi="Cambria Math" w:cs="Times New Roman"/>
                  <w:sz w:val="24"/>
                  <w:szCs w:val="24"/>
                </w:rPr>
                <m:t>j</m:t>
              </m:r>
            </m:sub>
          </m:sSub>
          <m:d>
            <m:dPr>
              <m:ctrlPr>
                <w:rPr>
                  <w:rStyle w:val="HTMLCode"/>
                  <w:rFonts w:ascii="Cambria Math" w:eastAsiaTheme="majorEastAsia" w:hAnsi="Cambria Math" w:cs="Times New Roman"/>
                  <w:i/>
                  <w:sz w:val="24"/>
                  <w:szCs w:val="24"/>
                </w:rPr>
              </m:ctrlPr>
            </m:dPr>
            <m:e>
              <m:sSub>
                <m:sSubPr>
                  <m:ctrlPr>
                    <w:rPr>
                      <w:rStyle w:val="HTMLCode"/>
                      <w:rFonts w:ascii="Cambria Math" w:eastAsiaTheme="majorEastAsia" w:hAnsi="Cambria Math" w:cs="Times New Roman"/>
                      <w:i/>
                      <w:sz w:val="24"/>
                      <w:szCs w:val="24"/>
                    </w:rPr>
                  </m:ctrlPr>
                </m:sSubPr>
                <m:e>
                  <m:r>
                    <w:rPr>
                      <w:rStyle w:val="HTMLCode"/>
                      <w:rFonts w:ascii="Cambria Math" w:eastAsiaTheme="majorEastAsia" w:hAnsi="Cambria Math" w:cs="Times New Roman"/>
                      <w:sz w:val="24"/>
                      <w:szCs w:val="24"/>
                    </w:rPr>
                    <m:t>x</m:t>
                  </m:r>
                </m:e>
                <m:sub>
                  <m:sSub>
                    <m:sSubPr>
                      <m:ctrlPr>
                        <w:rPr>
                          <w:rStyle w:val="HTMLCode"/>
                          <w:rFonts w:ascii="Cambria Math" w:eastAsiaTheme="majorEastAsia" w:hAnsi="Cambria Math" w:cs="Times New Roman"/>
                          <w:i/>
                          <w:sz w:val="24"/>
                          <w:szCs w:val="24"/>
                        </w:rPr>
                      </m:ctrlPr>
                    </m:sSubPr>
                    <m:e>
                      <m:r>
                        <w:rPr>
                          <w:rStyle w:val="HTMLCode"/>
                          <w:rFonts w:ascii="Cambria Math" w:eastAsiaTheme="majorEastAsia" w:hAnsi="Cambria Math" w:cs="Times New Roman"/>
                          <w:sz w:val="24"/>
                          <w:szCs w:val="24"/>
                        </w:rPr>
                        <m:t>j</m:t>
                      </m:r>
                    </m:e>
                    <m:sub>
                      <m:r>
                        <w:rPr>
                          <w:rStyle w:val="HTMLCode"/>
                          <w:rFonts w:ascii="Cambria Math" w:eastAsiaTheme="majorEastAsia" w:hAnsi="Cambria Math" w:cs="Times New Roman"/>
                          <w:sz w:val="24"/>
                          <w:szCs w:val="24"/>
                        </w:rPr>
                        <m:t>t</m:t>
                      </m:r>
                    </m:sub>
                  </m:sSub>
                </m:sub>
              </m:sSub>
            </m:e>
          </m:d>
        </m:oMath>
      </m:oMathPara>
    </w:p>
    <w:p w14:paraId="0D156CF1" w14:textId="2E47697D" w:rsidR="000B1199" w:rsidRPr="0053212E" w:rsidRDefault="000B1199" w:rsidP="0053212E">
      <w:pPr>
        <w:pStyle w:val="font-claude-response-body"/>
        <w:spacing w:line="360" w:lineRule="auto"/>
        <w:jc w:val="both"/>
      </w:pPr>
      <w:r w:rsidRPr="0053212E">
        <w:t>This mechanism allows the model to select different features for different observations, which is particularly valuable in financial markets where the relevant drivers shift depending on market regime. The variable importance weights are extractable and provide interpretability</w:t>
      </w:r>
      <w:r w:rsidR="00E9616C" w:rsidRPr="0053212E">
        <w:t xml:space="preserve">, </w:t>
      </w:r>
      <w:r w:rsidRPr="0053212E">
        <w:t xml:space="preserve">a key advantage over LSTM and </w:t>
      </w:r>
      <w:proofErr w:type="spellStart"/>
      <w:r w:rsidRPr="0053212E">
        <w:t>PatchTST</w:t>
      </w:r>
      <w:proofErr w:type="spellEnd"/>
      <w:r w:rsidRPr="0053212E">
        <w:t>.</w:t>
      </w:r>
    </w:p>
    <w:p w14:paraId="0A011592" w14:textId="77777777" w:rsidR="000B1199" w:rsidRPr="0053212E" w:rsidRDefault="000B1199" w:rsidP="0053212E">
      <w:pPr>
        <w:pStyle w:val="font-claude-response-body"/>
        <w:spacing w:line="360" w:lineRule="auto"/>
        <w:jc w:val="both"/>
      </w:pPr>
      <w:r w:rsidRPr="0053212E">
        <w:rPr>
          <w:rStyle w:val="Strong"/>
          <w:rFonts w:eastAsiaTheme="majorEastAsia"/>
        </w:rPr>
        <w:t>Temporal Multi-Head Attention.</w:t>
      </w:r>
      <w:r w:rsidRPr="0053212E">
        <w:t xml:space="preserve"> The TFT applies interpretable multi-head attention over encoder time steps. Unlike standard Transformer attention that attends across both encoder and decoder, the TFT's attention operates exclusively over historical observations to produce attention weights indicating which past time steps are most informative for the forecast. These weights can be </w:t>
      </w:r>
      <w:proofErr w:type="spellStart"/>
      <w:r w:rsidRPr="0053212E">
        <w:t>visualised</w:t>
      </w:r>
      <w:proofErr w:type="spellEnd"/>
      <w:r w:rsidRPr="0053212E">
        <w:t xml:space="preserve"> to understand temporal dependencies.</w:t>
      </w:r>
    </w:p>
    <w:p w14:paraId="66A54878" w14:textId="77777777" w:rsidR="000B1199" w:rsidRPr="0053212E" w:rsidRDefault="000B1199" w:rsidP="0053212E">
      <w:pPr>
        <w:pStyle w:val="font-claude-response-body"/>
        <w:spacing w:line="360" w:lineRule="auto"/>
        <w:jc w:val="both"/>
      </w:pPr>
      <w:r w:rsidRPr="0053212E">
        <w:rPr>
          <w:rStyle w:val="Strong"/>
          <w:rFonts w:eastAsiaTheme="majorEastAsia"/>
        </w:rPr>
        <w:t>Implementation details.</w:t>
      </w:r>
      <w:r w:rsidRPr="0053212E">
        <w:t xml:space="preserve"> The TFT is configured as a regression model predicting </w:t>
      </w:r>
      <w:proofErr w:type="spellStart"/>
      <w:r w:rsidRPr="0053212E">
        <w:t>Target_LogReturn</w:t>
      </w:r>
      <w:proofErr w:type="spellEnd"/>
      <w:r w:rsidRPr="0053212E">
        <w:t xml:space="preserve">. Classification probabilities are </w:t>
      </w:r>
      <w:proofErr w:type="gramStart"/>
      <w:r w:rsidRPr="0053212E">
        <w:t>derived</w:t>
      </w:r>
      <w:proofErr w:type="gramEnd"/>
      <w:r w:rsidRPr="0053212E">
        <w:t xml:space="preserve"> post-hoc using a steep sigmoid mapping:</w:t>
      </w:r>
    </w:p>
    <w:p w14:paraId="6DDA19E7" w14:textId="0B7B4B77" w:rsidR="000B1199" w:rsidRPr="00460F65" w:rsidRDefault="00DC2543" w:rsidP="0053212E">
      <w:pPr>
        <w:pStyle w:val="HTMLPreformatted"/>
        <w:spacing w:line="360" w:lineRule="auto"/>
        <w:jc w:val="both"/>
        <w:rPr>
          <w:rFonts w:ascii="Times New Roman" w:hAnsi="Times New Roman" w:cs="Times New Roman"/>
          <w:sz w:val="24"/>
          <w:szCs w:val="24"/>
        </w:rPr>
      </w:pPr>
      <m:oMathPara>
        <m:oMath>
          <m:r>
            <w:rPr>
              <w:rStyle w:val="HTMLCode"/>
              <w:rFonts w:ascii="Cambria Math" w:eastAsiaTheme="majorEastAsia" w:hAnsi="Cambria Math" w:cs="Times New Roman"/>
              <w:sz w:val="24"/>
              <w:szCs w:val="24"/>
            </w:rPr>
            <m:t>P(up) = 1 / (1 + exp(-100 × predicted_return))</m:t>
          </m:r>
        </m:oMath>
      </m:oMathPara>
    </w:p>
    <w:p w14:paraId="7EA56B58" w14:textId="18D5CAE0" w:rsidR="000B1199" w:rsidRPr="0053212E" w:rsidRDefault="000B1199" w:rsidP="0053212E">
      <w:pPr>
        <w:pStyle w:val="font-claude-response-body"/>
        <w:spacing w:line="360" w:lineRule="auto"/>
        <w:jc w:val="both"/>
      </w:pPr>
      <w:r w:rsidRPr="0053212E">
        <w:t xml:space="preserve">This mapping converts small positive returns to probabilities near 1.0 and small negative returns to probabilities near 0.0, producing a pseudo-classification from regression output. </w:t>
      </w:r>
      <w:r w:rsidRPr="0053212E">
        <w:lastRenderedPageBreak/>
        <w:t xml:space="preserve">The </w:t>
      </w:r>
      <w:proofErr w:type="spellStart"/>
      <w:r w:rsidRPr="0053212E">
        <w:t>GroupNormalizer</w:t>
      </w:r>
      <w:proofErr w:type="spellEnd"/>
      <w:r w:rsidRPr="0053212E">
        <w:t xml:space="preserve"> is used without the </w:t>
      </w:r>
      <w:proofErr w:type="spellStart"/>
      <w:r w:rsidRPr="0053212E">
        <w:t>softplus</w:t>
      </w:r>
      <w:proofErr w:type="spellEnd"/>
      <w:r w:rsidRPr="0053212E">
        <w:t xml:space="preserve"> transformation, since log returns can be negative and the </w:t>
      </w:r>
      <w:proofErr w:type="spellStart"/>
      <w:r w:rsidRPr="0053212E">
        <w:t>softplus</w:t>
      </w:r>
      <w:proofErr w:type="spellEnd"/>
      <w:r w:rsidRPr="0053212E">
        <w:t xml:space="preserve"> assumption of non-negativity would be violated. </w:t>
      </w:r>
      <w:proofErr w:type="spellStart"/>
      <w:r w:rsidRPr="0053212E">
        <w:t>NaNLabelEncoder</w:t>
      </w:r>
      <w:proofErr w:type="spellEnd"/>
      <w:r w:rsidRPr="0053212E">
        <w:t xml:space="preserve"> handles categorical variables. The model is trained with early stopping (patience 8) and a learning rate monitor. The TFT contains approximately 965,000 parameters.</w:t>
      </w:r>
    </w:p>
    <w:p w14:paraId="53C716CA" w14:textId="53F82FA6" w:rsidR="000B1199" w:rsidRPr="004711E6" w:rsidRDefault="000B1199" w:rsidP="0053212E">
      <w:pPr>
        <w:pStyle w:val="Style1"/>
        <w:spacing w:line="360" w:lineRule="auto"/>
        <w:jc w:val="both"/>
        <w:rPr>
          <w:rFonts w:cs="Times New Roman"/>
          <w:b/>
          <w:bCs/>
          <w:sz w:val="26"/>
          <w:szCs w:val="26"/>
        </w:rPr>
      </w:pPr>
      <w:bookmarkStart w:id="46" w:name="_Toc225477755"/>
      <w:proofErr w:type="spellStart"/>
      <w:r w:rsidRPr="004711E6">
        <w:rPr>
          <w:rFonts w:cs="Times New Roman"/>
          <w:b/>
          <w:bCs/>
          <w:sz w:val="26"/>
          <w:szCs w:val="26"/>
        </w:rPr>
        <w:t>PatchTST</w:t>
      </w:r>
      <w:bookmarkEnd w:id="46"/>
      <w:proofErr w:type="spellEnd"/>
    </w:p>
    <w:p w14:paraId="24F85E6F" w14:textId="77777777" w:rsidR="000B1199" w:rsidRPr="0053212E" w:rsidRDefault="000B1199" w:rsidP="0053212E">
      <w:pPr>
        <w:pStyle w:val="font-claude-response-body"/>
        <w:spacing w:line="360" w:lineRule="auto"/>
        <w:jc w:val="both"/>
      </w:pPr>
      <w:proofErr w:type="spellStart"/>
      <w:r w:rsidRPr="0053212E">
        <w:t>PatchTST</w:t>
      </w:r>
      <w:proofErr w:type="spellEnd"/>
      <w:r w:rsidRPr="0053212E">
        <w:t xml:space="preserve"> is a custom </w:t>
      </w:r>
      <w:proofErr w:type="spellStart"/>
      <w:r w:rsidRPr="0053212E">
        <w:t>PyTorch</w:t>
      </w:r>
      <w:proofErr w:type="spellEnd"/>
      <w:r w:rsidRPr="0053212E">
        <w:t xml:space="preserve"> implementation based on Nie et al. [15]. The core idea is to segment the input time series into overlapping patches before applying a standard Transformer encoder, analogous to how Vision Transformers (</w:t>
      </w:r>
      <w:proofErr w:type="spellStart"/>
      <w:r w:rsidRPr="0053212E">
        <w:t>ViT</w:t>
      </w:r>
      <w:proofErr w:type="spellEnd"/>
      <w:r w:rsidRPr="0053212E">
        <w:t>) divide images into patches.</w:t>
      </w:r>
    </w:p>
    <w:p w14:paraId="674B7DBF" w14:textId="77777777" w:rsidR="000B1199" w:rsidRPr="0053212E" w:rsidRDefault="000B1199" w:rsidP="0053212E">
      <w:pPr>
        <w:pStyle w:val="font-claude-response-body"/>
        <w:spacing w:line="360" w:lineRule="auto"/>
        <w:jc w:val="both"/>
      </w:pPr>
      <w:r w:rsidRPr="0053212E">
        <w:rPr>
          <w:rStyle w:val="Strong"/>
          <w:rFonts w:eastAsiaTheme="majorEastAsia"/>
        </w:rPr>
        <w:t>Patch Embedding.</w:t>
      </w:r>
      <w:r w:rsidRPr="0053212E">
        <w:t xml:space="preserve"> Given an input sequence of length L = </w:t>
      </w:r>
      <w:proofErr w:type="gramStart"/>
      <w:r w:rsidRPr="0053212E">
        <w:t>20 time</w:t>
      </w:r>
      <w:proofErr w:type="gramEnd"/>
      <w:r w:rsidRPr="0053212E">
        <w:t xml:space="preserve"> steps and n = 68 features, the patching operation divides the temporal dimension into P patches of length p = 4 with stride s = 2:</w:t>
      </w:r>
    </w:p>
    <w:p w14:paraId="5623F5C8" w14:textId="4F60E4AA" w:rsidR="000B1199" w:rsidRPr="00460F65" w:rsidRDefault="00DC2543" w:rsidP="0053212E">
      <w:pPr>
        <w:pStyle w:val="HTMLPreformatted"/>
        <w:spacing w:line="360" w:lineRule="auto"/>
        <w:jc w:val="both"/>
        <w:rPr>
          <w:rFonts w:ascii="Times New Roman" w:hAnsi="Times New Roman" w:cs="Times New Roman"/>
          <w:sz w:val="24"/>
          <w:szCs w:val="24"/>
        </w:rPr>
      </w:pPr>
      <m:oMathPara>
        <m:oMath>
          <m:r>
            <w:rPr>
              <w:rStyle w:val="HTMLCode"/>
              <w:rFonts w:ascii="Cambria Math" w:eastAsiaTheme="majorEastAsia" w:hAnsi="Cambria Math" w:cs="Times New Roman"/>
              <w:sz w:val="24"/>
              <w:szCs w:val="24"/>
            </w:rPr>
            <m:t>P = ⌊(L - p) / s⌋ + 1 = 9 patches</m:t>
          </m:r>
        </m:oMath>
      </m:oMathPara>
    </w:p>
    <w:p w14:paraId="3C98DAFD" w14:textId="75CF697F" w:rsidR="000B1199" w:rsidRPr="0053212E" w:rsidRDefault="000B1199" w:rsidP="0053212E">
      <w:pPr>
        <w:pStyle w:val="font-claude-response-body"/>
        <w:spacing w:line="360" w:lineRule="auto"/>
        <w:jc w:val="both"/>
      </w:pPr>
      <w:r w:rsidRPr="0053212E">
        <w:t xml:space="preserve">Each patch is a (p × n) = (4 × 68) matrix that is linearly projected to a </w:t>
      </w:r>
      <m:oMath>
        <m:sSub>
          <m:sSubPr>
            <m:ctrlPr>
              <w:rPr>
                <w:rFonts w:ascii="Cambria Math" w:hAnsi="Cambria Math"/>
                <w:i/>
              </w:rPr>
            </m:ctrlPr>
          </m:sSubPr>
          <m:e>
            <m:r>
              <w:rPr>
                <w:rFonts w:ascii="Cambria Math" w:hAnsi="Cambria Math"/>
              </w:rPr>
              <m:t>d</m:t>
            </m:r>
          </m:e>
          <m:sub>
            <m:r>
              <w:rPr>
                <w:rFonts w:ascii="Cambria Math" w:hAnsi="Cambria Math"/>
              </w:rPr>
              <m:t>model</m:t>
            </m:r>
          </m:sub>
        </m:sSub>
      </m:oMath>
      <w:r w:rsidRPr="0053212E">
        <w:t xml:space="preserve"> = </w:t>
      </w:r>
      <w:proofErr w:type="gramStart"/>
      <w:r w:rsidRPr="0053212E">
        <w:t>128 dimensional</w:t>
      </w:r>
      <w:proofErr w:type="gramEnd"/>
      <w:r w:rsidRPr="0053212E">
        <w:t xml:space="preserve"> embedding. Learnable positional embeddings are added to preserve temporal ordering.</w:t>
      </w:r>
    </w:p>
    <w:p w14:paraId="4F15F3E0" w14:textId="4D48383C" w:rsidR="000B1199" w:rsidRPr="0053212E" w:rsidRDefault="000B1199" w:rsidP="0053212E">
      <w:pPr>
        <w:pStyle w:val="font-claude-response-body"/>
        <w:spacing w:line="360" w:lineRule="auto"/>
        <w:jc w:val="both"/>
      </w:pPr>
      <w:r w:rsidRPr="0053212E">
        <w:rPr>
          <w:rStyle w:val="Strong"/>
          <w:rFonts w:eastAsiaTheme="majorEastAsia"/>
        </w:rPr>
        <w:t>Pre-Norm Transformer Encoder.</w:t>
      </w:r>
      <w:r w:rsidRPr="0053212E">
        <w:t xml:space="preserve"> The embedded patches are processed by a 3-layer Transformer encoder with 4 attention heads and feedforward dimension of </w:t>
      </w:r>
      <w:r w:rsidR="0002649A">
        <w:t>256</w:t>
      </w:r>
      <w:r w:rsidRPr="0053212E">
        <w:t>. The encoder uses pre-norm architecture (</w:t>
      </w:r>
      <w:proofErr w:type="spellStart"/>
      <w:r w:rsidRPr="0053212E">
        <w:t>LayerNorm</w:t>
      </w:r>
      <w:proofErr w:type="spellEnd"/>
      <w:r w:rsidRPr="0053212E">
        <w:t xml:space="preserve"> before attention and feedforward sublayers) rather than post-norm, as pre-norm has been shown to produce more stable training dynamics. The final patch representations are averaged and passed through a linear head for prediction.</w:t>
      </w:r>
    </w:p>
    <w:p w14:paraId="1839BBA8" w14:textId="203DB8E7" w:rsidR="000B1199" w:rsidRPr="0053212E" w:rsidRDefault="000B1199" w:rsidP="0053212E">
      <w:pPr>
        <w:pStyle w:val="font-claude-response-body"/>
        <w:spacing w:line="360" w:lineRule="auto"/>
        <w:jc w:val="both"/>
      </w:pPr>
      <w:r w:rsidRPr="0053212E">
        <w:rPr>
          <w:rStyle w:val="Strong"/>
          <w:rFonts w:eastAsiaTheme="majorEastAsia"/>
        </w:rPr>
        <w:t>Training.</w:t>
      </w:r>
      <w:r w:rsidRPr="0053212E">
        <w:t xml:space="preserve"> The model uses a </w:t>
      </w:r>
      <w:proofErr w:type="spellStart"/>
      <w:r w:rsidRPr="0053212E">
        <w:t>CosineAnnealingWarmRestarts</w:t>
      </w:r>
      <w:proofErr w:type="spellEnd"/>
      <w:r w:rsidRPr="0053212E">
        <w:t xml:space="preserve"> learning rate scheduler, which periodically resets the learning rate to escape local minima. Separate models are </w:t>
      </w:r>
      <w:r w:rsidRPr="0053212E">
        <w:lastRenderedPageBreak/>
        <w:t xml:space="preserve">trained for classification and regression. The total parameter count is approximately </w:t>
      </w:r>
      <w:r w:rsidR="0002649A">
        <w:t>580,000</w:t>
      </w:r>
      <w:r w:rsidR="00E01A94" w:rsidRPr="0053212E">
        <w:t xml:space="preserve"> (~</w:t>
      </w:r>
      <w:r w:rsidR="0002649A">
        <w:t>60</w:t>
      </w:r>
      <w:r w:rsidR="00E01A94" w:rsidRPr="0053212E">
        <w:t>%</w:t>
      </w:r>
      <w:r w:rsidRPr="0053212E">
        <w:t xml:space="preserve"> of the TFT</w:t>
      </w:r>
      <w:r w:rsidR="00E01A94" w:rsidRPr="0053212E">
        <w:t xml:space="preserve">), </w:t>
      </w:r>
      <w:r w:rsidRPr="0053212E">
        <w:t xml:space="preserve">making </w:t>
      </w:r>
      <w:proofErr w:type="spellStart"/>
      <w:r w:rsidRPr="0053212E">
        <w:t>PatchTST</w:t>
      </w:r>
      <w:proofErr w:type="spellEnd"/>
      <w:r w:rsidRPr="0053212E">
        <w:t xml:space="preserve"> significantly more </w:t>
      </w:r>
      <w:proofErr w:type="gramStart"/>
      <w:r w:rsidRPr="0053212E">
        <w:t>parameter-efficient</w:t>
      </w:r>
      <w:proofErr w:type="gramEnd"/>
      <w:r w:rsidRPr="0053212E">
        <w:t>.</w:t>
      </w:r>
    </w:p>
    <w:p w14:paraId="48455A44" w14:textId="6222A2D5" w:rsidR="000B1199" w:rsidRPr="0053212E" w:rsidRDefault="000B1199" w:rsidP="0053212E">
      <w:pPr>
        <w:pStyle w:val="font-claude-response-body"/>
        <w:spacing w:line="360" w:lineRule="auto"/>
        <w:jc w:val="both"/>
      </w:pPr>
      <w:r w:rsidRPr="0053212E">
        <w:t>Attention weights are extracted from the final Transformer layer for interpretability analysis, though the patch-level attention (over 9 patches rather than 20 individual time steps) provides coarser temporal resolution than the TFT's timestep-level attention.</w:t>
      </w:r>
    </w:p>
    <w:p w14:paraId="5A315B04" w14:textId="0DE4149A" w:rsidR="000B1199" w:rsidRPr="0053212E" w:rsidRDefault="000B1199" w:rsidP="0053212E">
      <w:pPr>
        <w:pStyle w:val="Style2"/>
        <w:spacing w:line="360" w:lineRule="auto"/>
        <w:jc w:val="both"/>
        <w:rPr>
          <w:rFonts w:cs="Times New Roman"/>
          <w:b/>
          <w:bCs/>
        </w:rPr>
      </w:pPr>
      <w:bookmarkStart w:id="47" w:name="_Toc225477756"/>
      <w:r w:rsidRPr="0053212E">
        <w:rPr>
          <w:rFonts w:cs="Times New Roman"/>
          <w:b/>
          <w:bCs/>
        </w:rPr>
        <w:t>Training Configuration</w:t>
      </w:r>
      <w:bookmarkEnd w:id="47"/>
    </w:p>
    <w:p w14:paraId="3826B906" w14:textId="77777777" w:rsidR="000B1199" w:rsidRPr="0053212E" w:rsidRDefault="000B1199" w:rsidP="0053212E">
      <w:pPr>
        <w:spacing w:before="100" w:beforeAutospacing="1" w:after="100" w:afterAutospacing="1" w:line="360" w:lineRule="auto"/>
        <w:jc w:val="both"/>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 xml:space="preserve">The following table </w:t>
      </w:r>
      <w:proofErr w:type="spellStart"/>
      <w:r w:rsidRPr="0053212E">
        <w:rPr>
          <w:rFonts w:ascii="Times New Roman" w:eastAsia="Times New Roman" w:hAnsi="Times New Roman" w:cs="Times New Roman"/>
          <w:kern w:val="0"/>
          <w14:ligatures w14:val="none"/>
        </w:rPr>
        <w:t>summarises</w:t>
      </w:r>
      <w:proofErr w:type="spellEnd"/>
      <w:r w:rsidRPr="0053212E">
        <w:rPr>
          <w:rFonts w:ascii="Times New Roman" w:eastAsia="Times New Roman" w:hAnsi="Times New Roman" w:cs="Times New Roman"/>
          <w:kern w:val="0"/>
          <w14:ligatures w14:val="none"/>
        </w:rPr>
        <w:t xml:space="preserve"> the training configuration for all four models:</w:t>
      </w:r>
    </w:p>
    <w:p w14:paraId="3D9C5AEB" w14:textId="1EF8D461" w:rsidR="00B430FC" w:rsidRPr="0053212E" w:rsidRDefault="00B430FC" w:rsidP="00966C9E">
      <w:pPr>
        <w:spacing w:before="100" w:beforeAutospacing="1"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b/>
          <w:bCs/>
          <w:kern w:val="0"/>
          <w14:ligatures w14:val="none"/>
        </w:rPr>
        <w:t>Table 3</w:t>
      </w:r>
      <w:r w:rsidR="00966C9E">
        <w:rPr>
          <w:rFonts w:ascii="Times New Roman" w:eastAsia="Times New Roman" w:hAnsi="Times New Roman" w:cs="Times New Roman"/>
          <w:b/>
          <w:bCs/>
          <w:kern w:val="0"/>
          <w14:ligatures w14:val="none"/>
        </w:rPr>
        <w:t>-</w:t>
      </w:r>
      <w:r w:rsidRPr="0053212E">
        <w:rPr>
          <w:rFonts w:ascii="Times New Roman" w:eastAsia="Times New Roman" w:hAnsi="Times New Roman" w:cs="Times New Roman"/>
          <w:b/>
          <w:bCs/>
          <w:kern w:val="0"/>
          <w14:ligatures w14:val="none"/>
        </w:rPr>
        <w:t>2</w:t>
      </w:r>
      <w:r w:rsidR="00966C9E">
        <w:rPr>
          <w:rFonts w:ascii="Times New Roman" w:eastAsia="Times New Roman" w:hAnsi="Times New Roman" w:cs="Times New Roman"/>
          <w:b/>
          <w:bCs/>
          <w:kern w:val="0"/>
          <w14:ligatures w14:val="none"/>
        </w:rPr>
        <w:t>:</w:t>
      </w:r>
      <w:r w:rsidRPr="0053212E">
        <w:rPr>
          <w:rFonts w:ascii="Times New Roman" w:eastAsia="Times New Roman" w:hAnsi="Times New Roman" w:cs="Times New Roman"/>
          <w:kern w:val="0"/>
          <w14:ligatures w14:val="none"/>
        </w:rPr>
        <w:t xml:space="preserve"> Training Configuration Across Models</w:t>
      </w:r>
    </w:p>
    <w:tbl>
      <w:tblPr>
        <w:tblW w:w="8505"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60"/>
        <w:gridCol w:w="1417"/>
        <w:gridCol w:w="1843"/>
        <w:gridCol w:w="1984"/>
        <w:gridCol w:w="1701"/>
      </w:tblGrid>
      <w:tr w:rsidR="006B3286" w:rsidRPr="0053212E" w14:paraId="63B90B9E" w14:textId="77777777" w:rsidTr="006B3286">
        <w:trPr>
          <w:tblHeader/>
          <w:tblCellSpacing w:w="15" w:type="dxa"/>
        </w:trPr>
        <w:tc>
          <w:tcPr>
            <w:tcW w:w="1515" w:type="dxa"/>
            <w:vAlign w:val="center"/>
            <w:hideMark/>
          </w:tcPr>
          <w:p w14:paraId="4094E369" w14:textId="77777777" w:rsidR="000B1199" w:rsidRPr="0053212E" w:rsidRDefault="000B1199" w:rsidP="0053212E">
            <w:pPr>
              <w:spacing w:after="0" w:line="360" w:lineRule="auto"/>
              <w:jc w:val="center"/>
              <w:rPr>
                <w:rFonts w:ascii="Times New Roman" w:eastAsia="Times New Roman" w:hAnsi="Times New Roman" w:cs="Times New Roman"/>
                <w:b/>
                <w:bCs/>
                <w:kern w:val="0"/>
                <w14:ligatures w14:val="none"/>
              </w:rPr>
            </w:pPr>
            <w:r w:rsidRPr="0053212E">
              <w:rPr>
                <w:rFonts w:ascii="Times New Roman" w:eastAsia="Times New Roman" w:hAnsi="Times New Roman" w:cs="Times New Roman"/>
                <w:b/>
                <w:bCs/>
                <w:kern w:val="0"/>
                <w14:ligatures w14:val="none"/>
              </w:rPr>
              <w:t>Parameter</w:t>
            </w:r>
          </w:p>
        </w:tc>
        <w:tc>
          <w:tcPr>
            <w:tcW w:w="1387" w:type="dxa"/>
            <w:vAlign w:val="center"/>
            <w:hideMark/>
          </w:tcPr>
          <w:p w14:paraId="2AE510E2" w14:textId="77777777" w:rsidR="000B1199" w:rsidRPr="0053212E" w:rsidRDefault="000B1199" w:rsidP="0053212E">
            <w:pPr>
              <w:spacing w:after="0" w:line="360" w:lineRule="auto"/>
              <w:jc w:val="center"/>
              <w:rPr>
                <w:rFonts w:ascii="Times New Roman" w:eastAsia="Times New Roman" w:hAnsi="Times New Roman" w:cs="Times New Roman"/>
                <w:b/>
                <w:bCs/>
                <w:kern w:val="0"/>
                <w14:ligatures w14:val="none"/>
              </w:rPr>
            </w:pPr>
            <w:proofErr w:type="spellStart"/>
            <w:r w:rsidRPr="0053212E">
              <w:rPr>
                <w:rFonts w:ascii="Times New Roman" w:eastAsia="Times New Roman" w:hAnsi="Times New Roman" w:cs="Times New Roman"/>
                <w:b/>
                <w:bCs/>
                <w:kern w:val="0"/>
                <w14:ligatures w14:val="none"/>
              </w:rPr>
              <w:t>XGBoost</w:t>
            </w:r>
            <w:proofErr w:type="spellEnd"/>
          </w:p>
        </w:tc>
        <w:tc>
          <w:tcPr>
            <w:tcW w:w="1813" w:type="dxa"/>
            <w:vAlign w:val="center"/>
            <w:hideMark/>
          </w:tcPr>
          <w:p w14:paraId="30C56A7F" w14:textId="77777777" w:rsidR="000B1199" w:rsidRPr="0053212E" w:rsidRDefault="000B1199" w:rsidP="0053212E">
            <w:pPr>
              <w:spacing w:after="0" w:line="360" w:lineRule="auto"/>
              <w:jc w:val="center"/>
              <w:rPr>
                <w:rFonts w:ascii="Times New Roman" w:eastAsia="Times New Roman" w:hAnsi="Times New Roman" w:cs="Times New Roman"/>
                <w:b/>
                <w:bCs/>
                <w:kern w:val="0"/>
                <w14:ligatures w14:val="none"/>
              </w:rPr>
            </w:pPr>
            <w:r w:rsidRPr="0053212E">
              <w:rPr>
                <w:rFonts w:ascii="Times New Roman" w:eastAsia="Times New Roman" w:hAnsi="Times New Roman" w:cs="Times New Roman"/>
                <w:b/>
                <w:bCs/>
                <w:kern w:val="0"/>
                <w14:ligatures w14:val="none"/>
              </w:rPr>
              <w:t>LSTM</w:t>
            </w:r>
          </w:p>
        </w:tc>
        <w:tc>
          <w:tcPr>
            <w:tcW w:w="1954" w:type="dxa"/>
            <w:vAlign w:val="center"/>
            <w:hideMark/>
          </w:tcPr>
          <w:p w14:paraId="20934D0D" w14:textId="77777777" w:rsidR="000B1199" w:rsidRPr="0053212E" w:rsidRDefault="000B1199" w:rsidP="0053212E">
            <w:pPr>
              <w:spacing w:after="0" w:line="360" w:lineRule="auto"/>
              <w:jc w:val="center"/>
              <w:rPr>
                <w:rFonts w:ascii="Times New Roman" w:eastAsia="Times New Roman" w:hAnsi="Times New Roman" w:cs="Times New Roman"/>
                <w:b/>
                <w:bCs/>
                <w:kern w:val="0"/>
                <w14:ligatures w14:val="none"/>
              </w:rPr>
            </w:pPr>
            <w:r w:rsidRPr="0053212E">
              <w:rPr>
                <w:rFonts w:ascii="Times New Roman" w:eastAsia="Times New Roman" w:hAnsi="Times New Roman" w:cs="Times New Roman"/>
                <w:b/>
                <w:bCs/>
                <w:kern w:val="0"/>
                <w14:ligatures w14:val="none"/>
              </w:rPr>
              <w:t>TFT</w:t>
            </w:r>
          </w:p>
        </w:tc>
        <w:tc>
          <w:tcPr>
            <w:tcW w:w="1656" w:type="dxa"/>
            <w:vAlign w:val="center"/>
            <w:hideMark/>
          </w:tcPr>
          <w:p w14:paraId="4DFFA711" w14:textId="77777777" w:rsidR="000B1199" w:rsidRPr="0053212E" w:rsidRDefault="000B1199" w:rsidP="0053212E">
            <w:pPr>
              <w:spacing w:after="0" w:line="360" w:lineRule="auto"/>
              <w:jc w:val="center"/>
              <w:rPr>
                <w:rFonts w:ascii="Times New Roman" w:eastAsia="Times New Roman" w:hAnsi="Times New Roman" w:cs="Times New Roman"/>
                <w:b/>
                <w:bCs/>
                <w:kern w:val="0"/>
                <w14:ligatures w14:val="none"/>
              </w:rPr>
            </w:pPr>
            <w:proofErr w:type="spellStart"/>
            <w:r w:rsidRPr="0053212E">
              <w:rPr>
                <w:rFonts w:ascii="Times New Roman" w:eastAsia="Times New Roman" w:hAnsi="Times New Roman" w:cs="Times New Roman"/>
                <w:b/>
                <w:bCs/>
                <w:kern w:val="0"/>
                <w14:ligatures w14:val="none"/>
              </w:rPr>
              <w:t>PatchTST</w:t>
            </w:r>
            <w:proofErr w:type="spellEnd"/>
          </w:p>
        </w:tc>
      </w:tr>
      <w:tr w:rsidR="006B3286" w:rsidRPr="0053212E" w14:paraId="2FF6E684" w14:textId="77777777" w:rsidTr="006B3286">
        <w:trPr>
          <w:tblCellSpacing w:w="15" w:type="dxa"/>
        </w:trPr>
        <w:tc>
          <w:tcPr>
            <w:tcW w:w="1515" w:type="dxa"/>
            <w:vAlign w:val="center"/>
            <w:hideMark/>
          </w:tcPr>
          <w:p w14:paraId="4CFFA170" w14:textId="77777777" w:rsidR="000B1199" w:rsidRPr="0053212E" w:rsidRDefault="000B1199"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Lookback window</w:t>
            </w:r>
          </w:p>
        </w:tc>
        <w:tc>
          <w:tcPr>
            <w:tcW w:w="1387" w:type="dxa"/>
            <w:vAlign w:val="center"/>
            <w:hideMark/>
          </w:tcPr>
          <w:p w14:paraId="05E114E4" w14:textId="77777777" w:rsidR="000B1199" w:rsidRPr="0053212E" w:rsidRDefault="000B1199"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N/A (flat features)</w:t>
            </w:r>
          </w:p>
        </w:tc>
        <w:tc>
          <w:tcPr>
            <w:tcW w:w="1813" w:type="dxa"/>
            <w:vAlign w:val="center"/>
            <w:hideMark/>
          </w:tcPr>
          <w:p w14:paraId="26EB2215" w14:textId="77777777" w:rsidR="000B1199" w:rsidRPr="0053212E" w:rsidRDefault="000B1199"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20 days</w:t>
            </w:r>
          </w:p>
        </w:tc>
        <w:tc>
          <w:tcPr>
            <w:tcW w:w="1954" w:type="dxa"/>
            <w:vAlign w:val="center"/>
            <w:hideMark/>
          </w:tcPr>
          <w:p w14:paraId="25873C66" w14:textId="77777777" w:rsidR="000B1199" w:rsidRPr="0053212E" w:rsidRDefault="000B1199"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20 days</w:t>
            </w:r>
          </w:p>
        </w:tc>
        <w:tc>
          <w:tcPr>
            <w:tcW w:w="1656" w:type="dxa"/>
            <w:vAlign w:val="center"/>
            <w:hideMark/>
          </w:tcPr>
          <w:p w14:paraId="5024D472" w14:textId="77777777" w:rsidR="000B1199" w:rsidRPr="0053212E" w:rsidRDefault="000B1199"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20 days</w:t>
            </w:r>
          </w:p>
        </w:tc>
      </w:tr>
      <w:tr w:rsidR="006B3286" w:rsidRPr="0053212E" w14:paraId="7192FF55" w14:textId="77777777" w:rsidTr="006B3286">
        <w:trPr>
          <w:tblCellSpacing w:w="15" w:type="dxa"/>
        </w:trPr>
        <w:tc>
          <w:tcPr>
            <w:tcW w:w="1515" w:type="dxa"/>
            <w:vAlign w:val="center"/>
            <w:hideMark/>
          </w:tcPr>
          <w:p w14:paraId="2DF62C46" w14:textId="77777777" w:rsidR="000B1199" w:rsidRPr="0053212E" w:rsidRDefault="000B1199" w:rsidP="0053212E">
            <w:pPr>
              <w:spacing w:after="0" w:line="360" w:lineRule="auto"/>
              <w:jc w:val="center"/>
              <w:rPr>
                <w:rFonts w:ascii="Times New Roman" w:eastAsia="Times New Roman" w:hAnsi="Times New Roman" w:cs="Times New Roman"/>
                <w:kern w:val="0"/>
                <w14:ligatures w14:val="none"/>
              </w:rPr>
            </w:pPr>
            <w:proofErr w:type="spellStart"/>
            <w:r w:rsidRPr="0053212E">
              <w:rPr>
                <w:rFonts w:ascii="Times New Roman" w:eastAsia="Times New Roman" w:hAnsi="Times New Roman" w:cs="Times New Roman"/>
                <w:kern w:val="0"/>
                <w14:ligatures w14:val="none"/>
              </w:rPr>
              <w:t>Optimiser</w:t>
            </w:r>
            <w:proofErr w:type="spellEnd"/>
          </w:p>
        </w:tc>
        <w:tc>
          <w:tcPr>
            <w:tcW w:w="1387" w:type="dxa"/>
            <w:vAlign w:val="center"/>
            <w:hideMark/>
          </w:tcPr>
          <w:p w14:paraId="580D367F" w14:textId="77777777" w:rsidR="000B1199" w:rsidRPr="0053212E" w:rsidRDefault="000B1199"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N/A (boosting)</w:t>
            </w:r>
          </w:p>
        </w:tc>
        <w:tc>
          <w:tcPr>
            <w:tcW w:w="1813" w:type="dxa"/>
            <w:vAlign w:val="center"/>
            <w:hideMark/>
          </w:tcPr>
          <w:p w14:paraId="0DF08167" w14:textId="77777777" w:rsidR="000B1199" w:rsidRPr="0053212E" w:rsidRDefault="000B1199" w:rsidP="0053212E">
            <w:pPr>
              <w:spacing w:after="0" w:line="360" w:lineRule="auto"/>
              <w:jc w:val="center"/>
              <w:rPr>
                <w:rFonts w:ascii="Times New Roman" w:eastAsia="Times New Roman" w:hAnsi="Times New Roman" w:cs="Times New Roman"/>
                <w:kern w:val="0"/>
                <w14:ligatures w14:val="none"/>
              </w:rPr>
            </w:pPr>
            <w:proofErr w:type="spellStart"/>
            <w:r w:rsidRPr="0053212E">
              <w:rPr>
                <w:rFonts w:ascii="Times New Roman" w:eastAsia="Times New Roman" w:hAnsi="Times New Roman" w:cs="Times New Roman"/>
                <w:kern w:val="0"/>
                <w14:ligatures w14:val="none"/>
              </w:rPr>
              <w:t>AdamW</w:t>
            </w:r>
            <w:proofErr w:type="spellEnd"/>
          </w:p>
        </w:tc>
        <w:tc>
          <w:tcPr>
            <w:tcW w:w="1954" w:type="dxa"/>
            <w:vAlign w:val="center"/>
            <w:hideMark/>
          </w:tcPr>
          <w:p w14:paraId="5EA10909" w14:textId="7BF7B8BC" w:rsidR="000B1199" w:rsidRPr="0053212E" w:rsidRDefault="00B40715" w:rsidP="0053212E">
            <w:pPr>
              <w:spacing w:after="0" w:line="360" w:lineRule="auto"/>
              <w:jc w:val="center"/>
              <w:rPr>
                <w:rFonts w:ascii="Times New Roman" w:eastAsia="Times New Roman" w:hAnsi="Times New Roman" w:cs="Times New Roman"/>
                <w:kern w:val="0"/>
                <w14:ligatures w14:val="none"/>
              </w:rPr>
            </w:pPr>
            <w:r w:rsidRPr="00B40715">
              <w:rPr>
                <w:rFonts w:ascii="Times New Roman" w:eastAsia="Times New Roman" w:hAnsi="Times New Roman" w:cs="Times New Roman"/>
                <w:kern w:val="0"/>
                <w14:ligatures w14:val="none"/>
              </w:rPr>
              <w:t>Ranger (</w:t>
            </w:r>
            <w:proofErr w:type="spellStart"/>
            <w:r w:rsidRPr="00B40715">
              <w:rPr>
                <w:rFonts w:ascii="Times New Roman" w:eastAsia="Times New Roman" w:hAnsi="Times New Roman" w:cs="Times New Roman"/>
                <w:kern w:val="0"/>
                <w14:ligatures w14:val="none"/>
              </w:rPr>
              <w:t>pytorch</w:t>
            </w:r>
            <w:proofErr w:type="spellEnd"/>
            <w:r w:rsidRPr="00B40715">
              <w:rPr>
                <w:rFonts w:ascii="Times New Roman" w:eastAsia="Times New Roman" w:hAnsi="Times New Roman" w:cs="Times New Roman"/>
                <w:kern w:val="0"/>
                <w14:ligatures w14:val="none"/>
              </w:rPr>
              <w:t>-forecasting)</w:t>
            </w:r>
          </w:p>
        </w:tc>
        <w:tc>
          <w:tcPr>
            <w:tcW w:w="1656" w:type="dxa"/>
            <w:vAlign w:val="center"/>
            <w:hideMark/>
          </w:tcPr>
          <w:p w14:paraId="62E47615" w14:textId="77777777" w:rsidR="000B1199" w:rsidRPr="0053212E" w:rsidRDefault="000B1199" w:rsidP="0053212E">
            <w:pPr>
              <w:spacing w:after="0" w:line="360" w:lineRule="auto"/>
              <w:jc w:val="center"/>
              <w:rPr>
                <w:rFonts w:ascii="Times New Roman" w:eastAsia="Times New Roman" w:hAnsi="Times New Roman" w:cs="Times New Roman"/>
                <w:kern w:val="0"/>
                <w14:ligatures w14:val="none"/>
              </w:rPr>
            </w:pPr>
            <w:proofErr w:type="spellStart"/>
            <w:r w:rsidRPr="0053212E">
              <w:rPr>
                <w:rFonts w:ascii="Times New Roman" w:eastAsia="Times New Roman" w:hAnsi="Times New Roman" w:cs="Times New Roman"/>
                <w:kern w:val="0"/>
                <w14:ligatures w14:val="none"/>
              </w:rPr>
              <w:t>AdamW</w:t>
            </w:r>
            <w:proofErr w:type="spellEnd"/>
          </w:p>
        </w:tc>
      </w:tr>
      <w:tr w:rsidR="006B3286" w:rsidRPr="0053212E" w14:paraId="24591D85" w14:textId="77777777" w:rsidTr="006B3286">
        <w:trPr>
          <w:tblCellSpacing w:w="15" w:type="dxa"/>
        </w:trPr>
        <w:tc>
          <w:tcPr>
            <w:tcW w:w="1515" w:type="dxa"/>
            <w:vAlign w:val="center"/>
            <w:hideMark/>
          </w:tcPr>
          <w:p w14:paraId="2F5A5BD0" w14:textId="77777777" w:rsidR="000B1199" w:rsidRPr="0053212E" w:rsidRDefault="000B1199"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Learning rate</w:t>
            </w:r>
          </w:p>
        </w:tc>
        <w:tc>
          <w:tcPr>
            <w:tcW w:w="1387" w:type="dxa"/>
            <w:vAlign w:val="center"/>
            <w:hideMark/>
          </w:tcPr>
          <w:p w14:paraId="3880FED3" w14:textId="77777777" w:rsidR="000B1199" w:rsidRPr="0053212E" w:rsidRDefault="000B1199" w:rsidP="0053212E">
            <w:pPr>
              <w:spacing w:after="0" w:line="360" w:lineRule="auto"/>
              <w:jc w:val="center"/>
              <w:rPr>
                <w:rFonts w:ascii="Times New Roman" w:eastAsia="Times New Roman" w:hAnsi="Times New Roman" w:cs="Times New Roman"/>
                <w:kern w:val="0"/>
                <w14:ligatures w14:val="none"/>
              </w:rPr>
            </w:pPr>
            <w:proofErr w:type="spellStart"/>
            <w:r w:rsidRPr="0053212E">
              <w:rPr>
                <w:rFonts w:ascii="Times New Roman" w:eastAsia="Times New Roman" w:hAnsi="Times New Roman" w:cs="Times New Roman"/>
                <w:kern w:val="0"/>
                <w14:ligatures w14:val="none"/>
              </w:rPr>
              <w:t>Optuna</w:t>
            </w:r>
            <w:proofErr w:type="spellEnd"/>
            <w:r w:rsidRPr="0053212E">
              <w:rPr>
                <w:rFonts w:ascii="Times New Roman" w:eastAsia="Times New Roman" w:hAnsi="Times New Roman" w:cs="Times New Roman"/>
                <w:kern w:val="0"/>
                <w14:ligatures w14:val="none"/>
              </w:rPr>
              <w:t>-tuned</w:t>
            </w:r>
          </w:p>
        </w:tc>
        <w:tc>
          <w:tcPr>
            <w:tcW w:w="1813" w:type="dxa"/>
            <w:vAlign w:val="center"/>
            <w:hideMark/>
          </w:tcPr>
          <w:p w14:paraId="47BCAA56" w14:textId="77777777" w:rsidR="000B1199" w:rsidRPr="0053212E" w:rsidRDefault="000B1199"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1×10⁻³</w:t>
            </w:r>
          </w:p>
        </w:tc>
        <w:tc>
          <w:tcPr>
            <w:tcW w:w="1954" w:type="dxa"/>
            <w:vAlign w:val="center"/>
            <w:hideMark/>
          </w:tcPr>
          <w:p w14:paraId="2BDF7C3C" w14:textId="77777777" w:rsidR="000B1199" w:rsidRPr="0053212E" w:rsidRDefault="000B1199"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Auto (Lightning)</w:t>
            </w:r>
          </w:p>
        </w:tc>
        <w:tc>
          <w:tcPr>
            <w:tcW w:w="1656" w:type="dxa"/>
            <w:vAlign w:val="center"/>
            <w:hideMark/>
          </w:tcPr>
          <w:p w14:paraId="37ADDF37" w14:textId="77777777" w:rsidR="000B1199" w:rsidRPr="0053212E" w:rsidRDefault="000B1199"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1×10⁻³</w:t>
            </w:r>
          </w:p>
        </w:tc>
      </w:tr>
      <w:tr w:rsidR="006B3286" w:rsidRPr="0053212E" w14:paraId="34564C51" w14:textId="77777777" w:rsidTr="006B3286">
        <w:trPr>
          <w:tblCellSpacing w:w="15" w:type="dxa"/>
        </w:trPr>
        <w:tc>
          <w:tcPr>
            <w:tcW w:w="1515" w:type="dxa"/>
            <w:vAlign w:val="center"/>
            <w:hideMark/>
          </w:tcPr>
          <w:p w14:paraId="09CE374F" w14:textId="77777777" w:rsidR="000B1199" w:rsidRPr="0053212E" w:rsidRDefault="000B1199"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Scheduler</w:t>
            </w:r>
          </w:p>
        </w:tc>
        <w:tc>
          <w:tcPr>
            <w:tcW w:w="1387" w:type="dxa"/>
            <w:vAlign w:val="center"/>
            <w:hideMark/>
          </w:tcPr>
          <w:p w14:paraId="472C89D2" w14:textId="77777777" w:rsidR="000B1199" w:rsidRPr="0053212E" w:rsidRDefault="000B1199"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N/A</w:t>
            </w:r>
          </w:p>
        </w:tc>
        <w:tc>
          <w:tcPr>
            <w:tcW w:w="1813" w:type="dxa"/>
            <w:vAlign w:val="center"/>
            <w:hideMark/>
          </w:tcPr>
          <w:p w14:paraId="12B01901" w14:textId="77777777" w:rsidR="000B1199" w:rsidRPr="0053212E" w:rsidRDefault="000B1199" w:rsidP="0053212E">
            <w:pPr>
              <w:spacing w:after="0" w:line="360" w:lineRule="auto"/>
              <w:jc w:val="center"/>
              <w:rPr>
                <w:rFonts w:ascii="Times New Roman" w:eastAsia="Times New Roman" w:hAnsi="Times New Roman" w:cs="Times New Roman"/>
                <w:kern w:val="0"/>
                <w14:ligatures w14:val="none"/>
              </w:rPr>
            </w:pPr>
            <w:proofErr w:type="spellStart"/>
            <w:r w:rsidRPr="0053212E">
              <w:rPr>
                <w:rFonts w:ascii="Times New Roman" w:eastAsia="Times New Roman" w:hAnsi="Times New Roman" w:cs="Times New Roman"/>
                <w:kern w:val="0"/>
                <w14:ligatures w14:val="none"/>
              </w:rPr>
              <w:t>ReduceLROnPlateau</w:t>
            </w:r>
            <w:proofErr w:type="spellEnd"/>
          </w:p>
        </w:tc>
        <w:tc>
          <w:tcPr>
            <w:tcW w:w="1954" w:type="dxa"/>
            <w:vAlign w:val="center"/>
            <w:hideMark/>
          </w:tcPr>
          <w:p w14:paraId="08BBFB6E" w14:textId="77777777" w:rsidR="000B1199" w:rsidRPr="0053212E" w:rsidRDefault="000B1199" w:rsidP="0053212E">
            <w:pPr>
              <w:spacing w:after="0" w:line="360" w:lineRule="auto"/>
              <w:jc w:val="center"/>
              <w:rPr>
                <w:rFonts w:ascii="Times New Roman" w:eastAsia="Times New Roman" w:hAnsi="Times New Roman" w:cs="Times New Roman"/>
                <w:kern w:val="0"/>
                <w14:ligatures w14:val="none"/>
              </w:rPr>
            </w:pPr>
            <w:proofErr w:type="spellStart"/>
            <w:r w:rsidRPr="0053212E">
              <w:rPr>
                <w:rFonts w:ascii="Times New Roman" w:eastAsia="Times New Roman" w:hAnsi="Times New Roman" w:cs="Times New Roman"/>
                <w:kern w:val="0"/>
                <w14:ligatures w14:val="none"/>
              </w:rPr>
              <w:t>ReduceLROnPlateau</w:t>
            </w:r>
            <w:proofErr w:type="spellEnd"/>
          </w:p>
        </w:tc>
        <w:tc>
          <w:tcPr>
            <w:tcW w:w="1656" w:type="dxa"/>
            <w:vAlign w:val="center"/>
            <w:hideMark/>
          </w:tcPr>
          <w:p w14:paraId="2EA96A0D" w14:textId="77777777" w:rsidR="000B1199" w:rsidRPr="0053212E" w:rsidRDefault="000B1199" w:rsidP="0053212E">
            <w:pPr>
              <w:spacing w:after="0" w:line="360" w:lineRule="auto"/>
              <w:jc w:val="center"/>
              <w:rPr>
                <w:rFonts w:ascii="Times New Roman" w:eastAsia="Times New Roman" w:hAnsi="Times New Roman" w:cs="Times New Roman"/>
                <w:kern w:val="0"/>
                <w14:ligatures w14:val="none"/>
              </w:rPr>
            </w:pPr>
            <w:proofErr w:type="spellStart"/>
            <w:r w:rsidRPr="0053212E">
              <w:rPr>
                <w:rFonts w:ascii="Times New Roman" w:eastAsia="Times New Roman" w:hAnsi="Times New Roman" w:cs="Times New Roman"/>
                <w:kern w:val="0"/>
                <w14:ligatures w14:val="none"/>
              </w:rPr>
              <w:t>CosineAnnealingWR</w:t>
            </w:r>
            <w:proofErr w:type="spellEnd"/>
          </w:p>
        </w:tc>
      </w:tr>
      <w:tr w:rsidR="006B3286" w:rsidRPr="0053212E" w14:paraId="0FC37FE1" w14:textId="77777777" w:rsidTr="006B3286">
        <w:trPr>
          <w:tblCellSpacing w:w="15" w:type="dxa"/>
        </w:trPr>
        <w:tc>
          <w:tcPr>
            <w:tcW w:w="1515" w:type="dxa"/>
            <w:vAlign w:val="center"/>
            <w:hideMark/>
          </w:tcPr>
          <w:p w14:paraId="6DBA7FDD" w14:textId="77777777" w:rsidR="000B1199" w:rsidRPr="0053212E" w:rsidRDefault="000B1199"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Early stopping</w:t>
            </w:r>
          </w:p>
        </w:tc>
        <w:tc>
          <w:tcPr>
            <w:tcW w:w="1387" w:type="dxa"/>
            <w:vAlign w:val="center"/>
            <w:hideMark/>
          </w:tcPr>
          <w:p w14:paraId="26C82338" w14:textId="77777777" w:rsidR="000B1199" w:rsidRPr="0053212E" w:rsidRDefault="000B1199"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N/A</w:t>
            </w:r>
          </w:p>
        </w:tc>
        <w:tc>
          <w:tcPr>
            <w:tcW w:w="1813" w:type="dxa"/>
            <w:vAlign w:val="center"/>
            <w:hideMark/>
          </w:tcPr>
          <w:p w14:paraId="66FBDE67" w14:textId="77777777" w:rsidR="000B1199" w:rsidRPr="0053212E" w:rsidRDefault="000B1199"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patience=10</w:t>
            </w:r>
          </w:p>
        </w:tc>
        <w:tc>
          <w:tcPr>
            <w:tcW w:w="1954" w:type="dxa"/>
            <w:vAlign w:val="center"/>
            <w:hideMark/>
          </w:tcPr>
          <w:p w14:paraId="6790050F" w14:textId="77777777" w:rsidR="000B1199" w:rsidRPr="0053212E" w:rsidRDefault="000B1199"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patience=8</w:t>
            </w:r>
          </w:p>
        </w:tc>
        <w:tc>
          <w:tcPr>
            <w:tcW w:w="1656" w:type="dxa"/>
            <w:vAlign w:val="center"/>
            <w:hideMark/>
          </w:tcPr>
          <w:p w14:paraId="1B1F0304" w14:textId="77777777" w:rsidR="000B1199" w:rsidRPr="0053212E" w:rsidRDefault="000B1199"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patience=10</w:t>
            </w:r>
          </w:p>
        </w:tc>
      </w:tr>
      <w:tr w:rsidR="006B3286" w:rsidRPr="0053212E" w14:paraId="5EFB2419" w14:textId="77777777" w:rsidTr="006B3286">
        <w:trPr>
          <w:tblCellSpacing w:w="15" w:type="dxa"/>
        </w:trPr>
        <w:tc>
          <w:tcPr>
            <w:tcW w:w="1515" w:type="dxa"/>
            <w:vAlign w:val="center"/>
            <w:hideMark/>
          </w:tcPr>
          <w:p w14:paraId="5A0DA2E5" w14:textId="77777777" w:rsidR="000B1199" w:rsidRPr="0053212E" w:rsidRDefault="000B1199"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Dropout</w:t>
            </w:r>
          </w:p>
        </w:tc>
        <w:tc>
          <w:tcPr>
            <w:tcW w:w="1387" w:type="dxa"/>
            <w:vAlign w:val="center"/>
            <w:hideMark/>
          </w:tcPr>
          <w:p w14:paraId="582F01F5" w14:textId="77777777" w:rsidR="000B1199" w:rsidRPr="0053212E" w:rsidRDefault="000B1199"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N/A</w:t>
            </w:r>
          </w:p>
        </w:tc>
        <w:tc>
          <w:tcPr>
            <w:tcW w:w="1813" w:type="dxa"/>
            <w:vAlign w:val="center"/>
            <w:hideMark/>
          </w:tcPr>
          <w:p w14:paraId="1E6AFAE2" w14:textId="77777777" w:rsidR="000B1199" w:rsidRPr="0053212E" w:rsidRDefault="000B1199"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0.3</w:t>
            </w:r>
          </w:p>
        </w:tc>
        <w:tc>
          <w:tcPr>
            <w:tcW w:w="1954" w:type="dxa"/>
            <w:vAlign w:val="center"/>
            <w:hideMark/>
          </w:tcPr>
          <w:p w14:paraId="092772A4" w14:textId="77777777" w:rsidR="000B1199" w:rsidRPr="0053212E" w:rsidRDefault="000B1199"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0.1 (default)</w:t>
            </w:r>
          </w:p>
        </w:tc>
        <w:tc>
          <w:tcPr>
            <w:tcW w:w="1656" w:type="dxa"/>
            <w:vAlign w:val="center"/>
            <w:hideMark/>
          </w:tcPr>
          <w:p w14:paraId="4965BC71" w14:textId="336BB30B" w:rsidR="000B1199" w:rsidRPr="0053212E" w:rsidRDefault="000B1199"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w:t>
            </w:r>
            <w:r w:rsidR="007919D3">
              <w:rPr>
                <w:rFonts w:ascii="Times New Roman" w:eastAsia="Times New Roman" w:hAnsi="Times New Roman" w:cs="Times New Roman"/>
                <w:kern w:val="0"/>
                <w14:ligatures w14:val="none"/>
              </w:rPr>
              <w:t>2</w:t>
            </w:r>
          </w:p>
        </w:tc>
      </w:tr>
      <w:tr w:rsidR="006B3286" w:rsidRPr="0053212E" w14:paraId="1739B1DE" w14:textId="77777777" w:rsidTr="006B3286">
        <w:trPr>
          <w:tblCellSpacing w:w="15" w:type="dxa"/>
        </w:trPr>
        <w:tc>
          <w:tcPr>
            <w:tcW w:w="1515" w:type="dxa"/>
            <w:vAlign w:val="center"/>
            <w:hideMark/>
          </w:tcPr>
          <w:p w14:paraId="63A4C63F" w14:textId="77777777" w:rsidR="000B1199" w:rsidRPr="0053212E" w:rsidRDefault="000B1199"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Gradient clipping</w:t>
            </w:r>
          </w:p>
        </w:tc>
        <w:tc>
          <w:tcPr>
            <w:tcW w:w="1387" w:type="dxa"/>
            <w:vAlign w:val="center"/>
            <w:hideMark/>
          </w:tcPr>
          <w:p w14:paraId="43563FB2" w14:textId="77777777" w:rsidR="000B1199" w:rsidRPr="0053212E" w:rsidRDefault="000B1199"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N/A</w:t>
            </w:r>
          </w:p>
        </w:tc>
        <w:tc>
          <w:tcPr>
            <w:tcW w:w="1813" w:type="dxa"/>
            <w:vAlign w:val="center"/>
            <w:hideMark/>
          </w:tcPr>
          <w:p w14:paraId="5ED65D37" w14:textId="106A19C7" w:rsidR="000B1199" w:rsidRPr="0053212E" w:rsidRDefault="00F66240" w:rsidP="0053212E">
            <w:pPr>
              <w:spacing w:after="0" w:line="360" w:lineRule="auto"/>
              <w:jc w:val="center"/>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ma</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norm</m:t>
                  </m:r>
                </m:sub>
              </m:sSub>
            </m:oMath>
            <w:r w:rsidR="000B1199" w:rsidRPr="0053212E">
              <w:rPr>
                <w:rFonts w:ascii="Times New Roman" w:eastAsia="Times New Roman" w:hAnsi="Times New Roman" w:cs="Times New Roman"/>
                <w:kern w:val="0"/>
                <w14:ligatures w14:val="none"/>
              </w:rPr>
              <w:t>=1.0</w:t>
            </w:r>
          </w:p>
        </w:tc>
        <w:tc>
          <w:tcPr>
            <w:tcW w:w="1954" w:type="dxa"/>
            <w:vAlign w:val="center"/>
            <w:hideMark/>
          </w:tcPr>
          <w:p w14:paraId="60C2E0BE" w14:textId="77777777" w:rsidR="000B1199" w:rsidRPr="0053212E" w:rsidRDefault="000B1199"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Lightning default</w:t>
            </w:r>
          </w:p>
        </w:tc>
        <w:tc>
          <w:tcPr>
            <w:tcW w:w="1656" w:type="dxa"/>
            <w:vAlign w:val="center"/>
            <w:hideMark/>
          </w:tcPr>
          <w:p w14:paraId="2F34CA17" w14:textId="71007DF2" w:rsidR="000B1199" w:rsidRPr="0053212E" w:rsidRDefault="00F66240" w:rsidP="0053212E">
            <w:pPr>
              <w:spacing w:after="0" w:line="360" w:lineRule="auto"/>
              <w:jc w:val="center"/>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ma</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norm</m:t>
                  </m:r>
                </m:sub>
              </m:sSub>
            </m:oMath>
            <w:r w:rsidR="000B1199" w:rsidRPr="0053212E">
              <w:rPr>
                <w:rFonts w:ascii="Times New Roman" w:eastAsia="Times New Roman" w:hAnsi="Times New Roman" w:cs="Times New Roman"/>
                <w:kern w:val="0"/>
                <w14:ligatures w14:val="none"/>
              </w:rPr>
              <w:t>=1.0</w:t>
            </w:r>
          </w:p>
        </w:tc>
      </w:tr>
      <w:tr w:rsidR="006B3286" w:rsidRPr="0053212E" w14:paraId="34F072B3" w14:textId="77777777" w:rsidTr="006B3286">
        <w:trPr>
          <w:tblCellSpacing w:w="15" w:type="dxa"/>
        </w:trPr>
        <w:tc>
          <w:tcPr>
            <w:tcW w:w="1515" w:type="dxa"/>
            <w:vAlign w:val="center"/>
            <w:hideMark/>
          </w:tcPr>
          <w:p w14:paraId="1B695F80" w14:textId="77777777" w:rsidR="000B1199" w:rsidRPr="0053212E" w:rsidRDefault="000B1199"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Parameters</w:t>
            </w:r>
          </w:p>
        </w:tc>
        <w:tc>
          <w:tcPr>
            <w:tcW w:w="1387" w:type="dxa"/>
            <w:vAlign w:val="center"/>
            <w:hideMark/>
          </w:tcPr>
          <w:p w14:paraId="348180C6" w14:textId="77777777" w:rsidR="000B1199" w:rsidRPr="0053212E" w:rsidRDefault="000B1199"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Variable (tree ensemble)</w:t>
            </w:r>
          </w:p>
        </w:tc>
        <w:tc>
          <w:tcPr>
            <w:tcW w:w="1813" w:type="dxa"/>
            <w:vAlign w:val="center"/>
            <w:hideMark/>
          </w:tcPr>
          <w:p w14:paraId="67360C83" w14:textId="741D23C9" w:rsidR="000B1199" w:rsidRPr="0053212E" w:rsidRDefault="000B1199"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w:t>
            </w:r>
            <w:r w:rsidR="0002649A">
              <w:rPr>
                <w:rFonts w:ascii="Times New Roman" w:eastAsia="Times New Roman" w:hAnsi="Times New Roman" w:cs="Times New Roman"/>
                <w:kern w:val="0"/>
                <w14:ligatures w14:val="none"/>
              </w:rPr>
              <w:t>233</w:t>
            </w:r>
            <w:r w:rsidRPr="0053212E">
              <w:rPr>
                <w:rFonts w:ascii="Times New Roman" w:eastAsia="Times New Roman" w:hAnsi="Times New Roman" w:cs="Times New Roman"/>
                <w:kern w:val="0"/>
                <w14:ligatures w14:val="none"/>
              </w:rPr>
              <w:t>K</w:t>
            </w:r>
          </w:p>
        </w:tc>
        <w:tc>
          <w:tcPr>
            <w:tcW w:w="1954" w:type="dxa"/>
            <w:vAlign w:val="center"/>
            <w:hideMark/>
          </w:tcPr>
          <w:p w14:paraId="1F8ADC9A" w14:textId="77777777" w:rsidR="000B1199" w:rsidRPr="0053212E" w:rsidRDefault="000B1199"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~965K</w:t>
            </w:r>
          </w:p>
        </w:tc>
        <w:tc>
          <w:tcPr>
            <w:tcW w:w="1656" w:type="dxa"/>
            <w:vAlign w:val="center"/>
            <w:hideMark/>
          </w:tcPr>
          <w:p w14:paraId="2D3DBFB6" w14:textId="1357E307" w:rsidR="000B1199" w:rsidRPr="0053212E" w:rsidRDefault="000B1199"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w:t>
            </w:r>
            <w:r w:rsidR="0002649A">
              <w:rPr>
                <w:rFonts w:ascii="Times New Roman" w:eastAsia="Times New Roman" w:hAnsi="Times New Roman" w:cs="Times New Roman"/>
                <w:kern w:val="0"/>
                <w14:ligatures w14:val="none"/>
              </w:rPr>
              <w:t>580</w:t>
            </w:r>
            <w:r w:rsidRPr="0053212E">
              <w:rPr>
                <w:rFonts w:ascii="Times New Roman" w:eastAsia="Times New Roman" w:hAnsi="Times New Roman" w:cs="Times New Roman"/>
                <w:kern w:val="0"/>
                <w14:ligatures w14:val="none"/>
              </w:rPr>
              <w:t>K</w:t>
            </w:r>
          </w:p>
        </w:tc>
      </w:tr>
      <w:tr w:rsidR="006B3286" w:rsidRPr="0053212E" w14:paraId="20AF6A8C" w14:textId="77777777" w:rsidTr="006B3286">
        <w:trPr>
          <w:tblCellSpacing w:w="15" w:type="dxa"/>
        </w:trPr>
        <w:tc>
          <w:tcPr>
            <w:tcW w:w="1515" w:type="dxa"/>
            <w:vAlign w:val="center"/>
            <w:hideMark/>
          </w:tcPr>
          <w:p w14:paraId="076CFEBE" w14:textId="77777777" w:rsidR="000B1199" w:rsidRPr="0053212E" w:rsidRDefault="000B1199"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GPU acceleration</w:t>
            </w:r>
          </w:p>
        </w:tc>
        <w:tc>
          <w:tcPr>
            <w:tcW w:w="1387" w:type="dxa"/>
            <w:vAlign w:val="center"/>
            <w:hideMark/>
          </w:tcPr>
          <w:p w14:paraId="7B757DF6" w14:textId="77777777" w:rsidR="000B1199" w:rsidRPr="0053212E" w:rsidRDefault="000B1199"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No (CPU)</w:t>
            </w:r>
          </w:p>
        </w:tc>
        <w:tc>
          <w:tcPr>
            <w:tcW w:w="1813" w:type="dxa"/>
            <w:vAlign w:val="center"/>
            <w:hideMark/>
          </w:tcPr>
          <w:p w14:paraId="656E3662" w14:textId="77777777" w:rsidR="000B1199" w:rsidRPr="0053212E" w:rsidRDefault="000B1199"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Yes (CUDA)</w:t>
            </w:r>
          </w:p>
        </w:tc>
        <w:tc>
          <w:tcPr>
            <w:tcW w:w="1954" w:type="dxa"/>
            <w:vAlign w:val="center"/>
            <w:hideMark/>
          </w:tcPr>
          <w:p w14:paraId="50293CB8" w14:textId="77777777" w:rsidR="000B1199" w:rsidRPr="0053212E" w:rsidRDefault="000B1199"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Yes (CUDA)</w:t>
            </w:r>
          </w:p>
        </w:tc>
        <w:tc>
          <w:tcPr>
            <w:tcW w:w="1656" w:type="dxa"/>
            <w:vAlign w:val="center"/>
            <w:hideMark/>
          </w:tcPr>
          <w:p w14:paraId="590B46FE" w14:textId="77777777" w:rsidR="000B1199" w:rsidRPr="0053212E" w:rsidRDefault="000B1199"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Yes (CUDA)</w:t>
            </w:r>
          </w:p>
        </w:tc>
      </w:tr>
      <w:tr w:rsidR="006B3286" w:rsidRPr="0053212E" w14:paraId="7D8BD912" w14:textId="77777777" w:rsidTr="006B3286">
        <w:trPr>
          <w:tblCellSpacing w:w="15" w:type="dxa"/>
        </w:trPr>
        <w:tc>
          <w:tcPr>
            <w:tcW w:w="1515" w:type="dxa"/>
            <w:vAlign w:val="center"/>
            <w:hideMark/>
          </w:tcPr>
          <w:p w14:paraId="04974266" w14:textId="77777777" w:rsidR="000B1199" w:rsidRPr="0053212E" w:rsidRDefault="000B1199"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lastRenderedPageBreak/>
              <w:t>Random seed</w:t>
            </w:r>
          </w:p>
        </w:tc>
        <w:tc>
          <w:tcPr>
            <w:tcW w:w="1387" w:type="dxa"/>
            <w:vAlign w:val="center"/>
            <w:hideMark/>
          </w:tcPr>
          <w:p w14:paraId="39DAE5BF" w14:textId="77777777" w:rsidR="000B1199" w:rsidRPr="0053212E" w:rsidRDefault="000B1199"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42</w:t>
            </w:r>
          </w:p>
        </w:tc>
        <w:tc>
          <w:tcPr>
            <w:tcW w:w="1813" w:type="dxa"/>
            <w:vAlign w:val="center"/>
            <w:hideMark/>
          </w:tcPr>
          <w:p w14:paraId="1DACAE0D" w14:textId="77777777" w:rsidR="000B1199" w:rsidRPr="0053212E" w:rsidRDefault="000B1199"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42</w:t>
            </w:r>
          </w:p>
        </w:tc>
        <w:tc>
          <w:tcPr>
            <w:tcW w:w="1954" w:type="dxa"/>
            <w:vAlign w:val="center"/>
            <w:hideMark/>
          </w:tcPr>
          <w:p w14:paraId="049DDE27" w14:textId="77777777" w:rsidR="000B1199" w:rsidRPr="0053212E" w:rsidRDefault="000B1199"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42</w:t>
            </w:r>
          </w:p>
        </w:tc>
        <w:tc>
          <w:tcPr>
            <w:tcW w:w="1656" w:type="dxa"/>
            <w:vAlign w:val="center"/>
            <w:hideMark/>
          </w:tcPr>
          <w:p w14:paraId="37601ED6" w14:textId="5D4E11EB" w:rsidR="000B1199" w:rsidRPr="0053212E" w:rsidRDefault="000B1199" w:rsidP="0053212E">
            <w:pPr>
              <w:spacing w:after="0" w:line="360" w:lineRule="auto"/>
              <w:jc w:val="center"/>
              <w:rPr>
                <w:rFonts w:ascii="Times New Roman" w:eastAsia="Times New Roman" w:hAnsi="Times New Roman" w:cs="Times New Roman"/>
                <w:kern w:val="0"/>
                <w:sz w:val="20"/>
                <w:szCs w:val="20"/>
                <w14:ligatures w14:val="none"/>
              </w:rPr>
            </w:pPr>
            <w:r w:rsidRPr="0053212E">
              <w:rPr>
                <w:rFonts w:ascii="Times New Roman" w:eastAsia="Times New Roman" w:hAnsi="Times New Roman" w:cs="Times New Roman"/>
                <w:kern w:val="0"/>
                <w:sz w:val="20"/>
                <w:szCs w:val="20"/>
                <w14:ligatures w14:val="none"/>
              </w:rPr>
              <w:t>42</w:t>
            </w:r>
          </w:p>
        </w:tc>
      </w:tr>
    </w:tbl>
    <w:p w14:paraId="699D08CC" w14:textId="77777777" w:rsidR="000B1199" w:rsidRPr="0053212E" w:rsidRDefault="000B1199" w:rsidP="0053212E">
      <w:pPr>
        <w:pStyle w:val="Style2"/>
        <w:numPr>
          <w:ilvl w:val="0"/>
          <w:numId w:val="0"/>
        </w:numPr>
        <w:spacing w:line="360" w:lineRule="auto"/>
        <w:jc w:val="both"/>
        <w:rPr>
          <w:rFonts w:cs="Times New Roman"/>
          <w:b/>
          <w:bCs/>
        </w:rPr>
      </w:pPr>
    </w:p>
    <w:p w14:paraId="5BA44A02" w14:textId="4646A7CB" w:rsidR="00A57BC7" w:rsidRPr="0053212E" w:rsidRDefault="00A57BC7" w:rsidP="0053212E">
      <w:pPr>
        <w:pStyle w:val="Style2"/>
        <w:spacing w:line="360" w:lineRule="auto"/>
        <w:jc w:val="both"/>
        <w:rPr>
          <w:rFonts w:cs="Times New Roman"/>
          <w:b/>
          <w:bCs/>
        </w:rPr>
      </w:pPr>
      <w:bookmarkStart w:id="48" w:name="_Toc225477757"/>
      <w:proofErr w:type="spellStart"/>
      <w:r w:rsidRPr="0053212E">
        <w:rPr>
          <w:rFonts w:cs="Times New Roman"/>
          <w:b/>
          <w:bCs/>
        </w:rPr>
        <w:t>Backtesting</w:t>
      </w:r>
      <w:proofErr w:type="spellEnd"/>
      <w:r w:rsidRPr="0053212E">
        <w:rPr>
          <w:rFonts w:cs="Times New Roman"/>
          <w:b/>
          <w:bCs/>
        </w:rPr>
        <w:t xml:space="preserve"> Framework</w:t>
      </w:r>
      <w:bookmarkEnd w:id="48"/>
    </w:p>
    <w:p w14:paraId="60FBA7F1" w14:textId="52B685A0" w:rsidR="00A57BC7" w:rsidRPr="004711E6" w:rsidRDefault="00A57BC7" w:rsidP="0053212E">
      <w:pPr>
        <w:pStyle w:val="Style1"/>
        <w:spacing w:line="360" w:lineRule="auto"/>
        <w:jc w:val="both"/>
        <w:rPr>
          <w:rFonts w:cs="Times New Roman"/>
          <w:b/>
          <w:bCs/>
          <w:sz w:val="26"/>
          <w:szCs w:val="26"/>
        </w:rPr>
      </w:pPr>
      <w:bookmarkStart w:id="49" w:name="_Toc225477758"/>
      <w:r w:rsidRPr="004711E6">
        <w:rPr>
          <w:rFonts w:cs="Times New Roman"/>
          <w:b/>
          <w:bCs/>
          <w:sz w:val="26"/>
          <w:szCs w:val="26"/>
        </w:rPr>
        <w:t>Signal Generation</w:t>
      </w:r>
      <w:bookmarkEnd w:id="49"/>
    </w:p>
    <w:p w14:paraId="6A24B6ED" w14:textId="345FBB45" w:rsidR="00A57BC7" w:rsidRPr="0053212E" w:rsidRDefault="00A57BC7" w:rsidP="0053212E">
      <w:pPr>
        <w:pStyle w:val="font-claude-response-body"/>
        <w:spacing w:line="360" w:lineRule="auto"/>
        <w:jc w:val="both"/>
      </w:pPr>
      <w:r w:rsidRPr="0053212E">
        <w:t>For each trading day in the test period, the model produces a predicted probability of upward movement (</w:t>
      </w:r>
      <m:oMath>
        <m:sSub>
          <m:sSubPr>
            <m:ctrlPr>
              <w:rPr>
                <w:rFonts w:ascii="Cambria Math" w:hAnsi="Cambria Math"/>
                <w:i/>
              </w:rPr>
            </m:ctrlPr>
          </m:sSubPr>
          <m:e>
            <m:r>
              <w:rPr>
                <w:rFonts w:ascii="Cambria Math" w:hAnsi="Cambria Math"/>
              </w:rPr>
              <m:t>P</m:t>
            </m:r>
          </m:e>
          <m:sub>
            <m:r>
              <w:rPr>
                <w:rFonts w:ascii="Cambria Math" w:hAnsi="Cambria Math"/>
              </w:rPr>
              <m:t>up</m:t>
            </m:r>
          </m:sub>
        </m:sSub>
      </m:oMath>
      <w:r w:rsidRPr="0053212E">
        <w:t xml:space="preserve">) and a predicted return magnitude (r̂). A long position is entered when </w:t>
      </w:r>
      <m:oMath>
        <m:sSub>
          <m:sSubPr>
            <m:ctrlPr>
              <w:rPr>
                <w:rFonts w:ascii="Cambria Math" w:hAnsi="Cambria Math"/>
                <w:i/>
              </w:rPr>
            </m:ctrlPr>
          </m:sSubPr>
          <m:e>
            <m:r>
              <w:rPr>
                <w:rFonts w:ascii="Cambria Math" w:hAnsi="Cambria Math"/>
              </w:rPr>
              <m:t>P</m:t>
            </m:r>
          </m:e>
          <m:sub>
            <m:r>
              <w:rPr>
                <w:rFonts w:ascii="Cambria Math" w:hAnsi="Cambria Math"/>
              </w:rPr>
              <m:t>up</m:t>
            </m:r>
          </m:sub>
        </m:sSub>
      </m:oMath>
      <w:r w:rsidRPr="0053212E">
        <w:t xml:space="preserve"> exceeds the confidence threshold of 0.55:</w:t>
      </w:r>
    </w:p>
    <w:p w14:paraId="1D8A7F76" w14:textId="2A76D624" w:rsidR="00A57BC7" w:rsidRPr="00460F65" w:rsidRDefault="00477E42" w:rsidP="0053212E">
      <w:pPr>
        <w:pStyle w:val="HTMLPreformatted"/>
        <w:spacing w:line="360" w:lineRule="auto"/>
        <w:jc w:val="both"/>
        <w:rPr>
          <w:rFonts w:ascii="Times New Roman" w:hAnsi="Times New Roman" w:cs="Times New Roman"/>
          <w:sz w:val="24"/>
          <w:szCs w:val="24"/>
        </w:rPr>
      </w:pPr>
      <m:oMathPara>
        <m:oMath>
          <m:r>
            <w:rPr>
              <w:rStyle w:val="HTMLCode"/>
              <w:rFonts w:ascii="Cambria Math" w:eastAsiaTheme="majorEastAsia" w:hAnsi="Cambria Math" w:cs="Times New Roman"/>
              <w:sz w:val="24"/>
              <w:szCs w:val="24"/>
            </w:rPr>
            <m:t>Signa</m:t>
          </m:r>
          <m:sSub>
            <m:sSubPr>
              <m:ctrlPr>
                <w:rPr>
                  <w:rStyle w:val="HTMLCode"/>
                  <w:rFonts w:ascii="Cambria Math" w:eastAsiaTheme="majorEastAsia" w:hAnsi="Cambria Math" w:cs="Times New Roman"/>
                  <w:i/>
                  <w:sz w:val="24"/>
                  <w:szCs w:val="24"/>
                </w:rPr>
              </m:ctrlPr>
            </m:sSubPr>
            <m:e>
              <m:r>
                <w:rPr>
                  <w:rStyle w:val="HTMLCode"/>
                  <w:rFonts w:ascii="Cambria Math" w:eastAsiaTheme="majorEastAsia" w:hAnsi="Cambria Math" w:cs="Times New Roman"/>
                  <w:sz w:val="24"/>
                  <w:szCs w:val="24"/>
                </w:rPr>
                <m:t>l</m:t>
              </m:r>
            </m:e>
            <m:sub>
              <m:r>
                <w:rPr>
                  <w:rStyle w:val="HTMLCode"/>
                  <w:rFonts w:ascii="Cambria Math" w:eastAsiaTheme="majorEastAsia" w:hAnsi="Cambria Math" w:cs="Times New Roman"/>
                  <w:sz w:val="24"/>
                  <w:szCs w:val="24"/>
                </w:rPr>
                <m:t>t</m:t>
              </m:r>
            </m:sub>
          </m:sSub>
          <m:r>
            <w:rPr>
              <w:rStyle w:val="HTMLCode"/>
              <w:rFonts w:ascii="Cambria Math" w:eastAsiaTheme="majorEastAsia" w:hAnsi="Cambria Math" w:cs="Times New Roman"/>
              <w:sz w:val="24"/>
              <w:szCs w:val="24"/>
            </w:rPr>
            <m:t xml:space="preserve">=1 if </m:t>
          </m:r>
          <m:sSub>
            <m:sSubPr>
              <m:ctrlPr>
                <w:rPr>
                  <w:rStyle w:val="HTMLCode"/>
                  <w:rFonts w:ascii="Cambria Math" w:eastAsiaTheme="majorEastAsia" w:hAnsi="Cambria Math" w:cs="Times New Roman"/>
                  <w:i/>
                  <w:sz w:val="24"/>
                  <w:szCs w:val="24"/>
                </w:rPr>
              </m:ctrlPr>
            </m:sSubPr>
            <m:e>
              <m:r>
                <w:rPr>
                  <w:rStyle w:val="HTMLCode"/>
                  <w:rFonts w:ascii="Cambria Math" w:eastAsiaTheme="majorEastAsia" w:hAnsi="Cambria Math" w:cs="Times New Roman"/>
                  <w:sz w:val="24"/>
                  <w:szCs w:val="24"/>
                </w:rPr>
                <m:t>P</m:t>
              </m:r>
            </m:e>
            <m:sub>
              <m:r>
                <w:rPr>
                  <w:rStyle w:val="HTMLCode"/>
                  <w:rFonts w:ascii="Cambria Math" w:eastAsiaTheme="majorEastAsia" w:hAnsi="Cambria Math" w:cs="Times New Roman"/>
                  <w:sz w:val="24"/>
                  <w:szCs w:val="24"/>
                </w:rPr>
                <m:t>up,t</m:t>
              </m:r>
            </m:sub>
          </m:sSub>
          <m:r>
            <w:rPr>
              <w:rStyle w:val="HTMLCode"/>
              <w:rFonts w:ascii="Cambria Math" w:eastAsiaTheme="majorEastAsia" w:hAnsi="Cambria Math" w:cs="Times New Roman"/>
              <w:sz w:val="24"/>
              <w:szCs w:val="24"/>
            </w:rPr>
            <m:t>&gt;0.55,else 0</m:t>
          </m:r>
        </m:oMath>
      </m:oMathPara>
    </w:p>
    <w:p w14:paraId="654891C7" w14:textId="77777777" w:rsidR="00A57BC7" w:rsidRPr="0053212E" w:rsidRDefault="00A57BC7" w:rsidP="0053212E">
      <w:pPr>
        <w:pStyle w:val="font-claude-response-body"/>
        <w:spacing w:line="360" w:lineRule="auto"/>
        <w:jc w:val="both"/>
      </w:pPr>
      <w:r w:rsidRPr="0053212E">
        <w:t>The threshold of 0.55 is set above the naive 0.50 to impose a selectivity filter, ensuring the model trades only when prediction confidence is meaningfully above chance.</w:t>
      </w:r>
    </w:p>
    <w:p w14:paraId="30952720" w14:textId="64A5939C" w:rsidR="00A57BC7" w:rsidRPr="004711E6" w:rsidRDefault="00A57BC7" w:rsidP="0053212E">
      <w:pPr>
        <w:pStyle w:val="Style1"/>
        <w:spacing w:line="360" w:lineRule="auto"/>
        <w:jc w:val="both"/>
        <w:rPr>
          <w:rFonts w:cs="Times New Roman"/>
          <w:b/>
          <w:bCs/>
          <w:sz w:val="26"/>
          <w:szCs w:val="26"/>
        </w:rPr>
      </w:pPr>
      <w:bookmarkStart w:id="50" w:name="_Toc225477759"/>
      <w:r w:rsidRPr="004711E6">
        <w:rPr>
          <w:rFonts w:cs="Times New Roman"/>
          <w:b/>
          <w:bCs/>
          <w:sz w:val="26"/>
          <w:szCs w:val="26"/>
        </w:rPr>
        <w:t>Position Sizing</w:t>
      </w:r>
      <w:bookmarkEnd w:id="50"/>
    </w:p>
    <w:p w14:paraId="6F048C91" w14:textId="77777777" w:rsidR="00A57BC7" w:rsidRPr="0053212E" w:rsidRDefault="00A57BC7" w:rsidP="0053212E">
      <w:pPr>
        <w:pStyle w:val="font-claude-response-body"/>
        <w:spacing w:line="360" w:lineRule="auto"/>
        <w:jc w:val="both"/>
      </w:pPr>
      <w:r w:rsidRPr="0053212E">
        <w:t xml:space="preserve">Position size is proportional to the absolute predicted return, </w:t>
      </w:r>
      <w:proofErr w:type="spellStart"/>
      <w:r w:rsidRPr="0053212E">
        <w:t>normalised</w:t>
      </w:r>
      <w:proofErr w:type="spellEnd"/>
      <w:r w:rsidRPr="0053212E">
        <w:t xml:space="preserve"> to the [0, 1] interval using training-period statistics:</w:t>
      </w:r>
    </w:p>
    <w:p w14:paraId="1C918379" w14:textId="7D4C97A3" w:rsidR="00A57BC7" w:rsidRPr="00460F65" w:rsidRDefault="00477E42" w:rsidP="0053212E">
      <w:pPr>
        <w:pStyle w:val="HTMLPreformatted"/>
        <w:spacing w:line="360" w:lineRule="auto"/>
        <w:jc w:val="both"/>
        <w:rPr>
          <w:rFonts w:ascii="Times New Roman" w:hAnsi="Times New Roman" w:cs="Times New Roman"/>
          <w:sz w:val="24"/>
          <w:szCs w:val="24"/>
        </w:rPr>
      </w:pPr>
      <m:oMathPara>
        <m:oMath>
          <m:r>
            <w:rPr>
              <w:rStyle w:val="HTMLCode"/>
              <w:rFonts w:ascii="Cambria Math" w:eastAsiaTheme="majorEastAsia" w:hAnsi="Cambria Math" w:cs="Times New Roman"/>
              <w:sz w:val="24"/>
              <w:szCs w:val="24"/>
            </w:rPr>
            <m:t>Siz</m:t>
          </m:r>
          <m:sSub>
            <m:sSubPr>
              <m:ctrlPr>
                <w:rPr>
                  <w:rStyle w:val="HTMLCode"/>
                  <w:rFonts w:ascii="Cambria Math" w:eastAsiaTheme="majorEastAsia" w:hAnsi="Cambria Math" w:cs="Times New Roman"/>
                  <w:i/>
                  <w:sz w:val="24"/>
                  <w:szCs w:val="24"/>
                </w:rPr>
              </m:ctrlPr>
            </m:sSubPr>
            <m:e>
              <m:r>
                <w:rPr>
                  <w:rStyle w:val="HTMLCode"/>
                  <w:rFonts w:ascii="Cambria Math" w:eastAsiaTheme="majorEastAsia" w:hAnsi="Cambria Math" w:cs="Times New Roman"/>
                  <w:sz w:val="24"/>
                  <w:szCs w:val="24"/>
                </w:rPr>
                <m:t>e</m:t>
              </m:r>
            </m:e>
            <m:sub>
              <m:r>
                <w:rPr>
                  <w:rStyle w:val="HTMLCode"/>
                  <w:rFonts w:ascii="Cambria Math" w:eastAsiaTheme="majorEastAsia" w:hAnsi="Cambria Math" w:cs="Times New Roman"/>
                  <w:sz w:val="24"/>
                  <w:szCs w:val="24"/>
                </w:rPr>
                <m:t>t</m:t>
              </m:r>
            </m:sub>
          </m:sSub>
          <m:r>
            <w:rPr>
              <w:rStyle w:val="HTMLCode"/>
              <w:rFonts w:ascii="Cambria Math" w:eastAsiaTheme="majorEastAsia" w:hAnsi="Cambria Math" w:cs="Times New Roman"/>
              <w:sz w:val="24"/>
              <w:szCs w:val="24"/>
            </w:rPr>
            <m:t>=min</m:t>
          </m:r>
          <m:d>
            <m:dPr>
              <m:ctrlPr>
                <w:rPr>
                  <w:rStyle w:val="HTMLCode"/>
                  <w:rFonts w:ascii="Cambria Math" w:eastAsiaTheme="majorEastAsia" w:hAnsi="Cambria Math" w:cs="Times New Roman"/>
                  <w:i/>
                  <w:sz w:val="24"/>
                  <w:szCs w:val="24"/>
                </w:rPr>
              </m:ctrlPr>
            </m:dPr>
            <m:e>
              <m:d>
                <m:dPr>
                  <m:begChr m:val="|"/>
                  <m:endChr m:val="|"/>
                  <m:ctrlPr>
                    <w:rPr>
                      <w:rStyle w:val="HTMLCode"/>
                      <w:rFonts w:ascii="Cambria Math" w:eastAsiaTheme="majorEastAsia" w:hAnsi="Cambria Math" w:cs="Times New Roman"/>
                      <w:i/>
                      <w:sz w:val="24"/>
                      <w:szCs w:val="24"/>
                    </w:rPr>
                  </m:ctrlPr>
                </m:dPr>
                <m:e>
                  <m:r>
                    <w:rPr>
                      <w:rStyle w:val="HTMLCode"/>
                      <w:rFonts w:ascii="Cambria Math" w:eastAsiaTheme="majorEastAsia" w:hAnsi="Cambria Math" w:cs="Times New Roman"/>
                      <w:sz w:val="24"/>
                      <w:szCs w:val="24"/>
                    </w:rPr>
                    <m:t>r</m:t>
                  </m:r>
                  <m:sSub>
                    <m:sSubPr>
                      <m:ctrlPr>
                        <w:rPr>
                          <w:rStyle w:val="HTMLCode"/>
                          <w:rFonts w:ascii="Cambria Math" w:eastAsiaTheme="majorEastAsia" w:hAnsi="Cambria Math" w:cs="Times New Roman"/>
                          <w:i/>
                          <w:sz w:val="24"/>
                          <w:szCs w:val="24"/>
                        </w:rPr>
                      </m:ctrlPr>
                    </m:sSubPr>
                    <m:e>
                      <m:r>
                        <w:rPr>
                          <w:rStyle w:val="HTMLCode"/>
                          <w:rFonts w:ascii="Cambria Math" w:eastAsiaTheme="majorEastAsia" w:hAnsi="Cambria Math" w:cs="Times New Roman"/>
                          <w:sz w:val="24"/>
                          <w:szCs w:val="24"/>
                        </w:rPr>
                        <m:t>̂</m:t>
                      </m:r>
                    </m:e>
                    <m:sub>
                      <m:r>
                        <w:rPr>
                          <w:rStyle w:val="HTMLCode"/>
                          <w:rFonts w:ascii="Cambria Math" w:eastAsiaTheme="majorEastAsia" w:hAnsi="Cambria Math" w:cs="Times New Roman"/>
                          <w:sz w:val="24"/>
                          <w:szCs w:val="24"/>
                        </w:rPr>
                        <m:t>t</m:t>
                      </m:r>
                    </m:sub>
                  </m:sSub>
                </m:e>
              </m:d>
              <m:r>
                <m:rPr>
                  <m:lit/>
                </m:rPr>
                <w:rPr>
                  <w:rStyle w:val="HTMLCode"/>
                  <w:rFonts w:ascii="Cambria Math" w:eastAsiaTheme="majorEastAsia" w:hAnsi="Cambria Math" w:cs="Times New Roman"/>
                  <w:sz w:val="24"/>
                  <w:szCs w:val="24"/>
                </w:rPr>
                <m:t>/</m:t>
              </m:r>
              <m:r>
                <w:rPr>
                  <w:rStyle w:val="HTMLCode"/>
                  <w:rFonts w:ascii="Cambria Math" w:eastAsiaTheme="majorEastAsia" w:hAnsi="Cambria Math" w:cs="Times New Roman"/>
                  <w:sz w:val="24"/>
                  <w:szCs w:val="24"/>
                </w:rPr>
                <m:t>max</m:t>
              </m:r>
              <m:d>
                <m:dPr>
                  <m:ctrlPr>
                    <w:rPr>
                      <w:rStyle w:val="HTMLCode"/>
                      <w:rFonts w:ascii="Cambria Math" w:eastAsiaTheme="majorEastAsia" w:hAnsi="Cambria Math" w:cs="Times New Roman"/>
                      <w:i/>
                      <w:sz w:val="24"/>
                      <w:szCs w:val="24"/>
                    </w:rPr>
                  </m:ctrlPr>
                </m:dPr>
                <m:e>
                  <m:d>
                    <m:dPr>
                      <m:begChr m:val="|"/>
                      <m:endChr m:val="|"/>
                      <m:ctrlPr>
                        <w:rPr>
                          <w:rStyle w:val="HTMLCode"/>
                          <w:rFonts w:ascii="Cambria Math" w:eastAsiaTheme="majorEastAsia" w:hAnsi="Cambria Math" w:cs="Times New Roman"/>
                          <w:i/>
                          <w:sz w:val="24"/>
                          <w:szCs w:val="24"/>
                        </w:rPr>
                      </m:ctrlPr>
                    </m:dPr>
                    <m:e>
                      <m:r>
                        <w:rPr>
                          <w:rStyle w:val="HTMLCode"/>
                          <w:rFonts w:ascii="Cambria Math" w:eastAsiaTheme="majorEastAsia" w:hAnsi="Cambria Math" w:cs="Times New Roman"/>
                          <w:sz w:val="24"/>
                          <w:szCs w:val="24"/>
                        </w:rPr>
                        <m:t>r</m:t>
                      </m:r>
                      <m:sSub>
                        <m:sSubPr>
                          <m:ctrlPr>
                            <w:rPr>
                              <w:rStyle w:val="HTMLCode"/>
                              <w:rFonts w:ascii="Cambria Math" w:eastAsiaTheme="majorEastAsia" w:hAnsi="Cambria Math" w:cs="Times New Roman"/>
                              <w:i/>
                              <w:sz w:val="24"/>
                              <w:szCs w:val="24"/>
                            </w:rPr>
                          </m:ctrlPr>
                        </m:sSubPr>
                        <m:e>
                          <m:r>
                            <w:rPr>
                              <w:rStyle w:val="HTMLCode"/>
                              <w:rFonts w:ascii="Cambria Math" w:eastAsiaTheme="majorEastAsia" w:hAnsi="Cambria Math" w:cs="Times New Roman"/>
                              <w:sz w:val="24"/>
                              <w:szCs w:val="24"/>
                            </w:rPr>
                            <m:t>̂</m:t>
                          </m:r>
                        </m:e>
                        <m:sub>
                          <m:r>
                            <w:rPr>
                              <w:rStyle w:val="HTMLCode"/>
                              <w:rFonts w:ascii="Cambria Math" w:eastAsiaTheme="majorEastAsia" w:hAnsi="Cambria Math" w:cs="Times New Roman"/>
                              <w:sz w:val="24"/>
                              <w:szCs w:val="24"/>
                            </w:rPr>
                            <m:t>train</m:t>
                          </m:r>
                        </m:sub>
                      </m:sSub>
                    </m:e>
                  </m:d>
                </m:e>
              </m:d>
              <m:r>
                <w:rPr>
                  <w:rStyle w:val="HTMLCode"/>
                  <w:rFonts w:ascii="Cambria Math" w:eastAsiaTheme="majorEastAsia" w:hAnsi="Cambria Math" w:cs="Times New Roman"/>
                  <w:sz w:val="24"/>
                  <w:szCs w:val="24"/>
                </w:rPr>
                <m:t>,1.0</m:t>
              </m:r>
            </m:e>
          </m:d>
        </m:oMath>
      </m:oMathPara>
    </w:p>
    <w:p w14:paraId="4DF8F060" w14:textId="3A2434E4" w:rsidR="00A57BC7" w:rsidRPr="0053212E" w:rsidRDefault="00A57BC7" w:rsidP="0053212E">
      <w:pPr>
        <w:pStyle w:val="font-claude-response-body"/>
        <w:spacing w:line="360" w:lineRule="auto"/>
        <w:jc w:val="both"/>
      </w:pPr>
      <w:r w:rsidRPr="0053212E">
        <w:t xml:space="preserve">This confidence-proportional sizing allocates more capital to high-conviction predictions and limits exposure </w:t>
      </w:r>
      <w:proofErr w:type="gramStart"/>
      <w:r w:rsidRPr="0053212E">
        <w:t>on</w:t>
      </w:r>
      <w:proofErr w:type="gramEnd"/>
      <w:r w:rsidRPr="0053212E">
        <w:t xml:space="preserve"> marginal signals. The maximum position size is capped at 100% of available capital.</w:t>
      </w:r>
    </w:p>
    <w:p w14:paraId="6C8A956A" w14:textId="6B33D2B3" w:rsidR="00A57BC7" w:rsidRPr="004711E6" w:rsidRDefault="00A57BC7" w:rsidP="0053212E">
      <w:pPr>
        <w:pStyle w:val="Style1"/>
        <w:spacing w:line="360" w:lineRule="auto"/>
        <w:jc w:val="both"/>
        <w:rPr>
          <w:rFonts w:cs="Times New Roman"/>
          <w:b/>
          <w:bCs/>
          <w:sz w:val="26"/>
          <w:szCs w:val="26"/>
        </w:rPr>
      </w:pPr>
      <w:bookmarkStart w:id="51" w:name="_Toc225477760"/>
      <w:r w:rsidRPr="004711E6">
        <w:rPr>
          <w:rFonts w:cs="Times New Roman"/>
          <w:b/>
          <w:bCs/>
          <w:sz w:val="26"/>
          <w:szCs w:val="26"/>
        </w:rPr>
        <w:t>Risk Management</w:t>
      </w:r>
      <w:bookmarkEnd w:id="51"/>
    </w:p>
    <w:p w14:paraId="0CBF2686" w14:textId="77777777" w:rsidR="00A57BC7" w:rsidRPr="0053212E" w:rsidRDefault="00A57BC7" w:rsidP="0053212E">
      <w:pPr>
        <w:pStyle w:val="font-claude-response-body"/>
        <w:spacing w:line="360" w:lineRule="auto"/>
        <w:jc w:val="both"/>
      </w:pPr>
      <w:r w:rsidRPr="0053212E">
        <w:t>Two risk controls are applied on each trade:</w:t>
      </w:r>
    </w:p>
    <w:p w14:paraId="1C35A4FE" w14:textId="77777777" w:rsidR="00A57BC7" w:rsidRPr="0053212E" w:rsidRDefault="00A57BC7" w:rsidP="0053212E">
      <w:pPr>
        <w:pStyle w:val="whitespace-normal"/>
        <w:numPr>
          <w:ilvl w:val="0"/>
          <w:numId w:val="6"/>
        </w:numPr>
        <w:spacing w:line="360" w:lineRule="auto"/>
        <w:jc w:val="both"/>
      </w:pPr>
      <w:r w:rsidRPr="0053212E">
        <w:rPr>
          <w:rStyle w:val="Strong"/>
          <w:rFonts w:eastAsiaTheme="majorEastAsia"/>
        </w:rPr>
        <w:lastRenderedPageBreak/>
        <w:t>Stop-loss (3%):</w:t>
      </w:r>
      <w:r w:rsidRPr="0053212E">
        <w:t xml:space="preserve"> if the position's </w:t>
      </w:r>
      <w:proofErr w:type="spellStart"/>
      <w:r w:rsidRPr="0053212E">
        <w:t>unrealised</w:t>
      </w:r>
      <w:proofErr w:type="spellEnd"/>
      <w:r w:rsidRPr="0053212E">
        <w:t xml:space="preserve"> loss exceeds 3%, the position is closed at the stop-loss price.</w:t>
      </w:r>
    </w:p>
    <w:p w14:paraId="51077499" w14:textId="77777777" w:rsidR="00A57BC7" w:rsidRPr="0053212E" w:rsidRDefault="00A57BC7" w:rsidP="0053212E">
      <w:pPr>
        <w:pStyle w:val="whitespace-normal"/>
        <w:numPr>
          <w:ilvl w:val="0"/>
          <w:numId w:val="6"/>
        </w:numPr>
        <w:spacing w:line="360" w:lineRule="auto"/>
        <w:jc w:val="both"/>
      </w:pPr>
      <w:r w:rsidRPr="0053212E">
        <w:rPr>
          <w:rStyle w:val="Strong"/>
          <w:rFonts w:eastAsiaTheme="majorEastAsia"/>
        </w:rPr>
        <w:t>Take-profit (5%):</w:t>
      </w:r>
      <w:r w:rsidRPr="0053212E">
        <w:t xml:space="preserve"> if the position's </w:t>
      </w:r>
      <w:proofErr w:type="spellStart"/>
      <w:r w:rsidRPr="0053212E">
        <w:t>unrealised</w:t>
      </w:r>
      <w:proofErr w:type="spellEnd"/>
      <w:r w:rsidRPr="0053212E">
        <w:t xml:space="preserve"> gain exceeds 5%, profits are locked in.</w:t>
      </w:r>
    </w:p>
    <w:p w14:paraId="7A1E1A45" w14:textId="1014EB6E" w:rsidR="00A57BC7" w:rsidRPr="0053212E" w:rsidRDefault="00A57BC7" w:rsidP="0053212E">
      <w:pPr>
        <w:pStyle w:val="font-claude-response-body"/>
        <w:spacing w:line="360" w:lineRule="auto"/>
        <w:jc w:val="both"/>
      </w:pPr>
      <w:r w:rsidRPr="0053212E">
        <w:t>These thresholds are applied intraday using the day's high and low prices to determine whether either level was breached.</w:t>
      </w:r>
    </w:p>
    <w:p w14:paraId="2395DB44" w14:textId="33A69A8B" w:rsidR="00A57BC7" w:rsidRPr="004711E6" w:rsidRDefault="00A57BC7" w:rsidP="0053212E">
      <w:pPr>
        <w:pStyle w:val="Style1"/>
        <w:spacing w:line="360" w:lineRule="auto"/>
        <w:jc w:val="both"/>
        <w:rPr>
          <w:rFonts w:cs="Times New Roman"/>
          <w:b/>
          <w:bCs/>
          <w:sz w:val="26"/>
          <w:szCs w:val="26"/>
        </w:rPr>
      </w:pPr>
      <w:bookmarkStart w:id="52" w:name="_Toc225477761"/>
      <w:r w:rsidRPr="004711E6">
        <w:rPr>
          <w:rFonts w:cs="Times New Roman"/>
          <w:b/>
          <w:bCs/>
          <w:sz w:val="26"/>
          <w:szCs w:val="26"/>
        </w:rPr>
        <w:t>Transaction Costs</w:t>
      </w:r>
      <w:bookmarkEnd w:id="52"/>
    </w:p>
    <w:p w14:paraId="65B9E24E" w14:textId="335D4D58" w:rsidR="00A57BC7" w:rsidRPr="0053212E" w:rsidRDefault="00A57BC7" w:rsidP="0053212E">
      <w:pPr>
        <w:spacing w:line="360" w:lineRule="auto"/>
        <w:jc w:val="both"/>
        <w:rPr>
          <w:rFonts w:ascii="Times New Roman" w:hAnsi="Times New Roman" w:cs="Times New Roman"/>
          <w:b/>
          <w:bCs/>
        </w:rPr>
      </w:pPr>
      <w:r w:rsidRPr="0053212E">
        <w:rPr>
          <w:rFonts w:ascii="Times New Roman" w:hAnsi="Times New Roman" w:cs="Times New Roman"/>
        </w:rPr>
        <w:t>A fixed cost of 5 basis points (0.05%) is deducted per trade, applied symmetrically to entries and exits. This rate is conservative relative to institutional execution costs but appropriate for a single-stock daily strategy without volume-dependent market impact modelling.</w:t>
      </w:r>
    </w:p>
    <w:p w14:paraId="6CC7BA7A" w14:textId="00FC5AD4" w:rsidR="00A57BC7" w:rsidRPr="004711E6" w:rsidRDefault="00A57BC7" w:rsidP="0053212E">
      <w:pPr>
        <w:pStyle w:val="Style1"/>
        <w:spacing w:line="360" w:lineRule="auto"/>
        <w:jc w:val="both"/>
        <w:rPr>
          <w:rFonts w:cs="Times New Roman"/>
          <w:b/>
          <w:bCs/>
          <w:sz w:val="26"/>
          <w:szCs w:val="26"/>
        </w:rPr>
      </w:pPr>
      <w:bookmarkStart w:id="53" w:name="_Toc225477762"/>
      <w:r w:rsidRPr="004711E6">
        <w:rPr>
          <w:rFonts w:cs="Times New Roman"/>
          <w:b/>
          <w:bCs/>
          <w:sz w:val="26"/>
          <w:szCs w:val="26"/>
        </w:rPr>
        <w:t>Benchmark</w:t>
      </w:r>
      <w:bookmarkEnd w:id="53"/>
    </w:p>
    <w:p w14:paraId="4F9A8AB6" w14:textId="27C357A0" w:rsidR="00A57BC7" w:rsidRPr="0053212E" w:rsidRDefault="00A57BC7" w:rsidP="0053212E">
      <w:pPr>
        <w:spacing w:line="360" w:lineRule="auto"/>
        <w:jc w:val="both"/>
        <w:rPr>
          <w:rFonts w:ascii="Times New Roman" w:hAnsi="Times New Roman" w:cs="Times New Roman"/>
          <w:b/>
          <w:bCs/>
        </w:rPr>
      </w:pPr>
      <w:r w:rsidRPr="0053212E">
        <w:rPr>
          <w:rFonts w:ascii="Times New Roman" w:hAnsi="Times New Roman" w:cs="Times New Roman"/>
        </w:rPr>
        <w:t>All strategy returns are compared against a buy-and-hold position in the SPDR S&amp;P 500 ETF (SPY) over the identical test period. The benchmark represents the opportunity cost of deploying the ML-based strategy: any strategy that fails to exceed the SPY's risk-adjusted return is economically inferior to passive indexing.</w:t>
      </w:r>
    </w:p>
    <w:p w14:paraId="2320F4AB" w14:textId="361A9189" w:rsidR="00A57BC7" w:rsidRPr="0053212E" w:rsidRDefault="00A57BC7" w:rsidP="0053212E">
      <w:pPr>
        <w:pStyle w:val="Style2"/>
        <w:spacing w:line="360" w:lineRule="auto"/>
        <w:jc w:val="both"/>
        <w:rPr>
          <w:rFonts w:cs="Times New Roman"/>
          <w:b/>
          <w:bCs/>
        </w:rPr>
      </w:pPr>
      <w:bookmarkStart w:id="54" w:name="_Toc225477763"/>
      <w:r w:rsidRPr="0053212E">
        <w:rPr>
          <w:rFonts w:cs="Times New Roman"/>
          <w:b/>
          <w:bCs/>
        </w:rPr>
        <w:t>Evaluation Metrics</w:t>
      </w:r>
      <w:bookmarkEnd w:id="54"/>
    </w:p>
    <w:p w14:paraId="42570D2D" w14:textId="51B877C3" w:rsidR="00A57BC7" w:rsidRPr="004711E6" w:rsidRDefault="00A57BC7" w:rsidP="0053212E">
      <w:pPr>
        <w:pStyle w:val="Style1"/>
        <w:spacing w:line="360" w:lineRule="auto"/>
        <w:jc w:val="both"/>
        <w:rPr>
          <w:rFonts w:cs="Times New Roman"/>
          <w:b/>
          <w:bCs/>
          <w:sz w:val="26"/>
          <w:szCs w:val="26"/>
        </w:rPr>
      </w:pPr>
      <w:bookmarkStart w:id="55" w:name="_Toc225477764"/>
      <w:r w:rsidRPr="004711E6">
        <w:rPr>
          <w:rFonts w:cs="Times New Roman"/>
          <w:b/>
          <w:bCs/>
          <w:sz w:val="26"/>
          <w:szCs w:val="26"/>
        </w:rPr>
        <w:t>Classification Metrics</w:t>
      </w:r>
      <w:bookmarkEnd w:id="55"/>
    </w:p>
    <w:p w14:paraId="2F02BF88" w14:textId="77777777" w:rsidR="00A57BC7" w:rsidRPr="0053212E" w:rsidRDefault="00A57BC7" w:rsidP="0053212E">
      <w:pPr>
        <w:pStyle w:val="whitespace-normal"/>
        <w:numPr>
          <w:ilvl w:val="0"/>
          <w:numId w:val="7"/>
        </w:numPr>
        <w:spacing w:line="360" w:lineRule="auto"/>
        <w:jc w:val="both"/>
      </w:pPr>
      <w:r w:rsidRPr="0053212E">
        <w:rPr>
          <w:rStyle w:val="Strong"/>
          <w:rFonts w:eastAsiaTheme="majorEastAsia"/>
        </w:rPr>
        <w:t>Accuracy:</w:t>
      </w:r>
      <w:r w:rsidRPr="0053212E">
        <w:t xml:space="preserve"> proportion of correctly predicted directions</w:t>
      </w:r>
    </w:p>
    <w:p w14:paraId="177A9CC0" w14:textId="77777777" w:rsidR="00A57BC7" w:rsidRPr="0053212E" w:rsidRDefault="00A57BC7" w:rsidP="0053212E">
      <w:pPr>
        <w:pStyle w:val="whitespace-normal"/>
        <w:numPr>
          <w:ilvl w:val="0"/>
          <w:numId w:val="7"/>
        </w:numPr>
        <w:spacing w:line="360" w:lineRule="auto"/>
        <w:jc w:val="both"/>
      </w:pPr>
      <w:r w:rsidRPr="0053212E">
        <w:rPr>
          <w:rStyle w:val="Strong"/>
          <w:rFonts w:eastAsiaTheme="majorEastAsia"/>
        </w:rPr>
        <w:t>F1-score (macro):</w:t>
      </w:r>
      <w:r w:rsidRPr="0053212E">
        <w:t xml:space="preserve"> harmonic </w:t>
      </w:r>
      <w:proofErr w:type="gramStart"/>
      <w:r w:rsidRPr="0053212E">
        <w:t>mean</w:t>
      </w:r>
      <w:proofErr w:type="gramEnd"/>
      <w:r w:rsidRPr="0053212E">
        <w:t xml:space="preserve"> of precision and recall, averaged across classes</w:t>
      </w:r>
    </w:p>
    <w:p w14:paraId="55DC2B25" w14:textId="77777777" w:rsidR="00A57BC7" w:rsidRPr="0053212E" w:rsidRDefault="00A57BC7" w:rsidP="0053212E">
      <w:pPr>
        <w:pStyle w:val="whitespace-normal"/>
        <w:numPr>
          <w:ilvl w:val="0"/>
          <w:numId w:val="7"/>
        </w:numPr>
        <w:spacing w:line="360" w:lineRule="auto"/>
        <w:jc w:val="both"/>
      </w:pPr>
      <w:r w:rsidRPr="0053212E">
        <w:rPr>
          <w:rStyle w:val="Strong"/>
          <w:rFonts w:eastAsiaTheme="majorEastAsia"/>
        </w:rPr>
        <w:t>ROC-AUC:</w:t>
      </w:r>
      <w:r w:rsidRPr="0053212E">
        <w:t xml:space="preserve"> area under the receiver operating characteristic curve</w:t>
      </w:r>
    </w:p>
    <w:p w14:paraId="7A700986" w14:textId="77777777" w:rsidR="00A57BC7" w:rsidRPr="0053212E" w:rsidRDefault="00A57BC7" w:rsidP="0053212E">
      <w:pPr>
        <w:pStyle w:val="whitespace-normal"/>
        <w:numPr>
          <w:ilvl w:val="0"/>
          <w:numId w:val="7"/>
        </w:numPr>
        <w:spacing w:line="360" w:lineRule="auto"/>
        <w:jc w:val="both"/>
      </w:pPr>
      <w:r w:rsidRPr="0053212E">
        <w:rPr>
          <w:rStyle w:val="Strong"/>
          <w:rFonts w:eastAsiaTheme="majorEastAsia"/>
        </w:rPr>
        <w:t>MCC (Matthews Correlation Coefficient):</w:t>
      </w:r>
      <w:r w:rsidRPr="0053212E">
        <w:t xml:space="preserve"> balanced measure accounting for all four confusion matrix cells, ranging from −1 to +1</w:t>
      </w:r>
    </w:p>
    <w:p w14:paraId="372A46C7" w14:textId="77777777" w:rsidR="00A57BC7" w:rsidRPr="0053212E" w:rsidRDefault="00A57BC7" w:rsidP="0053212E">
      <w:pPr>
        <w:pStyle w:val="font-claude-response-body"/>
        <w:spacing w:line="360" w:lineRule="auto"/>
        <w:jc w:val="both"/>
      </w:pPr>
      <w:r w:rsidRPr="0053212E">
        <w:lastRenderedPageBreak/>
        <w:t>MCC is particularly important because accuracy can be misleading when class distributions are imbalanced. An MCC near zero indicates predictions are no better than random, regardless of accuracy.</w:t>
      </w:r>
    </w:p>
    <w:p w14:paraId="7573C78E" w14:textId="6F7BFC89" w:rsidR="00A57BC7" w:rsidRPr="004711E6" w:rsidRDefault="00A57BC7" w:rsidP="0053212E">
      <w:pPr>
        <w:pStyle w:val="Style1"/>
        <w:spacing w:line="360" w:lineRule="auto"/>
        <w:jc w:val="both"/>
        <w:rPr>
          <w:rFonts w:cs="Times New Roman"/>
          <w:b/>
          <w:bCs/>
          <w:sz w:val="26"/>
          <w:szCs w:val="26"/>
        </w:rPr>
      </w:pPr>
      <w:bookmarkStart w:id="56" w:name="_Toc225477765"/>
      <w:r w:rsidRPr="004711E6">
        <w:rPr>
          <w:rFonts w:cs="Times New Roman"/>
          <w:b/>
          <w:bCs/>
          <w:sz w:val="26"/>
          <w:szCs w:val="26"/>
        </w:rPr>
        <w:t>Regression Metrics</w:t>
      </w:r>
      <w:bookmarkEnd w:id="56"/>
    </w:p>
    <w:p w14:paraId="099571D4" w14:textId="1D693DE3" w:rsidR="00A57BC7" w:rsidRPr="0053212E" w:rsidRDefault="00A57BC7" w:rsidP="0053212E">
      <w:pPr>
        <w:pStyle w:val="ListParagraph"/>
        <w:numPr>
          <w:ilvl w:val="0"/>
          <w:numId w:val="8"/>
        </w:numPr>
        <w:spacing w:after="0" w:line="360" w:lineRule="auto"/>
        <w:jc w:val="both"/>
        <w:rPr>
          <w:rFonts w:ascii="Times New Roman" w:eastAsia="Times New Roman" w:hAnsi="Times New Roman" w:cs="Times New Roman"/>
          <w:kern w:val="0"/>
          <w14:ligatures w14:val="none"/>
        </w:rPr>
      </w:pPr>
      <w:r w:rsidRPr="0053212E">
        <w:rPr>
          <w:rFonts w:ascii="Times New Roman" w:eastAsia="Times New Roman" w:hAnsi="Times New Roman" w:cs="Times New Roman"/>
          <w:b/>
          <w:bCs/>
          <w:kern w:val="0"/>
          <w14:ligatures w14:val="none"/>
        </w:rPr>
        <w:t>RMSE:</w:t>
      </w:r>
      <w:r w:rsidRPr="0053212E">
        <w:rPr>
          <w:rFonts w:ascii="Times New Roman" w:eastAsia="Times New Roman" w:hAnsi="Times New Roman" w:cs="Times New Roman"/>
          <w:kern w:val="0"/>
          <w14:ligatures w14:val="none"/>
        </w:rPr>
        <w:t xml:space="preserve"> root </w:t>
      </w:r>
      <w:proofErr w:type="gramStart"/>
      <w:r w:rsidRPr="0053212E">
        <w:rPr>
          <w:rFonts w:ascii="Times New Roman" w:eastAsia="Times New Roman" w:hAnsi="Times New Roman" w:cs="Times New Roman"/>
          <w:kern w:val="0"/>
          <w14:ligatures w14:val="none"/>
        </w:rPr>
        <w:t>mean</w:t>
      </w:r>
      <w:proofErr w:type="gramEnd"/>
      <w:r w:rsidRPr="0053212E">
        <w:rPr>
          <w:rFonts w:ascii="Times New Roman" w:eastAsia="Times New Roman" w:hAnsi="Times New Roman" w:cs="Times New Roman"/>
          <w:kern w:val="0"/>
          <w14:ligatures w14:val="none"/>
        </w:rPr>
        <w:t xml:space="preserve"> squared error of predicted versus actual log returns </w:t>
      </w:r>
    </w:p>
    <w:p w14:paraId="453C808C" w14:textId="5BF6C721" w:rsidR="00A57BC7" w:rsidRPr="0053212E" w:rsidRDefault="00A57BC7" w:rsidP="0053212E">
      <w:pPr>
        <w:pStyle w:val="ListParagraph"/>
        <w:numPr>
          <w:ilvl w:val="0"/>
          <w:numId w:val="8"/>
        </w:numPr>
        <w:spacing w:after="0" w:line="360" w:lineRule="auto"/>
        <w:jc w:val="both"/>
        <w:rPr>
          <w:rFonts w:ascii="Times New Roman" w:eastAsia="Times New Roman" w:hAnsi="Times New Roman" w:cs="Times New Roman"/>
          <w:kern w:val="0"/>
          <w14:ligatures w14:val="none"/>
        </w:rPr>
      </w:pPr>
      <w:r w:rsidRPr="0053212E">
        <w:rPr>
          <w:rFonts w:ascii="Times New Roman" w:eastAsia="Times New Roman" w:hAnsi="Times New Roman" w:cs="Times New Roman"/>
          <w:b/>
          <w:bCs/>
          <w:kern w:val="0"/>
          <w14:ligatures w14:val="none"/>
        </w:rPr>
        <w:t>MAE:</w:t>
      </w:r>
      <w:r w:rsidRPr="0053212E">
        <w:rPr>
          <w:rFonts w:ascii="Times New Roman" w:eastAsia="Times New Roman" w:hAnsi="Times New Roman" w:cs="Times New Roman"/>
          <w:kern w:val="0"/>
          <w14:ligatures w14:val="none"/>
        </w:rPr>
        <w:t xml:space="preserve"> mean absolute error </w:t>
      </w:r>
    </w:p>
    <w:p w14:paraId="04AF9624" w14:textId="25422C7C" w:rsidR="00A57BC7" w:rsidRPr="00F1304A" w:rsidRDefault="00A57BC7" w:rsidP="00F1304A">
      <w:pPr>
        <w:pStyle w:val="ListParagraph"/>
        <w:numPr>
          <w:ilvl w:val="0"/>
          <w:numId w:val="8"/>
        </w:numPr>
        <w:spacing w:after="0" w:line="360" w:lineRule="auto"/>
        <w:jc w:val="both"/>
        <w:rPr>
          <w:rFonts w:ascii="Times New Roman" w:eastAsia="Times New Roman" w:hAnsi="Times New Roman" w:cs="Times New Roman"/>
          <w:kern w:val="0"/>
          <w14:ligatures w14:val="none"/>
        </w:rPr>
      </w:pPr>
      <w:r w:rsidRPr="0053212E">
        <w:rPr>
          <w:rFonts w:ascii="Times New Roman" w:eastAsia="Times New Roman" w:hAnsi="Times New Roman" w:cs="Times New Roman"/>
          <w:b/>
          <w:bCs/>
          <w:kern w:val="0"/>
          <w14:ligatures w14:val="none"/>
        </w:rPr>
        <w:t>Directional accuracy:</w:t>
      </w:r>
      <w:r w:rsidRPr="00F1304A">
        <w:rPr>
          <w:rFonts w:ascii="Times New Roman" w:eastAsia="Times New Roman" w:hAnsi="Times New Roman" w:cs="Times New Roman"/>
          <w:b/>
          <w:bCs/>
          <w:kern w:val="0"/>
          <w14:ligatures w14:val="none"/>
        </w:rPr>
        <w:t xml:space="preserve"> </w:t>
      </w:r>
      <w:r w:rsidRPr="00F1304A">
        <w:rPr>
          <w:rFonts w:ascii="Times New Roman" w:eastAsia="Times New Roman" w:hAnsi="Times New Roman" w:cs="Times New Roman"/>
          <w:kern w:val="0"/>
          <w14:ligatures w14:val="none"/>
        </w:rPr>
        <w:t>proportion of predictions where the sign of the predicted return matches the sign of the actual return</w:t>
      </w:r>
    </w:p>
    <w:p w14:paraId="0A50A239" w14:textId="54C6F3EE" w:rsidR="00A57BC7" w:rsidRPr="004711E6" w:rsidRDefault="00A57BC7" w:rsidP="0053212E">
      <w:pPr>
        <w:pStyle w:val="Style1"/>
        <w:spacing w:line="360" w:lineRule="auto"/>
        <w:jc w:val="both"/>
        <w:rPr>
          <w:rFonts w:cs="Times New Roman"/>
          <w:b/>
          <w:bCs/>
          <w:sz w:val="26"/>
          <w:szCs w:val="26"/>
        </w:rPr>
      </w:pPr>
      <w:bookmarkStart w:id="57" w:name="_Toc225477766"/>
      <w:r w:rsidRPr="004711E6">
        <w:rPr>
          <w:rFonts w:cs="Times New Roman"/>
          <w:b/>
          <w:bCs/>
          <w:sz w:val="26"/>
          <w:szCs w:val="26"/>
        </w:rPr>
        <w:t>Financial Metrics</w:t>
      </w:r>
      <w:bookmarkEnd w:id="57"/>
    </w:p>
    <w:p w14:paraId="7852F394" w14:textId="33961A99" w:rsidR="00A57BC7" w:rsidRPr="0053212E" w:rsidRDefault="00A57BC7" w:rsidP="0053212E">
      <w:pPr>
        <w:pStyle w:val="ListParagraph"/>
        <w:numPr>
          <w:ilvl w:val="0"/>
          <w:numId w:val="9"/>
        </w:numPr>
        <w:spacing w:after="0" w:line="360" w:lineRule="auto"/>
        <w:jc w:val="both"/>
        <w:rPr>
          <w:rFonts w:ascii="Times New Roman" w:eastAsia="Times New Roman" w:hAnsi="Times New Roman" w:cs="Times New Roman"/>
          <w:kern w:val="0"/>
          <w14:ligatures w14:val="none"/>
        </w:rPr>
      </w:pPr>
      <w:r w:rsidRPr="0053212E">
        <w:rPr>
          <w:rFonts w:ascii="Times New Roman" w:eastAsia="Times New Roman" w:hAnsi="Times New Roman" w:cs="Times New Roman"/>
          <w:b/>
          <w:bCs/>
          <w:kern w:val="0"/>
          <w14:ligatures w14:val="none"/>
        </w:rPr>
        <w:t>Sharpe ratio:</w:t>
      </w:r>
      <w:r w:rsidRPr="0053212E">
        <w:rPr>
          <w:rFonts w:ascii="Times New Roman" w:eastAsia="Times New Roman" w:hAnsi="Times New Roman" w:cs="Times New Roman"/>
          <w:kern w:val="0"/>
          <w14:ligatures w14:val="none"/>
        </w:rPr>
        <w:t xml:space="preserve"> (</w:t>
      </w:r>
      <w:proofErr w:type="spellStart"/>
      <w:r w:rsidRPr="0053212E">
        <w:rPr>
          <w:rFonts w:ascii="Times New Roman" w:eastAsia="Times New Roman" w:hAnsi="Times New Roman" w:cs="Times New Roman"/>
          <w:kern w:val="0"/>
          <w14:ligatures w14:val="none"/>
        </w:rPr>
        <w:t>annualised</w:t>
      </w:r>
      <w:proofErr w:type="spellEnd"/>
      <w:r w:rsidRPr="0053212E">
        <w:rPr>
          <w:rFonts w:ascii="Times New Roman" w:eastAsia="Times New Roman" w:hAnsi="Times New Roman" w:cs="Times New Roman"/>
          <w:kern w:val="0"/>
          <w14:ligatures w14:val="none"/>
        </w:rPr>
        <w:t xml:space="preserve"> return − risk-free rate) / </w:t>
      </w:r>
      <w:proofErr w:type="spellStart"/>
      <w:r w:rsidRPr="0053212E">
        <w:rPr>
          <w:rFonts w:ascii="Times New Roman" w:eastAsia="Times New Roman" w:hAnsi="Times New Roman" w:cs="Times New Roman"/>
          <w:kern w:val="0"/>
          <w14:ligatures w14:val="none"/>
        </w:rPr>
        <w:t>annualised</w:t>
      </w:r>
      <w:proofErr w:type="spellEnd"/>
      <w:r w:rsidRPr="0053212E">
        <w:rPr>
          <w:rFonts w:ascii="Times New Roman" w:eastAsia="Times New Roman" w:hAnsi="Times New Roman" w:cs="Times New Roman"/>
          <w:kern w:val="0"/>
          <w14:ligatures w14:val="none"/>
        </w:rPr>
        <w:t xml:space="preserve"> volatility </w:t>
      </w:r>
    </w:p>
    <w:p w14:paraId="21576024" w14:textId="1BE1430E" w:rsidR="00A57BC7" w:rsidRPr="0053212E" w:rsidRDefault="00A57BC7" w:rsidP="0053212E">
      <w:pPr>
        <w:pStyle w:val="ListParagraph"/>
        <w:numPr>
          <w:ilvl w:val="0"/>
          <w:numId w:val="9"/>
        </w:numPr>
        <w:spacing w:after="0" w:line="360" w:lineRule="auto"/>
        <w:jc w:val="both"/>
        <w:rPr>
          <w:rFonts w:ascii="Times New Roman" w:eastAsia="Times New Roman" w:hAnsi="Times New Roman" w:cs="Times New Roman"/>
          <w:kern w:val="0"/>
          <w14:ligatures w14:val="none"/>
        </w:rPr>
      </w:pPr>
      <w:r w:rsidRPr="0053212E">
        <w:rPr>
          <w:rFonts w:ascii="Times New Roman" w:eastAsia="Times New Roman" w:hAnsi="Times New Roman" w:cs="Times New Roman"/>
          <w:b/>
          <w:bCs/>
          <w:kern w:val="0"/>
          <w14:ligatures w14:val="none"/>
        </w:rPr>
        <w:t>Sortino ratio:</w:t>
      </w:r>
      <w:r w:rsidRPr="0053212E">
        <w:rPr>
          <w:rFonts w:ascii="Times New Roman" w:eastAsia="Times New Roman" w:hAnsi="Times New Roman" w:cs="Times New Roman"/>
          <w:kern w:val="0"/>
          <w14:ligatures w14:val="none"/>
        </w:rPr>
        <w:t xml:space="preserve"> </w:t>
      </w:r>
      <w:proofErr w:type="gramStart"/>
      <w:r w:rsidRPr="0053212E">
        <w:rPr>
          <w:rFonts w:ascii="Times New Roman" w:eastAsia="Times New Roman" w:hAnsi="Times New Roman" w:cs="Times New Roman"/>
          <w:kern w:val="0"/>
          <w14:ligatures w14:val="none"/>
        </w:rPr>
        <w:t>similar to</w:t>
      </w:r>
      <w:proofErr w:type="gramEnd"/>
      <w:r w:rsidRPr="0053212E">
        <w:rPr>
          <w:rFonts w:ascii="Times New Roman" w:eastAsia="Times New Roman" w:hAnsi="Times New Roman" w:cs="Times New Roman"/>
          <w:kern w:val="0"/>
          <w14:ligatures w14:val="none"/>
        </w:rPr>
        <w:t xml:space="preserve"> Sharpe but uses downside deviation only </w:t>
      </w:r>
    </w:p>
    <w:p w14:paraId="301003CB" w14:textId="5F856E71" w:rsidR="00A57BC7" w:rsidRPr="0053212E" w:rsidRDefault="00A57BC7" w:rsidP="0053212E">
      <w:pPr>
        <w:pStyle w:val="ListParagraph"/>
        <w:numPr>
          <w:ilvl w:val="0"/>
          <w:numId w:val="9"/>
        </w:numPr>
        <w:spacing w:after="0" w:line="360" w:lineRule="auto"/>
        <w:jc w:val="both"/>
        <w:rPr>
          <w:rFonts w:ascii="Times New Roman" w:eastAsia="Times New Roman" w:hAnsi="Times New Roman" w:cs="Times New Roman"/>
          <w:kern w:val="0"/>
          <w14:ligatures w14:val="none"/>
        </w:rPr>
      </w:pPr>
      <w:r w:rsidRPr="0053212E">
        <w:rPr>
          <w:rFonts w:ascii="Times New Roman" w:eastAsia="Times New Roman" w:hAnsi="Times New Roman" w:cs="Times New Roman"/>
          <w:b/>
          <w:bCs/>
          <w:kern w:val="0"/>
          <w14:ligatures w14:val="none"/>
        </w:rPr>
        <w:t>Calmar ratio:</w:t>
      </w:r>
      <w:r w:rsidRPr="0053212E">
        <w:rPr>
          <w:rFonts w:ascii="Times New Roman" w:eastAsia="Times New Roman" w:hAnsi="Times New Roman" w:cs="Times New Roman"/>
          <w:kern w:val="0"/>
          <w14:ligatures w14:val="none"/>
        </w:rPr>
        <w:t xml:space="preserve"> </w:t>
      </w:r>
      <w:proofErr w:type="spellStart"/>
      <w:r w:rsidRPr="0053212E">
        <w:rPr>
          <w:rFonts w:ascii="Times New Roman" w:eastAsia="Times New Roman" w:hAnsi="Times New Roman" w:cs="Times New Roman"/>
          <w:kern w:val="0"/>
          <w14:ligatures w14:val="none"/>
        </w:rPr>
        <w:t>annualised</w:t>
      </w:r>
      <w:proofErr w:type="spellEnd"/>
      <w:r w:rsidRPr="0053212E">
        <w:rPr>
          <w:rFonts w:ascii="Times New Roman" w:eastAsia="Times New Roman" w:hAnsi="Times New Roman" w:cs="Times New Roman"/>
          <w:kern w:val="0"/>
          <w14:ligatures w14:val="none"/>
        </w:rPr>
        <w:t xml:space="preserve"> return / maximum drawdown </w:t>
      </w:r>
    </w:p>
    <w:p w14:paraId="716E5DDB" w14:textId="14AD5BB6" w:rsidR="00A57BC7" w:rsidRPr="0053212E" w:rsidRDefault="00A57BC7" w:rsidP="0053212E">
      <w:pPr>
        <w:pStyle w:val="ListParagraph"/>
        <w:numPr>
          <w:ilvl w:val="0"/>
          <w:numId w:val="9"/>
        </w:numPr>
        <w:spacing w:after="0" w:line="360" w:lineRule="auto"/>
        <w:jc w:val="both"/>
        <w:rPr>
          <w:rFonts w:ascii="Times New Roman" w:eastAsia="Times New Roman" w:hAnsi="Times New Roman" w:cs="Times New Roman"/>
          <w:kern w:val="0"/>
          <w14:ligatures w14:val="none"/>
        </w:rPr>
      </w:pPr>
      <w:r w:rsidRPr="0053212E">
        <w:rPr>
          <w:rFonts w:ascii="Times New Roman" w:eastAsia="Times New Roman" w:hAnsi="Times New Roman" w:cs="Times New Roman"/>
          <w:b/>
          <w:bCs/>
          <w:kern w:val="0"/>
          <w14:ligatures w14:val="none"/>
        </w:rPr>
        <w:t>Maximum drawdown:</w:t>
      </w:r>
      <w:r w:rsidRPr="0053212E">
        <w:rPr>
          <w:rFonts w:ascii="Times New Roman" w:eastAsia="Times New Roman" w:hAnsi="Times New Roman" w:cs="Times New Roman"/>
          <w:kern w:val="0"/>
          <w14:ligatures w14:val="none"/>
        </w:rPr>
        <w:t xml:space="preserve"> largest peak-to-trough equity decline during the test period </w:t>
      </w:r>
    </w:p>
    <w:p w14:paraId="321395F7" w14:textId="33838629" w:rsidR="00A57BC7" w:rsidRPr="0053212E" w:rsidRDefault="00A57BC7" w:rsidP="0053212E">
      <w:pPr>
        <w:pStyle w:val="ListParagraph"/>
        <w:numPr>
          <w:ilvl w:val="0"/>
          <w:numId w:val="9"/>
        </w:numPr>
        <w:spacing w:after="0" w:line="360" w:lineRule="auto"/>
        <w:jc w:val="both"/>
        <w:rPr>
          <w:rFonts w:ascii="Times New Roman" w:eastAsia="Times New Roman" w:hAnsi="Times New Roman" w:cs="Times New Roman"/>
          <w:kern w:val="0"/>
          <w14:ligatures w14:val="none"/>
        </w:rPr>
      </w:pPr>
      <w:r w:rsidRPr="0053212E">
        <w:rPr>
          <w:rFonts w:ascii="Times New Roman" w:eastAsia="Times New Roman" w:hAnsi="Times New Roman" w:cs="Times New Roman"/>
          <w:b/>
          <w:bCs/>
          <w:kern w:val="0"/>
          <w14:ligatures w14:val="none"/>
        </w:rPr>
        <w:t>Win rate:</w:t>
      </w:r>
      <w:r w:rsidRPr="0053212E">
        <w:rPr>
          <w:rFonts w:ascii="Times New Roman" w:eastAsia="Times New Roman" w:hAnsi="Times New Roman" w:cs="Times New Roman"/>
          <w:kern w:val="0"/>
          <w14:ligatures w14:val="none"/>
        </w:rPr>
        <w:t xml:space="preserve"> proportion of profitable trades </w:t>
      </w:r>
    </w:p>
    <w:p w14:paraId="346D04DD" w14:textId="5771EB44" w:rsidR="00A57BC7" w:rsidRPr="0053212E" w:rsidRDefault="00A57BC7" w:rsidP="0053212E">
      <w:pPr>
        <w:pStyle w:val="ListParagraph"/>
        <w:numPr>
          <w:ilvl w:val="0"/>
          <w:numId w:val="9"/>
        </w:numPr>
        <w:spacing w:after="0" w:line="360" w:lineRule="auto"/>
        <w:jc w:val="both"/>
        <w:rPr>
          <w:rFonts w:ascii="Times New Roman" w:eastAsia="Times New Roman" w:hAnsi="Times New Roman" w:cs="Times New Roman"/>
          <w:kern w:val="0"/>
          <w14:ligatures w14:val="none"/>
        </w:rPr>
      </w:pPr>
      <w:r w:rsidRPr="0053212E">
        <w:rPr>
          <w:rFonts w:ascii="Times New Roman" w:eastAsia="Times New Roman" w:hAnsi="Times New Roman" w:cs="Times New Roman"/>
          <w:b/>
          <w:bCs/>
          <w:kern w:val="0"/>
          <w14:ligatures w14:val="none"/>
        </w:rPr>
        <w:t>Profit factor:</w:t>
      </w:r>
      <w:r w:rsidRPr="0053212E">
        <w:rPr>
          <w:rFonts w:ascii="Times New Roman" w:eastAsia="Times New Roman" w:hAnsi="Times New Roman" w:cs="Times New Roman"/>
          <w:kern w:val="0"/>
          <w14:ligatures w14:val="none"/>
        </w:rPr>
        <w:t xml:space="preserve"> gross profits / gross losses </w:t>
      </w:r>
    </w:p>
    <w:p w14:paraId="3FF2C481" w14:textId="53149F62" w:rsidR="00B87BEC" w:rsidRPr="0053212E" w:rsidRDefault="00A57BC7" w:rsidP="0053212E">
      <w:pPr>
        <w:pStyle w:val="ListParagraph"/>
        <w:numPr>
          <w:ilvl w:val="0"/>
          <w:numId w:val="9"/>
        </w:numPr>
        <w:spacing w:after="0" w:line="360" w:lineRule="auto"/>
        <w:jc w:val="both"/>
        <w:rPr>
          <w:rFonts w:ascii="Times New Roman" w:eastAsia="Times New Roman" w:hAnsi="Times New Roman" w:cs="Times New Roman"/>
          <w:kern w:val="0"/>
          <w14:ligatures w14:val="none"/>
        </w:rPr>
      </w:pPr>
      <w:r w:rsidRPr="0053212E">
        <w:rPr>
          <w:rFonts w:ascii="Times New Roman" w:eastAsia="Times New Roman" w:hAnsi="Times New Roman" w:cs="Times New Roman"/>
          <w:b/>
          <w:bCs/>
          <w:kern w:val="0"/>
          <w14:ligatures w14:val="none"/>
        </w:rPr>
        <w:t>Market exposure:</w:t>
      </w:r>
      <w:r w:rsidRPr="0053212E">
        <w:rPr>
          <w:rFonts w:ascii="Times New Roman" w:eastAsia="Times New Roman" w:hAnsi="Times New Roman" w:cs="Times New Roman"/>
          <w:kern w:val="0"/>
          <w14:ligatures w14:val="none"/>
        </w:rPr>
        <w:t xml:space="preserve"> fraction of trading days with an active position</w:t>
      </w:r>
    </w:p>
    <w:p w14:paraId="424FDD8B" w14:textId="77777777" w:rsidR="00281DB4" w:rsidRDefault="00281DB4">
      <w:pPr>
        <w:rPr>
          <w:rFonts w:ascii="Times New Roman" w:eastAsiaTheme="majorEastAsia" w:hAnsi="Times New Roman" w:cs="Times New Roman"/>
          <w:b/>
          <w:bCs/>
          <w:color w:val="000000" w:themeColor="text1"/>
          <w:sz w:val="36"/>
          <w:szCs w:val="36"/>
        </w:rPr>
      </w:pPr>
      <w:r>
        <w:rPr>
          <w:rFonts w:ascii="Times New Roman" w:hAnsi="Times New Roman" w:cs="Times New Roman"/>
          <w:b/>
          <w:bCs/>
          <w:color w:val="000000" w:themeColor="text1"/>
          <w:sz w:val="36"/>
          <w:szCs w:val="36"/>
        </w:rPr>
        <w:br w:type="page"/>
      </w:r>
    </w:p>
    <w:p w14:paraId="1D555FBE" w14:textId="23EFD1C9" w:rsidR="00B87BEC" w:rsidRPr="004711E6" w:rsidRDefault="00B87BEC" w:rsidP="00E91167">
      <w:pPr>
        <w:pStyle w:val="Heading1"/>
      </w:pPr>
      <w:bookmarkStart w:id="58" w:name="_Toc225477767"/>
      <w:r w:rsidRPr="004711E6">
        <w:lastRenderedPageBreak/>
        <w:t>Experiments and Results</w:t>
      </w:r>
      <w:bookmarkEnd w:id="58"/>
    </w:p>
    <w:p w14:paraId="1328F4A3" w14:textId="2F55269B" w:rsidR="00B87BEC" w:rsidRPr="0053212E" w:rsidRDefault="00B87BEC" w:rsidP="0053212E">
      <w:pPr>
        <w:spacing w:line="360" w:lineRule="auto"/>
        <w:jc w:val="both"/>
        <w:rPr>
          <w:rFonts w:ascii="Times New Roman" w:hAnsi="Times New Roman" w:cs="Times New Roman"/>
        </w:rPr>
      </w:pPr>
      <w:r w:rsidRPr="0053212E">
        <w:rPr>
          <w:rFonts w:ascii="Times New Roman" w:hAnsi="Times New Roman" w:cs="Times New Roman"/>
        </w:rPr>
        <w:t xml:space="preserve">This chapter presents the experimental setup, training outcomes, and evaluation results for all four models across the five-stock universe. Results are reported for both prediction tasks (classification and regression) and for the </w:t>
      </w:r>
      <w:proofErr w:type="spellStart"/>
      <w:r w:rsidRPr="0053212E">
        <w:rPr>
          <w:rFonts w:ascii="Times New Roman" w:hAnsi="Times New Roman" w:cs="Times New Roman"/>
        </w:rPr>
        <w:t>backtesting</w:t>
      </w:r>
      <w:proofErr w:type="spellEnd"/>
      <w:r w:rsidRPr="0053212E">
        <w:rPr>
          <w:rFonts w:ascii="Times New Roman" w:hAnsi="Times New Roman" w:cs="Times New Roman"/>
        </w:rPr>
        <w:t xml:space="preserve"> evaluation. Feature importance analysis is included for the two interpretable architectures (</w:t>
      </w:r>
      <w:proofErr w:type="spellStart"/>
      <w:r w:rsidRPr="0053212E">
        <w:rPr>
          <w:rFonts w:ascii="Times New Roman" w:hAnsi="Times New Roman" w:cs="Times New Roman"/>
        </w:rPr>
        <w:t>XGBoost</w:t>
      </w:r>
      <w:proofErr w:type="spellEnd"/>
      <w:r w:rsidRPr="0053212E">
        <w:rPr>
          <w:rFonts w:ascii="Times New Roman" w:hAnsi="Times New Roman" w:cs="Times New Roman"/>
        </w:rPr>
        <w:t xml:space="preserve"> and TFT).</w:t>
      </w:r>
    </w:p>
    <w:p w14:paraId="0A668B01" w14:textId="5390875A" w:rsidR="00B87BEC" w:rsidRPr="0053212E" w:rsidRDefault="00B87BEC" w:rsidP="0053212E">
      <w:pPr>
        <w:pStyle w:val="Style2"/>
        <w:spacing w:line="360" w:lineRule="auto"/>
        <w:jc w:val="both"/>
        <w:rPr>
          <w:rFonts w:cs="Times New Roman"/>
          <w:b/>
          <w:bCs/>
        </w:rPr>
      </w:pPr>
      <w:bookmarkStart w:id="59" w:name="_Toc225477768"/>
      <w:r w:rsidRPr="0053212E">
        <w:rPr>
          <w:rFonts w:cs="Times New Roman"/>
          <w:b/>
          <w:bCs/>
        </w:rPr>
        <w:t>Experimental Setup</w:t>
      </w:r>
      <w:bookmarkEnd w:id="59"/>
    </w:p>
    <w:p w14:paraId="3686CB9D" w14:textId="3E48B608" w:rsidR="00B87BEC" w:rsidRPr="004711E6" w:rsidRDefault="00B87BEC" w:rsidP="0053212E">
      <w:pPr>
        <w:pStyle w:val="Style1"/>
        <w:spacing w:line="360" w:lineRule="auto"/>
        <w:jc w:val="both"/>
        <w:rPr>
          <w:rFonts w:cs="Times New Roman"/>
          <w:b/>
          <w:bCs/>
          <w:sz w:val="26"/>
          <w:szCs w:val="26"/>
        </w:rPr>
      </w:pPr>
      <w:bookmarkStart w:id="60" w:name="_Toc225477769"/>
      <w:r w:rsidRPr="004711E6">
        <w:rPr>
          <w:rFonts w:cs="Times New Roman"/>
          <w:b/>
          <w:bCs/>
          <w:sz w:val="26"/>
          <w:szCs w:val="26"/>
        </w:rPr>
        <w:t>Hardware and Software Environment</w:t>
      </w:r>
      <w:bookmarkEnd w:id="60"/>
    </w:p>
    <w:p w14:paraId="64E54E88" w14:textId="78D3C1C8" w:rsidR="00B87BEC" w:rsidRPr="0053212E" w:rsidRDefault="00B87BEC" w:rsidP="0053212E">
      <w:pPr>
        <w:spacing w:line="360" w:lineRule="auto"/>
        <w:jc w:val="both"/>
        <w:rPr>
          <w:rFonts w:ascii="Times New Roman" w:hAnsi="Times New Roman" w:cs="Times New Roman"/>
        </w:rPr>
      </w:pPr>
      <w:r w:rsidRPr="0053212E">
        <w:rPr>
          <w:rFonts w:ascii="Times New Roman" w:hAnsi="Times New Roman" w:cs="Times New Roman"/>
        </w:rPr>
        <w:t xml:space="preserve">All experiments were conducted on a laptop equipped with an NVIDIA RTX 4070 GPU (8 GB VRAM) running CUDA 11.8 under Windows 11. The software stack comprised Python 3.11, </w:t>
      </w:r>
      <w:proofErr w:type="spellStart"/>
      <w:r w:rsidRPr="0053212E">
        <w:rPr>
          <w:rFonts w:ascii="Times New Roman" w:hAnsi="Times New Roman" w:cs="Times New Roman"/>
        </w:rPr>
        <w:t>PyTorch</w:t>
      </w:r>
      <w:proofErr w:type="spellEnd"/>
      <w:r w:rsidRPr="0053212E">
        <w:rPr>
          <w:rFonts w:ascii="Times New Roman" w:hAnsi="Times New Roman" w:cs="Times New Roman"/>
        </w:rPr>
        <w:t xml:space="preserve"> 2.1, </w:t>
      </w:r>
      <w:proofErr w:type="spellStart"/>
      <w:r w:rsidRPr="0053212E">
        <w:rPr>
          <w:rFonts w:ascii="Times New Roman" w:hAnsi="Times New Roman" w:cs="Times New Roman"/>
        </w:rPr>
        <w:t>pytorch</w:t>
      </w:r>
      <w:proofErr w:type="spellEnd"/>
      <w:r w:rsidRPr="0053212E">
        <w:rPr>
          <w:rFonts w:ascii="Times New Roman" w:hAnsi="Times New Roman" w:cs="Times New Roman"/>
        </w:rPr>
        <w:t xml:space="preserve">-forecasting 1.6.1, </w:t>
      </w:r>
      <w:proofErr w:type="spellStart"/>
      <w:r w:rsidRPr="0053212E">
        <w:rPr>
          <w:rFonts w:ascii="Times New Roman" w:hAnsi="Times New Roman" w:cs="Times New Roman"/>
        </w:rPr>
        <w:t>XGBoost</w:t>
      </w:r>
      <w:proofErr w:type="spellEnd"/>
      <w:r w:rsidRPr="0053212E">
        <w:rPr>
          <w:rFonts w:ascii="Times New Roman" w:hAnsi="Times New Roman" w:cs="Times New Roman"/>
        </w:rPr>
        <w:t xml:space="preserve"> 2.0, and scikit-learn 1.3. Random seeds were fixed at 42 across all frameworks (Python, NumPy, </w:t>
      </w:r>
      <w:proofErr w:type="spellStart"/>
      <w:r w:rsidRPr="0053212E">
        <w:rPr>
          <w:rFonts w:ascii="Times New Roman" w:hAnsi="Times New Roman" w:cs="Times New Roman"/>
        </w:rPr>
        <w:t>PyTorch</w:t>
      </w:r>
      <w:proofErr w:type="spellEnd"/>
      <w:r w:rsidRPr="0053212E">
        <w:rPr>
          <w:rFonts w:ascii="Times New Roman" w:hAnsi="Times New Roman" w:cs="Times New Roman"/>
        </w:rPr>
        <w:t xml:space="preserve">, </w:t>
      </w:r>
      <w:proofErr w:type="spellStart"/>
      <w:r w:rsidRPr="0053212E">
        <w:rPr>
          <w:rFonts w:ascii="Times New Roman" w:hAnsi="Times New Roman" w:cs="Times New Roman"/>
        </w:rPr>
        <w:t>XGBoost</w:t>
      </w:r>
      <w:proofErr w:type="spellEnd"/>
      <w:r w:rsidRPr="0053212E">
        <w:rPr>
          <w:rFonts w:ascii="Times New Roman" w:hAnsi="Times New Roman" w:cs="Times New Roman"/>
        </w:rPr>
        <w:t>) to ensure reproducibility.</w:t>
      </w:r>
    </w:p>
    <w:p w14:paraId="6F592EFB" w14:textId="7EA40054" w:rsidR="00B87BEC" w:rsidRPr="004711E6" w:rsidRDefault="00B87BEC" w:rsidP="0053212E">
      <w:pPr>
        <w:pStyle w:val="Style1"/>
        <w:spacing w:line="360" w:lineRule="auto"/>
        <w:jc w:val="both"/>
        <w:rPr>
          <w:rFonts w:cs="Times New Roman"/>
          <w:b/>
          <w:bCs/>
          <w:sz w:val="26"/>
          <w:szCs w:val="26"/>
        </w:rPr>
      </w:pPr>
      <w:bookmarkStart w:id="61" w:name="_Toc225477770"/>
      <w:r w:rsidRPr="004711E6">
        <w:rPr>
          <w:rFonts w:cs="Times New Roman"/>
          <w:b/>
          <w:bCs/>
          <w:sz w:val="26"/>
          <w:szCs w:val="26"/>
        </w:rPr>
        <w:t>Data Split and Preprocessing</w:t>
      </w:r>
      <w:bookmarkEnd w:id="61"/>
    </w:p>
    <w:p w14:paraId="71C8B012" w14:textId="77777777" w:rsidR="00B87BEC" w:rsidRPr="0053212E" w:rsidRDefault="00B87BEC" w:rsidP="0053212E">
      <w:pPr>
        <w:pStyle w:val="font-claude-response-body"/>
        <w:spacing w:line="360" w:lineRule="auto"/>
        <w:jc w:val="both"/>
      </w:pPr>
      <w:r w:rsidRPr="0053212E">
        <w:t xml:space="preserve">The ten-year dataset (2015–2024) was divided chronologically into training (70%, 2015–2021), validation (15%, 2022–mid 2023), and test (15%, mid 2023–2024) sets. The chronological split ensures that no future information leaks into training, which is a critical requirement for any time-series prediction system. A </w:t>
      </w:r>
      <w:proofErr w:type="spellStart"/>
      <w:r w:rsidRPr="0053212E">
        <w:t>RobustScaler</w:t>
      </w:r>
      <w:proofErr w:type="spellEnd"/>
      <w:r w:rsidRPr="0053212E">
        <w:t xml:space="preserve"> was fitted exclusively on the training set and applied to validation and test sets to prevent look-ahead bias. </w:t>
      </w:r>
      <w:proofErr w:type="spellStart"/>
      <w:r w:rsidRPr="0053212E">
        <w:t>RobustScaler</w:t>
      </w:r>
      <w:proofErr w:type="spellEnd"/>
      <w:r w:rsidRPr="0053212E">
        <w:t xml:space="preserve"> was chosen over StandardScaler because it uses the interquartile range rather than variance, making it resistant to the fat-tailed return distributions common in financial data.</w:t>
      </w:r>
    </w:p>
    <w:p w14:paraId="3B1793D5" w14:textId="77777777" w:rsidR="00B87BEC" w:rsidRPr="0053212E" w:rsidRDefault="00B87BEC" w:rsidP="0053212E">
      <w:pPr>
        <w:pStyle w:val="font-claude-response-body"/>
        <w:spacing w:line="360" w:lineRule="auto"/>
        <w:jc w:val="both"/>
      </w:pPr>
      <w:r w:rsidRPr="0053212E">
        <w:t>Each model was trained independently on each of the five tickers, yielding 20 model instances (4 architectures × 5 stocks). All models received the same 68-feature input matrix, enabling a controlled comparison in which the only variable is the model architecture.</w:t>
      </w:r>
    </w:p>
    <w:p w14:paraId="799EB63A" w14:textId="1D95BC03" w:rsidR="00B87BEC" w:rsidRPr="004711E6" w:rsidRDefault="00B87BEC" w:rsidP="0053212E">
      <w:pPr>
        <w:pStyle w:val="Style1"/>
        <w:spacing w:line="360" w:lineRule="auto"/>
        <w:jc w:val="both"/>
        <w:rPr>
          <w:rFonts w:cs="Times New Roman"/>
          <w:b/>
          <w:bCs/>
          <w:sz w:val="26"/>
          <w:szCs w:val="26"/>
        </w:rPr>
      </w:pPr>
      <w:bookmarkStart w:id="62" w:name="_Toc225477771"/>
      <w:r w:rsidRPr="004711E6">
        <w:rPr>
          <w:rFonts w:cs="Times New Roman"/>
          <w:b/>
          <w:bCs/>
          <w:sz w:val="26"/>
          <w:szCs w:val="26"/>
        </w:rPr>
        <w:lastRenderedPageBreak/>
        <w:t>Evaluation Protocol</w:t>
      </w:r>
      <w:bookmarkEnd w:id="62"/>
    </w:p>
    <w:p w14:paraId="2577723B" w14:textId="68474263" w:rsidR="00B87BEC" w:rsidRPr="0053212E" w:rsidRDefault="00B87BEC" w:rsidP="0053212E">
      <w:pPr>
        <w:pStyle w:val="font-claude-response-body"/>
        <w:spacing w:line="360" w:lineRule="auto"/>
        <w:jc w:val="both"/>
      </w:pPr>
      <w:r w:rsidRPr="0053212E">
        <w:t xml:space="preserve">Each model produces two outputs: a classification probability for next-day direction (up or down) and a regression estimate of the next-day log return. For TFT, which is regression-only, classification probabilities are derived post-hoc via a steep sigmoid mapping: P(up) = 1 / (1 + </w:t>
      </w:r>
      <w:proofErr w:type="gramStart"/>
      <w:r w:rsidRPr="0053212E">
        <w:t>exp(</w:t>
      </w:r>
      <w:proofErr w:type="gramEnd"/>
      <w:r w:rsidRPr="0053212E">
        <w:t xml:space="preserve">−100 </w:t>
      </w:r>
      <w:r w:rsidRPr="00460F65">
        <w:t xml:space="preserve">× </w:t>
      </w:r>
      <m:oMath>
        <m:r>
          <w:rPr>
            <w:rStyle w:val="HTMLCode"/>
            <w:rFonts w:ascii="Cambria Math" w:eastAsiaTheme="majorEastAsia" w:hAnsi="Cambria Math" w:cs="Times New Roman"/>
            <w:sz w:val="24"/>
            <w:szCs w:val="24"/>
          </w:rPr>
          <m:t>predicted_return</m:t>
        </m:r>
      </m:oMath>
      <w:r w:rsidRPr="00460F65">
        <w:t>)).</w:t>
      </w:r>
      <w:r w:rsidRPr="0053212E">
        <w:t xml:space="preserve"> This effectively thresholds: any positive predicted return maps to P(up) ≈ 1.0, and any negative predicted return maps to P(up) ≈ 0.0.</w:t>
      </w:r>
    </w:p>
    <w:p w14:paraId="4159421A" w14:textId="669F9B2B" w:rsidR="00B87BEC" w:rsidRPr="0053212E" w:rsidRDefault="00B87BEC" w:rsidP="0053212E">
      <w:pPr>
        <w:pStyle w:val="font-claude-response-body"/>
        <w:spacing w:line="360" w:lineRule="auto"/>
        <w:jc w:val="both"/>
      </w:pPr>
      <w:r w:rsidRPr="0053212E">
        <w:t xml:space="preserve">Classification performance is assessed using accuracy, macro-averaged F1 score, ROC-AUC, and Matthews Correlation Coefficient (MCC). Regression performance is assessed using RMSE, MAE, and directional accuracy (the proportion of days where the predicted return has the correct sign). For </w:t>
      </w:r>
      <w:proofErr w:type="spellStart"/>
      <w:r w:rsidRPr="0053212E">
        <w:t>backtesting</w:t>
      </w:r>
      <w:proofErr w:type="spellEnd"/>
      <w:r w:rsidRPr="0053212E">
        <w:t xml:space="preserve">, the key metrics are total return, </w:t>
      </w:r>
      <w:proofErr w:type="spellStart"/>
      <w:r w:rsidRPr="0053212E">
        <w:t>annualised</w:t>
      </w:r>
      <w:proofErr w:type="spellEnd"/>
      <w:r w:rsidRPr="0053212E">
        <w:t xml:space="preserve"> return, Sharpe ratio, Sortino ratio, maximum drawdown, Calmar ratio, win rate, and profit factor, all benchmarked against a SPY buy-and-hold strategy over the same test period.</w:t>
      </w:r>
    </w:p>
    <w:p w14:paraId="47A3369A" w14:textId="77DEAF5A" w:rsidR="00B87BEC" w:rsidRPr="0053212E" w:rsidRDefault="00B87BEC" w:rsidP="0053212E">
      <w:pPr>
        <w:pStyle w:val="Style2"/>
        <w:spacing w:line="360" w:lineRule="auto"/>
        <w:jc w:val="both"/>
        <w:rPr>
          <w:rFonts w:cs="Times New Roman"/>
          <w:b/>
          <w:bCs/>
        </w:rPr>
      </w:pPr>
      <w:bookmarkStart w:id="63" w:name="_Toc225477772"/>
      <w:r w:rsidRPr="0053212E">
        <w:rPr>
          <w:rFonts w:cs="Times New Roman"/>
          <w:b/>
          <w:bCs/>
        </w:rPr>
        <w:t>Classification Results</w:t>
      </w:r>
      <w:bookmarkEnd w:id="63"/>
    </w:p>
    <w:p w14:paraId="3B192CD7" w14:textId="36D30E62" w:rsidR="00D30C6F" w:rsidRPr="0053212E" w:rsidRDefault="00B430FC" w:rsidP="0053212E">
      <w:pPr>
        <w:spacing w:before="100" w:beforeAutospacing="1" w:after="100" w:afterAutospacing="1" w:line="360" w:lineRule="auto"/>
        <w:jc w:val="both"/>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The following table</w:t>
      </w:r>
      <w:r w:rsidR="00D30C6F" w:rsidRPr="0053212E">
        <w:rPr>
          <w:rFonts w:ascii="Times New Roman" w:eastAsia="Times New Roman" w:hAnsi="Times New Roman" w:cs="Times New Roman"/>
          <w:kern w:val="0"/>
          <w14:ligatures w14:val="none"/>
        </w:rPr>
        <w:t xml:space="preserve"> </w:t>
      </w:r>
      <w:proofErr w:type="spellStart"/>
      <w:r w:rsidR="00D30C6F" w:rsidRPr="0053212E">
        <w:rPr>
          <w:rFonts w:ascii="Times New Roman" w:eastAsia="Times New Roman" w:hAnsi="Times New Roman" w:cs="Times New Roman"/>
          <w:kern w:val="0"/>
          <w14:ligatures w14:val="none"/>
        </w:rPr>
        <w:t>summarises</w:t>
      </w:r>
      <w:proofErr w:type="spellEnd"/>
      <w:r w:rsidR="00D30C6F" w:rsidRPr="0053212E">
        <w:rPr>
          <w:rFonts w:ascii="Times New Roman" w:eastAsia="Times New Roman" w:hAnsi="Times New Roman" w:cs="Times New Roman"/>
          <w:kern w:val="0"/>
          <w14:ligatures w14:val="none"/>
        </w:rPr>
        <w:t xml:space="preserve"> the classification metrics on the test set for all model–ticker combinations.</w:t>
      </w:r>
    </w:p>
    <w:p w14:paraId="4FDA0314" w14:textId="370EF084" w:rsidR="00D30C6F" w:rsidRPr="0053212E" w:rsidRDefault="00D30C6F" w:rsidP="00966C9E">
      <w:pPr>
        <w:spacing w:before="100" w:beforeAutospacing="1"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b/>
          <w:bCs/>
          <w:kern w:val="0"/>
          <w14:ligatures w14:val="none"/>
        </w:rPr>
        <w:t>Table 4</w:t>
      </w:r>
      <w:r w:rsidR="00966C9E">
        <w:rPr>
          <w:rFonts w:ascii="Times New Roman" w:eastAsia="Times New Roman" w:hAnsi="Times New Roman" w:cs="Times New Roman"/>
          <w:b/>
          <w:bCs/>
          <w:kern w:val="0"/>
          <w14:ligatures w14:val="none"/>
        </w:rPr>
        <w:t>-</w:t>
      </w:r>
      <w:r w:rsidRPr="0053212E">
        <w:rPr>
          <w:rFonts w:ascii="Times New Roman" w:eastAsia="Times New Roman" w:hAnsi="Times New Roman" w:cs="Times New Roman"/>
          <w:b/>
          <w:bCs/>
          <w:kern w:val="0"/>
          <w14:ligatures w14:val="none"/>
        </w:rPr>
        <w:t>1</w:t>
      </w:r>
      <w:r w:rsidR="00966C9E">
        <w:rPr>
          <w:rFonts w:ascii="Times New Roman" w:eastAsia="Times New Roman" w:hAnsi="Times New Roman" w:cs="Times New Roman"/>
          <w:b/>
          <w:bCs/>
          <w:kern w:val="0"/>
          <w14:ligatures w14:val="none"/>
        </w:rPr>
        <w:t>:</w:t>
      </w:r>
      <w:r w:rsidRPr="0053212E">
        <w:rPr>
          <w:rFonts w:ascii="Times New Roman" w:eastAsia="Times New Roman" w:hAnsi="Times New Roman" w:cs="Times New Roman"/>
          <w:b/>
          <w:bCs/>
          <w:kern w:val="0"/>
          <w14:ligatures w14:val="none"/>
        </w:rPr>
        <w:t xml:space="preserve"> </w:t>
      </w:r>
      <w:r w:rsidRPr="0053212E">
        <w:rPr>
          <w:rFonts w:ascii="Times New Roman" w:eastAsia="Times New Roman" w:hAnsi="Times New Roman" w:cs="Times New Roman"/>
          <w:kern w:val="0"/>
          <w14:ligatures w14:val="none"/>
        </w:rPr>
        <w:t xml:space="preserve">Classification </w:t>
      </w:r>
      <w:r w:rsidR="008F349A" w:rsidRPr="0053212E">
        <w:rPr>
          <w:rFonts w:ascii="Times New Roman" w:eastAsia="Times New Roman" w:hAnsi="Times New Roman" w:cs="Times New Roman"/>
          <w:kern w:val="0"/>
          <w14:ligatures w14:val="none"/>
        </w:rPr>
        <w:t>P</w:t>
      </w:r>
      <w:r w:rsidRPr="0053212E">
        <w:rPr>
          <w:rFonts w:ascii="Times New Roman" w:eastAsia="Times New Roman" w:hAnsi="Times New Roman" w:cs="Times New Roman"/>
          <w:kern w:val="0"/>
          <w14:ligatures w14:val="none"/>
        </w:rPr>
        <w:t xml:space="preserve">erformance on </w:t>
      </w:r>
      <w:r w:rsidR="008F349A" w:rsidRPr="0053212E">
        <w:rPr>
          <w:rFonts w:ascii="Times New Roman" w:eastAsia="Times New Roman" w:hAnsi="Times New Roman" w:cs="Times New Roman"/>
          <w:kern w:val="0"/>
          <w14:ligatures w14:val="none"/>
        </w:rPr>
        <w:t>T</w:t>
      </w:r>
      <w:r w:rsidRPr="0053212E">
        <w:rPr>
          <w:rFonts w:ascii="Times New Roman" w:eastAsia="Times New Roman" w:hAnsi="Times New Roman" w:cs="Times New Roman"/>
          <w:kern w:val="0"/>
          <w14:ligatures w14:val="none"/>
        </w:rPr>
        <w:t xml:space="preserve">est </w:t>
      </w:r>
      <w:r w:rsidR="008F349A" w:rsidRPr="0053212E">
        <w:rPr>
          <w:rFonts w:ascii="Times New Roman" w:eastAsia="Times New Roman" w:hAnsi="Times New Roman" w:cs="Times New Roman"/>
          <w:kern w:val="0"/>
          <w14:ligatures w14:val="none"/>
        </w:rPr>
        <w:t>S</w:t>
      </w:r>
      <w:r w:rsidRPr="0053212E">
        <w:rPr>
          <w:rFonts w:ascii="Times New Roman" w:eastAsia="Times New Roman" w:hAnsi="Times New Roman" w:cs="Times New Roman"/>
          <w:kern w:val="0"/>
          <w14:ligatures w14:val="none"/>
        </w:rPr>
        <w:t>et</w:t>
      </w:r>
    </w:p>
    <w:tbl>
      <w:tblPr>
        <w:tblW w:w="850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1417"/>
        <w:gridCol w:w="1418"/>
        <w:gridCol w:w="1559"/>
        <w:gridCol w:w="1418"/>
        <w:gridCol w:w="1275"/>
      </w:tblGrid>
      <w:tr w:rsidR="00D30C6F" w:rsidRPr="0053212E" w14:paraId="68400E68" w14:textId="77777777" w:rsidTr="00F1304A">
        <w:trPr>
          <w:trHeight w:val="273"/>
          <w:tblHeader/>
          <w:tblCellSpacing w:w="15" w:type="dxa"/>
        </w:trPr>
        <w:tc>
          <w:tcPr>
            <w:tcW w:w="1368" w:type="dxa"/>
            <w:vAlign w:val="center"/>
            <w:hideMark/>
          </w:tcPr>
          <w:p w14:paraId="79B50156" w14:textId="77777777" w:rsidR="00D30C6F" w:rsidRPr="0053212E" w:rsidRDefault="00D30C6F" w:rsidP="0053212E">
            <w:pPr>
              <w:spacing w:after="0" w:line="360" w:lineRule="auto"/>
              <w:jc w:val="center"/>
              <w:rPr>
                <w:rFonts w:ascii="Times New Roman" w:eastAsia="Times New Roman" w:hAnsi="Times New Roman" w:cs="Times New Roman"/>
                <w:b/>
                <w:bCs/>
                <w:kern w:val="0"/>
                <w14:ligatures w14:val="none"/>
              </w:rPr>
            </w:pPr>
            <w:r w:rsidRPr="0053212E">
              <w:rPr>
                <w:rFonts w:ascii="Times New Roman" w:eastAsia="Times New Roman" w:hAnsi="Times New Roman" w:cs="Times New Roman"/>
                <w:b/>
                <w:bCs/>
                <w:kern w:val="0"/>
                <w14:ligatures w14:val="none"/>
              </w:rPr>
              <w:t>Model</w:t>
            </w:r>
          </w:p>
        </w:tc>
        <w:tc>
          <w:tcPr>
            <w:tcW w:w="1387" w:type="dxa"/>
            <w:vAlign w:val="center"/>
            <w:hideMark/>
          </w:tcPr>
          <w:p w14:paraId="30012FBD" w14:textId="77777777" w:rsidR="00D30C6F" w:rsidRPr="0053212E" w:rsidRDefault="00D30C6F" w:rsidP="0053212E">
            <w:pPr>
              <w:spacing w:after="0" w:line="360" w:lineRule="auto"/>
              <w:jc w:val="center"/>
              <w:rPr>
                <w:rFonts w:ascii="Times New Roman" w:eastAsia="Times New Roman" w:hAnsi="Times New Roman" w:cs="Times New Roman"/>
                <w:b/>
                <w:bCs/>
                <w:kern w:val="0"/>
                <w14:ligatures w14:val="none"/>
              </w:rPr>
            </w:pPr>
            <w:r w:rsidRPr="0053212E">
              <w:rPr>
                <w:rFonts w:ascii="Times New Roman" w:eastAsia="Times New Roman" w:hAnsi="Times New Roman" w:cs="Times New Roman"/>
                <w:b/>
                <w:bCs/>
                <w:kern w:val="0"/>
                <w14:ligatures w14:val="none"/>
              </w:rPr>
              <w:t>Ticker</w:t>
            </w:r>
          </w:p>
        </w:tc>
        <w:tc>
          <w:tcPr>
            <w:tcW w:w="1388" w:type="dxa"/>
            <w:vAlign w:val="center"/>
            <w:hideMark/>
          </w:tcPr>
          <w:p w14:paraId="389123ED" w14:textId="77777777" w:rsidR="00D30C6F" w:rsidRPr="0053212E" w:rsidRDefault="00D30C6F" w:rsidP="0053212E">
            <w:pPr>
              <w:spacing w:after="0" w:line="360" w:lineRule="auto"/>
              <w:jc w:val="center"/>
              <w:rPr>
                <w:rFonts w:ascii="Times New Roman" w:eastAsia="Times New Roman" w:hAnsi="Times New Roman" w:cs="Times New Roman"/>
                <w:b/>
                <w:bCs/>
                <w:kern w:val="0"/>
                <w14:ligatures w14:val="none"/>
              </w:rPr>
            </w:pPr>
            <w:r w:rsidRPr="0053212E">
              <w:rPr>
                <w:rFonts w:ascii="Times New Roman" w:eastAsia="Times New Roman" w:hAnsi="Times New Roman" w:cs="Times New Roman"/>
                <w:b/>
                <w:bCs/>
                <w:kern w:val="0"/>
                <w14:ligatures w14:val="none"/>
              </w:rPr>
              <w:t>Accuracy</w:t>
            </w:r>
          </w:p>
        </w:tc>
        <w:tc>
          <w:tcPr>
            <w:tcW w:w="1529" w:type="dxa"/>
            <w:vAlign w:val="center"/>
            <w:hideMark/>
          </w:tcPr>
          <w:p w14:paraId="331C12C4" w14:textId="77777777" w:rsidR="00D30C6F" w:rsidRPr="0053212E" w:rsidRDefault="00D30C6F" w:rsidP="0053212E">
            <w:pPr>
              <w:spacing w:after="0" w:line="360" w:lineRule="auto"/>
              <w:jc w:val="center"/>
              <w:rPr>
                <w:rFonts w:ascii="Times New Roman" w:eastAsia="Times New Roman" w:hAnsi="Times New Roman" w:cs="Times New Roman"/>
                <w:b/>
                <w:bCs/>
                <w:kern w:val="0"/>
                <w14:ligatures w14:val="none"/>
              </w:rPr>
            </w:pPr>
            <w:r w:rsidRPr="0053212E">
              <w:rPr>
                <w:rFonts w:ascii="Times New Roman" w:eastAsia="Times New Roman" w:hAnsi="Times New Roman" w:cs="Times New Roman"/>
                <w:b/>
                <w:bCs/>
                <w:kern w:val="0"/>
                <w14:ligatures w14:val="none"/>
              </w:rPr>
              <w:t>F1 (Macro)</w:t>
            </w:r>
          </w:p>
        </w:tc>
        <w:tc>
          <w:tcPr>
            <w:tcW w:w="1388" w:type="dxa"/>
            <w:vAlign w:val="center"/>
            <w:hideMark/>
          </w:tcPr>
          <w:p w14:paraId="5708B09C" w14:textId="77777777" w:rsidR="00D30C6F" w:rsidRPr="0053212E" w:rsidRDefault="00D30C6F" w:rsidP="0053212E">
            <w:pPr>
              <w:spacing w:after="0" w:line="360" w:lineRule="auto"/>
              <w:jc w:val="center"/>
              <w:rPr>
                <w:rFonts w:ascii="Times New Roman" w:eastAsia="Times New Roman" w:hAnsi="Times New Roman" w:cs="Times New Roman"/>
                <w:b/>
                <w:bCs/>
                <w:kern w:val="0"/>
                <w14:ligatures w14:val="none"/>
              </w:rPr>
            </w:pPr>
            <w:r w:rsidRPr="0053212E">
              <w:rPr>
                <w:rFonts w:ascii="Times New Roman" w:eastAsia="Times New Roman" w:hAnsi="Times New Roman" w:cs="Times New Roman"/>
                <w:b/>
                <w:bCs/>
                <w:kern w:val="0"/>
                <w14:ligatures w14:val="none"/>
              </w:rPr>
              <w:t>ROC-AUC</w:t>
            </w:r>
          </w:p>
        </w:tc>
        <w:tc>
          <w:tcPr>
            <w:tcW w:w="1230" w:type="dxa"/>
            <w:vAlign w:val="center"/>
            <w:hideMark/>
          </w:tcPr>
          <w:p w14:paraId="036C2E7C" w14:textId="77777777" w:rsidR="00D30C6F" w:rsidRPr="0053212E" w:rsidRDefault="00D30C6F" w:rsidP="0053212E">
            <w:pPr>
              <w:spacing w:after="0" w:line="360" w:lineRule="auto"/>
              <w:jc w:val="center"/>
              <w:rPr>
                <w:rFonts w:ascii="Times New Roman" w:eastAsia="Times New Roman" w:hAnsi="Times New Roman" w:cs="Times New Roman"/>
                <w:b/>
                <w:bCs/>
                <w:kern w:val="0"/>
                <w14:ligatures w14:val="none"/>
              </w:rPr>
            </w:pPr>
            <w:r w:rsidRPr="0053212E">
              <w:rPr>
                <w:rFonts w:ascii="Times New Roman" w:eastAsia="Times New Roman" w:hAnsi="Times New Roman" w:cs="Times New Roman"/>
                <w:b/>
                <w:bCs/>
                <w:kern w:val="0"/>
                <w14:ligatures w14:val="none"/>
              </w:rPr>
              <w:t>MCC</w:t>
            </w:r>
          </w:p>
        </w:tc>
      </w:tr>
      <w:tr w:rsidR="00D30C6F" w:rsidRPr="0053212E" w14:paraId="0F577378" w14:textId="77777777" w:rsidTr="00F1304A">
        <w:trPr>
          <w:trHeight w:val="283"/>
          <w:tblCellSpacing w:w="15" w:type="dxa"/>
        </w:trPr>
        <w:tc>
          <w:tcPr>
            <w:tcW w:w="1368" w:type="dxa"/>
            <w:vAlign w:val="center"/>
            <w:hideMark/>
          </w:tcPr>
          <w:p w14:paraId="7C7590EE"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proofErr w:type="spellStart"/>
            <w:r w:rsidRPr="0053212E">
              <w:rPr>
                <w:rFonts w:ascii="Times New Roman" w:eastAsia="Times New Roman" w:hAnsi="Times New Roman" w:cs="Times New Roman"/>
                <w:kern w:val="0"/>
                <w14:ligatures w14:val="none"/>
              </w:rPr>
              <w:t>XGBoost</w:t>
            </w:r>
            <w:proofErr w:type="spellEnd"/>
          </w:p>
        </w:tc>
        <w:tc>
          <w:tcPr>
            <w:tcW w:w="1387" w:type="dxa"/>
            <w:vAlign w:val="center"/>
            <w:hideMark/>
          </w:tcPr>
          <w:p w14:paraId="454602E8"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AAPL</w:t>
            </w:r>
          </w:p>
        </w:tc>
        <w:tc>
          <w:tcPr>
            <w:tcW w:w="1388" w:type="dxa"/>
            <w:vAlign w:val="center"/>
            <w:hideMark/>
          </w:tcPr>
          <w:p w14:paraId="29EA4F48"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0.521</w:t>
            </w:r>
          </w:p>
        </w:tc>
        <w:tc>
          <w:tcPr>
            <w:tcW w:w="1529" w:type="dxa"/>
            <w:vAlign w:val="center"/>
            <w:hideMark/>
          </w:tcPr>
          <w:p w14:paraId="1CF03E32"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0.521</w:t>
            </w:r>
          </w:p>
        </w:tc>
        <w:tc>
          <w:tcPr>
            <w:tcW w:w="1388" w:type="dxa"/>
            <w:vAlign w:val="center"/>
            <w:hideMark/>
          </w:tcPr>
          <w:p w14:paraId="478ED11E"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0.552</w:t>
            </w:r>
          </w:p>
        </w:tc>
        <w:tc>
          <w:tcPr>
            <w:tcW w:w="1230" w:type="dxa"/>
            <w:vAlign w:val="center"/>
            <w:hideMark/>
          </w:tcPr>
          <w:p w14:paraId="4CF93447"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0.056</w:t>
            </w:r>
          </w:p>
        </w:tc>
      </w:tr>
      <w:tr w:rsidR="00D30C6F" w:rsidRPr="0053212E" w14:paraId="256791CD" w14:textId="77777777" w:rsidTr="00F1304A">
        <w:trPr>
          <w:trHeight w:val="273"/>
          <w:tblCellSpacing w:w="15" w:type="dxa"/>
        </w:trPr>
        <w:tc>
          <w:tcPr>
            <w:tcW w:w="1368" w:type="dxa"/>
            <w:vAlign w:val="center"/>
            <w:hideMark/>
          </w:tcPr>
          <w:p w14:paraId="28F576BF"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proofErr w:type="spellStart"/>
            <w:r w:rsidRPr="0053212E">
              <w:rPr>
                <w:rFonts w:ascii="Times New Roman" w:eastAsia="Times New Roman" w:hAnsi="Times New Roman" w:cs="Times New Roman"/>
                <w:kern w:val="0"/>
                <w14:ligatures w14:val="none"/>
              </w:rPr>
              <w:t>XGBoost</w:t>
            </w:r>
            <w:proofErr w:type="spellEnd"/>
          </w:p>
        </w:tc>
        <w:tc>
          <w:tcPr>
            <w:tcW w:w="1387" w:type="dxa"/>
            <w:vAlign w:val="center"/>
            <w:hideMark/>
          </w:tcPr>
          <w:p w14:paraId="6BD9410B"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MSFT</w:t>
            </w:r>
          </w:p>
        </w:tc>
        <w:tc>
          <w:tcPr>
            <w:tcW w:w="1388" w:type="dxa"/>
            <w:vAlign w:val="center"/>
            <w:hideMark/>
          </w:tcPr>
          <w:p w14:paraId="08A14407"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0.535</w:t>
            </w:r>
          </w:p>
        </w:tc>
        <w:tc>
          <w:tcPr>
            <w:tcW w:w="1529" w:type="dxa"/>
            <w:vAlign w:val="center"/>
            <w:hideMark/>
          </w:tcPr>
          <w:p w14:paraId="2DBB6BEE"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0.528</w:t>
            </w:r>
          </w:p>
        </w:tc>
        <w:tc>
          <w:tcPr>
            <w:tcW w:w="1388" w:type="dxa"/>
            <w:vAlign w:val="center"/>
            <w:hideMark/>
          </w:tcPr>
          <w:p w14:paraId="0A284376"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0.541</w:t>
            </w:r>
          </w:p>
        </w:tc>
        <w:tc>
          <w:tcPr>
            <w:tcW w:w="1230" w:type="dxa"/>
            <w:vAlign w:val="center"/>
            <w:hideMark/>
          </w:tcPr>
          <w:p w14:paraId="45B0A99C"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0.057</w:t>
            </w:r>
          </w:p>
        </w:tc>
      </w:tr>
      <w:tr w:rsidR="00D30C6F" w:rsidRPr="0053212E" w14:paraId="7D41636C" w14:textId="77777777" w:rsidTr="00F1304A">
        <w:trPr>
          <w:trHeight w:val="283"/>
          <w:tblCellSpacing w:w="15" w:type="dxa"/>
        </w:trPr>
        <w:tc>
          <w:tcPr>
            <w:tcW w:w="1368" w:type="dxa"/>
            <w:vAlign w:val="center"/>
            <w:hideMark/>
          </w:tcPr>
          <w:p w14:paraId="11512DEE"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proofErr w:type="spellStart"/>
            <w:r w:rsidRPr="0053212E">
              <w:rPr>
                <w:rFonts w:ascii="Times New Roman" w:eastAsia="Times New Roman" w:hAnsi="Times New Roman" w:cs="Times New Roman"/>
                <w:kern w:val="0"/>
                <w14:ligatures w14:val="none"/>
              </w:rPr>
              <w:t>XGBoost</w:t>
            </w:r>
            <w:proofErr w:type="spellEnd"/>
          </w:p>
        </w:tc>
        <w:tc>
          <w:tcPr>
            <w:tcW w:w="1387" w:type="dxa"/>
            <w:vAlign w:val="center"/>
            <w:hideMark/>
          </w:tcPr>
          <w:p w14:paraId="725BCFBC"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GOOGL</w:t>
            </w:r>
          </w:p>
        </w:tc>
        <w:tc>
          <w:tcPr>
            <w:tcW w:w="1388" w:type="dxa"/>
            <w:vAlign w:val="center"/>
            <w:hideMark/>
          </w:tcPr>
          <w:p w14:paraId="473D5C0D"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0.481</w:t>
            </w:r>
          </w:p>
        </w:tc>
        <w:tc>
          <w:tcPr>
            <w:tcW w:w="1529" w:type="dxa"/>
            <w:vAlign w:val="center"/>
            <w:hideMark/>
          </w:tcPr>
          <w:p w14:paraId="18014933"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0.466</w:t>
            </w:r>
          </w:p>
        </w:tc>
        <w:tc>
          <w:tcPr>
            <w:tcW w:w="1388" w:type="dxa"/>
            <w:vAlign w:val="center"/>
            <w:hideMark/>
          </w:tcPr>
          <w:p w14:paraId="0461E147"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0.546</w:t>
            </w:r>
          </w:p>
        </w:tc>
        <w:tc>
          <w:tcPr>
            <w:tcW w:w="1230" w:type="dxa"/>
            <w:vAlign w:val="center"/>
            <w:hideMark/>
          </w:tcPr>
          <w:p w14:paraId="3A0C19AA"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0.049</w:t>
            </w:r>
          </w:p>
        </w:tc>
      </w:tr>
      <w:tr w:rsidR="00D30C6F" w:rsidRPr="0053212E" w14:paraId="2A41A02C" w14:textId="77777777" w:rsidTr="00F1304A">
        <w:trPr>
          <w:trHeight w:val="273"/>
          <w:tblCellSpacing w:w="15" w:type="dxa"/>
        </w:trPr>
        <w:tc>
          <w:tcPr>
            <w:tcW w:w="1368" w:type="dxa"/>
            <w:vAlign w:val="center"/>
            <w:hideMark/>
          </w:tcPr>
          <w:p w14:paraId="5090302D"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proofErr w:type="spellStart"/>
            <w:r w:rsidRPr="0053212E">
              <w:rPr>
                <w:rFonts w:ascii="Times New Roman" w:eastAsia="Times New Roman" w:hAnsi="Times New Roman" w:cs="Times New Roman"/>
                <w:kern w:val="0"/>
                <w14:ligatures w14:val="none"/>
              </w:rPr>
              <w:t>XGBoost</w:t>
            </w:r>
            <w:proofErr w:type="spellEnd"/>
          </w:p>
        </w:tc>
        <w:tc>
          <w:tcPr>
            <w:tcW w:w="1387" w:type="dxa"/>
            <w:vAlign w:val="center"/>
            <w:hideMark/>
          </w:tcPr>
          <w:p w14:paraId="4695179F"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JPM</w:t>
            </w:r>
          </w:p>
        </w:tc>
        <w:tc>
          <w:tcPr>
            <w:tcW w:w="1388" w:type="dxa"/>
            <w:vAlign w:val="center"/>
            <w:hideMark/>
          </w:tcPr>
          <w:p w14:paraId="60B81077"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0.449</w:t>
            </w:r>
          </w:p>
        </w:tc>
        <w:tc>
          <w:tcPr>
            <w:tcW w:w="1529" w:type="dxa"/>
            <w:vAlign w:val="center"/>
            <w:hideMark/>
          </w:tcPr>
          <w:p w14:paraId="105CA00B"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0.390</w:t>
            </w:r>
          </w:p>
        </w:tc>
        <w:tc>
          <w:tcPr>
            <w:tcW w:w="1388" w:type="dxa"/>
            <w:vAlign w:val="center"/>
            <w:hideMark/>
          </w:tcPr>
          <w:p w14:paraId="4C746E4F"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0.559</w:t>
            </w:r>
          </w:p>
        </w:tc>
        <w:tc>
          <w:tcPr>
            <w:tcW w:w="1230" w:type="dxa"/>
            <w:vAlign w:val="center"/>
            <w:hideMark/>
          </w:tcPr>
          <w:p w14:paraId="29B89BE6"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0.030</w:t>
            </w:r>
          </w:p>
        </w:tc>
      </w:tr>
      <w:tr w:rsidR="00D30C6F" w:rsidRPr="0053212E" w14:paraId="10227A13" w14:textId="77777777" w:rsidTr="00F1304A">
        <w:trPr>
          <w:trHeight w:val="283"/>
          <w:tblCellSpacing w:w="15" w:type="dxa"/>
        </w:trPr>
        <w:tc>
          <w:tcPr>
            <w:tcW w:w="1368" w:type="dxa"/>
            <w:vAlign w:val="center"/>
            <w:hideMark/>
          </w:tcPr>
          <w:p w14:paraId="32AA74C1"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proofErr w:type="spellStart"/>
            <w:r w:rsidRPr="0053212E">
              <w:rPr>
                <w:rFonts w:ascii="Times New Roman" w:eastAsia="Times New Roman" w:hAnsi="Times New Roman" w:cs="Times New Roman"/>
                <w:kern w:val="0"/>
                <w14:ligatures w14:val="none"/>
              </w:rPr>
              <w:t>XGBoost</w:t>
            </w:r>
            <w:proofErr w:type="spellEnd"/>
          </w:p>
        </w:tc>
        <w:tc>
          <w:tcPr>
            <w:tcW w:w="1387" w:type="dxa"/>
            <w:vAlign w:val="center"/>
            <w:hideMark/>
          </w:tcPr>
          <w:p w14:paraId="504DCF80"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XOM</w:t>
            </w:r>
          </w:p>
        </w:tc>
        <w:tc>
          <w:tcPr>
            <w:tcW w:w="1388" w:type="dxa"/>
            <w:vAlign w:val="center"/>
            <w:hideMark/>
          </w:tcPr>
          <w:p w14:paraId="541E54F7"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0.495</w:t>
            </w:r>
          </w:p>
        </w:tc>
        <w:tc>
          <w:tcPr>
            <w:tcW w:w="1529" w:type="dxa"/>
            <w:vAlign w:val="center"/>
            <w:hideMark/>
          </w:tcPr>
          <w:p w14:paraId="2AAE5E0D"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0.444</w:t>
            </w:r>
          </w:p>
        </w:tc>
        <w:tc>
          <w:tcPr>
            <w:tcW w:w="1388" w:type="dxa"/>
            <w:vAlign w:val="center"/>
            <w:hideMark/>
          </w:tcPr>
          <w:p w14:paraId="7E5AD5C9"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0.497</w:t>
            </w:r>
          </w:p>
        </w:tc>
        <w:tc>
          <w:tcPr>
            <w:tcW w:w="1230" w:type="dxa"/>
            <w:vAlign w:val="center"/>
            <w:hideMark/>
          </w:tcPr>
          <w:p w14:paraId="7DC881A4"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−0.009</w:t>
            </w:r>
          </w:p>
        </w:tc>
      </w:tr>
      <w:tr w:rsidR="00D30C6F" w:rsidRPr="0053212E" w14:paraId="103DA86F" w14:textId="77777777" w:rsidTr="00F1304A">
        <w:trPr>
          <w:trHeight w:val="283"/>
          <w:tblCellSpacing w:w="15" w:type="dxa"/>
        </w:trPr>
        <w:tc>
          <w:tcPr>
            <w:tcW w:w="1368" w:type="dxa"/>
            <w:vAlign w:val="center"/>
            <w:hideMark/>
          </w:tcPr>
          <w:p w14:paraId="15B1EA5F" w14:textId="77777777" w:rsidR="00D30C6F" w:rsidRPr="0053212E" w:rsidRDefault="00D30C6F" w:rsidP="0053212E">
            <w:pPr>
              <w:spacing w:after="0" w:line="360" w:lineRule="auto"/>
              <w:jc w:val="center"/>
              <w:rPr>
                <w:rFonts w:ascii="Times New Roman" w:eastAsia="Times New Roman" w:hAnsi="Times New Roman" w:cs="Times New Roman"/>
                <w:i/>
                <w:iCs/>
                <w:kern w:val="0"/>
                <w14:ligatures w14:val="none"/>
              </w:rPr>
            </w:pPr>
            <w:proofErr w:type="spellStart"/>
            <w:r w:rsidRPr="0053212E">
              <w:rPr>
                <w:rFonts w:ascii="Times New Roman" w:eastAsia="Times New Roman" w:hAnsi="Times New Roman" w:cs="Times New Roman"/>
                <w:b/>
                <w:bCs/>
                <w:i/>
                <w:iCs/>
                <w:kern w:val="0"/>
                <w14:ligatures w14:val="none"/>
              </w:rPr>
              <w:t>XGBoost</w:t>
            </w:r>
            <w:proofErr w:type="spellEnd"/>
          </w:p>
        </w:tc>
        <w:tc>
          <w:tcPr>
            <w:tcW w:w="1387" w:type="dxa"/>
            <w:vAlign w:val="center"/>
            <w:hideMark/>
          </w:tcPr>
          <w:p w14:paraId="6578EC37" w14:textId="77777777" w:rsidR="00D30C6F" w:rsidRPr="0053212E" w:rsidRDefault="00D30C6F" w:rsidP="0053212E">
            <w:pPr>
              <w:spacing w:after="0" w:line="360" w:lineRule="auto"/>
              <w:jc w:val="center"/>
              <w:rPr>
                <w:rFonts w:ascii="Times New Roman" w:eastAsia="Times New Roman" w:hAnsi="Times New Roman" w:cs="Times New Roman"/>
                <w:i/>
                <w:iCs/>
                <w:kern w:val="0"/>
                <w14:ligatures w14:val="none"/>
              </w:rPr>
            </w:pPr>
            <w:r w:rsidRPr="0053212E">
              <w:rPr>
                <w:rFonts w:ascii="Times New Roman" w:eastAsia="Times New Roman" w:hAnsi="Times New Roman" w:cs="Times New Roman"/>
                <w:b/>
                <w:bCs/>
                <w:i/>
                <w:iCs/>
                <w:kern w:val="0"/>
                <w14:ligatures w14:val="none"/>
              </w:rPr>
              <w:t>Mean</w:t>
            </w:r>
          </w:p>
        </w:tc>
        <w:tc>
          <w:tcPr>
            <w:tcW w:w="1388" w:type="dxa"/>
            <w:vAlign w:val="center"/>
            <w:hideMark/>
          </w:tcPr>
          <w:p w14:paraId="6B0AF28A" w14:textId="77777777" w:rsidR="00D30C6F" w:rsidRPr="0053212E" w:rsidRDefault="00D30C6F" w:rsidP="0053212E">
            <w:pPr>
              <w:spacing w:after="0" w:line="360" w:lineRule="auto"/>
              <w:jc w:val="center"/>
              <w:rPr>
                <w:rFonts w:ascii="Times New Roman" w:eastAsia="Times New Roman" w:hAnsi="Times New Roman" w:cs="Times New Roman"/>
                <w:i/>
                <w:iCs/>
                <w:kern w:val="0"/>
                <w14:ligatures w14:val="none"/>
              </w:rPr>
            </w:pPr>
            <w:r w:rsidRPr="0053212E">
              <w:rPr>
                <w:rFonts w:ascii="Times New Roman" w:eastAsia="Times New Roman" w:hAnsi="Times New Roman" w:cs="Times New Roman"/>
                <w:b/>
                <w:bCs/>
                <w:i/>
                <w:iCs/>
                <w:kern w:val="0"/>
                <w14:ligatures w14:val="none"/>
              </w:rPr>
              <w:t>0.496</w:t>
            </w:r>
          </w:p>
        </w:tc>
        <w:tc>
          <w:tcPr>
            <w:tcW w:w="1529" w:type="dxa"/>
            <w:vAlign w:val="center"/>
            <w:hideMark/>
          </w:tcPr>
          <w:p w14:paraId="1E077BF1" w14:textId="77777777" w:rsidR="00D30C6F" w:rsidRPr="0053212E" w:rsidRDefault="00D30C6F" w:rsidP="0053212E">
            <w:pPr>
              <w:spacing w:after="0" w:line="360" w:lineRule="auto"/>
              <w:jc w:val="center"/>
              <w:rPr>
                <w:rFonts w:ascii="Times New Roman" w:eastAsia="Times New Roman" w:hAnsi="Times New Roman" w:cs="Times New Roman"/>
                <w:i/>
                <w:iCs/>
                <w:kern w:val="0"/>
                <w14:ligatures w14:val="none"/>
              </w:rPr>
            </w:pPr>
            <w:r w:rsidRPr="0053212E">
              <w:rPr>
                <w:rFonts w:ascii="Times New Roman" w:eastAsia="Times New Roman" w:hAnsi="Times New Roman" w:cs="Times New Roman"/>
                <w:b/>
                <w:bCs/>
                <w:i/>
                <w:iCs/>
                <w:kern w:val="0"/>
                <w14:ligatures w14:val="none"/>
              </w:rPr>
              <w:t>0.470</w:t>
            </w:r>
          </w:p>
        </w:tc>
        <w:tc>
          <w:tcPr>
            <w:tcW w:w="1388" w:type="dxa"/>
            <w:vAlign w:val="center"/>
            <w:hideMark/>
          </w:tcPr>
          <w:p w14:paraId="202A7DEE" w14:textId="77777777" w:rsidR="00D30C6F" w:rsidRPr="0053212E" w:rsidRDefault="00D30C6F" w:rsidP="0053212E">
            <w:pPr>
              <w:spacing w:after="0" w:line="360" w:lineRule="auto"/>
              <w:jc w:val="center"/>
              <w:rPr>
                <w:rFonts w:ascii="Times New Roman" w:eastAsia="Times New Roman" w:hAnsi="Times New Roman" w:cs="Times New Roman"/>
                <w:i/>
                <w:iCs/>
                <w:kern w:val="0"/>
                <w14:ligatures w14:val="none"/>
              </w:rPr>
            </w:pPr>
            <w:r w:rsidRPr="0053212E">
              <w:rPr>
                <w:rFonts w:ascii="Times New Roman" w:eastAsia="Times New Roman" w:hAnsi="Times New Roman" w:cs="Times New Roman"/>
                <w:b/>
                <w:bCs/>
                <w:i/>
                <w:iCs/>
                <w:kern w:val="0"/>
                <w14:ligatures w14:val="none"/>
              </w:rPr>
              <w:t>0.539</w:t>
            </w:r>
          </w:p>
        </w:tc>
        <w:tc>
          <w:tcPr>
            <w:tcW w:w="1230" w:type="dxa"/>
            <w:vAlign w:val="center"/>
            <w:hideMark/>
          </w:tcPr>
          <w:p w14:paraId="192DE1D7" w14:textId="77777777" w:rsidR="00D30C6F" w:rsidRPr="0053212E" w:rsidRDefault="00D30C6F" w:rsidP="0053212E">
            <w:pPr>
              <w:spacing w:after="0" w:line="360" w:lineRule="auto"/>
              <w:jc w:val="center"/>
              <w:rPr>
                <w:rFonts w:ascii="Times New Roman" w:eastAsia="Times New Roman" w:hAnsi="Times New Roman" w:cs="Times New Roman"/>
                <w:i/>
                <w:iCs/>
                <w:kern w:val="0"/>
                <w14:ligatures w14:val="none"/>
              </w:rPr>
            </w:pPr>
            <w:r w:rsidRPr="0053212E">
              <w:rPr>
                <w:rFonts w:ascii="Times New Roman" w:eastAsia="Times New Roman" w:hAnsi="Times New Roman" w:cs="Times New Roman"/>
                <w:b/>
                <w:bCs/>
                <w:i/>
                <w:iCs/>
                <w:kern w:val="0"/>
                <w14:ligatures w14:val="none"/>
              </w:rPr>
              <w:t>0.036</w:t>
            </w:r>
          </w:p>
        </w:tc>
      </w:tr>
      <w:tr w:rsidR="00D30C6F" w:rsidRPr="0053212E" w14:paraId="4E0402EE" w14:textId="77777777" w:rsidTr="00F1304A">
        <w:trPr>
          <w:trHeight w:val="273"/>
          <w:tblCellSpacing w:w="15" w:type="dxa"/>
        </w:trPr>
        <w:tc>
          <w:tcPr>
            <w:tcW w:w="1368" w:type="dxa"/>
            <w:vAlign w:val="center"/>
            <w:hideMark/>
          </w:tcPr>
          <w:p w14:paraId="28736E10"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lastRenderedPageBreak/>
              <w:t>LSTM</w:t>
            </w:r>
          </w:p>
        </w:tc>
        <w:tc>
          <w:tcPr>
            <w:tcW w:w="1387" w:type="dxa"/>
            <w:vAlign w:val="center"/>
            <w:hideMark/>
          </w:tcPr>
          <w:p w14:paraId="6F521714"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AAPL</w:t>
            </w:r>
          </w:p>
        </w:tc>
        <w:tc>
          <w:tcPr>
            <w:tcW w:w="1388" w:type="dxa"/>
            <w:vAlign w:val="center"/>
            <w:hideMark/>
          </w:tcPr>
          <w:p w14:paraId="3B4C4E1B"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0.534</w:t>
            </w:r>
          </w:p>
        </w:tc>
        <w:tc>
          <w:tcPr>
            <w:tcW w:w="1529" w:type="dxa"/>
            <w:vAlign w:val="center"/>
            <w:hideMark/>
          </w:tcPr>
          <w:p w14:paraId="795D34C0"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0.448</w:t>
            </w:r>
          </w:p>
        </w:tc>
        <w:tc>
          <w:tcPr>
            <w:tcW w:w="1388" w:type="dxa"/>
            <w:vAlign w:val="center"/>
            <w:hideMark/>
          </w:tcPr>
          <w:p w14:paraId="07BDACE1"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0.468</w:t>
            </w:r>
          </w:p>
        </w:tc>
        <w:tc>
          <w:tcPr>
            <w:tcW w:w="1230" w:type="dxa"/>
            <w:vAlign w:val="center"/>
            <w:hideMark/>
          </w:tcPr>
          <w:p w14:paraId="129DE26C"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−0.020</w:t>
            </w:r>
          </w:p>
        </w:tc>
      </w:tr>
      <w:tr w:rsidR="00D30C6F" w:rsidRPr="0053212E" w14:paraId="525522F4" w14:textId="77777777" w:rsidTr="00F1304A">
        <w:trPr>
          <w:trHeight w:val="283"/>
          <w:tblCellSpacing w:w="15" w:type="dxa"/>
        </w:trPr>
        <w:tc>
          <w:tcPr>
            <w:tcW w:w="1368" w:type="dxa"/>
            <w:vAlign w:val="center"/>
            <w:hideMark/>
          </w:tcPr>
          <w:p w14:paraId="0AF1390F"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LSTM</w:t>
            </w:r>
          </w:p>
        </w:tc>
        <w:tc>
          <w:tcPr>
            <w:tcW w:w="1387" w:type="dxa"/>
            <w:vAlign w:val="center"/>
            <w:hideMark/>
          </w:tcPr>
          <w:p w14:paraId="6326AAB2"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MSFT</w:t>
            </w:r>
          </w:p>
        </w:tc>
        <w:tc>
          <w:tcPr>
            <w:tcW w:w="1388" w:type="dxa"/>
            <w:vAlign w:val="center"/>
            <w:hideMark/>
          </w:tcPr>
          <w:p w14:paraId="5D6F5BFC"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0.525</w:t>
            </w:r>
          </w:p>
        </w:tc>
        <w:tc>
          <w:tcPr>
            <w:tcW w:w="1529" w:type="dxa"/>
            <w:vAlign w:val="center"/>
            <w:hideMark/>
          </w:tcPr>
          <w:p w14:paraId="1428ACEA"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0.499</w:t>
            </w:r>
          </w:p>
        </w:tc>
        <w:tc>
          <w:tcPr>
            <w:tcW w:w="1388" w:type="dxa"/>
            <w:vAlign w:val="center"/>
            <w:hideMark/>
          </w:tcPr>
          <w:p w14:paraId="777E42BA"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0.502</w:t>
            </w:r>
          </w:p>
        </w:tc>
        <w:tc>
          <w:tcPr>
            <w:tcW w:w="1230" w:type="dxa"/>
            <w:vAlign w:val="center"/>
            <w:hideMark/>
          </w:tcPr>
          <w:p w14:paraId="41D2E2D7"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0.014</w:t>
            </w:r>
          </w:p>
        </w:tc>
      </w:tr>
      <w:tr w:rsidR="00D30C6F" w:rsidRPr="0053212E" w14:paraId="70DCA3A2" w14:textId="77777777" w:rsidTr="00F1304A">
        <w:trPr>
          <w:trHeight w:val="273"/>
          <w:tblCellSpacing w:w="15" w:type="dxa"/>
        </w:trPr>
        <w:tc>
          <w:tcPr>
            <w:tcW w:w="1368" w:type="dxa"/>
            <w:vAlign w:val="center"/>
            <w:hideMark/>
          </w:tcPr>
          <w:p w14:paraId="272AC41B"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LSTM</w:t>
            </w:r>
          </w:p>
        </w:tc>
        <w:tc>
          <w:tcPr>
            <w:tcW w:w="1387" w:type="dxa"/>
            <w:vAlign w:val="center"/>
            <w:hideMark/>
          </w:tcPr>
          <w:p w14:paraId="2EB21501"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GOOGL</w:t>
            </w:r>
          </w:p>
        </w:tc>
        <w:tc>
          <w:tcPr>
            <w:tcW w:w="1388" w:type="dxa"/>
            <w:vAlign w:val="center"/>
            <w:hideMark/>
          </w:tcPr>
          <w:p w14:paraId="00DC8F00"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0.556</w:t>
            </w:r>
          </w:p>
        </w:tc>
        <w:tc>
          <w:tcPr>
            <w:tcW w:w="1529" w:type="dxa"/>
            <w:vAlign w:val="center"/>
            <w:hideMark/>
          </w:tcPr>
          <w:p w14:paraId="286698FE"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0.533</w:t>
            </w:r>
          </w:p>
        </w:tc>
        <w:tc>
          <w:tcPr>
            <w:tcW w:w="1388" w:type="dxa"/>
            <w:vAlign w:val="center"/>
            <w:hideMark/>
          </w:tcPr>
          <w:p w14:paraId="0307FF47"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0.529</w:t>
            </w:r>
          </w:p>
        </w:tc>
        <w:tc>
          <w:tcPr>
            <w:tcW w:w="1230" w:type="dxa"/>
            <w:vAlign w:val="center"/>
            <w:hideMark/>
          </w:tcPr>
          <w:p w14:paraId="64D8EBD8"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0.070</w:t>
            </w:r>
          </w:p>
        </w:tc>
      </w:tr>
      <w:tr w:rsidR="00D30C6F" w:rsidRPr="0053212E" w14:paraId="1D8AE7FD" w14:textId="77777777" w:rsidTr="00F1304A">
        <w:trPr>
          <w:trHeight w:val="283"/>
          <w:tblCellSpacing w:w="15" w:type="dxa"/>
        </w:trPr>
        <w:tc>
          <w:tcPr>
            <w:tcW w:w="1368" w:type="dxa"/>
            <w:vAlign w:val="center"/>
            <w:hideMark/>
          </w:tcPr>
          <w:p w14:paraId="5B7E7510"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LSTM</w:t>
            </w:r>
          </w:p>
        </w:tc>
        <w:tc>
          <w:tcPr>
            <w:tcW w:w="1387" w:type="dxa"/>
            <w:vAlign w:val="center"/>
            <w:hideMark/>
          </w:tcPr>
          <w:p w14:paraId="1D5DC05B"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JPM</w:t>
            </w:r>
          </w:p>
        </w:tc>
        <w:tc>
          <w:tcPr>
            <w:tcW w:w="1388" w:type="dxa"/>
            <w:vAlign w:val="center"/>
            <w:hideMark/>
          </w:tcPr>
          <w:p w14:paraId="30A918DC"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0.430</w:t>
            </w:r>
          </w:p>
        </w:tc>
        <w:tc>
          <w:tcPr>
            <w:tcW w:w="1529" w:type="dxa"/>
            <w:vAlign w:val="center"/>
            <w:hideMark/>
          </w:tcPr>
          <w:p w14:paraId="622B736E"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0.301</w:t>
            </w:r>
          </w:p>
        </w:tc>
        <w:tc>
          <w:tcPr>
            <w:tcW w:w="1388" w:type="dxa"/>
            <w:vAlign w:val="center"/>
            <w:hideMark/>
          </w:tcPr>
          <w:p w14:paraId="37F8360D"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0.529</w:t>
            </w:r>
          </w:p>
        </w:tc>
        <w:tc>
          <w:tcPr>
            <w:tcW w:w="1230" w:type="dxa"/>
            <w:vAlign w:val="center"/>
            <w:hideMark/>
          </w:tcPr>
          <w:p w14:paraId="483E6A90"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0.000</w:t>
            </w:r>
          </w:p>
        </w:tc>
      </w:tr>
      <w:tr w:rsidR="00D30C6F" w:rsidRPr="0053212E" w14:paraId="034548FE" w14:textId="77777777" w:rsidTr="00F1304A">
        <w:trPr>
          <w:trHeight w:val="283"/>
          <w:tblCellSpacing w:w="15" w:type="dxa"/>
        </w:trPr>
        <w:tc>
          <w:tcPr>
            <w:tcW w:w="1368" w:type="dxa"/>
            <w:vAlign w:val="center"/>
            <w:hideMark/>
          </w:tcPr>
          <w:p w14:paraId="74F287EF"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LSTM</w:t>
            </w:r>
          </w:p>
        </w:tc>
        <w:tc>
          <w:tcPr>
            <w:tcW w:w="1387" w:type="dxa"/>
            <w:vAlign w:val="center"/>
            <w:hideMark/>
          </w:tcPr>
          <w:p w14:paraId="1755D06A"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XOM</w:t>
            </w:r>
          </w:p>
        </w:tc>
        <w:tc>
          <w:tcPr>
            <w:tcW w:w="1388" w:type="dxa"/>
            <w:vAlign w:val="center"/>
            <w:hideMark/>
          </w:tcPr>
          <w:p w14:paraId="52293E42"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0.486</w:t>
            </w:r>
          </w:p>
        </w:tc>
        <w:tc>
          <w:tcPr>
            <w:tcW w:w="1529" w:type="dxa"/>
            <w:vAlign w:val="center"/>
            <w:hideMark/>
          </w:tcPr>
          <w:p w14:paraId="13465C52"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0.478</w:t>
            </w:r>
          </w:p>
        </w:tc>
        <w:tc>
          <w:tcPr>
            <w:tcW w:w="1388" w:type="dxa"/>
            <w:vAlign w:val="center"/>
            <w:hideMark/>
          </w:tcPr>
          <w:p w14:paraId="0D507050"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0.496</w:t>
            </w:r>
          </w:p>
        </w:tc>
        <w:tc>
          <w:tcPr>
            <w:tcW w:w="1230" w:type="dxa"/>
            <w:vAlign w:val="center"/>
            <w:hideMark/>
          </w:tcPr>
          <w:p w14:paraId="61F15B37"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−0.028</w:t>
            </w:r>
          </w:p>
        </w:tc>
      </w:tr>
      <w:tr w:rsidR="00D30C6F" w:rsidRPr="0053212E" w14:paraId="2AB1C60E" w14:textId="77777777" w:rsidTr="00F1304A">
        <w:trPr>
          <w:trHeight w:val="273"/>
          <w:tblCellSpacing w:w="15" w:type="dxa"/>
        </w:trPr>
        <w:tc>
          <w:tcPr>
            <w:tcW w:w="1368" w:type="dxa"/>
            <w:vAlign w:val="center"/>
            <w:hideMark/>
          </w:tcPr>
          <w:p w14:paraId="140DDCFE" w14:textId="77777777" w:rsidR="00D30C6F" w:rsidRPr="0053212E" w:rsidRDefault="00D30C6F" w:rsidP="0053212E">
            <w:pPr>
              <w:spacing w:after="0" w:line="360" w:lineRule="auto"/>
              <w:jc w:val="center"/>
              <w:rPr>
                <w:rFonts w:ascii="Times New Roman" w:eastAsia="Times New Roman" w:hAnsi="Times New Roman" w:cs="Times New Roman"/>
                <w:i/>
                <w:iCs/>
                <w:kern w:val="0"/>
                <w14:ligatures w14:val="none"/>
              </w:rPr>
            </w:pPr>
            <w:r w:rsidRPr="0053212E">
              <w:rPr>
                <w:rFonts w:ascii="Times New Roman" w:eastAsia="Times New Roman" w:hAnsi="Times New Roman" w:cs="Times New Roman"/>
                <w:b/>
                <w:bCs/>
                <w:i/>
                <w:iCs/>
                <w:kern w:val="0"/>
                <w14:ligatures w14:val="none"/>
              </w:rPr>
              <w:t>LSTM</w:t>
            </w:r>
          </w:p>
        </w:tc>
        <w:tc>
          <w:tcPr>
            <w:tcW w:w="1387" w:type="dxa"/>
            <w:vAlign w:val="center"/>
            <w:hideMark/>
          </w:tcPr>
          <w:p w14:paraId="72E3AFE6" w14:textId="77777777" w:rsidR="00D30C6F" w:rsidRPr="0053212E" w:rsidRDefault="00D30C6F" w:rsidP="0053212E">
            <w:pPr>
              <w:spacing w:after="0" w:line="360" w:lineRule="auto"/>
              <w:jc w:val="center"/>
              <w:rPr>
                <w:rFonts w:ascii="Times New Roman" w:eastAsia="Times New Roman" w:hAnsi="Times New Roman" w:cs="Times New Roman"/>
                <w:i/>
                <w:iCs/>
                <w:kern w:val="0"/>
                <w14:ligatures w14:val="none"/>
              </w:rPr>
            </w:pPr>
            <w:r w:rsidRPr="0053212E">
              <w:rPr>
                <w:rFonts w:ascii="Times New Roman" w:eastAsia="Times New Roman" w:hAnsi="Times New Roman" w:cs="Times New Roman"/>
                <w:b/>
                <w:bCs/>
                <w:i/>
                <w:iCs/>
                <w:kern w:val="0"/>
                <w14:ligatures w14:val="none"/>
              </w:rPr>
              <w:t>Mean</w:t>
            </w:r>
          </w:p>
        </w:tc>
        <w:tc>
          <w:tcPr>
            <w:tcW w:w="1388" w:type="dxa"/>
            <w:vAlign w:val="center"/>
            <w:hideMark/>
          </w:tcPr>
          <w:p w14:paraId="23E0012B" w14:textId="77777777" w:rsidR="00D30C6F" w:rsidRPr="0053212E" w:rsidRDefault="00D30C6F" w:rsidP="0053212E">
            <w:pPr>
              <w:spacing w:after="0" w:line="360" w:lineRule="auto"/>
              <w:jc w:val="center"/>
              <w:rPr>
                <w:rFonts w:ascii="Times New Roman" w:eastAsia="Times New Roman" w:hAnsi="Times New Roman" w:cs="Times New Roman"/>
                <w:i/>
                <w:iCs/>
                <w:kern w:val="0"/>
                <w14:ligatures w14:val="none"/>
              </w:rPr>
            </w:pPr>
            <w:r w:rsidRPr="0053212E">
              <w:rPr>
                <w:rFonts w:ascii="Times New Roman" w:eastAsia="Times New Roman" w:hAnsi="Times New Roman" w:cs="Times New Roman"/>
                <w:b/>
                <w:bCs/>
                <w:i/>
                <w:iCs/>
                <w:kern w:val="0"/>
                <w14:ligatures w14:val="none"/>
              </w:rPr>
              <w:t>0.506</w:t>
            </w:r>
          </w:p>
        </w:tc>
        <w:tc>
          <w:tcPr>
            <w:tcW w:w="1529" w:type="dxa"/>
            <w:vAlign w:val="center"/>
            <w:hideMark/>
          </w:tcPr>
          <w:p w14:paraId="639996C6" w14:textId="77777777" w:rsidR="00D30C6F" w:rsidRPr="0053212E" w:rsidRDefault="00D30C6F" w:rsidP="0053212E">
            <w:pPr>
              <w:spacing w:after="0" w:line="360" w:lineRule="auto"/>
              <w:jc w:val="center"/>
              <w:rPr>
                <w:rFonts w:ascii="Times New Roman" w:eastAsia="Times New Roman" w:hAnsi="Times New Roman" w:cs="Times New Roman"/>
                <w:i/>
                <w:iCs/>
                <w:kern w:val="0"/>
                <w14:ligatures w14:val="none"/>
              </w:rPr>
            </w:pPr>
            <w:r w:rsidRPr="0053212E">
              <w:rPr>
                <w:rFonts w:ascii="Times New Roman" w:eastAsia="Times New Roman" w:hAnsi="Times New Roman" w:cs="Times New Roman"/>
                <w:b/>
                <w:bCs/>
                <w:i/>
                <w:iCs/>
                <w:kern w:val="0"/>
                <w14:ligatures w14:val="none"/>
              </w:rPr>
              <w:t>0.452</w:t>
            </w:r>
          </w:p>
        </w:tc>
        <w:tc>
          <w:tcPr>
            <w:tcW w:w="1388" w:type="dxa"/>
            <w:vAlign w:val="center"/>
            <w:hideMark/>
          </w:tcPr>
          <w:p w14:paraId="163A2710" w14:textId="77777777" w:rsidR="00D30C6F" w:rsidRPr="0053212E" w:rsidRDefault="00D30C6F" w:rsidP="0053212E">
            <w:pPr>
              <w:spacing w:after="0" w:line="360" w:lineRule="auto"/>
              <w:jc w:val="center"/>
              <w:rPr>
                <w:rFonts w:ascii="Times New Roman" w:eastAsia="Times New Roman" w:hAnsi="Times New Roman" w:cs="Times New Roman"/>
                <w:i/>
                <w:iCs/>
                <w:kern w:val="0"/>
                <w14:ligatures w14:val="none"/>
              </w:rPr>
            </w:pPr>
            <w:r w:rsidRPr="0053212E">
              <w:rPr>
                <w:rFonts w:ascii="Times New Roman" w:eastAsia="Times New Roman" w:hAnsi="Times New Roman" w:cs="Times New Roman"/>
                <w:b/>
                <w:bCs/>
                <w:i/>
                <w:iCs/>
                <w:kern w:val="0"/>
                <w14:ligatures w14:val="none"/>
              </w:rPr>
              <w:t>0.505</w:t>
            </w:r>
          </w:p>
        </w:tc>
        <w:tc>
          <w:tcPr>
            <w:tcW w:w="1230" w:type="dxa"/>
            <w:vAlign w:val="center"/>
            <w:hideMark/>
          </w:tcPr>
          <w:p w14:paraId="4FF95153" w14:textId="77777777" w:rsidR="00D30C6F" w:rsidRPr="0053212E" w:rsidRDefault="00D30C6F" w:rsidP="0053212E">
            <w:pPr>
              <w:spacing w:after="0" w:line="360" w:lineRule="auto"/>
              <w:jc w:val="center"/>
              <w:rPr>
                <w:rFonts w:ascii="Times New Roman" w:eastAsia="Times New Roman" w:hAnsi="Times New Roman" w:cs="Times New Roman"/>
                <w:i/>
                <w:iCs/>
                <w:kern w:val="0"/>
                <w14:ligatures w14:val="none"/>
              </w:rPr>
            </w:pPr>
            <w:r w:rsidRPr="0053212E">
              <w:rPr>
                <w:rFonts w:ascii="Times New Roman" w:eastAsia="Times New Roman" w:hAnsi="Times New Roman" w:cs="Times New Roman"/>
                <w:b/>
                <w:bCs/>
                <w:i/>
                <w:iCs/>
                <w:kern w:val="0"/>
                <w14:ligatures w14:val="none"/>
              </w:rPr>
              <w:t>0.008</w:t>
            </w:r>
          </w:p>
        </w:tc>
      </w:tr>
      <w:tr w:rsidR="00D30C6F" w:rsidRPr="0053212E" w14:paraId="516A39F7" w14:textId="77777777" w:rsidTr="00F1304A">
        <w:trPr>
          <w:trHeight w:val="283"/>
          <w:tblCellSpacing w:w="15" w:type="dxa"/>
        </w:trPr>
        <w:tc>
          <w:tcPr>
            <w:tcW w:w="1368" w:type="dxa"/>
            <w:vAlign w:val="center"/>
            <w:hideMark/>
          </w:tcPr>
          <w:p w14:paraId="0107C5F4"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TFT</w:t>
            </w:r>
          </w:p>
        </w:tc>
        <w:tc>
          <w:tcPr>
            <w:tcW w:w="1387" w:type="dxa"/>
            <w:vAlign w:val="center"/>
            <w:hideMark/>
          </w:tcPr>
          <w:p w14:paraId="2241E454"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AAPL</w:t>
            </w:r>
          </w:p>
        </w:tc>
        <w:tc>
          <w:tcPr>
            <w:tcW w:w="1388" w:type="dxa"/>
            <w:vAlign w:val="center"/>
            <w:hideMark/>
          </w:tcPr>
          <w:p w14:paraId="54E13751"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0.494</w:t>
            </w:r>
          </w:p>
        </w:tc>
        <w:tc>
          <w:tcPr>
            <w:tcW w:w="1529" w:type="dxa"/>
            <w:vAlign w:val="center"/>
            <w:hideMark/>
          </w:tcPr>
          <w:p w14:paraId="5F140ABC"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0.492</w:t>
            </w:r>
          </w:p>
        </w:tc>
        <w:tc>
          <w:tcPr>
            <w:tcW w:w="1388" w:type="dxa"/>
            <w:vAlign w:val="center"/>
            <w:hideMark/>
          </w:tcPr>
          <w:p w14:paraId="1EECAA76"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0.501</w:t>
            </w:r>
          </w:p>
        </w:tc>
        <w:tc>
          <w:tcPr>
            <w:tcW w:w="1230" w:type="dxa"/>
            <w:vAlign w:val="center"/>
            <w:hideMark/>
          </w:tcPr>
          <w:p w14:paraId="78543460"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−0.013</w:t>
            </w:r>
          </w:p>
        </w:tc>
      </w:tr>
      <w:tr w:rsidR="00D30C6F" w:rsidRPr="0053212E" w14:paraId="4F21A73E" w14:textId="77777777" w:rsidTr="00F1304A">
        <w:trPr>
          <w:trHeight w:val="273"/>
          <w:tblCellSpacing w:w="15" w:type="dxa"/>
        </w:trPr>
        <w:tc>
          <w:tcPr>
            <w:tcW w:w="1368" w:type="dxa"/>
            <w:vAlign w:val="center"/>
            <w:hideMark/>
          </w:tcPr>
          <w:p w14:paraId="733E9291"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TFT</w:t>
            </w:r>
          </w:p>
        </w:tc>
        <w:tc>
          <w:tcPr>
            <w:tcW w:w="1387" w:type="dxa"/>
            <w:vAlign w:val="center"/>
            <w:hideMark/>
          </w:tcPr>
          <w:p w14:paraId="4289BCB6"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MSFT</w:t>
            </w:r>
          </w:p>
        </w:tc>
        <w:tc>
          <w:tcPr>
            <w:tcW w:w="1388" w:type="dxa"/>
            <w:vAlign w:val="center"/>
            <w:hideMark/>
          </w:tcPr>
          <w:p w14:paraId="39196BA8"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0.539</w:t>
            </w:r>
          </w:p>
        </w:tc>
        <w:tc>
          <w:tcPr>
            <w:tcW w:w="1529" w:type="dxa"/>
            <w:vAlign w:val="center"/>
            <w:hideMark/>
          </w:tcPr>
          <w:p w14:paraId="1F43E832"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0.390</w:t>
            </w:r>
          </w:p>
        </w:tc>
        <w:tc>
          <w:tcPr>
            <w:tcW w:w="1388" w:type="dxa"/>
            <w:vAlign w:val="center"/>
            <w:hideMark/>
          </w:tcPr>
          <w:p w14:paraId="0B2F89AE"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0.503</w:t>
            </w:r>
          </w:p>
        </w:tc>
        <w:tc>
          <w:tcPr>
            <w:tcW w:w="1230" w:type="dxa"/>
            <w:vAlign w:val="center"/>
            <w:hideMark/>
          </w:tcPr>
          <w:p w14:paraId="39C17E93"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−0.033</w:t>
            </w:r>
          </w:p>
        </w:tc>
      </w:tr>
      <w:tr w:rsidR="00D30C6F" w:rsidRPr="0053212E" w14:paraId="35957162" w14:textId="77777777" w:rsidTr="00F1304A">
        <w:trPr>
          <w:trHeight w:val="283"/>
          <w:tblCellSpacing w:w="15" w:type="dxa"/>
        </w:trPr>
        <w:tc>
          <w:tcPr>
            <w:tcW w:w="1368" w:type="dxa"/>
            <w:vAlign w:val="center"/>
            <w:hideMark/>
          </w:tcPr>
          <w:p w14:paraId="5919C732"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TFT</w:t>
            </w:r>
          </w:p>
        </w:tc>
        <w:tc>
          <w:tcPr>
            <w:tcW w:w="1387" w:type="dxa"/>
            <w:vAlign w:val="center"/>
            <w:hideMark/>
          </w:tcPr>
          <w:p w14:paraId="4CFBA28E"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GOOGL</w:t>
            </w:r>
          </w:p>
        </w:tc>
        <w:tc>
          <w:tcPr>
            <w:tcW w:w="1388" w:type="dxa"/>
            <w:vAlign w:val="center"/>
            <w:hideMark/>
          </w:tcPr>
          <w:p w14:paraId="6C97EFCF"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0.573</w:t>
            </w:r>
          </w:p>
        </w:tc>
        <w:tc>
          <w:tcPr>
            <w:tcW w:w="1529" w:type="dxa"/>
            <w:vAlign w:val="center"/>
            <w:hideMark/>
          </w:tcPr>
          <w:p w14:paraId="1BD7CA51"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0.547</w:t>
            </w:r>
          </w:p>
        </w:tc>
        <w:tc>
          <w:tcPr>
            <w:tcW w:w="1388" w:type="dxa"/>
            <w:vAlign w:val="center"/>
            <w:hideMark/>
          </w:tcPr>
          <w:p w14:paraId="4079517A"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0.552</w:t>
            </w:r>
          </w:p>
        </w:tc>
        <w:tc>
          <w:tcPr>
            <w:tcW w:w="1230" w:type="dxa"/>
            <w:vAlign w:val="center"/>
            <w:hideMark/>
          </w:tcPr>
          <w:p w14:paraId="09379D2D"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0.102</w:t>
            </w:r>
          </w:p>
        </w:tc>
      </w:tr>
      <w:tr w:rsidR="00D30C6F" w:rsidRPr="0053212E" w14:paraId="22E34168" w14:textId="77777777" w:rsidTr="00F1304A">
        <w:trPr>
          <w:trHeight w:val="283"/>
          <w:tblCellSpacing w:w="15" w:type="dxa"/>
        </w:trPr>
        <w:tc>
          <w:tcPr>
            <w:tcW w:w="1368" w:type="dxa"/>
            <w:vAlign w:val="center"/>
            <w:hideMark/>
          </w:tcPr>
          <w:p w14:paraId="412B929F"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TFT</w:t>
            </w:r>
          </w:p>
        </w:tc>
        <w:tc>
          <w:tcPr>
            <w:tcW w:w="1387" w:type="dxa"/>
            <w:vAlign w:val="center"/>
            <w:hideMark/>
          </w:tcPr>
          <w:p w14:paraId="3FA4A552"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JPM</w:t>
            </w:r>
          </w:p>
        </w:tc>
        <w:tc>
          <w:tcPr>
            <w:tcW w:w="1388" w:type="dxa"/>
            <w:vAlign w:val="center"/>
            <w:hideMark/>
          </w:tcPr>
          <w:p w14:paraId="2A67002D"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0.430</w:t>
            </w:r>
          </w:p>
        </w:tc>
        <w:tc>
          <w:tcPr>
            <w:tcW w:w="1529" w:type="dxa"/>
            <w:vAlign w:val="center"/>
            <w:hideMark/>
          </w:tcPr>
          <w:p w14:paraId="4C7E7977"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0.384</w:t>
            </w:r>
          </w:p>
        </w:tc>
        <w:tc>
          <w:tcPr>
            <w:tcW w:w="1388" w:type="dxa"/>
            <w:vAlign w:val="center"/>
            <w:hideMark/>
          </w:tcPr>
          <w:p w14:paraId="2B06B022"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0.428</w:t>
            </w:r>
          </w:p>
        </w:tc>
        <w:tc>
          <w:tcPr>
            <w:tcW w:w="1230" w:type="dxa"/>
            <w:vAlign w:val="center"/>
            <w:hideMark/>
          </w:tcPr>
          <w:p w14:paraId="3A9FE364"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−0.061</w:t>
            </w:r>
          </w:p>
        </w:tc>
      </w:tr>
      <w:tr w:rsidR="00D30C6F" w:rsidRPr="0053212E" w14:paraId="3FCCE841" w14:textId="77777777" w:rsidTr="00F1304A">
        <w:trPr>
          <w:trHeight w:val="273"/>
          <w:tblCellSpacing w:w="15" w:type="dxa"/>
        </w:trPr>
        <w:tc>
          <w:tcPr>
            <w:tcW w:w="1368" w:type="dxa"/>
            <w:vAlign w:val="center"/>
            <w:hideMark/>
          </w:tcPr>
          <w:p w14:paraId="0350F09A"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TFT</w:t>
            </w:r>
          </w:p>
        </w:tc>
        <w:tc>
          <w:tcPr>
            <w:tcW w:w="1387" w:type="dxa"/>
            <w:vAlign w:val="center"/>
            <w:hideMark/>
          </w:tcPr>
          <w:p w14:paraId="532AF1CD"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XOM</w:t>
            </w:r>
          </w:p>
        </w:tc>
        <w:tc>
          <w:tcPr>
            <w:tcW w:w="1388" w:type="dxa"/>
            <w:vAlign w:val="center"/>
            <w:hideMark/>
          </w:tcPr>
          <w:p w14:paraId="318B259C"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0.511</w:t>
            </w:r>
          </w:p>
        </w:tc>
        <w:tc>
          <w:tcPr>
            <w:tcW w:w="1529" w:type="dxa"/>
            <w:vAlign w:val="center"/>
            <w:hideMark/>
          </w:tcPr>
          <w:p w14:paraId="422E9DE0"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0.375</w:t>
            </w:r>
          </w:p>
        </w:tc>
        <w:tc>
          <w:tcPr>
            <w:tcW w:w="1388" w:type="dxa"/>
            <w:vAlign w:val="center"/>
            <w:hideMark/>
          </w:tcPr>
          <w:p w14:paraId="116B69CD"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0.495</w:t>
            </w:r>
          </w:p>
        </w:tc>
        <w:tc>
          <w:tcPr>
            <w:tcW w:w="1230" w:type="dxa"/>
            <w:vAlign w:val="center"/>
            <w:hideMark/>
          </w:tcPr>
          <w:p w14:paraId="60C6A5A0"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0.046</w:t>
            </w:r>
          </w:p>
        </w:tc>
      </w:tr>
      <w:tr w:rsidR="00D30C6F" w:rsidRPr="0053212E" w14:paraId="6ADBB572" w14:textId="77777777" w:rsidTr="00F1304A">
        <w:trPr>
          <w:trHeight w:val="283"/>
          <w:tblCellSpacing w:w="15" w:type="dxa"/>
        </w:trPr>
        <w:tc>
          <w:tcPr>
            <w:tcW w:w="1368" w:type="dxa"/>
            <w:vAlign w:val="center"/>
            <w:hideMark/>
          </w:tcPr>
          <w:p w14:paraId="32F6EC7E" w14:textId="77777777" w:rsidR="00D30C6F" w:rsidRPr="0053212E" w:rsidRDefault="00D30C6F" w:rsidP="0053212E">
            <w:pPr>
              <w:spacing w:after="0" w:line="360" w:lineRule="auto"/>
              <w:jc w:val="center"/>
              <w:rPr>
                <w:rFonts w:ascii="Times New Roman" w:eastAsia="Times New Roman" w:hAnsi="Times New Roman" w:cs="Times New Roman"/>
                <w:i/>
                <w:iCs/>
                <w:kern w:val="0"/>
                <w14:ligatures w14:val="none"/>
              </w:rPr>
            </w:pPr>
            <w:r w:rsidRPr="0053212E">
              <w:rPr>
                <w:rFonts w:ascii="Times New Roman" w:eastAsia="Times New Roman" w:hAnsi="Times New Roman" w:cs="Times New Roman"/>
                <w:b/>
                <w:bCs/>
                <w:i/>
                <w:iCs/>
                <w:kern w:val="0"/>
                <w14:ligatures w14:val="none"/>
              </w:rPr>
              <w:t>TFT</w:t>
            </w:r>
          </w:p>
        </w:tc>
        <w:tc>
          <w:tcPr>
            <w:tcW w:w="1387" w:type="dxa"/>
            <w:vAlign w:val="center"/>
            <w:hideMark/>
          </w:tcPr>
          <w:p w14:paraId="45DB604F" w14:textId="77777777" w:rsidR="00D30C6F" w:rsidRPr="0053212E" w:rsidRDefault="00D30C6F" w:rsidP="0053212E">
            <w:pPr>
              <w:spacing w:after="0" w:line="360" w:lineRule="auto"/>
              <w:jc w:val="center"/>
              <w:rPr>
                <w:rFonts w:ascii="Times New Roman" w:eastAsia="Times New Roman" w:hAnsi="Times New Roman" w:cs="Times New Roman"/>
                <w:i/>
                <w:iCs/>
                <w:kern w:val="0"/>
                <w14:ligatures w14:val="none"/>
              </w:rPr>
            </w:pPr>
            <w:r w:rsidRPr="0053212E">
              <w:rPr>
                <w:rFonts w:ascii="Times New Roman" w:eastAsia="Times New Roman" w:hAnsi="Times New Roman" w:cs="Times New Roman"/>
                <w:b/>
                <w:bCs/>
                <w:i/>
                <w:iCs/>
                <w:kern w:val="0"/>
                <w14:ligatures w14:val="none"/>
              </w:rPr>
              <w:t>Mean</w:t>
            </w:r>
          </w:p>
        </w:tc>
        <w:tc>
          <w:tcPr>
            <w:tcW w:w="1388" w:type="dxa"/>
            <w:vAlign w:val="center"/>
            <w:hideMark/>
          </w:tcPr>
          <w:p w14:paraId="0C0A9BEE" w14:textId="77777777" w:rsidR="00D30C6F" w:rsidRPr="0053212E" w:rsidRDefault="00D30C6F" w:rsidP="0053212E">
            <w:pPr>
              <w:spacing w:after="0" w:line="360" w:lineRule="auto"/>
              <w:jc w:val="center"/>
              <w:rPr>
                <w:rFonts w:ascii="Times New Roman" w:eastAsia="Times New Roman" w:hAnsi="Times New Roman" w:cs="Times New Roman"/>
                <w:i/>
                <w:iCs/>
                <w:kern w:val="0"/>
                <w14:ligatures w14:val="none"/>
              </w:rPr>
            </w:pPr>
            <w:r w:rsidRPr="0053212E">
              <w:rPr>
                <w:rFonts w:ascii="Times New Roman" w:eastAsia="Times New Roman" w:hAnsi="Times New Roman" w:cs="Times New Roman"/>
                <w:b/>
                <w:bCs/>
                <w:i/>
                <w:iCs/>
                <w:kern w:val="0"/>
                <w14:ligatures w14:val="none"/>
              </w:rPr>
              <w:t>0.510</w:t>
            </w:r>
          </w:p>
        </w:tc>
        <w:tc>
          <w:tcPr>
            <w:tcW w:w="1529" w:type="dxa"/>
            <w:vAlign w:val="center"/>
            <w:hideMark/>
          </w:tcPr>
          <w:p w14:paraId="0E0CBC27" w14:textId="77777777" w:rsidR="00D30C6F" w:rsidRPr="0053212E" w:rsidRDefault="00D30C6F" w:rsidP="0053212E">
            <w:pPr>
              <w:spacing w:after="0" w:line="360" w:lineRule="auto"/>
              <w:jc w:val="center"/>
              <w:rPr>
                <w:rFonts w:ascii="Times New Roman" w:eastAsia="Times New Roman" w:hAnsi="Times New Roman" w:cs="Times New Roman"/>
                <w:i/>
                <w:iCs/>
                <w:kern w:val="0"/>
                <w14:ligatures w14:val="none"/>
              </w:rPr>
            </w:pPr>
            <w:r w:rsidRPr="0053212E">
              <w:rPr>
                <w:rFonts w:ascii="Times New Roman" w:eastAsia="Times New Roman" w:hAnsi="Times New Roman" w:cs="Times New Roman"/>
                <w:b/>
                <w:bCs/>
                <w:i/>
                <w:iCs/>
                <w:kern w:val="0"/>
                <w14:ligatures w14:val="none"/>
              </w:rPr>
              <w:t>0.438</w:t>
            </w:r>
          </w:p>
        </w:tc>
        <w:tc>
          <w:tcPr>
            <w:tcW w:w="1388" w:type="dxa"/>
            <w:vAlign w:val="center"/>
            <w:hideMark/>
          </w:tcPr>
          <w:p w14:paraId="199ACA9C" w14:textId="77777777" w:rsidR="00D30C6F" w:rsidRPr="0053212E" w:rsidRDefault="00D30C6F" w:rsidP="0053212E">
            <w:pPr>
              <w:spacing w:after="0" w:line="360" w:lineRule="auto"/>
              <w:jc w:val="center"/>
              <w:rPr>
                <w:rFonts w:ascii="Times New Roman" w:eastAsia="Times New Roman" w:hAnsi="Times New Roman" w:cs="Times New Roman"/>
                <w:i/>
                <w:iCs/>
                <w:kern w:val="0"/>
                <w14:ligatures w14:val="none"/>
              </w:rPr>
            </w:pPr>
            <w:r w:rsidRPr="0053212E">
              <w:rPr>
                <w:rFonts w:ascii="Times New Roman" w:eastAsia="Times New Roman" w:hAnsi="Times New Roman" w:cs="Times New Roman"/>
                <w:b/>
                <w:bCs/>
                <w:i/>
                <w:iCs/>
                <w:kern w:val="0"/>
                <w14:ligatures w14:val="none"/>
              </w:rPr>
              <w:t>0.496</w:t>
            </w:r>
          </w:p>
        </w:tc>
        <w:tc>
          <w:tcPr>
            <w:tcW w:w="1230" w:type="dxa"/>
            <w:vAlign w:val="center"/>
            <w:hideMark/>
          </w:tcPr>
          <w:p w14:paraId="625B7D1D" w14:textId="77777777" w:rsidR="00D30C6F" w:rsidRPr="0053212E" w:rsidRDefault="00D30C6F" w:rsidP="0053212E">
            <w:pPr>
              <w:spacing w:after="0" w:line="360" w:lineRule="auto"/>
              <w:jc w:val="center"/>
              <w:rPr>
                <w:rFonts w:ascii="Times New Roman" w:eastAsia="Times New Roman" w:hAnsi="Times New Roman" w:cs="Times New Roman"/>
                <w:i/>
                <w:iCs/>
                <w:kern w:val="0"/>
                <w14:ligatures w14:val="none"/>
              </w:rPr>
            </w:pPr>
            <w:r w:rsidRPr="0053212E">
              <w:rPr>
                <w:rFonts w:ascii="Times New Roman" w:eastAsia="Times New Roman" w:hAnsi="Times New Roman" w:cs="Times New Roman"/>
                <w:b/>
                <w:bCs/>
                <w:i/>
                <w:iCs/>
                <w:kern w:val="0"/>
                <w14:ligatures w14:val="none"/>
              </w:rPr>
              <w:t>0.008</w:t>
            </w:r>
          </w:p>
        </w:tc>
      </w:tr>
      <w:tr w:rsidR="00D30C6F" w:rsidRPr="0053212E" w14:paraId="0D022369" w14:textId="77777777" w:rsidTr="00F1304A">
        <w:trPr>
          <w:trHeight w:val="273"/>
          <w:tblCellSpacing w:w="15" w:type="dxa"/>
        </w:trPr>
        <w:tc>
          <w:tcPr>
            <w:tcW w:w="1368" w:type="dxa"/>
            <w:vAlign w:val="center"/>
            <w:hideMark/>
          </w:tcPr>
          <w:p w14:paraId="09CCD68C"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proofErr w:type="spellStart"/>
            <w:r w:rsidRPr="0053212E">
              <w:rPr>
                <w:rFonts w:ascii="Times New Roman" w:eastAsia="Times New Roman" w:hAnsi="Times New Roman" w:cs="Times New Roman"/>
                <w:kern w:val="0"/>
                <w14:ligatures w14:val="none"/>
              </w:rPr>
              <w:t>PatchTST</w:t>
            </w:r>
            <w:proofErr w:type="spellEnd"/>
          </w:p>
        </w:tc>
        <w:tc>
          <w:tcPr>
            <w:tcW w:w="1387" w:type="dxa"/>
            <w:vAlign w:val="center"/>
            <w:hideMark/>
          </w:tcPr>
          <w:p w14:paraId="124F5D5A"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AAPL</w:t>
            </w:r>
          </w:p>
        </w:tc>
        <w:tc>
          <w:tcPr>
            <w:tcW w:w="1388" w:type="dxa"/>
            <w:vAlign w:val="center"/>
            <w:hideMark/>
          </w:tcPr>
          <w:p w14:paraId="09BD0AC8"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0.562</w:t>
            </w:r>
          </w:p>
        </w:tc>
        <w:tc>
          <w:tcPr>
            <w:tcW w:w="1529" w:type="dxa"/>
            <w:vAlign w:val="center"/>
            <w:hideMark/>
          </w:tcPr>
          <w:p w14:paraId="34536044"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0.360</w:t>
            </w:r>
          </w:p>
        </w:tc>
        <w:tc>
          <w:tcPr>
            <w:tcW w:w="1388" w:type="dxa"/>
            <w:vAlign w:val="center"/>
            <w:hideMark/>
          </w:tcPr>
          <w:p w14:paraId="7DA0E0B9"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0.469</w:t>
            </w:r>
          </w:p>
        </w:tc>
        <w:tc>
          <w:tcPr>
            <w:tcW w:w="1230" w:type="dxa"/>
            <w:vAlign w:val="center"/>
            <w:hideMark/>
          </w:tcPr>
          <w:p w14:paraId="1FDA191D"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0.000</w:t>
            </w:r>
          </w:p>
        </w:tc>
      </w:tr>
      <w:tr w:rsidR="00D30C6F" w:rsidRPr="0053212E" w14:paraId="71C26D30" w14:textId="77777777" w:rsidTr="00F1304A">
        <w:trPr>
          <w:trHeight w:val="283"/>
          <w:tblCellSpacing w:w="15" w:type="dxa"/>
        </w:trPr>
        <w:tc>
          <w:tcPr>
            <w:tcW w:w="1368" w:type="dxa"/>
            <w:vAlign w:val="center"/>
            <w:hideMark/>
          </w:tcPr>
          <w:p w14:paraId="26153DA0"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proofErr w:type="spellStart"/>
            <w:r w:rsidRPr="0053212E">
              <w:rPr>
                <w:rFonts w:ascii="Times New Roman" w:eastAsia="Times New Roman" w:hAnsi="Times New Roman" w:cs="Times New Roman"/>
                <w:kern w:val="0"/>
                <w14:ligatures w14:val="none"/>
              </w:rPr>
              <w:t>PatchTST</w:t>
            </w:r>
            <w:proofErr w:type="spellEnd"/>
          </w:p>
        </w:tc>
        <w:tc>
          <w:tcPr>
            <w:tcW w:w="1387" w:type="dxa"/>
            <w:vAlign w:val="center"/>
            <w:hideMark/>
          </w:tcPr>
          <w:p w14:paraId="17E9EBBC"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MSFT</w:t>
            </w:r>
          </w:p>
        </w:tc>
        <w:tc>
          <w:tcPr>
            <w:tcW w:w="1388" w:type="dxa"/>
            <w:vAlign w:val="center"/>
            <w:hideMark/>
          </w:tcPr>
          <w:p w14:paraId="04053F27"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0.559</w:t>
            </w:r>
          </w:p>
        </w:tc>
        <w:tc>
          <w:tcPr>
            <w:tcW w:w="1529" w:type="dxa"/>
            <w:vAlign w:val="center"/>
            <w:hideMark/>
          </w:tcPr>
          <w:p w14:paraId="585462F4"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0.375</w:t>
            </w:r>
          </w:p>
        </w:tc>
        <w:tc>
          <w:tcPr>
            <w:tcW w:w="1388" w:type="dxa"/>
            <w:vAlign w:val="center"/>
            <w:hideMark/>
          </w:tcPr>
          <w:p w14:paraId="386515CA"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0.584</w:t>
            </w:r>
          </w:p>
        </w:tc>
        <w:tc>
          <w:tcPr>
            <w:tcW w:w="1230" w:type="dxa"/>
            <w:vAlign w:val="center"/>
            <w:hideMark/>
          </w:tcPr>
          <w:p w14:paraId="1901B67C"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0.065</w:t>
            </w:r>
          </w:p>
        </w:tc>
      </w:tr>
      <w:tr w:rsidR="00D30C6F" w:rsidRPr="0053212E" w14:paraId="465F5176" w14:textId="77777777" w:rsidTr="00F1304A">
        <w:trPr>
          <w:trHeight w:val="283"/>
          <w:tblCellSpacing w:w="15" w:type="dxa"/>
        </w:trPr>
        <w:tc>
          <w:tcPr>
            <w:tcW w:w="1368" w:type="dxa"/>
            <w:vAlign w:val="center"/>
            <w:hideMark/>
          </w:tcPr>
          <w:p w14:paraId="4AE3C8D7"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proofErr w:type="spellStart"/>
            <w:r w:rsidRPr="0053212E">
              <w:rPr>
                <w:rFonts w:ascii="Times New Roman" w:eastAsia="Times New Roman" w:hAnsi="Times New Roman" w:cs="Times New Roman"/>
                <w:kern w:val="0"/>
                <w14:ligatures w14:val="none"/>
              </w:rPr>
              <w:t>PatchTST</w:t>
            </w:r>
            <w:proofErr w:type="spellEnd"/>
          </w:p>
        </w:tc>
        <w:tc>
          <w:tcPr>
            <w:tcW w:w="1387" w:type="dxa"/>
            <w:vAlign w:val="center"/>
            <w:hideMark/>
          </w:tcPr>
          <w:p w14:paraId="1F9CCA6E"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GOOGL</w:t>
            </w:r>
          </w:p>
        </w:tc>
        <w:tc>
          <w:tcPr>
            <w:tcW w:w="1388" w:type="dxa"/>
            <w:vAlign w:val="center"/>
            <w:hideMark/>
          </w:tcPr>
          <w:p w14:paraId="5D0EAE22"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0.508</w:t>
            </w:r>
          </w:p>
        </w:tc>
        <w:tc>
          <w:tcPr>
            <w:tcW w:w="1529" w:type="dxa"/>
            <w:vAlign w:val="center"/>
            <w:hideMark/>
          </w:tcPr>
          <w:p w14:paraId="173B35D5"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0.489</w:t>
            </w:r>
          </w:p>
        </w:tc>
        <w:tc>
          <w:tcPr>
            <w:tcW w:w="1388" w:type="dxa"/>
            <w:vAlign w:val="center"/>
            <w:hideMark/>
          </w:tcPr>
          <w:p w14:paraId="558CD9EF"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0.494</w:t>
            </w:r>
          </w:p>
        </w:tc>
        <w:tc>
          <w:tcPr>
            <w:tcW w:w="1230" w:type="dxa"/>
            <w:vAlign w:val="center"/>
            <w:hideMark/>
          </w:tcPr>
          <w:p w14:paraId="17919073"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−0.020</w:t>
            </w:r>
          </w:p>
        </w:tc>
      </w:tr>
      <w:tr w:rsidR="00D30C6F" w:rsidRPr="0053212E" w14:paraId="2A3364D6" w14:textId="77777777" w:rsidTr="00F1304A">
        <w:trPr>
          <w:trHeight w:val="273"/>
          <w:tblCellSpacing w:w="15" w:type="dxa"/>
        </w:trPr>
        <w:tc>
          <w:tcPr>
            <w:tcW w:w="1368" w:type="dxa"/>
            <w:vAlign w:val="center"/>
            <w:hideMark/>
          </w:tcPr>
          <w:p w14:paraId="51C4F2DC"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proofErr w:type="spellStart"/>
            <w:r w:rsidRPr="0053212E">
              <w:rPr>
                <w:rFonts w:ascii="Times New Roman" w:eastAsia="Times New Roman" w:hAnsi="Times New Roman" w:cs="Times New Roman"/>
                <w:kern w:val="0"/>
                <w14:ligatures w14:val="none"/>
              </w:rPr>
              <w:t>PatchTST</w:t>
            </w:r>
            <w:proofErr w:type="spellEnd"/>
          </w:p>
        </w:tc>
        <w:tc>
          <w:tcPr>
            <w:tcW w:w="1387" w:type="dxa"/>
            <w:vAlign w:val="center"/>
            <w:hideMark/>
          </w:tcPr>
          <w:p w14:paraId="0BA5B758"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JPM</w:t>
            </w:r>
          </w:p>
        </w:tc>
        <w:tc>
          <w:tcPr>
            <w:tcW w:w="1388" w:type="dxa"/>
            <w:vAlign w:val="center"/>
            <w:hideMark/>
          </w:tcPr>
          <w:p w14:paraId="6F776124"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0.506</w:t>
            </w:r>
          </w:p>
        </w:tc>
        <w:tc>
          <w:tcPr>
            <w:tcW w:w="1529" w:type="dxa"/>
            <w:vAlign w:val="center"/>
            <w:hideMark/>
          </w:tcPr>
          <w:p w14:paraId="51D6886E"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0.478</w:t>
            </w:r>
          </w:p>
        </w:tc>
        <w:tc>
          <w:tcPr>
            <w:tcW w:w="1388" w:type="dxa"/>
            <w:vAlign w:val="center"/>
            <w:hideMark/>
          </w:tcPr>
          <w:p w14:paraId="2E3CC299"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0.489</w:t>
            </w:r>
          </w:p>
        </w:tc>
        <w:tc>
          <w:tcPr>
            <w:tcW w:w="1230" w:type="dxa"/>
            <w:vAlign w:val="center"/>
            <w:hideMark/>
          </w:tcPr>
          <w:p w14:paraId="6C022ADE"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−0.036</w:t>
            </w:r>
          </w:p>
        </w:tc>
      </w:tr>
      <w:tr w:rsidR="00D30C6F" w:rsidRPr="0053212E" w14:paraId="6B0F985A" w14:textId="77777777" w:rsidTr="00F1304A">
        <w:trPr>
          <w:trHeight w:val="283"/>
          <w:tblCellSpacing w:w="15" w:type="dxa"/>
        </w:trPr>
        <w:tc>
          <w:tcPr>
            <w:tcW w:w="1368" w:type="dxa"/>
            <w:vAlign w:val="center"/>
            <w:hideMark/>
          </w:tcPr>
          <w:p w14:paraId="10B025A9"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proofErr w:type="spellStart"/>
            <w:r w:rsidRPr="0053212E">
              <w:rPr>
                <w:rFonts w:ascii="Times New Roman" w:eastAsia="Times New Roman" w:hAnsi="Times New Roman" w:cs="Times New Roman"/>
                <w:kern w:val="0"/>
                <w14:ligatures w14:val="none"/>
              </w:rPr>
              <w:t>PatchTST</w:t>
            </w:r>
            <w:proofErr w:type="spellEnd"/>
          </w:p>
        </w:tc>
        <w:tc>
          <w:tcPr>
            <w:tcW w:w="1387" w:type="dxa"/>
            <w:vAlign w:val="center"/>
            <w:hideMark/>
          </w:tcPr>
          <w:p w14:paraId="50A1758C"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XOM</w:t>
            </w:r>
          </w:p>
        </w:tc>
        <w:tc>
          <w:tcPr>
            <w:tcW w:w="1388" w:type="dxa"/>
            <w:vAlign w:val="center"/>
            <w:hideMark/>
          </w:tcPr>
          <w:p w14:paraId="5D275BB1"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0.492</w:t>
            </w:r>
          </w:p>
        </w:tc>
        <w:tc>
          <w:tcPr>
            <w:tcW w:w="1529" w:type="dxa"/>
            <w:vAlign w:val="center"/>
            <w:hideMark/>
          </w:tcPr>
          <w:p w14:paraId="49F57B5A"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0.453</w:t>
            </w:r>
          </w:p>
        </w:tc>
        <w:tc>
          <w:tcPr>
            <w:tcW w:w="1388" w:type="dxa"/>
            <w:vAlign w:val="center"/>
            <w:hideMark/>
          </w:tcPr>
          <w:p w14:paraId="698A14AB"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0.504</w:t>
            </w:r>
          </w:p>
        </w:tc>
        <w:tc>
          <w:tcPr>
            <w:tcW w:w="1230" w:type="dxa"/>
            <w:vAlign w:val="center"/>
            <w:hideMark/>
          </w:tcPr>
          <w:p w14:paraId="7147D051" w14:textId="77777777" w:rsidR="00D30C6F" w:rsidRPr="0053212E" w:rsidRDefault="00D30C6F"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−0.023</w:t>
            </w:r>
          </w:p>
        </w:tc>
      </w:tr>
      <w:tr w:rsidR="00D30C6F" w:rsidRPr="0053212E" w14:paraId="1D59BBAB" w14:textId="77777777" w:rsidTr="00F1304A">
        <w:trPr>
          <w:trHeight w:val="273"/>
          <w:tblCellSpacing w:w="15" w:type="dxa"/>
        </w:trPr>
        <w:tc>
          <w:tcPr>
            <w:tcW w:w="1368" w:type="dxa"/>
            <w:vAlign w:val="center"/>
            <w:hideMark/>
          </w:tcPr>
          <w:p w14:paraId="5054A84F" w14:textId="77777777" w:rsidR="00D30C6F" w:rsidRPr="0053212E" w:rsidRDefault="00D30C6F" w:rsidP="0053212E">
            <w:pPr>
              <w:spacing w:after="0" w:line="360" w:lineRule="auto"/>
              <w:jc w:val="center"/>
              <w:rPr>
                <w:rFonts w:ascii="Times New Roman" w:eastAsia="Times New Roman" w:hAnsi="Times New Roman" w:cs="Times New Roman"/>
                <w:i/>
                <w:iCs/>
                <w:kern w:val="0"/>
                <w14:ligatures w14:val="none"/>
              </w:rPr>
            </w:pPr>
            <w:proofErr w:type="spellStart"/>
            <w:r w:rsidRPr="0053212E">
              <w:rPr>
                <w:rFonts w:ascii="Times New Roman" w:eastAsia="Times New Roman" w:hAnsi="Times New Roman" w:cs="Times New Roman"/>
                <w:b/>
                <w:bCs/>
                <w:i/>
                <w:iCs/>
                <w:kern w:val="0"/>
                <w14:ligatures w14:val="none"/>
              </w:rPr>
              <w:t>PatchTST</w:t>
            </w:r>
            <w:proofErr w:type="spellEnd"/>
          </w:p>
        </w:tc>
        <w:tc>
          <w:tcPr>
            <w:tcW w:w="1387" w:type="dxa"/>
            <w:vAlign w:val="center"/>
            <w:hideMark/>
          </w:tcPr>
          <w:p w14:paraId="5AC9C307" w14:textId="77777777" w:rsidR="00D30C6F" w:rsidRPr="0053212E" w:rsidRDefault="00D30C6F" w:rsidP="0053212E">
            <w:pPr>
              <w:spacing w:after="0" w:line="360" w:lineRule="auto"/>
              <w:jc w:val="center"/>
              <w:rPr>
                <w:rFonts w:ascii="Times New Roman" w:eastAsia="Times New Roman" w:hAnsi="Times New Roman" w:cs="Times New Roman"/>
                <w:i/>
                <w:iCs/>
                <w:kern w:val="0"/>
                <w14:ligatures w14:val="none"/>
              </w:rPr>
            </w:pPr>
            <w:r w:rsidRPr="0053212E">
              <w:rPr>
                <w:rFonts w:ascii="Times New Roman" w:eastAsia="Times New Roman" w:hAnsi="Times New Roman" w:cs="Times New Roman"/>
                <w:b/>
                <w:bCs/>
                <w:i/>
                <w:iCs/>
                <w:kern w:val="0"/>
                <w14:ligatures w14:val="none"/>
              </w:rPr>
              <w:t>Mean</w:t>
            </w:r>
          </w:p>
        </w:tc>
        <w:tc>
          <w:tcPr>
            <w:tcW w:w="1388" w:type="dxa"/>
            <w:vAlign w:val="center"/>
            <w:hideMark/>
          </w:tcPr>
          <w:p w14:paraId="094BC5B4" w14:textId="77777777" w:rsidR="00D30C6F" w:rsidRPr="0053212E" w:rsidRDefault="00D30C6F" w:rsidP="0053212E">
            <w:pPr>
              <w:spacing w:after="0" w:line="360" w:lineRule="auto"/>
              <w:jc w:val="center"/>
              <w:rPr>
                <w:rFonts w:ascii="Times New Roman" w:eastAsia="Times New Roman" w:hAnsi="Times New Roman" w:cs="Times New Roman"/>
                <w:i/>
                <w:iCs/>
                <w:kern w:val="0"/>
                <w14:ligatures w14:val="none"/>
              </w:rPr>
            </w:pPr>
            <w:r w:rsidRPr="0053212E">
              <w:rPr>
                <w:rFonts w:ascii="Times New Roman" w:eastAsia="Times New Roman" w:hAnsi="Times New Roman" w:cs="Times New Roman"/>
                <w:b/>
                <w:bCs/>
                <w:i/>
                <w:iCs/>
                <w:kern w:val="0"/>
                <w14:ligatures w14:val="none"/>
              </w:rPr>
              <w:t>0.525</w:t>
            </w:r>
          </w:p>
        </w:tc>
        <w:tc>
          <w:tcPr>
            <w:tcW w:w="1529" w:type="dxa"/>
            <w:vAlign w:val="center"/>
            <w:hideMark/>
          </w:tcPr>
          <w:p w14:paraId="3AEC3BEB" w14:textId="77777777" w:rsidR="00D30C6F" w:rsidRPr="0053212E" w:rsidRDefault="00D30C6F" w:rsidP="0053212E">
            <w:pPr>
              <w:spacing w:after="0" w:line="360" w:lineRule="auto"/>
              <w:jc w:val="center"/>
              <w:rPr>
                <w:rFonts w:ascii="Times New Roman" w:eastAsia="Times New Roman" w:hAnsi="Times New Roman" w:cs="Times New Roman"/>
                <w:i/>
                <w:iCs/>
                <w:kern w:val="0"/>
                <w14:ligatures w14:val="none"/>
              </w:rPr>
            </w:pPr>
            <w:r w:rsidRPr="0053212E">
              <w:rPr>
                <w:rFonts w:ascii="Times New Roman" w:eastAsia="Times New Roman" w:hAnsi="Times New Roman" w:cs="Times New Roman"/>
                <w:b/>
                <w:bCs/>
                <w:i/>
                <w:iCs/>
                <w:kern w:val="0"/>
                <w14:ligatures w14:val="none"/>
              </w:rPr>
              <w:t>0.431</w:t>
            </w:r>
          </w:p>
        </w:tc>
        <w:tc>
          <w:tcPr>
            <w:tcW w:w="1388" w:type="dxa"/>
            <w:vAlign w:val="center"/>
            <w:hideMark/>
          </w:tcPr>
          <w:p w14:paraId="13C382B0" w14:textId="77777777" w:rsidR="00D30C6F" w:rsidRPr="0053212E" w:rsidRDefault="00D30C6F" w:rsidP="0053212E">
            <w:pPr>
              <w:spacing w:after="0" w:line="360" w:lineRule="auto"/>
              <w:jc w:val="center"/>
              <w:rPr>
                <w:rFonts w:ascii="Times New Roman" w:eastAsia="Times New Roman" w:hAnsi="Times New Roman" w:cs="Times New Roman"/>
                <w:i/>
                <w:iCs/>
                <w:kern w:val="0"/>
                <w14:ligatures w14:val="none"/>
              </w:rPr>
            </w:pPr>
            <w:r w:rsidRPr="0053212E">
              <w:rPr>
                <w:rFonts w:ascii="Times New Roman" w:eastAsia="Times New Roman" w:hAnsi="Times New Roman" w:cs="Times New Roman"/>
                <w:b/>
                <w:bCs/>
                <w:i/>
                <w:iCs/>
                <w:kern w:val="0"/>
                <w14:ligatures w14:val="none"/>
              </w:rPr>
              <w:t>0.508</w:t>
            </w:r>
          </w:p>
        </w:tc>
        <w:tc>
          <w:tcPr>
            <w:tcW w:w="1230" w:type="dxa"/>
            <w:vAlign w:val="center"/>
            <w:hideMark/>
          </w:tcPr>
          <w:p w14:paraId="4E794505" w14:textId="77777777" w:rsidR="00D30C6F" w:rsidRPr="0053212E" w:rsidRDefault="00D30C6F" w:rsidP="0053212E">
            <w:pPr>
              <w:spacing w:after="0" w:line="360" w:lineRule="auto"/>
              <w:jc w:val="center"/>
              <w:rPr>
                <w:rFonts w:ascii="Times New Roman" w:eastAsia="Times New Roman" w:hAnsi="Times New Roman" w:cs="Times New Roman"/>
                <w:i/>
                <w:iCs/>
                <w:kern w:val="0"/>
                <w14:ligatures w14:val="none"/>
              </w:rPr>
            </w:pPr>
            <w:r w:rsidRPr="0053212E">
              <w:rPr>
                <w:rFonts w:ascii="Times New Roman" w:eastAsia="Times New Roman" w:hAnsi="Times New Roman" w:cs="Times New Roman"/>
                <w:b/>
                <w:bCs/>
                <w:i/>
                <w:iCs/>
                <w:kern w:val="0"/>
                <w14:ligatures w14:val="none"/>
              </w:rPr>
              <w:t>−0.003</w:t>
            </w:r>
          </w:p>
        </w:tc>
      </w:tr>
    </w:tbl>
    <w:p w14:paraId="66498D48" w14:textId="618FDD55" w:rsidR="00511755" w:rsidRPr="0053212E" w:rsidRDefault="00966C9E" w:rsidP="006B3286">
      <w:pPr>
        <w:pStyle w:val="font-claude-response-body"/>
        <w:spacing w:line="360" w:lineRule="auto"/>
        <w:jc w:val="center"/>
      </w:pPr>
      <w:r w:rsidRPr="0053212E">
        <w:rPr>
          <w:noProof/>
        </w:rPr>
        <w:lastRenderedPageBreak/>
        <w:drawing>
          <wp:inline distT="0" distB="0" distL="0" distR="0" wp14:anchorId="48B264C8" wp14:editId="7ED12F2F">
            <wp:extent cx="5375241" cy="2652589"/>
            <wp:effectExtent l="19050" t="19050" r="16510" b="14605"/>
            <wp:docPr id="1156204027"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04027" name="Picture 1" descr="A graph of different colored bars&#10;&#10;AI-generated content may be incorrect."/>
                    <pic:cNvPicPr/>
                  </pic:nvPicPr>
                  <pic:blipFill>
                    <a:blip r:embed="rId19"/>
                    <a:stretch>
                      <a:fillRect/>
                    </a:stretch>
                  </pic:blipFill>
                  <pic:spPr>
                    <a:xfrm>
                      <a:off x="0" y="0"/>
                      <a:ext cx="5387250" cy="2658515"/>
                    </a:xfrm>
                    <a:prstGeom prst="rect">
                      <a:avLst/>
                    </a:prstGeom>
                    <a:ln>
                      <a:solidFill>
                        <a:schemeClr val="tx1"/>
                      </a:solidFill>
                    </a:ln>
                  </pic:spPr>
                </pic:pic>
              </a:graphicData>
            </a:graphic>
          </wp:inline>
        </w:drawing>
      </w:r>
      <w:r w:rsidR="00FF7334" w:rsidRPr="00966C9E">
        <w:rPr>
          <w:b/>
          <w:bCs/>
        </w:rPr>
        <w:t>Figure 4.1</w:t>
      </w:r>
      <w:r>
        <w:rPr>
          <w:b/>
          <w:bCs/>
        </w:rPr>
        <w:t>:</w:t>
      </w:r>
      <w:r w:rsidR="00FF7334" w:rsidRPr="00966C9E">
        <w:t xml:space="preserve"> </w:t>
      </w:r>
      <w:r w:rsidR="00E96176" w:rsidRPr="00966C9E">
        <w:t>Classification Accuracy Comparison Across Models</w:t>
      </w:r>
    </w:p>
    <w:p w14:paraId="16814359" w14:textId="67C40656" w:rsidR="00D30C6F" w:rsidRPr="0053212E" w:rsidRDefault="00D30C6F" w:rsidP="0053212E">
      <w:pPr>
        <w:spacing w:before="100" w:beforeAutospacing="1" w:after="100" w:afterAutospacing="1" w:line="360" w:lineRule="auto"/>
        <w:jc w:val="both"/>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Several patterns emerge from Table 4.1. First, all models achieve classification accuracies close to 50%, with mean accuracies ranging from 0.496 (</w:t>
      </w:r>
      <w:proofErr w:type="spellStart"/>
      <w:r w:rsidRPr="0053212E">
        <w:rPr>
          <w:rFonts w:ascii="Times New Roman" w:eastAsia="Times New Roman" w:hAnsi="Times New Roman" w:cs="Times New Roman"/>
          <w:kern w:val="0"/>
          <w14:ligatures w14:val="none"/>
        </w:rPr>
        <w:t>XGBoost</w:t>
      </w:r>
      <w:proofErr w:type="spellEnd"/>
      <w:r w:rsidRPr="0053212E">
        <w:rPr>
          <w:rFonts w:ascii="Times New Roman" w:eastAsia="Times New Roman" w:hAnsi="Times New Roman" w:cs="Times New Roman"/>
          <w:kern w:val="0"/>
          <w14:ligatures w14:val="none"/>
        </w:rPr>
        <w:t>) to 0.525 (</w:t>
      </w:r>
      <w:proofErr w:type="spellStart"/>
      <w:r w:rsidRPr="0053212E">
        <w:rPr>
          <w:rFonts w:ascii="Times New Roman" w:eastAsia="Times New Roman" w:hAnsi="Times New Roman" w:cs="Times New Roman"/>
          <w:kern w:val="0"/>
          <w14:ligatures w14:val="none"/>
        </w:rPr>
        <w:t>PatchTST</w:t>
      </w:r>
      <w:proofErr w:type="spellEnd"/>
      <w:r w:rsidRPr="0053212E">
        <w:rPr>
          <w:rFonts w:ascii="Times New Roman" w:eastAsia="Times New Roman" w:hAnsi="Times New Roman" w:cs="Times New Roman"/>
          <w:kern w:val="0"/>
          <w14:ligatures w14:val="none"/>
        </w:rPr>
        <w:t>). These figures are only marginally above random chance, which is consistent with semi-strong market efficiency making next-day direction prediction inherently difficult. Second, MCC values</w:t>
      </w:r>
      <w:r w:rsidR="001B138A" w:rsidRPr="0053212E">
        <w:rPr>
          <w:rFonts w:ascii="Times New Roman" w:eastAsia="Times New Roman" w:hAnsi="Times New Roman" w:cs="Times New Roman"/>
          <w:kern w:val="0"/>
          <w14:ligatures w14:val="none"/>
        </w:rPr>
        <w:t xml:space="preserve">, </w:t>
      </w:r>
      <w:r w:rsidRPr="0053212E">
        <w:rPr>
          <w:rFonts w:ascii="Times New Roman" w:eastAsia="Times New Roman" w:hAnsi="Times New Roman" w:cs="Times New Roman"/>
          <w:kern w:val="0"/>
          <w14:ligatures w14:val="none"/>
        </w:rPr>
        <w:t xml:space="preserve">which account for class imbalance and </w:t>
      </w:r>
      <w:proofErr w:type="spellStart"/>
      <w:r w:rsidRPr="0053212E">
        <w:rPr>
          <w:rFonts w:ascii="Times New Roman" w:eastAsia="Times New Roman" w:hAnsi="Times New Roman" w:cs="Times New Roman"/>
          <w:kern w:val="0"/>
          <w14:ligatures w14:val="none"/>
        </w:rPr>
        <w:t>penalise</w:t>
      </w:r>
      <w:proofErr w:type="spellEnd"/>
      <w:r w:rsidRPr="0053212E">
        <w:rPr>
          <w:rFonts w:ascii="Times New Roman" w:eastAsia="Times New Roman" w:hAnsi="Times New Roman" w:cs="Times New Roman"/>
          <w:kern w:val="0"/>
          <w14:ligatures w14:val="none"/>
        </w:rPr>
        <w:t xml:space="preserve"> trivial predictions</w:t>
      </w:r>
      <w:r w:rsidR="001B138A" w:rsidRPr="0053212E">
        <w:rPr>
          <w:rFonts w:ascii="Times New Roman" w:eastAsia="Times New Roman" w:hAnsi="Times New Roman" w:cs="Times New Roman"/>
          <w:kern w:val="0"/>
          <w14:ligatures w14:val="none"/>
        </w:rPr>
        <w:t xml:space="preserve">, </w:t>
      </w:r>
      <w:r w:rsidRPr="0053212E">
        <w:rPr>
          <w:rFonts w:ascii="Times New Roman" w:eastAsia="Times New Roman" w:hAnsi="Times New Roman" w:cs="Times New Roman"/>
          <w:kern w:val="0"/>
          <w14:ligatures w14:val="none"/>
        </w:rPr>
        <w:t xml:space="preserve">are near zero for all models, with </w:t>
      </w:r>
      <w:proofErr w:type="spellStart"/>
      <w:r w:rsidRPr="0053212E">
        <w:rPr>
          <w:rFonts w:ascii="Times New Roman" w:eastAsia="Times New Roman" w:hAnsi="Times New Roman" w:cs="Times New Roman"/>
          <w:kern w:val="0"/>
          <w14:ligatures w14:val="none"/>
        </w:rPr>
        <w:t>XGBoost</w:t>
      </w:r>
      <w:proofErr w:type="spellEnd"/>
      <w:r w:rsidRPr="0053212E">
        <w:rPr>
          <w:rFonts w:ascii="Times New Roman" w:eastAsia="Times New Roman" w:hAnsi="Times New Roman" w:cs="Times New Roman"/>
          <w:kern w:val="0"/>
          <w14:ligatures w14:val="none"/>
        </w:rPr>
        <w:t xml:space="preserve"> achieving the highest mean MCC of 0.036. Third, ROC-AUC scores hover around 0.50, indicating that the models struggle to rank positive and negative days with meaningful discrimination.</w:t>
      </w:r>
    </w:p>
    <w:p w14:paraId="780177F5" w14:textId="77777777" w:rsidR="00D30C6F" w:rsidRPr="0053212E" w:rsidRDefault="00D30C6F" w:rsidP="0053212E">
      <w:pPr>
        <w:spacing w:before="100" w:beforeAutospacing="1" w:after="100" w:afterAutospacing="1" w:line="360" w:lineRule="auto"/>
        <w:jc w:val="both"/>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The strongest individual classification result is TFT on GOOGL, which achieves an accuracy of 0.573, an F1 of 0.547, and the highest MCC across all combinations (0.102). This suggests that TFT's variable selection and temporal attention mechanisms may be particularly well-suited to GOOGL's price dynamics. LSTM on GOOGL also performs relatively well (accuracy 0.556, F1 0.533), whereas JPM proves the most difficult ticker for most models, with accuracies frequently below 0.45.</w:t>
      </w:r>
    </w:p>
    <w:p w14:paraId="6B63EEE8" w14:textId="16718EA2" w:rsidR="00D30C6F" w:rsidRPr="0053212E" w:rsidRDefault="00D30C6F" w:rsidP="0053212E">
      <w:pPr>
        <w:spacing w:before="100" w:beforeAutospacing="1" w:after="100" w:afterAutospacing="1" w:line="360" w:lineRule="auto"/>
        <w:jc w:val="both"/>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 xml:space="preserve">An important observation is that </w:t>
      </w:r>
      <w:proofErr w:type="spellStart"/>
      <w:r w:rsidRPr="0053212E">
        <w:rPr>
          <w:rFonts w:ascii="Times New Roman" w:eastAsia="Times New Roman" w:hAnsi="Times New Roman" w:cs="Times New Roman"/>
          <w:kern w:val="0"/>
          <w14:ligatures w14:val="none"/>
        </w:rPr>
        <w:t>PatchTST</w:t>
      </w:r>
      <w:proofErr w:type="spellEnd"/>
      <w:r w:rsidRPr="0053212E">
        <w:rPr>
          <w:rFonts w:ascii="Times New Roman" w:eastAsia="Times New Roman" w:hAnsi="Times New Roman" w:cs="Times New Roman"/>
          <w:kern w:val="0"/>
          <w14:ligatures w14:val="none"/>
        </w:rPr>
        <w:t xml:space="preserve"> achieves the highest mean accuracy (0.525) but the lowest mean F1 (0.431) and a negative mean MCC (−0.003). Inspection of the per-</w:t>
      </w:r>
      <w:r w:rsidRPr="0053212E">
        <w:rPr>
          <w:rFonts w:ascii="Times New Roman" w:eastAsia="Times New Roman" w:hAnsi="Times New Roman" w:cs="Times New Roman"/>
          <w:kern w:val="0"/>
          <w14:ligatures w14:val="none"/>
        </w:rPr>
        <w:lastRenderedPageBreak/>
        <w:t xml:space="preserve">ticker results reveals that </w:t>
      </w:r>
      <w:proofErr w:type="spellStart"/>
      <w:r w:rsidRPr="0053212E">
        <w:rPr>
          <w:rFonts w:ascii="Times New Roman" w:eastAsia="Times New Roman" w:hAnsi="Times New Roman" w:cs="Times New Roman"/>
          <w:kern w:val="0"/>
          <w14:ligatures w14:val="none"/>
        </w:rPr>
        <w:t>PatchTST</w:t>
      </w:r>
      <w:proofErr w:type="spellEnd"/>
      <w:r w:rsidRPr="0053212E">
        <w:rPr>
          <w:rFonts w:ascii="Times New Roman" w:eastAsia="Times New Roman" w:hAnsi="Times New Roman" w:cs="Times New Roman"/>
          <w:kern w:val="0"/>
          <w14:ligatures w14:val="none"/>
        </w:rPr>
        <w:t xml:space="preserve"> on AAPL achieves 0.562 accuracy but only 0.360 F1 with an MCC of exactly 0.000, indicating that the model predicts a single class for nearly all samples. This failure mode</w:t>
      </w:r>
      <w:r w:rsidR="001B138A" w:rsidRPr="0053212E">
        <w:rPr>
          <w:rFonts w:ascii="Times New Roman" w:eastAsia="Times New Roman" w:hAnsi="Times New Roman" w:cs="Times New Roman"/>
          <w:kern w:val="0"/>
          <w14:ligatures w14:val="none"/>
        </w:rPr>
        <w:t xml:space="preserve"> </w:t>
      </w:r>
      <w:r w:rsidRPr="0053212E">
        <w:rPr>
          <w:rFonts w:ascii="Times New Roman" w:eastAsia="Times New Roman" w:hAnsi="Times New Roman" w:cs="Times New Roman"/>
          <w:kern w:val="0"/>
          <w14:ligatures w14:val="none"/>
        </w:rPr>
        <w:t>is a known risk with deep learning models on noisy financial data, where the loss landscape can settle into a trivial local minimum.</w:t>
      </w:r>
    </w:p>
    <w:p w14:paraId="61D62328" w14:textId="634C9E2D" w:rsidR="00543F14" w:rsidRPr="0053212E" w:rsidRDefault="00543F14" w:rsidP="0053212E">
      <w:pPr>
        <w:pStyle w:val="Style2"/>
        <w:spacing w:line="360" w:lineRule="auto"/>
        <w:jc w:val="both"/>
        <w:rPr>
          <w:rFonts w:cs="Times New Roman"/>
          <w:b/>
          <w:bCs/>
        </w:rPr>
      </w:pPr>
      <w:bookmarkStart w:id="64" w:name="_Toc225477773"/>
      <w:r w:rsidRPr="0053212E">
        <w:rPr>
          <w:rFonts w:cs="Times New Roman"/>
          <w:b/>
          <w:bCs/>
        </w:rPr>
        <w:t>Regression Results</w:t>
      </w:r>
      <w:bookmarkEnd w:id="64"/>
    </w:p>
    <w:p w14:paraId="390C4F62" w14:textId="604628A3" w:rsidR="00543F14" w:rsidRPr="0053212E" w:rsidRDefault="00966C9E" w:rsidP="0053212E">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following table</w:t>
      </w:r>
      <w:r w:rsidR="00543F14" w:rsidRPr="0053212E">
        <w:rPr>
          <w:rFonts w:ascii="Times New Roman" w:eastAsia="Times New Roman" w:hAnsi="Times New Roman" w:cs="Times New Roman"/>
          <w:kern w:val="0"/>
          <w14:ligatures w14:val="none"/>
        </w:rPr>
        <w:t xml:space="preserve"> reports the regression metrics for the next-day log return prediction task.</w:t>
      </w:r>
    </w:p>
    <w:p w14:paraId="284E3925" w14:textId="11558ABC" w:rsidR="00543F14" w:rsidRPr="0053212E" w:rsidRDefault="00543F14" w:rsidP="00966C9E">
      <w:pPr>
        <w:spacing w:before="100" w:beforeAutospacing="1"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b/>
          <w:bCs/>
          <w:kern w:val="0"/>
          <w14:ligatures w14:val="none"/>
        </w:rPr>
        <w:t>Table 4</w:t>
      </w:r>
      <w:r w:rsidR="00966C9E">
        <w:rPr>
          <w:rFonts w:ascii="Times New Roman" w:eastAsia="Times New Roman" w:hAnsi="Times New Roman" w:cs="Times New Roman"/>
          <w:b/>
          <w:bCs/>
          <w:kern w:val="0"/>
          <w14:ligatures w14:val="none"/>
        </w:rPr>
        <w:t>-</w:t>
      </w:r>
      <w:r w:rsidRPr="0053212E">
        <w:rPr>
          <w:rFonts w:ascii="Times New Roman" w:eastAsia="Times New Roman" w:hAnsi="Times New Roman" w:cs="Times New Roman"/>
          <w:b/>
          <w:bCs/>
          <w:kern w:val="0"/>
          <w14:ligatures w14:val="none"/>
        </w:rPr>
        <w:t>2</w:t>
      </w:r>
      <w:r w:rsidR="00966C9E">
        <w:rPr>
          <w:rFonts w:ascii="Times New Roman" w:eastAsia="Times New Roman" w:hAnsi="Times New Roman" w:cs="Times New Roman"/>
          <w:b/>
          <w:bCs/>
          <w:kern w:val="0"/>
          <w14:ligatures w14:val="none"/>
        </w:rPr>
        <w:t>:</w:t>
      </w:r>
      <w:r w:rsidRPr="0053212E">
        <w:rPr>
          <w:rFonts w:ascii="Times New Roman" w:eastAsia="Times New Roman" w:hAnsi="Times New Roman" w:cs="Times New Roman"/>
          <w:b/>
          <w:bCs/>
          <w:kern w:val="0"/>
          <w14:ligatures w14:val="none"/>
        </w:rPr>
        <w:t xml:space="preserve"> </w:t>
      </w:r>
      <w:r w:rsidRPr="0053212E">
        <w:rPr>
          <w:rFonts w:ascii="Times New Roman" w:eastAsia="Times New Roman" w:hAnsi="Times New Roman" w:cs="Times New Roman"/>
          <w:kern w:val="0"/>
          <w14:ligatures w14:val="none"/>
        </w:rPr>
        <w:t xml:space="preserve">Regression </w:t>
      </w:r>
      <w:r w:rsidR="008F349A" w:rsidRPr="0053212E">
        <w:rPr>
          <w:rFonts w:ascii="Times New Roman" w:eastAsia="Times New Roman" w:hAnsi="Times New Roman" w:cs="Times New Roman"/>
          <w:kern w:val="0"/>
          <w14:ligatures w14:val="none"/>
        </w:rPr>
        <w:t>P</w:t>
      </w:r>
      <w:r w:rsidRPr="0053212E">
        <w:rPr>
          <w:rFonts w:ascii="Times New Roman" w:eastAsia="Times New Roman" w:hAnsi="Times New Roman" w:cs="Times New Roman"/>
          <w:kern w:val="0"/>
          <w14:ligatures w14:val="none"/>
        </w:rPr>
        <w:t xml:space="preserve">erformance on </w:t>
      </w:r>
      <w:r w:rsidR="008F349A" w:rsidRPr="0053212E">
        <w:rPr>
          <w:rFonts w:ascii="Times New Roman" w:eastAsia="Times New Roman" w:hAnsi="Times New Roman" w:cs="Times New Roman"/>
          <w:kern w:val="0"/>
          <w14:ligatures w14:val="none"/>
        </w:rPr>
        <w:t>T</w:t>
      </w:r>
      <w:r w:rsidRPr="0053212E">
        <w:rPr>
          <w:rFonts w:ascii="Times New Roman" w:eastAsia="Times New Roman" w:hAnsi="Times New Roman" w:cs="Times New Roman"/>
          <w:kern w:val="0"/>
          <w14:ligatures w14:val="none"/>
        </w:rPr>
        <w:t xml:space="preserve">est </w:t>
      </w:r>
      <w:r w:rsidR="008F349A" w:rsidRPr="0053212E">
        <w:rPr>
          <w:rFonts w:ascii="Times New Roman" w:eastAsia="Times New Roman" w:hAnsi="Times New Roman" w:cs="Times New Roman"/>
          <w:kern w:val="0"/>
          <w14:ligatures w14:val="none"/>
        </w:rPr>
        <w:t>S</w:t>
      </w:r>
      <w:r w:rsidRPr="0053212E">
        <w:rPr>
          <w:rFonts w:ascii="Times New Roman" w:eastAsia="Times New Roman" w:hAnsi="Times New Roman" w:cs="Times New Roman"/>
          <w:kern w:val="0"/>
          <w14:ligatures w14:val="none"/>
        </w:rPr>
        <w:t>et</w:t>
      </w:r>
    </w:p>
    <w:tbl>
      <w:tblPr>
        <w:tblW w:w="850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8"/>
        <w:gridCol w:w="1567"/>
        <w:gridCol w:w="1532"/>
        <w:gridCol w:w="1559"/>
        <w:gridCol w:w="1984"/>
      </w:tblGrid>
      <w:tr w:rsidR="00543F14" w:rsidRPr="0053212E" w14:paraId="77B6B87B" w14:textId="77777777" w:rsidTr="00F1304A">
        <w:trPr>
          <w:trHeight w:val="269"/>
          <w:tblHeader/>
          <w:tblCellSpacing w:w="15" w:type="dxa"/>
        </w:trPr>
        <w:tc>
          <w:tcPr>
            <w:tcW w:w="0" w:type="auto"/>
            <w:vAlign w:val="center"/>
            <w:hideMark/>
          </w:tcPr>
          <w:p w14:paraId="5BF31269" w14:textId="77777777" w:rsidR="00543F14" w:rsidRPr="0053212E" w:rsidRDefault="00543F14" w:rsidP="0053212E">
            <w:pPr>
              <w:spacing w:after="0" w:line="360" w:lineRule="auto"/>
              <w:jc w:val="center"/>
              <w:rPr>
                <w:rFonts w:ascii="Times New Roman" w:eastAsia="Times New Roman" w:hAnsi="Times New Roman" w:cs="Times New Roman"/>
                <w:b/>
                <w:bCs/>
                <w:kern w:val="0"/>
                <w14:ligatures w14:val="none"/>
              </w:rPr>
            </w:pPr>
            <w:r w:rsidRPr="0053212E">
              <w:rPr>
                <w:rFonts w:ascii="Times New Roman" w:eastAsia="Times New Roman" w:hAnsi="Times New Roman" w:cs="Times New Roman"/>
                <w:b/>
                <w:bCs/>
                <w:kern w:val="0"/>
                <w14:ligatures w14:val="none"/>
              </w:rPr>
              <w:t>Model</w:t>
            </w:r>
          </w:p>
        </w:tc>
        <w:tc>
          <w:tcPr>
            <w:tcW w:w="0" w:type="auto"/>
            <w:vAlign w:val="center"/>
            <w:hideMark/>
          </w:tcPr>
          <w:p w14:paraId="17163B69" w14:textId="77777777" w:rsidR="00543F14" w:rsidRPr="0053212E" w:rsidRDefault="00543F14" w:rsidP="0053212E">
            <w:pPr>
              <w:spacing w:after="0" w:line="360" w:lineRule="auto"/>
              <w:jc w:val="center"/>
              <w:rPr>
                <w:rFonts w:ascii="Times New Roman" w:eastAsia="Times New Roman" w:hAnsi="Times New Roman" w:cs="Times New Roman"/>
                <w:b/>
                <w:bCs/>
                <w:kern w:val="0"/>
                <w14:ligatures w14:val="none"/>
              </w:rPr>
            </w:pPr>
            <w:r w:rsidRPr="0053212E">
              <w:rPr>
                <w:rFonts w:ascii="Times New Roman" w:eastAsia="Times New Roman" w:hAnsi="Times New Roman" w:cs="Times New Roman"/>
                <w:b/>
                <w:bCs/>
                <w:kern w:val="0"/>
                <w14:ligatures w14:val="none"/>
              </w:rPr>
              <w:t>Ticker</w:t>
            </w:r>
          </w:p>
        </w:tc>
        <w:tc>
          <w:tcPr>
            <w:tcW w:w="1502" w:type="dxa"/>
            <w:vAlign w:val="center"/>
            <w:hideMark/>
          </w:tcPr>
          <w:p w14:paraId="4AF1E8E3" w14:textId="77777777" w:rsidR="00543F14" w:rsidRPr="0053212E" w:rsidRDefault="00543F14" w:rsidP="0053212E">
            <w:pPr>
              <w:spacing w:after="0" w:line="360" w:lineRule="auto"/>
              <w:jc w:val="center"/>
              <w:rPr>
                <w:rFonts w:ascii="Times New Roman" w:eastAsia="Times New Roman" w:hAnsi="Times New Roman" w:cs="Times New Roman"/>
                <w:b/>
                <w:bCs/>
                <w:kern w:val="0"/>
                <w14:ligatures w14:val="none"/>
              </w:rPr>
            </w:pPr>
            <w:r w:rsidRPr="0053212E">
              <w:rPr>
                <w:rFonts w:ascii="Times New Roman" w:eastAsia="Times New Roman" w:hAnsi="Times New Roman" w:cs="Times New Roman"/>
                <w:b/>
                <w:bCs/>
                <w:kern w:val="0"/>
                <w14:ligatures w14:val="none"/>
              </w:rPr>
              <w:t>RMSE</w:t>
            </w:r>
          </w:p>
        </w:tc>
        <w:tc>
          <w:tcPr>
            <w:tcW w:w="1529" w:type="dxa"/>
            <w:vAlign w:val="center"/>
            <w:hideMark/>
          </w:tcPr>
          <w:p w14:paraId="3D8019B7" w14:textId="77777777" w:rsidR="00543F14" w:rsidRPr="0053212E" w:rsidRDefault="00543F14" w:rsidP="0053212E">
            <w:pPr>
              <w:spacing w:after="0" w:line="360" w:lineRule="auto"/>
              <w:jc w:val="center"/>
              <w:rPr>
                <w:rFonts w:ascii="Times New Roman" w:eastAsia="Times New Roman" w:hAnsi="Times New Roman" w:cs="Times New Roman"/>
                <w:b/>
                <w:bCs/>
                <w:kern w:val="0"/>
                <w14:ligatures w14:val="none"/>
              </w:rPr>
            </w:pPr>
            <w:r w:rsidRPr="0053212E">
              <w:rPr>
                <w:rFonts w:ascii="Times New Roman" w:eastAsia="Times New Roman" w:hAnsi="Times New Roman" w:cs="Times New Roman"/>
                <w:b/>
                <w:bCs/>
                <w:kern w:val="0"/>
                <w14:ligatures w14:val="none"/>
              </w:rPr>
              <w:t>MAE</w:t>
            </w:r>
          </w:p>
        </w:tc>
        <w:tc>
          <w:tcPr>
            <w:tcW w:w="1939" w:type="dxa"/>
            <w:vAlign w:val="center"/>
            <w:hideMark/>
          </w:tcPr>
          <w:p w14:paraId="766765BB" w14:textId="77777777" w:rsidR="00543F14" w:rsidRPr="0053212E" w:rsidRDefault="00543F14" w:rsidP="0053212E">
            <w:pPr>
              <w:spacing w:after="0" w:line="360" w:lineRule="auto"/>
              <w:jc w:val="center"/>
              <w:rPr>
                <w:rFonts w:ascii="Times New Roman" w:eastAsia="Times New Roman" w:hAnsi="Times New Roman" w:cs="Times New Roman"/>
                <w:b/>
                <w:bCs/>
                <w:kern w:val="0"/>
                <w14:ligatures w14:val="none"/>
              </w:rPr>
            </w:pPr>
            <w:r w:rsidRPr="0053212E">
              <w:rPr>
                <w:rFonts w:ascii="Times New Roman" w:eastAsia="Times New Roman" w:hAnsi="Times New Roman" w:cs="Times New Roman"/>
                <w:b/>
                <w:bCs/>
                <w:kern w:val="0"/>
                <w14:ligatures w14:val="none"/>
              </w:rPr>
              <w:t>Directional Acc.</w:t>
            </w:r>
          </w:p>
        </w:tc>
      </w:tr>
      <w:tr w:rsidR="00543F14" w:rsidRPr="0053212E" w14:paraId="5122F7B8" w14:textId="77777777" w:rsidTr="00F1304A">
        <w:trPr>
          <w:trHeight w:val="279"/>
          <w:tblCellSpacing w:w="15" w:type="dxa"/>
        </w:trPr>
        <w:tc>
          <w:tcPr>
            <w:tcW w:w="0" w:type="auto"/>
            <w:vAlign w:val="center"/>
            <w:hideMark/>
          </w:tcPr>
          <w:p w14:paraId="37D04922"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proofErr w:type="spellStart"/>
            <w:r w:rsidRPr="0053212E">
              <w:rPr>
                <w:rFonts w:ascii="Times New Roman" w:eastAsia="Times New Roman" w:hAnsi="Times New Roman" w:cs="Times New Roman"/>
                <w:kern w:val="0"/>
                <w14:ligatures w14:val="none"/>
              </w:rPr>
              <w:t>XGBoost</w:t>
            </w:r>
            <w:proofErr w:type="spellEnd"/>
          </w:p>
        </w:tc>
        <w:tc>
          <w:tcPr>
            <w:tcW w:w="0" w:type="auto"/>
            <w:vAlign w:val="center"/>
            <w:hideMark/>
          </w:tcPr>
          <w:p w14:paraId="4C928055"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AAPL</w:t>
            </w:r>
          </w:p>
        </w:tc>
        <w:tc>
          <w:tcPr>
            <w:tcW w:w="1502" w:type="dxa"/>
            <w:vAlign w:val="center"/>
            <w:hideMark/>
          </w:tcPr>
          <w:p w14:paraId="2B5214B2"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0.01350</w:t>
            </w:r>
          </w:p>
        </w:tc>
        <w:tc>
          <w:tcPr>
            <w:tcW w:w="1529" w:type="dxa"/>
            <w:vAlign w:val="center"/>
            <w:hideMark/>
          </w:tcPr>
          <w:p w14:paraId="06F0C603"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0.00990</w:t>
            </w:r>
          </w:p>
        </w:tc>
        <w:tc>
          <w:tcPr>
            <w:tcW w:w="1939" w:type="dxa"/>
            <w:vAlign w:val="center"/>
            <w:hideMark/>
          </w:tcPr>
          <w:p w14:paraId="5DE9104B"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0.561</w:t>
            </w:r>
          </w:p>
        </w:tc>
      </w:tr>
      <w:tr w:rsidR="00543F14" w:rsidRPr="0053212E" w14:paraId="466A1BAF" w14:textId="77777777" w:rsidTr="00F1304A">
        <w:trPr>
          <w:trHeight w:val="269"/>
          <w:tblCellSpacing w:w="15" w:type="dxa"/>
        </w:trPr>
        <w:tc>
          <w:tcPr>
            <w:tcW w:w="0" w:type="auto"/>
            <w:vAlign w:val="center"/>
            <w:hideMark/>
          </w:tcPr>
          <w:p w14:paraId="45862BF4"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proofErr w:type="spellStart"/>
            <w:r w:rsidRPr="0053212E">
              <w:rPr>
                <w:rFonts w:ascii="Times New Roman" w:eastAsia="Times New Roman" w:hAnsi="Times New Roman" w:cs="Times New Roman"/>
                <w:kern w:val="0"/>
                <w14:ligatures w14:val="none"/>
              </w:rPr>
              <w:t>XGBoost</w:t>
            </w:r>
            <w:proofErr w:type="spellEnd"/>
          </w:p>
        </w:tc>
        <w:tc>
          <w:tcPr>
            <w:tcW w:w="0" w:type="auto"/>
            <w:vAlign w:val="center"/>
            <w:hideMark/>
          </w:tcPr>
          <w:p w14:paraId="47510EE0"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MSFT</w:t>
            </w:r>
          </w:p>
        </w:tc>
        <w:tc>
          <w:tcPr>
            <w:tcW w:w="1502" w:type="dxa"/>
            <w:vAlign w:val="center"/>
            <w:hideMark/>
          </w:tcPr>
          <w:p w14:paraId="0BB47C0C"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0.01288</w:t>
            </w:r>
          </w:p>
        </w:tc>
        <w:tc>
          <w:tcPr>
            <w:tcW w:w="1529" w:type="dxa"/>
            <w:vAlign w:val="center"/>
            <w:hideMark/>
          </w:tcPr>
          <w:p w14:paraId="26079594"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0.00969</w:t>
            </w:r>
          </w:p>
        </w:tc>
        <w:tc>
          <w:tcPr>
            <w:tcW w:w="1939" w:type="dxa"/>
            <w:vAlign w:val="center"/>
            <w:hideMark/>
          </w:tcPr>
          <w:p w14:paraId="0C02119B"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0.556</w:t>
            </w:r>
          </w:p>
        </w:tc>
      </w:tr>
      <w:tr w:rsidR="00543F14" w:rsidRPr="0053212E" w14:paraId="20A547EF" w14:textId="77777777" w:rsidTr="00F1304A">
        <w:trPr>
          <w:trHeight w:val="279"/>
          <w:tblCellSpacing w:w="15" w:type="dxa"/>
        </w:trPr>
        <w:tc>
          <w:tcPr>
            <w:tcW w:w="0" w:type="auto"/>
            <w:vAlign w:val="center"/>
            <w:hideMark/>
          </w:tcPr>
          <w:p w14:paraId="6FB4E123"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proofErr w:type="spellStart"/>
            <w:r w:rsidRPr="0053212E">
              <w:rPr>
                <w:rFonts w:ascii="Times New Roman" w:eastAsia="Times New Roman" w:hAnsi="Times New Roman" w:cs="Times New Roman"/>
                <w:kern w:val="0"/>
                <w14:ligatures w14:val="none"/>
              </w:rPr>
              <w:t>XGBoost</w:t>
            </w:r>
            <w:proofErr w:type="spellEnd"/>
          </w:p>
        </w:tc>
        <w:tc>
          <w:tcPr>
            <w:tcW w:w="0" w:type="auto"/>
            <w:vAlign w:val="center"/>
            <w:hideMark/>
          </w:tcPr>
          <w:p w14:paraId="092DF062"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GOOGL</w:t>
            </w:r>
          </w:p>
        </w:tc>
        <w:tc>
          <w:tcPr>
            <w:tcW w:w="1502" w:type="dxa"/>
            <w:vAlign w:val="center"/>
            <w:hideMark/>
          </w:tcPr>
          <w:p w14:paraId="426B8C09"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0.01754</w:t>
            </w:r>
          </w:p>
        </w:tc>
        <w:tc>
          <w:tcPr>
            <w:tcW w:w="1529" w:type="dxa"/>
            <w:vAlign w:val="center"/>
            <w:hideMark/>
          </w:tcPr>
          <w:p w14:paraId="32E80418"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0.01247</w:t>
            </w:r>
          </w:p>
        </w:tc>
        <w:tc>
          <w:tcPr>
            <w:tcW w:w="1939" w:type="dxa"/>
            <w:vAlign w:val="center"/>
            <w:hideMark/>
          </w:tcPr>
          <w:p w14:paraId="09F1E9DC"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0.580</w:t>
            </w:r>
          </w:p>
        </w:tc>
      </w:tr>
      <w:tr w:rsidR="00543F14" w:rsidRPr="0053212E" w14:paraId="661FF0C0" w14:textId="77777777" w:rsidTr="00F1304A">
        <w:trPr>
          <w:trHeight w:val="269"/>
          <w:tblCellSpacing w:w="15" w:type="dxa"/>
        </w:trPr>
        <w:tc>
          <w:tcPr>
            <w:tcW w:w="0" w:type="auto"/>
            <w:vAlign w:val="center"/>
            <w:hideMark/>
          </w:tcPr>
          <w:p w14:paraId="7FC55956"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proofErr w:type="spellStart"/>
            <w:r w:rsidRPr="0053212E">
              <w:rPr>
                <w:rFonts w:ascii="Times New Roman" w:eastAsia="Times New Roman" w:hAnsi="Times New Roman" w:cs="Times New Roman"/>
                <w:kern w:val="0"/>
                <w14:ligatures w14:val="none"/>
              </w:rPr>
              <w:t>XGBoost</w:t>
            </w:r>
            <w:proofErr w:type="spellEnd"/>
          </w:p>
        </w:tc>
        <w:tc>
          <w:tcPr>
            <w:tcW w:w="0" w:type="auto"/>
            <w:vAlign w:val="center"/>
            <w:hideMark/>
          </w:tcPr>
          <w:p w14:paraId="51013D50"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JPM</w:t>
            </w:r>
          </w:p>
        </w:tc>
        <w:tc>
          <w:tcPr>
            <w:tcW w:w="1502" w:type="dxa"/>
            <w:vAlign w:val="center"/>
            <w:hideMark/>
          </w:tcPr>
          <w:p w14:paraId="379A16AE"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0.01322</w:t>
            </w:r>
          </w:p>
        </w:tc>
        <w:tc>
          <w:tcPr>
            <w:tcW w:w="1529" w:type="dxa"/>
            <w:vAlign w:val="center"/>
            <w:hideMark/>
          </w:tcPr>
          <w:p w14:paraId="2D64EB47"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0.00889</w:t>
            </w:r>
          </w:p>
        </w:tc>
        <w:tc>
          <w:tcPr>
            <w:tcW w:w="1939" w:type="dxa"/>
            <w:vAlign w:val="center"/>
            <w:hideMark/>
          </w:tcPr>
          <w:p w14:paraId="13A2C302"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0.577</w:t>
            </w:r>
          </w:p>
        </w:tc>
      </w:tr>
      <w:tr w:rsidR="00543F14" w:rsidRPr="0053212E" w14:paraId="29504B4B" w14:textId="77777777" w:rsidTr="00F1304A">
        <w:trPr>
          <w:trHeight w:val="279"/>
          <w:tblCellSpacing w:w="15" w:type="dxa"/>
        </w:trPr>
        <w:tc>
          <w:tcPr>
            <w:tcW w:w="0" w:type="auto"/>
            <w:vAlign w:val="center"/>
            <w:hideMark/>
          </w:tcPr>
          <w:p w14:paraId="7263EB76"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proofErr w:type="spellStart"/>
            <w:r w:rsidRPr="0053212E">
              <w:rPr>
                <w:rFonts w:ascii="Times New Roman" w:eastAsia="Times New Roman" w:hAnsi="Times New Roman" w:cs="Times New Roman"/>
                <w:kern w:val="0"/>
                <w14:ligatures w14:val="none"/>
              </w:rPr>
              <w:t>XGBoost</w:t>
            </w:r>
            <w:proofErr w:type="spellEnd"/>
          </w:p>
        </w:tc>
        <w:tc>
          <w:tcPr>
            <w:tcW w:w="0" w:type="auto"/>
            <w:vAlign w:val="center"/>
            <w:hideMark/>
          </w:tcPr>
          <w:p w14:paraId="7E4CF56A"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XOM</w:t>
            </w:r>
          </w:p>
        </w:tc>
        <w:tc>
          <w:tcPr>
            <w:tcW w:w="1502" w:type="dxa"/>
            <w:vAlign w:val="center"/>
            <w:hideMark/>
          </w:tcPr>
          <w:p w14:paraId="696FE4E8"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0.01292</w:t>
            </w:r>
          </w:p>
        </w:tc>
        <w:tc>
          <w:tcPr>
            <w:tcW w:w="1529" w:type="dxa"/>
            <w:vAlign w:val="center"/>
            <w:hideMark/>
          </w:tcPr>
          <w:p w14:paraId="04AD8CCC"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0.01000</w:t>
            </w:r>
          </w:p>
        </w:tc>
        <w:tc>
          <w:tcPr>
            <w:tcW w:w="1939" w:type="dxa"/>
            <w:vAlign w:val="center"/>
            <w:hideMark/>
          </w:tcPr>
          <w:p w14:paraId="10FF32E6"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0.503</w:t>
            </w:r>
          </w:p>
        </w:tc>
      </w:tr>
      <w:tr w:rsidR="00543F14" w:rsidRPr="0053212E" w14:paraId="066041F4" w14:textId="77777777" w:rsidTr="00F1304A">
        <w:trPr>
          <w:trHeight w:val="279"/>
          <w:tblCellSpacing w:w="15" w:type="dxa"/>
        </w:trPr>
        <w:tc>
          <w:tcPr>
            <w:tcW w:w="0" w:type="auto"/>
            <w:vAlign w:val="center"/>
            <w:hideMark/>
          </w:tcPr>
          <w:p w14:paraId="08653665" w14:textId="77777777" w:rsidR="00543F14" w:rsidRPr="0053212E" w:rsidRDefault="00543F14" w:rsidP="0053212E">
            <w:pPr>
              <w:spacing w:after="0" w:line="360" w:lineRule="auto"/>
              <w:jc w:val="center"/>
              <w:rPr>
                <w:rFonts w:ascii="Times New Roman" w:eastAsia="Times New Roman" w:hAnsi="Times New Roman" w:cs="Times New Roman"/>
                <w:i/>
                <w:iCs/>
                <w:kern w:val="0"/>
                <w14:ligatures w14:val="none"/>
              </w:rPr>
            </w:pPr>
            <w:proofErr w:type="spellStart"/>
            <w:r w:rsidRPr="0053212E">
              <w:rPr>
                <w:rFonts w:ascii="Times New Roman" w:eastAsia="Times New Roman" w:hAnsi="Times New Roman" w:cs="Times New Roman"/>
                <w:b/>
                <w:bCs/>
                <w:i/>
                <w:iCs/>
                <w:kern w:val="0"/>
                <w14:ligatures w14:val="none"/>
              </w:rPr>
              <w:t>XGBoost</w:t>
            </w:r>
            <w:proofErr w:type="spellEnd"/>
          </w:p>
        </w:tc>
        <w:tc>
          <w:tcPr>
            <w:tcW w:w="0" w:type="auto"/>
            <w:vAlign w:val="center"/>
            <w:hideMark/>
          </w:tcPr>
          <w:p w14:paraId="2DE4725F" w14:textId="77777777" w:rsidR="00543F14" w:rsidRPr="0053212E" w:rsidRDefault="00543F14" w:rsidP="0053212E">
            <w:pPr>
              <w:spacing w:after="0" w:line="360" w:lineRule="auto"/>
              <w:jc w:val="center"/>
              <w:rPr>
                <w:rFonts w:ascii="Times New Roman" w:eastAsia="Times New Roman" w:hAnsi="Times New Roman" w:cs="Times New Roman"/>
                <w:i/>
                <w:iCs/>
                <w:kern w:val="0"/>
                <w14:ligatures w14:val="none"/>
              </w:rPr>
            </w:pPr>
            <w:r w:rsidRPr="0053212E">
              <w:rPr>
                <w:rFonts w:ascii="Times New Roman" w:eastAsia="Times New Roman" w:hAnsi="Times New Roman" w:cs="Times New Roman"/>
                <w:b/>
                <w:bCs/>
                <w:i/>
                <w:iCs/>
                <w:kern w:val="0"/>
                <w14:ligatures w14:val="none"/>
              </w:rPr>
              <w:t>Mean</w:t>
            </w:r>
          </w:p>
        </w:tc>
        <w:tc>
          <w:tcPr>
            <w:tcW w:w="1502" w:type="dxa"/>
            <w:vAlign w:val="center"/>
            <w:hideMark/>
          </w:tcPr>
          <w:p w14:paraId="30046A66" w14:textId="77777777" w:rsidR="00543F14" w:rsidRPr="0053212E" w:rsidRDefault="00543F14" w:rsidP="0053212E">
            <w:pPr>
              <w:spacing w:after="0" w:line="360" w:lineRule="auto"/>
              <w:jc w:val="center"/>
              <w:rPr>
                <w:rFonts w:ascii="Times New Roman" w:eastAsia="Times New Roman" w:hAnsi="Times New Roman" w:cs="Times New Roman"/>
                <w:i/>
                <w:iCs/>
                <w:kern w:val="0"/>
                <w14:ligatures w14:val="none"/>
              </w:rPr>
            </w:pPr>
            <w:r w:rsidRPr="0053212E">
              <w:rPr>
                <w:rFonts w:ascii="Times New Roman" w:eastAsia="Times New Roman" w:hAnsi="Times New Roman" w:cs="Times New Roman"/>
                <w:b/>
                <w:bCs/>
                <w:i/>
                <w:iCs/>
                <w:kern w:val="0"/>
                <w14:ligatures w14:val="none"/>
              </w:rPr>
              <w:t>0.01401</w:t>
            </w:r>
          </w:p>
        </w:tc>
        <w:tc>
          <w:tcPr>
            <w:tcW w:w="1529" w:type="dxa"/>
            <w:vAlign w:val="center"/>
            <w:hideMark/>
          </w:tcPr>
          <w:p w14:paraId="34729443" w14:textId="77777777" w:rsidR="00543F14" w:rsidRPr="0053212E" w:rsidRDefault="00543F14" w:rsidP="0053212E">
            <w:pPr>
              <w:spacing w:after="0" w:line="360" w:lineRule="auto"/>
              <w:jc w:val="center"/>
              <w:rPr>
                <w:rFonts w:ascii="Times New Roman" w:eastAsia="Times New Roman" w:hAnsi="Times New Roman" w:cs="Times New Roman"/>
                <w:i/>
                <w:iCs/>
                <w:kern w:val="0"/>
                <w14:ligatures w14:val="none"/>
              </w:rPr>
            </w:pPr>
            <w:r w:rsidRPr="0053212E">
              <w:rPr>
                <w:rFonts w:ascii="Times New Roman" w:eastAsia="Times New Roman" w:hAnsi="Times New Roman" w:cs="Times New Roman"/>
                <w:b/>
                <w:bCs/>
                <w:i/>
                <w:iCs/>
                <w:kern w:val="0"/>
                <w14:ligatures w14:val="none"/>
              </w:rPr>
              <w:t>0.01019</w:t>
            </w:r>
          </w:p>
        </w:tc>
        <w:tc>
          <w:tcPr>
            <w:tcW w:w="1939" w:type="dxa"/>
            <w:vAlign w:val="center"/>
            <w:hideMark/>
          </w:tcPr>
          <w:p w14:paraId="2AAE9393" w14:textId="77777777" w:rsidR="00543F14" w:rsidRPr="0053212E" w:rsidRDefault="00543F14" w:rsidP="0053212E">
            <w:pPr>
              <w:spacing w:after="0" w:line="360" w:lineRule="auto"/>
              <w:jc w:val="center"/>
              <w:rPr>
                <w:rFonts w:ascii="Times New Roman" w:eastAsia="Times New Roman" w:hAnsi="Times New Roman" w:cs="Times New Roman"/>
                <w:i/>
                <w:iCs/>
                <w:kern w:val="0"/>
                <w14:ligatures w14:val="none"/>
              </w:rPr>
            </w:pPr>
            <w:r w:rsidRPr="0053212E">
              <w:rPr>
                <w:rFonts w:ascii="Times New Roman" w:eastAsia="Times New Roman" w:hAnsi="Times New Roman" w:cs="Times New Roman"/>
                <w:b/>
                <w:bCs/>
                <w:i/>
                <w:iCs/>
                <w:kern w:val="0"/>
                <w14:ligatures w14:val="none"/>
              </w:rPr>
              <w:t>0.555</w:t>
            </w:r>
          </w:p>
        </w:tc>
      </w:tr>
      <w:tr w:rsidR="00543F14" w:rsidRPr="0053212E" w14:paraId="13536954" w14:textId="77777777" w:rsidTr="00F1304A">
        <w:trPr>
          <w:trHeight w:val="269"/>
          <w:tblCellSpacing w:w="15" w:type="dxa"/>
        </w:trPr>
        <w:tc>
          <w:tcPr>
            <w:tcW w:w="0" w:type="auto"/>
            <w:vAlign w:val="center"/>
            <w:hideMark/>
          </w:tcPr>
          <w:p w14:paraId="35CECF0F"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LSTM</w:t>
            </w:r>
          </w:p>
        </w:tc>
        <w:tc>
          <w:tcPr>
            <w:tcW w:w="0" w:type="auto"/>
            <w:vAlign w:val="center"/>
            <w:hideMark/>
          </w:tcPr>
          <w:p w14:paraId="59EA4CBD"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AAPL</w:t>
            </w:r>
          </w:p>
        </w:tc>
        <w:tc>
          <w:tcPr>
            <w:tcW w:w="1502" w:type="dxa"/>
            <w:vAlign w:val="center"/>
            <w:hideMark/>
          </w:tcPr>
          <w:p w14:paraId="0C8EC3C8"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0.01410</w:t>
            </w:r>
          </w:p>
        </w:tc>
        <w:tc>
          <w:tcPr>
            <w:tcW w:w="1529" w:type="dxa"/>
            <w:vAlign w:val="center"/>
            <w:hideMark/>
          </w:tcPr>
          <w:p w14:paraId="5BF99051"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0.01042</w:t>
            </w:r>
          </w:p>
        </w:tc>
        <w:tc>
          <w:tcPr>
            <w:tcW w:w="1939" w:type="dxa"/>
            <w:vAlign w:val="center"/>
            <w:hideMark/>
          </w:tcPr>
          <w:p w14:paraId="10226A44"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0.531</w:t>
            </w:r>
          </w:p>
        </w:tc>
      </w:tr>
      <w:tr w:rsidR="00543F14" w:rsidRPr="0053212E" w14:paraId="7FBBE5A8" w14:textId="77777777" w:rsidTr="00F1304A">
        <w:trPr>
          <w:trHeight w:val="279"/>
          <w:tblCellSpacing w:w="15" w:type="dxa"/>
        </w:trPr>
        <w:tc>
          <w:tcPr>
            <w:tcW w:w="0" w:type="auto"/>
            <w:vAlign w:val="center"/>
            <w:hideMark/>
          </w:tcPr>
          <w:p w14:paraId="01FC7EF5"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LSTM</w:t>
            </w:r>
          </w:p>
        </w:tc>
        <w:tc>
          <w:tcPr>
            <w:tcW w:w="0" w:type="auto"/>
            <w:vAlign w:val="center"/>
            <w:hideMark/>
          </w:tcPr>
          <w:p w14:paraId="4E9F1C66"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MSFT</w:t>
            </w:r>
          </w:p>
        </w:tc>
        <w:tc>
          <w:tcPr>
            <w:tcW w:w="1502" w:type="dxa"/>
            <w:vAlign w:val="center"/>
            <w:hideMark/>
          </w:tcPr>
          <w:p w14:paraId="49115304"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0.01296</w:t>
            </w:r>
          </w:p>
        </w:tc>
        <w:tc>
          <w:tcPr>
            <w:tcW w:w="1529" w:type="dxa"/>
            <w:vAlign w:val="center"/>
            <w:hideMark/>
          </w:tcPr>
          <w:p w14:paraId="38AAA8C1"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0.00977</w:t>
            </w:r>
          </w:p>
        </w:tc>
        <w:tc>
          <w:tcPr>
            <w:tcW w:w="1939" w:type="dxa"/>
            <w:vAlign w:val="center"/>
            <w:hideMark/>
          </w:tcPr>
          <w:p w14:paraId="0618C7F6"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0.522</w:t>
            </w:r>
          </w:p>
        </w:tc>
      </w:tr>
      <w:tr w:rsidR="00543F14" w:rsidRPr="0053212E" w14:paraId="21422C18" w14:textId="77777777" w:rsidTr="00F1304A">
        <w:trPr>
          <w:trHeight w:val="269"/>
          <w:tblCellSpacing w:w="15" w:type="dxa"/>
        </w:trPr>
        <w:tc>
          <w:tcPr>
            <w:tcW w:w="0" w:type="auto"/>
            <w:vAlign w:val="center"/>
            <w:hideMark/>
          </w:tcPr>
          <w:p w14:paraId="66664E32"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LSTM</w:t>
            </w:r>
          </w:p>
        </w:tc>
        <w:tc>
          <w:tcPr>
            <w:tcW w:w="0" w:type="auto"/>
            <w:vAlign w:val="center"/>
            <w:hideMark/>
          </w:tcPr>
          <w:p w14:paraId="7DD2D137"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GOOGL</w:t>
            </w:r>
          </w:p>
        </w:tc>
        <w:tc>
          <w:tcPr>
            <w:tcW w:w="1502" w:type="dxa"/>
            <w:vAlign w:val="center"/>
            <w:hideMark/>
          </w:tcPr>
          <w:p w14:paraId="1BB13141"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0.01785</w:t>
            </w:r>
          </w:p>
        </w:tc>
        <w:tc>
          <w:tcPr>
            <w:tcW w:w="1529" w:type="dxa"/>
            <w:vAlign w:val="center"/>
            <w:hideMark/>
          </w:tcPr>
          <w:p w14:paraId="77BB5145"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0.01293</w:t>
            </w:r>
          </w:p>
        </w:tc>
        <w:tc>
          <w:tcPr>
            <w:tcW w:w="1939" w:type="dxa"/>
            <w:vAlign w:val="center"/>
            <w:hideMark/>
          </w:tcPr>
          <w:p w14:paraId="6829A8EB"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0.480</w:t>
            </w:r>
          </w:p>
        </w:tc>
      </w:tr>
      <w:tr w:rsidR="00543F14" w:rsidRPr="0053212E" w14:paraId="27AF81E1" w14:textId="77777777" w:rsidTr="00F1304A">
        <w:trPr>
          <w:trHeight w:val="279"/>
          <w:tblCellSpacing w:w="15" w:type="dxa"/>
        </w:trPr>
        <w:tc>
          <w:tcPr>
            <w:tcW w:w="0" w:type="auto"/>
            <w:vAlign w:val="center"/>
            <w:hideMark/>
          </w:tcPr>
          <w:p w14:paraId="02A25DB4"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LSTM</w:t>
            </w:r>
          </w:p>
        </w:tc>
        <w:tc>
          <w:tcPr>
            <w:tcW w:w="0" w:type="auto"/>
            <w:vAlign w:val="center"/>
            <w:hideMark/>
          </w:tcPr>
          <w:p w14:paraId="29F172B9"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JPM</w:t>
            </w:r>
          </w:p>
        </w:tc>
        <w:tc>
          <w:tcPr>
            <w:tcW w:w="1502" w:type="dxa"/>
            <w:vAlign w:val="center"/>
            <w:hideMark/>
          </w:tcPr>
          <w:p w14:paraId="2ECADCC1"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0.01620</w:t>
            </w:r>
          </w:p>
        </w:tc>
        <w:tc>
          <w:tcPr>
            <w:tcW w:w="1529" w:type="dxa"/>
            <w:vAlign w:val="center"/>
            <w:hideMark/>
          </w:tcPr>
          <w:p w14:paraId="3783B5C6"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0.01207</w:t>
            </w:r>
          </w:p>
        </w:tc>
        <w:tc>
          <w:tcPr>
            <w:tcW w:w="1939" w:type="dxa"/>
            <w:vAlign w:val="center"/>
            <w:hideMark/>
          </w:tcPr>
          <w:p w14:paraId="52E148B7"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0.438</w:t>
            </w:r>
          </w:p>
        </w:tc>
      </w:tr>
      <w:tr w:rsidR="00543F14" w:rsidRPr="0053212E" w14:paraId="3A595692" w14:textId="77777777" w:rsidTr="00F1304A">
        <w:trPr>
          <w:trHeight w:val="279"/>
          <w:tblCellSpacing w:w="15" w:type="dxa"/>
        </w:trPr>
        <w:tc>
          <w:tcPr>
            <w:tcW w:w="0" w:type="auto"/>
            <w:vAlign w:val="center"/>
            <w:hideMark/>
          </w:tcPr>
          <w:p w14:paraId="13164FB6"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LSTM</w:t>
            </w:r>
          </w:p>
        </w:tc>
        <w:tc>
          <w:tcPr>
            <w:tcW w:w="0" w:type="auto"/>
            <w:vAlign w:val="center"/>
            <w:hideMark/>
          </w:tcPr>
          <w:p w14:paraId="59FCAAB8"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XOM</w:t>
            </w:r>
          </w:p>
        </w:tc>
        <w:tc>
          <w:tcPr>
            <w:tcW w:w="1502" w:type="dxa"/>
            <w:vAlign w:val="center"/>
            <w:hideMark/>
          </w:tcPr>
          <w:p w14:paraId="4D2E3820"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0.01486</w:t>
            </w:r>
          </w:p>
        </w:tc>
        <w:tc>
          <w:tcPr>
            <w:tcW w:w="1529" w:type="dxa"/>
            <w:vAlign w:val="center"/>
            <w:hideMark/>
          </w:tcPr>
          <w:p w14:paraId="012BF0F5"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0.01194</w:t>
            </w:r>
          </w:p>
        </w:tc>
        <w:tc>
          <w:tcPr>
            <w:tcW w:w="1939" w:type="dxa"/>
            <w:vAlign w:val="center"/>
            <w:hideMark/>
          </w:tcPr>
          <w:p w14:paraId="0DC78581"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0.497</w:t>
            </w:r>
          </w:p>
        </w:tc>
      </w:tr>
      <w:tr w:rsidR="00543F14" w:rsidRPr="0053212E" w14:paraId="57F835D9" w14:textId="77777777" w:rsidTr="00F1304A">
        <w:trPr>
          <w:trHeight w:val="269"/>
          <w:tblCellSpacing w:w="15" w:type="dxa"/>
        </w:trPr>
        <w:tc>
          <w:tcPr>
            <w:tcW w:w="0" w:type="auto"/>
            <w:vAlign w:val="center"/>
            <w:hideMark/>
          </w:tcPr>
          <w:p w14:paraId="105AE091" w14:textId="77777777" w:rsidR="00543F14" w:rsidRPr="0053212E" w:rsidRDefault="00543F14" w:rsidP="0053212E">
            <w:pPr>
              <w:spacing w:after="0" w:line="360" w:lineRule="auto"/>
              <w:jc w:val="center"/>
              <w:rPr>
                <w:rFonts w:ascii="Times New Roman" w:eastAsia="Times New Roman" w:hAnsi="Times New Roman" w:cs="Times New Roman"/>
                <w:i/>
                <w:iCs/>
                <w:kern w:val="0"/>
                <w14:ligatures w14:val="none"/>
              </w:rPr>
            </w:pPr>
            <w:r w:rsidRPr="0053212E">
              <w:rPr>
                <w:rFonts w:ascii="Times New Roman" w:eastAsia="Times New Roman" w:hAnsi="Times New Roman" w:cs="Times New Roman"/>
                <w:b/>
                <w:bCs/>
                <w:i/>
                <w:iCs/>
                <w:kern w:val="0"/>
                <w14:ligatures w14:val="none"/>
              </w:rPr>
              <w:t>LSTM</w:t>
            </w:r>
          </w:p>
        </w:tc>
        <w:tc>
          <w:tcPr>
            <w:tcW w:w="0" w:type="auto"/>
            <w:vAlign w:val="center"/>
            <w:hideMark/>
          </w:tcPr>
          <w:p w14:paraId="0965DB6B" w14:textId="77777777" w:rsidR="00543F14" w:rsidRPr="0053212E" w:rsidRDefault="00543F14" w:rsidP="0053212E">
            <w:pPr>
              <w:spacing w:after="0" w:line="360" w:lineRule="auto"/>
              <w:jc w:val="center"/>
              <w:rPr>
                <w:rFonts w:ascii="Times New Roman" w:eastAsia="Times New Roman" w:hAnsi="Times New Roman" w:cs="Times New Roman"/>
                <w:i/>
                <w:iCs/>
                <w:kern w:val="0"/>
                <w14:ligatures w14:val="none"/>
              </w:rPr>
            </w:pPr>
            <w:r w:rsidRPr="0053212E">
              <w:rPr>
                <w:rFonts w:ascii="Times New Roman" w:eastAsia="Times New Roman" w:hAnsi="Times New Roman" w:cs="Times New Roman"/>
                <w:b/>
                <w:bCs/>
                <w:i/>
                <w:iCs/>
                <w:kern w:val="0"/>
                <w14:ligatures w14:val="none"/>
              </w:rPr>
              <w:t>Mean</w:t>
            </w:r>
          </w:p>
        </w:tc>
        <w:tc>
          <w:tcPr>
            <w:tcW w:w="1502" w:type="dxa"/>
            <w:vAlign w:val="center"/>
            <w:hideMark/>
          </w:tcPr>
          <w:p w14:paraId="239F48F4" w14:textId="77777777" w:rsidR="00543F14" w:rsidRPr="0053212E" w:rsidRDefault="00543F14" w:rsidP="0053212E">
            <w:pPr>
              <w:spacing w:after="0" w:line="360" w:lineRule="auto"/>
              <w:jc w:val="center"/>
              <w:rPr>
                <w:rFonts w:ascii="Times New Roman" w:eastAsia="Times New Roman" w:hAnsi="Times New Roman" w:cs="Times New Roman"/>
                <w:i/>
                <w:iCs/>
                <w:kern w:val="0"/>
                <w14:ligatures w14:val="none"/>
              </w:rPr>
            </w:pPr>
            <w:r w:rsidRPr="0053212E">
              <w:rPr>
                <w:rFonts w:ascii="Times New Roman" w:eastAsia="Times New Roman" w:hAnsi="Times New Roman" w:cs="Times New Roman"/>
                <w:b/>
                <w:bCs/>
                <w:i/>
                <w:iCs/>
                <w:kern w:val="0"/>
                <w14:ligatures w14:val="none"/>
              </w:rPr>
              <w:t>0.01519</w:t>
            </w:r>
          </w:p>
        </w:tc>
        <w:tc>
          <w:tcPr>
            <w:tcW w:w="1529" w:type="dxa"/>
            <w:vAlign w:val="center"/>
            <w:hideMark/>
          </w:tcPr>
          <w:p w14:paraId="30BE6B25" w14:textId="77777777" w:rsidR="00543F14" w:rsidRPr="0053212E" w:rsidRDefault="00543F14" w:rsidP="0053212E">
            <w:pPr>
              <w:spacing w:after="0" w:line="360" w:lineRule="auto"/>
              <w:jc w:val="center"/>
              <w:rPr>
                <w:rFonts w:ascii="Times New Roman" w:eastAsia="Times New Roman" w:hAnsi="Times New Roman" w:cs="Times New Roman"/>
                <w:i/>
                <w:iCs/>
                <w:kern w:val="0"/>
                <w14:ligatures w14:val="none"/>
              </w:rPr>
            </w:pPr>
            <w:r w:rsidRPr="0053212E">
              <w:rPr>
                <w:rFonts w:ascii="Times New Roman" w:eastAsia="Times New Roman" w:hAnsi="Times New Roman" w:cs="Times New Roman"/>
                <w:b/>
                <w:bCs/>
                <w:i/>
                <w:iCs/>
                <w:kern w:val="0"/>
                <w14:ligatures w14:val="none"/>
              </w:rPr>
              <w:t>0.01143</w:t>
            </w:r>
          </w:p>
        </w:tc>
        <w:tc>
          <w:tcPr>
            <w:tcW w:w="1939" w:type="dxa"/>
            <w:vAlign w:val="center"/>
            <w:hideMark/>
          </w:tcPr>
          <w:p w14:paraId="14212E41" w14:textId="77777777" w:rsidR="00543F14" w:rsidRPr="0053212E" w:rsidRDefault="00543F14" w:rsidP="0053212E">
            <w:pPr>
              <w:spacing w:after="0" w:line="360" w:lineRule="auto"/>
              <w:jc w:val="center"/>
              <w:rPr>
                <w:rFonts w:ascii="Times New Roman" w:eastAsia="Times New Roman" w:hAnsi="Times New Roman" w:cs="Times New Roman"/>
                <w:i/>
                <w:iCs/>
                <w:kern w:val="0"/>
                <w14:ligatures w14:val="none"/>
              </w:rPr>
            </w:pPr>
            <w:r w:rsidRPr="0053212E">
              <w:rPr>
                <w:rFonts w:ascii="Times New Roman" w:eastAsia="Times New Roman" w:hAnsi="Times New Roman" w:cs="Times New Roman"/>
                <w:b/>
                <w:bCs/>
                <w:i/>
                <w:iCs/>
                <w:kern w:val="0"/>
                <w14:ligatures w14:val="none"/>
              </w:rPr>
              <w:t>0.494</w:t>
            </w:r>
          </w:p>
        </w:tc>
      </w:tr>
      <w:tr w:rsidR="00543F14" w:rsidRPr="0053212E" w14:paraId="3CBC67FF" w14:textId="77777777" w:rsidTr="00F1304A">
        <w:trPr>
          <w:trHeight w:val="279"/>
          <w:tblCellSpacing w:w="15" w:type="dxa"/>
        </w:trPr>
        <w:tc>
          <w:tcPr>
            <w:tcW w:w="0" w:type="auto"/>
            <w:vAlign w:val="center"/>
            <w:hideMark/>
          </w:tcPr>
          <w:p w14:paraId="6836B58C"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TFT</w:t>
            </w:r>
          </w:p>
        </w:tc>
        <w:tc>
          <w:tcPr>
            <w:tcW w:w="0" w:type="auto"/>
            <w:vAlign w:val="center"/>
            <w:hideMark/>
          </w:tcPr>
          <w:p w14:paraId="15DFB565"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AAPL</w:t>
            </w:r>
          </w:p>
        </w:tc>
        <w:tc>
          <w:tcPr>
            <w:tcW w:w="1502" w:type="dxa"/>
            <w:vAlign w:val="center"/>
            <w:hideMark/>
          </w:tcPr>
          <w:p w14:paraId="423EAEFF"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0.01386</w:t>
            </w:r>
          </w:p>
        </w:tc>
        <w:tc>
          <w:tcPr>
            <w:tcW w:w="1529" w:type="dxa"/>
            <w:vAlign w:val="center"/>
            <w:hideMark/>
          </w:tcPr>
          <w:p w14:paraId="79CC352A"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0.01026</w:t>
            </w:r>
          </w:p>
        </w:tc>
        <w:tc>
          <w:tcPr>
            <w:tcW w:w="1939" w:type="dxa"/>
            <w:vAlign w:val="center"/>
            <w:hideMark/>
          </w:tcPr>
          <w:p w14:paraId="2A2085DE"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0.494</w:t>
            </w:r>
          </w:p>
        </w:tc>
      </w:tr>
      <w:tr w:rsidR="00543F14" w:rsidRPr="0053212E" w14:paraId="28A56C02" w14:textId="77777777" w:rsidTr="00F1304A">
        <w:trPr>
          <w:trHeight w:val="269"/>
          <w:tblCellSpacing w:w="15" w:type="dxa"/>
        </w:trPr>
        <w:tc>
          <w:tcPr>
            <w:tcW w:w="0" w:type="auto"/>
            <w:vAlign w:val="center"/>
            <w:hideMark/>
          </w:tcPr>
          <w:p w14:paraId="22EE6D04"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TFT</w:t>
            </w:r>
          </w:p>
        </w:tc>
        <w:tc>
          <w:tcPr>
            <w:tcW w:w="0" w:type="auto"/>
            <w:vAlign w:val="center"/>
            <w:hideMark/>
          </w:tcPr>
          <w:p w14:paraId="2FD901F4"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MSFT</w:t>
            </w:r>
          </w:p>
        </w:tc>
        <w:tc>
          <w:tcPr>
            <w:tcW w:w="1502" w:type="dxa"/>
            <w:vAlign w:val="center"/>
            <w:hideMark/>
          </w:tcPr>
          <w:p w14:paraId="332CBCC4"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0.01265</w:t>
            </w:r>
          </w:p>
        </w:tc>
        <w:tc>
          <w:tcPr>
            <w:tcW w:w="1529" w:type="dxa"/>
            <w:vAlign w:val="center"/>
            <w:hideMark/>
          </w:tcPr>
          <w:p w14:paraId="56527DD9"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0.00950</w:t>
            </w:r>
          </w:p>
        </w:tc>
        <w:tc>
          <w:tcPr>
            <w:tcW w:w="1939" w:type="dxa"/>
            <w:vAlign w:val="center"/>
            <w:hideMark/>
          </w:tcPr>
          <w:p w14:paraId="35B2D516"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0.539</w:t>
            </w:r>
          </w:p>
        </w:tc>
      </w:tr>
      <w:tr w:rsidR="00543F14" w:rsidRPr="0053212E" w14:paraId="3CC425B7" w14:textId="77777777" w:rsidTr="00F1304A">
        <w:trPr>
          <w:trHeight w:val="279"/>
          <w:tblCellSpacing w:w="15" w:type="dxa"/>
        </w:trPr>
        <w:tc>
          <w:tcPr>
            <w:tcW w:w="0" w:type="auto"/>
            <w:vAlign w:val="center"/>
            <w:hideMark/>
          </w:tcPr>
          <w:p w14:paraId="6D2D5959"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TFT</w:t>
            </w:r>
          </w:p>
        </w:tc>
        <w:tc>
          <w:tcPr>
            <w:tcW w:w="0" w:type="auto"/>
            <w:vAlign w:val="center"/>
            <w:hideMark/>
          </w:tcPr>
          <w:p w14:paraId="7FC99640"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GOOGL</w:t>
            </w:r>
          </w:p>
        </w:tc>
        <w:tc>
          <w:tcPr>
            <w:tcW w:w="1502" w:type="dxa"/>
            <w:vAlign w:val="center"/>
            <w:hideMark/>
          </w:tcPr>
          <w:p w14:paraId="73961D3E"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0.01734</w:t>
            </w:r>
          </w:p>
        </w:tc>
        <w:tc>
          <w:tcPr>
            <w:tcW w:w="1529" w:type="dxa"/>
            <w:vAlign w:val="center"/>
            <w:hideMark/>
          </w:tcPr>
          <w:p w14:paraId="60ECC770"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0.01220</w:t>
            </w:r>
          </w:p>
        </w:tc>
        <w:tc>
          <w:tcPr>
            <w:tcW w:w="1939" w:type="dxa"/>
            <w:vAlign w:val="center"/>
            <w:hideMark/>
          </w:tcPr>
          <w:p w14:paraId="76ABED86"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0.573</w:t>
            </w:r>
          </w:p>
        </w:tc>
      </w:tr>
      <w:tr w:rsidR="00543F14" w:rsidRPr="0053212E" w14:paraId="17A3D84C" w14:textId="77777777" w:rsidTr="00F1304A">
        <w:trPr>
          <w:trHeight w:val="279"/>
          <w:tblCellSpacing w:w="15" w:type="dxa"/>
        </w:trPr>
        <w:tc>
          <w:tcPr>
            <w:tcW w:w="0" w:type="auto"/>
            <w:vAlign w:val="center"/>
            <w:hideMark/>
          </w:tcPr>
          <w:p w14:paraId="4BE7B705"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lastRenderedPageBreak/>
              <w:t>TFT</w:t>
            </w:r>
          </w:p>
        </w:tc>
        <w:tc>
          <w:tcPr>
            <w:tcW w:w="0" w:type="auto"/>
            <w:vAlign w:val="center"/>
            <w:hideMark/>
          </w:tcPr>
          <w:p w14:paraId="136516FB"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JPM</w:t>
            </w:r>
          </w:p>
        </w:tc>
        <w:tc>
          <w:tcPr>
            <w:tcW w:w="1502" w:type="dxa"/>
            <w:vAlign w:val="center"/>
            <w:hideMark/>
          </w:tcPr>
          <w:p w14:paraId="282F5EB2"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0.01404</w:t>
            </w:r>
          </w:p>
        </w:tc>
        <w:tc>
          <w:tcPr>
            <w:tcW w:w="1529" w:type="dxa"/>
            <w:vAlign w:val="center"/>
            <w:hideMark/>
          </w:tcPr>
          <w:p w14:paraId="3C509F64"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0.00985</w:t>
            </w:r>
          </w:p>
        </w:tc>
        <w:tc>
          <w:tcPr>
            <w:tcW w:w="1939" w:type="dxa"/>
            <w:vAlign w:val="center"/>
            <w:hideMark/>
          </w:tcPr>
          <w:p w14:paraId="7BFF992A"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0.430</w:t>
            </w:r>
          </w:p>
        </w:tc>
      </w:tr>
      <w:tr w:rsidR="00543F14" w:rsidRPr="0053212E" w14:paraId="6F7888BE" w14:textId="77777777" w:rsidTr="00F1304A">
        <w:trPr>
          <w:trHeight w:val="269"/>
          <w:tblCellSpacing w:w="15" w:type="dxa"/>
        </w:trPr>
        <w:tc>
          <w:tcPr>
            <w:tcW w:w="0" w:type="auto"/>
            <w:vAlign w:val="center"/>
            <w:hideMark/>
          </w:tcPr>
          <w:p w14:paraId="03AD8ECA"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TFT</w:t>
            </w:r>
          </w:p>
        </w:tc>
        <w:tc>
          <w:tcPr>
            <w:tcW w:w="0" w:type="auto"/>
            <w:vAlign w:val="center"/>
            <w:hideMark/>
          </w:tcPr>
          <w:p w14:paraId="344B912F"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XOM</w:t>
            </w:r>
          </w:p>
        </w:tc>
        <w:tc>
          <w:tcPr>
            <w:tcW w:w="1502" w:type="dxa"/>
            <w:vAlign w:val="center"/>
            <w:hideMark/>
          </w:tcPr>
          <w:p w14:paraId="520D7B95"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0.01301</w:t>
            </w:r>
          </w:p>
        </w:tc>
        <w:tc>
          <w:tcPr>
            <w:tcW w:w="1529" w:type="dxa"/>
            <w:vAlign w:val="center"/>
            <w:hideMark/>
          </w:tcPr>
          <w:p w14:paraId="6A4AF637"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0.01015</w:t>
            </w:r>
          </w:p>
        </w:tc>
        <w:tc>
          <w:tcPr>
            <w:tcW w:w="1939" w:type="dxa"/>
            <w:vAlign w:val="center"/>
            <w:hideMark/>
          </w:tcPr>
          <w:p w14:paraId="58D49C2E"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0.506</w:t>
            </w:r>
          </w:p>
        </w:tc>
      </w:tr>
      <w:tr w:rsidR="00543F14" w:rsidRPr="0053212E" w14:paraId="6800A5D5" w14:textId="77777777" w:rsidTr="00F1304A">
        <w:trPr>
          <w:trHeight w:val="279"/>
          <w:tblCellSpacing w:w="15" w:type="dxa"/>
        </w:trPr>
        <w:tc>
          <w:tcPr>
            <w:tcW w:w="0" w:type="auto"/>
            <w:vAlign w:val="center"/>
            <w:hideMark/>
          </w:tcPr>
          <w:p w14:paraId="7E22E0C6" w14:textId="77777777" w:rsidR="00543F14" w:rsidRPr="0053212E" w:rsidRDefault="00543F14" w:rsidP="0053212E">
            <w:pPr>
              <w:spacing w:after="0" w:line="360" w:lineRule="auto"/>
              <w:jc w:val="center"/>
              <w:rPr>
                <w:rFonts w:ascii="Times New Roman" w:eastAsia="Times New Roman" w:hAnsi="Times New Roman" w:cs="Times New Roman"/>
                <w:i/>
                <w:iCs/>
                <w:kern w:val="0"/>
                <w14:ligatures w14:val="none"/>
              </w:rPr>
            </w:pPr>
            <w:r w:rsidRPr="0053212E">
              <w:rPr>
                <w:rFonts w:ascii="Times New Roman" w:eastAsia="Times New Roman" w:hAnsi="Times New Roman" w:cs="Times New Roman"/>
                <w:b/>
                <w:bCs/>
                <w:i/>
                <w:iCs/>
                <w:kern w:val="0"/>
                <w14:ligatures w14:val="none"/>
              </w:rPr>
              <w:t>TFT</w:t>
            </w:r>
          </w:p>
        </w:tc>
        <w:tc>
          <w:tcPr>
            <w:tcW w:w="0" w:type="auto"/>
            <w:vAlign w:val="center"/>
            <w:hideMark/>
          </w:tcPr>
          <w:p w14:paraId="1B160098" w14:textId="77777777" w:rsidR="00543F14" w:rsidRPr="0053212E" w:rsidRDefault="00543F14" w:rsidP="0053212E">
            <w:pPr>
              <w:spacing w:after="0" w:line="360" w:lineRule="auto"/>
              <w:jc w:val="center"/>
              <w:rPr>
                <w:rFonts w:ascii="Times New Roman" w:eastAsia="Times New Roman" w:hAnsi="Times New Roman" w:cs="Times New Roman"/>
                <w:i/>
                <w:iCs/>
                <w:kern w:val="0"/>
                <w14:ligatures w14:val="none"/>
              </w:rPr>
            </w:pPr>
            <w:r w:rsidRPr="0053212E">
              <w:rPr>
                <w:rFonts w:ascii="Times New Roman" w:eastAsia="Times New Roman" w:hAnsi="Times New Roman" w:cs="Times New Roman"/>
                <w:b/>
                <w:bCs/>
                <w:i/>
                <w:iCs/>
                <w:kern w:val="0"/>
                <w14:ligatures w14:val="none"/>
              </w:rPr>
              <w:t>Mean</w:t>
            </w:r>
          </w:p>
        </w:tc>
        <w:tc>
          <w:tcPr>
            <w:tcW w:w="1502" w:type="dxa"/>
            <w:vAlign w:val="center"/>
            <w:hideMark/>
          </w:tcPr>
          <w:p w14:paraId="36219A04" w14:textId="77777777" w:rsidR="00543F14" w:rsidRPr="0053212E" w:rsidRDefault="00543F14" w:rsidP="0053212E">
            <w:pPr>
              <w:spacing w:after="0" w:line="360" w:lineRule="auto"/>
              <w:jc w:val="center"/>
              <w:rPr>
                <w:rFonts w:ascii="Times New Roman" w:eastAsia="Times New Roman" w:hAnsi="Times New Roman" w:cs="Times New Roman"/>
                <w:i/>
                <w:iCs/>
                <w:kern w:val="0"/>
                <w14:ligatures w14:val="none"/>
              </w:rPr>
            </w:pPr>
            <w:r w:rsidRPr="0053212E">
              <w:rPr>
                <w:rFonts w:ascii="Times New Roman" w:eastAsia="Times New Roman" w:hAnsi="Times New Roman" w:cs="Times New Roman"/>
                <w:b/>
                <w:bCs/>
                <w:i/>
                <w:iCs/>
                <w:kern w:val="0"/>
                <w14:ligatures w14:val="none"/>
              </w:rPr>
              <w:t>0.01418</w:t>
            </w:r>
          </w:p>
        </w:tc>
        <w:tc>
          <w:tcPr>
            <w:tcW w:w="1529" w:type="dxa"/>
            <w:vAlign w:val="center"/>
            <w:hideMark/>
          </w:tcPr>
          <w:p w14:paraId="421E5A47" w14:textId="77777777" w:rsidR="00543F14" w:rsidRPr="0053212E" w:rsidRDefault="00543F14" w:rsidP="0053212E">
            <w:pPr>
              <w:spacing w:after="0" w:line="360" w:lineRule="auto"/>
              <w:jc w:val="center"/>
              <w:rPr>
                <w:rFonts w:ascii="Times New Roman" w:eastAsia="Times New Roman" w:hAnsi="Times New Roman" w:cs="Times New Roman"/>
                <w:i/>
                <w:iCs/>
                <w:kern w:val="0"/>
                <w14:ligatures w14:val="none"/>
              </w:rPr>
            </w:pPr>
            <w:r w:rsidRPr="0053212E">
              <w:rPr>
                <w:rFonts w:ascii="Times New Roman" w:eastAsia="Times New Roman" w:hAnsi="Times New Roman" w:cs="Times New Roman"/>
                <w:b/>
                <w:bCs/>
                <w:i/>
                <w:iCs/>
                <w:kern w:val="0"/>
                <w14:ligatures w14:val="none"/>
              </w:rPr>
              <w:t>0.01039</w:t>
            </w:r>
          </w:p>
        </w:tc>
        <w:tc>
          <w:tcPr>
            <w:tcW w:w="1939" w:type="dxa"/>
            <w:vAlign w:val="center"/>
            <w:hideMark/>
          </w:tcPr>
          <w:p w14:paraId="217A32EE" w14:textId="77777777" w:rsidR="00543F14" w:rsidRPr="0053212E" w:rsidRDefault="00543F14" w:rsidP="0053212E">
            <w:pPr>
              <w:spacing w:after="0" w:line="360" w:lineRule="auto"/>
              <w:jc w:val="center"/>
              <w:rPr>
                <w:rFonts w:ascii="Times New Roman" w:eastAsia="Times New Roman" w:hAnsi="Times New Roman" w:cs="Times New Roman"/>
                <w:i/>
                <w:iCs/>
                <w:kern w:val="0"/>
                <w14:ligatures w14:val="none"/>
              </w:rPr>
            </w:pPr>
            <w:r w:rsidRPr="0053212E">
              <w:rPr>
                <w:rFonts w:ascii="Times New Roman" w:eastAsia="Times New Roman" w:hAnsi="Times New Roman" w:cs="Times New Roman"/>
                <w:b/>
                <w:bCs/>
                <w:i/>
                <w:iCs/>
                <w:kern w:val="0"/>
                <w14:ligatures w14:val="none"/>
              </w:rPr>
              <w:t>0.508</w:t>
            </w:r>
          </w:p>
        </w:tc>
      </w:tr>
      <w:tr w:rsidR="00543F14" w:rsidRPr="0053212E" w14:paraId="775ACC4F" w14:textId="77777777" w:rsidTr="00F1304A">
        <w:trPr>
          <w:trHeight w:val="269"/>
          <w:tblCellSpacing w:w="15" w:type="dxa"/>
        </w:trPr>
        <w:tc>
          <w:tcPr>
            <w:tcW w:w="0" w:type="auto"/>
            <w:vAlign w:val="center"/>
            <w:hideMark/>
          </w:tcPr>
          <w:p w14:paraId="7BE6C041"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proofErr w:type="spellStart"/>
            <w:r w:rsidRPr="0053212E">
              <w:rPr>
                <w:rFonts w:ascii="Times New Roman" w:eastAsia="Times New Roman" w:hAnsi="Times New Roman" w:cs="Times New Roman"/>
                <w:kern w:val="0"/>
                <w14:ligatures w14:val="none"/>
              </w:rPr>
              <w:t>PatchTST</w:t>
            </w:r>
            <w:proofErr w:type="spellEnd"/>
          </w:p>
        </w:tc>
        <w:tc>
          <w:tcPr>
            <w:tcW w:w="0" w:type="auto"/>
            <w:vAlign w:val="center"/>
            <w:hideMark/>
          </w:tcPr>
          <w:p w14:paraId="5E6A82AF"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AAPL</w:t>
            </w:r>
          </w:p>
        </w:tc>
        <w:tc>
          <w:tcPr>
            <w:tcW w:w="1502" w:type="dxa"/>
            <w:vAlign w:val="center"/>
            <w:hideMark/>
          </w:tcPr>
          <w:p w14:paraId="37246431"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0.01605</w:t>
            </w:r>
          </w:p>
        </w:tc>
        <w:tc>
          <w:tcPr>
            <w:tcW w:w="1529" w:type="dxa"/>
            <w:vAlign w:val="center"/>
            <w:hideMark/>
          </w:tcPr>
          <w:p w14:paraId="0A2485DE"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0.01246</w:t>
            </w:r>
          </w:p>
        </w:tc>
        <w:tc>
          <w:tcPr>
            <w:tcW w:w="1939" w:type="dxa"/>
            <w:vAlign w:val="center"/>
            <w:hideMark/>
          </w:tcPr>
          <w:p w14:paraId="363055DD"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0.452</w:t>
            </w:r>
          </w:p>
        </w:tc>
      </w:tr>
      <w:tr w:rsidR="00543F14" w:rsidRPr="0053212E" w14:paraId="44CD0988" w14:textId="77777777" w:rsidTr="00F1304A">
        <w:trPr>
          <w:trHeight w:val="279"/>
          <w:tblCellSpacing w:w="15" w:type="dxa"/>
        </w:trPr>
        <w:tc>
          <w:tcPr>
            <w:tcW w:w="0" w:type="auto"/>
            <w:vAlign w:val="center"/>
            <w:hideMark/>
          </w:tcPr>
          <w:p w14:paraId="715CE869"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proofErr w:type="spellStart"/>
            <w:r w:rsidRPr="0053212E">
              <w:rPr>
                <w:rFonts w:ascii="Times New Roman" w:eastAsia="Times New Roman" w:hAnsi="Times New Roman" w:cs="Times New Roman"/>
                <w:kern w:val="0"/>
                <w14:ligatures w14:val="none"/>
              </w:rPr>
              <w:t>PatchTST</w:t>
            </w:r>
            <w:proofErr w:type="spellEnd"/>
          </w:p>
        </w:tc>
        <w:tc>
          <w:tcPr>
            <w:tcW w:w="0" w:type="auto"/>
            <w:vAlign w:val="center"/>
            <w:hideMark/>
          </w:tcPr>
          <w:p w14:paraId="144CEBC6"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MSFT</w:t>
            </w:r>
          </w:p>
        </w:tc>
        <w:tc>
          <w:tcPr>
            <w:tcW w:w="1502" w:type="dxa"/>
            <w:vAlign w:val="center"/>
            <w:hideMark/>
          </w:tcPr>
          <w:p w14:paraId="65FDC67F"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0.01460</w:t>
            </w:r>
          </w:p>
        </w:tc>
        <w:tc>
          <w:tcPr>
            <w:tcW w:w="1529" w:type="dxa"/>
            <w:vAlign w:val="center"/>
            <w:hideMark/>
          </w:tcPr>
          <w:p w14:paraId="53B4DF7C"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0.01173</w:t>
            </w:r>
          </w:p>
        </w:tc>
        <w:tc>
          <w:tcPr>
            <w:tcW w:w="1939" w:type="dxa"/>
            <w:vAlign w:val="center"/>
            <w:hideMark/>
          </w:tcPr>
          <w:p w14:paraId="5CEE80B8"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0.461</w:t>
            </w:r>
          </w:p>
        </w:tc>
      </w:tr>
      <w:tr w:rsidR="00543F14" w:rsidRPr="0053212E" w14:paraId="578ABAB1" w14:textId="77777777" w:rsidTr="00F1304A">
        <w:trPr>
          <w:trHeight w:val="279"/>
          <w:tblCellSpacing w:w="15" w:type="dxa"/>
        </w:trPr>
        <w:tc>
          <w:tcPr>
            <w:tcW w:w="0" w:type="auto"/>
            <w:vAlign w:val="center"/>
            <w:hideMark/>
          </w:tcPr>
          <w:p w14:paraId="08F37576"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proofErr w:type="spellStart"/>
            <w:r w:rsidRPr="0053212E">
              <w:rPr>
                <w:rFonts w:ascii="Times New Roman" w:eastAsia="Times New Roman" w:hAnsi="Times New Roman" w:cs="Times New Roman"/>
                <w:kern w:val="0"/>
                <w14:ligatures w14:val="none"/>
              </w:rPr>
              <w:t>PatchTST</w:t>
            </w:r>
            <w:proofErr w:type="spellEnd"/>
          </w:p>
        </w:tc>
        <w:tc>
          <w:tcPr>
            <w:tcW w:w="0" w:type="auto"/>
            <w:vAlign w:val="center"/>
            <w:hideMark/>
          </w:tcPr>
          <w:p w14:paraId="7EEDD52E"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GOOGL</w:t>
            </w:r>
          </w:p>
        </w:tc>
        <w:tc>
          <w:tcPr>
            <w:tcW w:w="1502" w:type="dxa"/>
            <w:vAlign w:val="center"/>
            <w:hideMark/>
          </w:tcPr>
          <w:p w14:paraId="05183116"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0.02006</w:t>
            </w:r>
          </w:p>
        </w:tc>
        <w:tc>
          <w:tcPr>
            <w:tcW w:w="1529" w:type="dxa"/>
            <w:vAlign w:val="center"/>
            <w:hideMark/>
          </w:tcPr>
          <w:p w14:paraId="0C1FD7B6"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0.01550</w:t>
            </w:r>
          </w:p>
        </w:tc>
        <w:tc>
          <w:tcPr>
            <w:tcW w:w="1939" w:type="dxa"/>
            <w:vAlign w:val="center"/>
            <w:hideMark/>
          </w:tcPr>
          <w:p w14:paraId="3CA315DE"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0.424</w:t>
            </w:r>
          </w:p>
        </w:tc>
      </w:tr>
      <w:tr w:rsidR="00543F14" w:rsidRPr="0053212E" w14:paraId="7B85AC92" w14:textId="77777777" w:rsidTr="00F1304A">
        <w:trPr>
          <w:trHeight w:val="269"/>
          <w:tblCellSpacing w:w="15" w:type="dxa"/>
        </w:trPr>
        <w:tc>
          <w:tcPr>
            <w:tcW w:w="0" w:type="auto"/>
            <w:vAlign w:val="center"/>
            <w:hideMark/>
          </w:tcPr>
          <w:p w14:paraId="0028F85D"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proofErr w:type="spellStart"/>
            <w:r w:rsidRPr="0053212E">
              <w:rPr>
                <w:rFonts w:ascii="Times New Roman" w:eastAsia="Times New Roman" w:hAnsi="Times New Roman" w:cs="Times New Roman"/>
                <w:kern w:val="0"/>
                <w14:ligatures w14:val="none"/>
              </w:rPr>
              <w:t>PatchTST</w:t>
            </w:r>
            <w:proofErr w:type="spellEnd"/>
          </w:p>
        </w:tc>
        <w:tc>
          <w:tcPr>
            <w:tcW w:w="0" w:type="auto"/>
            <w:vAlign w:val="center"/>
            <w:hideMark/>
          </w:tcPr>
          <w:p w14:paraId="3ECCB604"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JPM</w:t>
            </w:r>
          </w:p>
        </w:tc>
        <w:tc>
          <w:tcPr>
            <w:tcW w:w="1502" w:type="dxa"/>
            <w:vAlign w:val="center"/>
            <w:hideMark/>
          </w:tcPr>
          <w:p w14:paraId="4E6F9411"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0.01861</w:t>
            </w:r>
          </w:p>
        </w:tc>
        <w:tc>
          <w:tcPr>
            <w:tcW w:w="1529" w:type="dxa"/>
            <w:vAlign w:val="center"/>
            <w:hideMark/>
          </w:tcPr>
          <w:p w14:paraId="29902585"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0.01442</w:t>
            </w:r>
          </w:p>
        </w:tc>
        <w:tc>
          <w:tcPr>
            <w:tcW w:w="1939" w:type="dxa"/>
            <w:vAlign w:val="center"/>
            <w:hideMark/>
          </w:tcPr>
          <w:p w14:paraId="19FC34E3"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0.430</w:t>
            </w:r>
          </w:p>
        </w:tc>
      </w:tr>
      <w:tr w:rsidR="00543F14" w:rsidRPr="0053212E" w14:paraId="16C6B513" w14:textId="77777777" w:rsidTr="00F1304A">
        <w:trPr>
          <w:trHeight w:val="279"/>
          <w:tblCellSpacing w:w="15" w:type="dxa"/>
        </w:trPr>
        <w:tc>
          <w:tcPr>
            <w:tcW w:w="0" w:type="auto"/>
            <w:vAlign w:val="center"/>
            <w:hideMark/>
          </w:tcPr>
          <w:p w14:paraId="523A6183"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proofErr w:type="spellStart"/>
            <w:r w:rsidRPr="0053212E">
              <w:rPr>
                <w:rFonts w:ascii="Times New Roman" w:eastAsia="Times New Roman" w:hAnsi="Times New Roman" w:cs="Times New Roman"/>
                <w:kern w:val="0"/>
                <w14:ligatures w14:val="none"/>
              </w:rPr>
              <w:t>PatchTST</w:t>
            </w:r>
            <w:proofErr w:type="spellEnd"/>
          </w:p>
        </w:tc>
        <w:tc>
          <w:tcPr>
            <w:tcW w:w="0" w:type="auto"/>
            <w:vAlign w:val="center"/>
            <w:hideMark/>
          </w:tcPr>
          <w:p w14:paraId="24BBBDD3"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XOM</w:t>
            </w:r>
          </w:p>
        </w:tc>
        <w:tc>
          <w:tcPr>
            <w:tcW w:w="1502" w:type="dxa"/>
            <w:vAlign w:val="center"/>
            <w:hideMark/>
          </w:tcPr>
          <w:p w14:paraId="516E1C52"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0.11204</w:t>
            </w:r>
          </w:p>
        </w:tc>
        <w:tc>
          <w:tcPr>
            <w:tcW w:w="1529" w:type="dxa"/>
            <w:vAlign w:val="center"/>
            <w:hideMark/>
          </w:tcPr>
          <w:p w14:paraId="0841595F"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0.08892</w:t>
            </w:r>
          </w:p>
        </w:tc>
        <w:tc>
          <w:tcPr>
            <w:tcW w:w="1939" w:type="dxa"/>
            <w:vAlign w:val="center"/>
            <w:hideMark/>
          </w:tcPr>
          <w:p w14:paraId="4E0E5459" w14:textId="77777777" w:rsidR="00543F14" w:rsidRPr="0053212E" w:rsidRDefault="00543F14"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0.483</w:t>
            </w:r>
          </w:p>
        </w:tc>
      </w:tr>
      <w:tr w:rsidR="00543F14" w:rsidRPr="0053212E" w14:paraId="47736265" w14:textId="77777777" w:rsidTr="00F1304A">
        <w:trPr>
          <w:trHeight w:val="269"/>
          <w:tblCellSpacing w:w="15" w:type="dxa"/>
        </w:trPr>
        <w:tc>
          <w:tcPr>
            <w:tcW w:w="0" w:type="auto"/>
            <w:vAlign w:val="center"/>
            <w:hideMark/>
          </w:tcPr>
          <w:p w14:paraId="601D4C1A" w14:textId="77777777" w:rsidR="00543F14" w:rsidRPr="0053212E" w:rsidRDefault="00543F14" w:rsidP="0053212E">
            <w:pPr>
              <w:spacing w:after="0" w:line="360" w:lineRule="auto"/>
              <w:jc w:val="center"/>
              <w:rPr>
                <w:rFonts w:ascii="Times New Roman" w:eastAsia="Times New Roman" w:hAnsi="Times New Roman" w:cs="Times New Roman"/>
                <w:i/>
                <w:iCs/>
                <w:kern w:val="0"/>
                <w14:ligatures w14:val="none"/>
              </w:rPr>
            </w:pPr>
            <w:proofErr w:type="spellStart"/>
            <w:r w:rsidRPr="0053212E">
              <w:rPr>
                <w:rFonts w:ascii="Times New Roman" w:eastAsia="Times New Roman" w:hAnsi="Times New Roman" w:cs="Times New Roman"/>
                <w:b/>
                <w:bCs/>
                <w:i/>
                <w:iCs/>
                <w:kern w:val="0"/>
                <w14:ligatures w14:val="none"/>
              </w:rPr>
              <w:t>PatchTST</w:t>
            </w:r>
            <w:proofErr w:type="spellEnd"/>
          </w:p>
        </w:tc>
        <w:tc>
          <w:tcPr>
            <w:tcW w:w="0" w:type="auto"/>
            <w:vAlign w:val="center"/>
            <w:hideMark/>
          </w:tcPr>
          <w:p w14:paraId="5EFD761B" w14:textId="77777777" w:rsidR="00543F14" w:rsidRPr="0053212E" w:rsidRDefault="00543F14" w:rsidP="0053212E">
            <w:pPr>
              <w:spacing w:after="0" w:line="360" w:lineRule="auto"/>
              <w:jc w:val="center"/>
              <w:rPr>
                <w:rFonts w:ascii="Times New Roman" w:eastAsia="Times New Roman" w:hAnsi="Times New Roman" w:cs="Times New Roman"/>
                <w:i/>
                <w:iCs/>
                <w:kern w:val="0"/>
                <w14:ligatures w14:val="none"/>
              </w:rPr>
            </w:pPr>
            <w:r w:rsidRPr="0053212E">
              <w:rPr>
                <w:rFonts w:ascii="Times New Roman" w:eastAsia="Times New Roman" w:hAnsi="Times New Roman" w:cs="Times New Roman"/>
                <w:b/>
                <w:bCs/>
                <w:i/>
                <w:iCs/>
                <w:kern w:val="0"/>
                <w14:ligatures w14:val="none"/>
              </w:rPr>
              <w:t>Mean</w:t>
            </w:r>
          </w:p>
        </w:tc>
        <w:tc>
          <w:tcPr>
            <w:tcW w:w="1502" w:type="dxa"/>
            <w:vAlign w:val="center"/>
            <w:hideMark/>
          </w:tcPr>
          <w:p w14:paraId="3CA8E2E5" w14:textId="77777777" w:rsidR="00543F14" w:rsidRPr="0053212E" w:rsidRDefault="00543F14" w:rsidP="0053212E">
            <w:pPr>
              <w:spacing w:after="0" w:line="360" w:lineRule="auto"/>
              <w:jc w:val="center"/>
              <w:rPr>
                <w:rFonts w:ascii="Times New Roman" w:eastAsia="Times New Roman" w:hAnsi="Times New Roman" w:cs="Times New Roman"/>
                <w:i/>
                <w:iCs/>
                <w:kern w:val="0"/>
                <w14:ligatures w14:val="none"/>
              </w:rPr>
            </w:pPr>
            <w:r w:rsidRPr="0053212E">
              <w:rPr>
                <w:rFonts w:ascii="Times New Roman" w:eastAsia="Times New Roman" w:hAnsi="Times New Roman" w:cs="Times New Roman"/>
                <w:b/>
                <w:bCs/>
                <w:i/>
                <w:iCs/>
                <w:kern w:val="0"/>
                <w14:ligatures w14:val="none"/>
              </w:rPr>
              <w:t>0.03627</w:t>
            </w:r>
          </w:p>
        </w:tc>
        <w:tc>
          <w:tcPr>
            <w:tcW w:w="1529" w:type="dxa"/>
            <w:vAlign w:val="center"/>
            <w:hideMark/>
          </w:tcPr>
          <w:p w14:paraId="3615330C" w14:textId="77777777" w:rsidR="00543F14" w:rsidRPr="0053212E" w:rsidRDefault="00543F14" w:rsidP="0053212E">
            <w:pPr>
              <w:spacing w:after="0" w:line="360" w:lineRule="auto"/>
              <w:jc w:val="center"/>
              <w:rPr>
                <w:rFonts w:ascii="Times New Roman" w:eastAsia="Times New Roman" w:hAnsi="Times New Roman" w:cs="Times New Roman"/>
                <w:i/>
                <w:iCs/>
                <w:kern w:val="0"/>
                <w14:ligatures w14:val="none"/>
              </w:rPr>
            </w:pPr>
            <w:r w:rsidRPr="0053212E">
              <w:rPr>
                <w:rFonts w:ascii="Times New Roman" w:eastAsia="Times New Roman" w:hAnsi="Times New Roman" w:cs="Times New Roman"/>
                <w:b/>
                <w:bCs/>
                <w:i/>
                <w:iCs/>
                <w:kern w:val="0"/>
                <w14:ligatures w14:val="none"/>
              </w:rPr>
              <w:t>0.02861</w:t>
            </w:r>
          </w:p>
        </w:tc>
        <w:tc>
          <w:tcPr>
            <w:tcW w:w="1939" w:type="dxa"/>
            <w:vAlign w:val="center"/>
            <w:hideMark/>
          </w:tcPr>
          <w:p w14:paraId="6654349D" w14:textId="77777777" w:rsidR="00543F14" w:rsidRPr="0053212E" w:rsidRDefault="00543F14" w:rsidP="0053212E">
            <w:pPr>
              <w:spacing w:after="0" w:line="360" w:lineRule="auto"/>
              <w:jc w:val="center"/>
              <w:rPr>
                <w:rFonts w:ascii="Times New Roman" w:eastAsia="Times New Roman" w:hAnsi="Times New Roman" w:cs="Times New Roman"/>
                <w:i/>
                <w:iCs/>
                <w:kern w:val="0"/>
                <w14:ligatures w14:val="none"/>
              </w:rPr>
            </w:pPr>
            <w:r w:rsidRPr="0053212E">
              <w:rPr>
                <w:rFonts w:ascii="Times New Roman" w:eastAsia="Times New Roman" w:hAnsi="Times New Roman" w:cs="Times New Roman"/>
                <w:b/>
                <w:bCs/>
                <w:i/>
                <w:iCs/>
                <w:kern w:val="0"/>
                <w14:ligatures w14:val="none"/>
              </w:rPr>
              <w:t>0.450</w:t>
            </w:r>
          </w:p>
        </w:tc>
      </w:tr>
    </w:tbl>
    <w:p w14:paraId="3092A418" w14:textId="77777777" w:rsidR="00543F14" w:rsidRPr="0053212E" w:rsidRDefault="00543F14" w:rsidP="0053212E">
      <w:pPr>
        <w:spacing w:before="100" w:beforeAutospacing="1" w:after="100" w:afterAutospacing="1" w:line="360" w:lineRule="auto"/>
        <w:jc w:val="both"/>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 xml:space="preserve">The regression results present a clearer picture of model quality than classification alone. </w:t>
      </w:r>
      <w:proofErr w:type="spellStart"/>
      <w:r w:rsidRPr="0053212E">
        <w:rPr>
          <w:rFonts w:ascii="Times New Roman" w:eastAsia="Times New Roman" w:hAnsi="Times New Roman" w:cs="Times New Roman"/>
          <w:kern w:val="0"/>
          <w14:ligatures w14:val="none"/>
        </w:rPr>
        <w:t>XGBoost</w:t>
      </w:r>
      <w:proofErr w:type="spellEnd"/>
      <w:r w:rsidRPr="0053212E">
        <w:rPr>
          <w:rFonts w:ascii="Times New Roman" w:eastAsia="Times New Roman" w:hAnsi="Times New Roman" w:cs="Times New Roman"/>
          <w:kern w:val="0"/>
          <w14:ligatures w14:val="none"/>
        </w:rPr>
        <w:t xml:space="preserve"> achieves the lowest mean RMSE (0.01401) and the highest mean directional accuracy from regression predictions (0.555), making it the strongest regressor overall. TFT follows closely with a mean RMSE of 0.01418 and directional accuracy of 0.508. LSTM performs moderately, while </w:t>
      </w:r>
      <w:proofErr w:type="spellStart"/>
      <w:r w:rsidRPr="0053212E">
        <w:rPr>
          <w:rFonts w:ascii="Times New Roman" w:eastAsia="Times New Roman" w:hAnsi="Times New Roman" w:cs="Times New Roman"/>
          <w:kern w:val="0"/>
          <w14:ligatures w14:val="none"/>
        </w:rPr>
        <w:t>PatchTST</w:t>
      </w:r>
      <w:proofErr w:type="spellEnd"/>
      <w:r w:rsidRPr="0053212E">
        <w:rPr>
          <w:rFonts w:ascii="Times New Roman" w:eastAsia="Times New Roman" w:hAnsi="Times New Roman" w:cs="Times New Roman"/>
          <w:kern w:val="0"/>
          <w14:ligatures w14:val="none"/>
        </w:rPr>
        <w:t xml:space="preserve"> exhibits the weakest regression performance, with a severely inflated mean RMSE of 0.03627 driven largely by an anomalous result on XOM (RMSE = 0.11204). This XOM outlier indicates a training failure in which the </w:t>
      </w:r>
      <w:proofErr w:type="spellStart"/>
      <w:r w:rsidRPr="0053212E">
        <w:rPr>
          <w:rFonts w:ascii="Times New Roman" w:eastAsia="Times New Roman" w:hAnsi="Times New Roman" w:cs="Times New Roman"/>
          <w:kern w:val="0"/>
          <w14:ligatures w14:val="none"/>
        </w:rPr>
        <w:t>PatchTST</w:t>
      </w:r>
      <w:proofErr w:type="spellEnd"/>
      <w:r w:rsidRPr="0053212E">
        <w:rPr>
          <w:rFonts w:ascii="Times New Roman" w:eastAsia="Times New Roman" w:hAnsi="Times New Roman" w:cs="Times New Roman"/>
          <w:kern w:val="0"/>
          <w14:ligatures w14:val="none"/>
        </w:rPr>
        <w:t xml:space="preserve"> model produced wildly inaccurate magnitude estimates for energy-sector returns.</w:t>
      </w:r>
    </w:p>
    <w:p w14:paraId="7996CCFC" w14:textId="66A45D06" w:rsidR="00D30C6F" w:rsidRPr="0053212E" w:rsidRDefault="00543F14" w:rsidP="0053212E">
      <w:pPr>
        <w:spacing w:before="100" w:beforeAutospacing="1" w:after="100" w:afterAutospacing="1" w:line="360" w:lineRule="auto"/>
        <w:jc w:val="both"/>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 xml:space="preserve">An important distinction emerges between classification accuracy and regression-derived directional accuracy. </w:t>
      </w:r>
      <w:proofErr w:type="spellStart"/>
      <w:r w:rsidRPr="0053212E">
        <w:rPr>
          <w:rFonts w:ascii="Times New Roman" w:eastAsia="Times New Roman" w:hAnsi="Times New Roman" w:cs="Times New Roman"/>
          <w:kern w:val="0"/>
          <w14:ligatures w14:val="none"/>
        </w:rPr>
        <w:t>XGBoost's</w:t>
      </w:r>
      <w:proofErr w:type="spellEnd"/>
      <w:r w:rsidRPr="0053212E">
        <w:rPr>
          <w:rFonts w:ascii="Times New Roman" w:eastAsia="Times New Roman" w:hAnsi="Times New Roman" w:cs="Times New Roman"/>
          <w:kern w:val="0"/>
          <w14:ligatures w14:val="none"/>
        </w:rPr>
        <w:t xml:space="preserve"> classification accuracy averages 0.496 (Table 4.1), but its directional accuracy from regression predictions averages 0.555 (Table 4.2). This gap suggests that the regression head captures directional information more effectively than the classification head, likely because the continuous loss function provides richer gradient signals during training. The implication for trading is significant: a strategy based </w:t>
      </w:r>
      <w:r w:rsidRPr="0053212E">
        <w:rPr>
          <w:rFonts w:ascii="Times New Roman" w:eastAsia="Times New Roman" w:hAnsi="Times New Roman" w:cs="Times New Roman"/>
          <w:kern w:val="0"/>
          <w14:ligatures w14:val="none"/>
        </w:rPr>
        <w:lastRenderedPageBreak/>
        <w:t>on the sign of predicted returns may outperform one based on the classification probability output.</w:t>
      </w:r>
    </w:p>
    <w:p w14:paraId="33617FEF" w14:textId="0896417C" w:rsidR="00543F14" w:rsidRPr="0053212E" w:rsidRDefault="00543F14" w:rsidP="0053212E">
      <w:pPr>
        <w:pStyle w:val="Style2"/>
        <w:spacing w:line="360" w:lineRule="auto"/>
        <w:jc w:val="both"/>
        <w:rPr>
          <w:rFonts w:cs="Times New Roman"/>
          <w:b/>
          <w:bCs/>
        </w:rPr>
      </w:pPr>
      <w:bookmarkStart w:id="65" w:name="_Toc225477774"/>
      <w:r w:rsidRPr="0053212E">
        <w:rPr>
          <w:rFonts w:cs="Times New Roman"/>
          <w:b/>
          <w:bCs/>
        </w:rPr>
        <w:t>Feature Importance Analysis</w:t>
      </w:r>
      <w:bookmarkEnd w:id="65"/>
    </w:p>
    <w:p w14:paraId="57498E5B" w14:textId="71CDE04E" w:rsidR="00543F14" w:rsidRPr="0053212E" w:rsidRDefault="00543F14" w:rsidP="0053212E">
      <w:pPr>
        <w:spacing w:line="360" w:lineRule="auto"/>
        <w:jc w:val="both"/>
        <w:rPr>
          <w:rFonts w:ascii="Times New Roman" w:hAnsi="Times New Roman" w:cs="Times New Roman"/>
          <w:b/>
          <w:bCs/>
        </w:rPr>
      </w:pPr>
      <w:r w:rsidRPr="0053212E">
        <w:rPr>
          <w:rFonts w:ascii="Times New Roman" w:hAnsi="Times New Roman" w:cs="Times New Roman"/>
        </w:rPr>
        <w:t xml:space="preserve">Two of the four models provide built-in interpretability mechanisms: </w:t>
      </w:r>
      <w:proofErr w:type="spellStart"/>
      <w:r w:rsidRPr="0053212E">
        <w:rPr>
          <w:rFonts w:ascii="Times New Roman" w:hAnsi="Times New Roman" w:cs="Times New Roman"/>
        </w:rPr>
        <w:t>XGBoost</w:t>
      </w:r>
      <w:proofErr w:type="spellEnd"/>
      <w:r w:rsidRPr="0053212E">
        <w:rPr>
          <w:rFonts w:ascii="Times New Roman" w:hAnsi="Times New Roman" w:cs="Times New Roman"/>
        </w:rPr>
        <w:t xml:space="preserve"> exposes per-feature split gains, and TFT provides variable selection network weights. </w:t>
      </w:r>
      <w:proofErr w:type="spellStart"/>
      <w:r w:rsidRPr="0053212E">
        <w:rPr>
          <w:rFonts w:ascii="Times New Roman" w:hAnsi="Times New Roman" w:cs="Times New Roman"/>
        </w:rPr>
        <w:t>Analysing</w:t>
      </w:r>
      <w:proofErr w:type="spellEnd"/>
      <w:r w:rsidRPr="0053212E">
        <w:rPr>
          <w:rFonts w:ascii="Times New Roman" w:hAnsi="Times New Roman" w:cs="Times New Roman"/>
        </w:rPr>
        <w:t xml:space="preserve"> these importance rankings reveals which feature categories drive predictions and whether the models rely on fundamentally different information.</w:t>
      </w:r>
    </w:p>
    <w:p w14:paraId="284D587D" w14:textId="743A5635" w:rsidR="00B87BEC" w:rsidRPr="004711E6" w:rsidRDefault="00543F14" w:rsidP="0053212E">
      <w:pPr>
        <w:pStyle w:val="Style1"/>
        <w:spacing w:line="360" w:lineRule="auto"/>
        <w:jc w:val="both"/>
        <w:rPr>
          <w:rFonts w:cs="Times New Roman"/>
          <w:b/>
          <w:bCs/>
          <w:sz w:val="26"/>
          <w:szCs w:val="26"/>
        </w:rPr>
      </w:pPr>
      <w:bookmarkStart w:id="66" w:name="_Toc225477775"/>
      <w:proofErr w:type="spellStart"/>
      <w:r w:rsidRPr="004711E6">
        <w:rPr>
          <w:rFonts w:cs="Times New Roman"/>
          <w:b/>
          <w:bCs/>
          <w:sz w:val="26"/>
          <w:szCs w:val="26"/>
        </w:rPr>
        <w:t>XGBoost</w:t>
      </w:r>
      <w:proofErr w:type="spellEnd"/>
      <w:r w:rsidRPr="004711E6">
        <w:rPr>
          <w:rFonts w:cs="Times New Roman"/>
          <w:b/>
          <w:bCs/>
          <w:sz w:val="26"/>
          <w:szCs w:val="26"/>
        </w:rPr>
        <w:t xml:space="preserve"> Feature Importance</w:t>
      </w:r>
      <w:bookmarkEnd w:id="66"/>
    </w:p>
    <w:p w14:paraId="68983F6A" w14:textId="77777777" w:rsidR="00543F14" w:rsidRPr="0053212E" w:rsidRDefault="00543F14" w:rsidP="0053212E">
      <w:pPr>
        <w:pStyle w:val="font-claude-response-body"/>
        <w:spacing w:line="360" w:lineRule="auto"/>
        <w:jc w:val="both"/>
      </w:pPr>
      <w:proofErr w:type="spellStart"/>
      <w:r w:rsidRPr="0053212E">
        <w:t>XGBoost</w:t>
      </w:r>
      <w:proofErr w:type="spellEnd"/>
      <w:r w:rsidRPr="0053212E">
        <w:t xml:space="preserve"> distributes importance relatively evenly across the 68 features, with the top features for AAPL being </w:t>
      </w:r>
      <w:proofErr w:type="spellStart"/>
      <w:r w:rsidRPr="0053212E">
        <w:t>Sector_XLF_Return</w:t>
      </w:r>
      <w:proofErr w:type="spellEnd"/>
      <w:r w:rsidRPr="0053212E">
        <w:t xml:space="preserve"> (financial sector returns), </w:t>
      </w:r>
      <w:proofErr w:type="spellStart"/>
      <w:r w:rsidRPr="0053212E">
        <w:t>Sector_XLV_Return</w:t>
      </w:r>
      <w:proofErr w:type="spellEnd"/>
      <w:r w:rsidRPr="0053212E">
        <w:t xml:space="preserve"> (healthcare sector returns), </w:t>
      </w:r>
      <w:proofErr w:type="spellStart"/>
      <w:r w:rsidRPr="0053212E">
        <w:t>MACD_Signal</w:t>
      </w:r>
      <w:proofErr w:type="spellEnd"/>
      <w:r w:rsidRPr="0053212E">
        <w:t xml:space="preserve">, SPX_Return_1d, and Log_Return_1d. For MSFT, the top features shift toward SPX_MA50, </w:t>
      </w:r>
      <w:proofErr w:type="spellStart"/>
      <w:r w:rsidRPr="0053212E">
        <w:t>BB_Lower</w:t>
      </w:r>
      <w:proofErr w:type="spellEnd"/>
      <w:r w:rsidRPr="0053212E">
        <w:t xml:space="preserve">, </w:t>
      </w:r>
      <w:proofErr w:type="spellStart"/>
      <w:r w:rsidRPr="0053212E">
        <w:t>Sector_XLK_Return</w:t>
      </w:r>
      <w:proofErr w:type="spellEnd"/>
      <w:r w:rsidRPr="0053212E">
        <w:t xml:space="preserve"> (technology sector returns), and </w:t>
      </w:r>
      <w:proofErr w:type="spellStart"/>
      <w:r w:rsidRPr="0053212E">
        <w:t>Sector_XLF_Return</w:t>
      </w:r>
      <w:proofErr w:type="spellEnd"/>
      <w:r w:rsidRPr="0053212E">
        <w:t>.</w:t>
      </w:r>
    </w:p>
    <w:p w14:paraId="54E844F9" w14:textId="3F27EB10" w:rsidR="00B32BE6" w:rsidRPr="0053212E" w:rsidRDefault="00427A32" w:rsidP="00427A32">
      <w:pPr>
        <w:pStyle w:val="font-claude-response-body"/>
        <w:spacing w:line="360" w:lineRule="auto"/>
        <w:jc w:val="center"/>
      </w:pPr>
      <w:r w:rsidRPr="0053212E">
        <w:rPr>
          <w:noProof/>
        </w:rPr>
        <w:lastRenderedPageBreak/>
        <w:drawing>
          <wp:inline distT="0" distB="0" distL="0" distR="0" wp14:anchorId="09D4210E" wp14:editId="2B272969">
            <wp:extent cx="5284470" cy="4199347"/>
            <wp:effectExtent l="19050" t="19050" r="10795" b="19050"/>
            <wp:docPr id="1150816890" name="Picture 1" descr="A graph with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16890" name="Picture 1" descr="A graph with a bar&#10;&#10;AI-generated content may be incorrect."/>
                    <pic:cNvPicPr/>
                  </pic:nvPicPr>
                  <pic:blipFill>
                    <a:blip r:embed="rId20"/>
                    <a:stretch>
                      <a:fillRect/>
                    </a:stretch>
                  </pic:blipFill>
                  <pic:spPr>
                    <a:xfrm>
                      <a:off x="0" y="0"/>
                      <a:ext cx="5284470" cy="4199347"/>
                    </a:xfrm>
                    <a:prstGeom prst="rect">
                      <a:avLst/>
                    </a:prstGeom>
                    <a:ln>
                      <a:solidFill>
                        <a:schemeClr val="tx1"/>
                      </a:solidFill>
                    </a:ln>
                  </pic:spPr>
                </pic:pic>
              </a:graphicData>
            </a:graphic>
          </wp:inline>
        </w:drawing>
      </w:r>
      <w:r w:rsidR="00FF7334" w:rsidRPr="00427A32">
        <w:rPr>
          <w:b/>
          <w:bCs/>
        </w:rPr>
        <w:t>Figure 4.2</w:t>
      </w:r>
      <w:r w:rsidR="00966C9E">
        <w:rPr>
          <w:b/>
          <w:bCs/>
        </w:rPr>
        <w:t>:</w:t>
      </w:r>
      <w:r w:rsidR="00FF7334" w:rsidRPr="00427A32">
        <w:t xml:space="preserve"> </w:t>
      </w:r>
      <w:proofErr w:type="spellStart"/>
      <w:r w:rsidR="00FF7334" w:rsidRPr="00427A32">
        <w:t>X</w:t>
      </w:r>
      <w:r w:rsidR="00FF7334" w:rsidRPr="0053212E">
        <w:t>GBoost</w:t>
      </w:r>
      <w:proofErr w:type="spellEnd"/>
      <w:r w:rsidR="00FF7334" w:rsidRPr="0053212E">
        <w:t xml:space="preserve"> Feature Importance (MSFT)</w:t>
      </w:r>
    </w:p>
    <w:p w14:paraId="33C5AAE3" w14:textId="77777777" w:rsidR="00543F14" w:rsidRPr="0053212E" w:rsidRDefault="00543F14" w:rsidP="0053212E">
      <w:pPr>
        <w:pStyle w:val="font-claude-response-body"/>
        <w:spacing w:line="360" w:lineRule="auto"/>
        <w:jc w:val="both"/>
      </w:pPr>
      <w:r w:rsidRPr="0053212E">
        <w:t>A notable finding is that macro and cross-sector features consistently rank among the most important across tickers. This suggests that inter-market relationships carry more predictive information than stock-specific technical indicators alone. The financial sector ETF (XLF) appears in the top five for both AAPL and MSFT, indicating that banking sector movements serve as a leading indicator for broader equity markets.</w:t>
      </w:r>
    </w:p>
    <w:p w14:paraId="07B7D0B1" w14:textId="22C2096C" w:rsidR="00543F14" w:rsidRPr="0053212E" w:rsidRDefault="00543F14" w:rsidP="0053212E">
      <w:pPr>
        <w:pStyle w:val="font-claude-response-body"/>
        <w:spacing w:line="360" w:lineRule="auto"/>
        <w:jc w:val="both"/>
      </w:pPr>
      <w:r w:rsidRPr="0053212E">
        <w:t>Conversely, all sentiment features (</w:t>
      </w:r>
      <w:proofErr w:type="spellStart"/>
      <w:r w:rsidRPr="0053212E">
        <w:t>sentiment_mean</w:t>
      </w:r>
      <w:proofErr w:type="spellEnd"/>
      <w:r w:rsidRPr="0053212E">
        <w:t xml:space="preserve">, </w:t>
      </w:r>
      <w:proofErr w:type="spellStart"/>
      <w:r w:rsidRPr="0053212E">
        <w:t>sentiment_positive</w:t>
      </w:r>
      <w:proofErr w:type="spellEnd"/>
      <w:r w:rsidRPr="0053212E">
        <w:t xml:space="preserve">, </w:t>
      </w:r>
      <w:proofErr w:type="spellStart"/>
      <w:r w:rsidRPr="0053212E">
        <w:t>sentiment_negative</w:t>
      </w:r>
      <w:proofErr w:type="spellEnd"/>
      <w:r w:rsidRPr="0053212E">
        <w:t xml:space="preserve">, sentiment_roll_3d, sentiment_roll_7d, sentiment_std_3d, sentiment_std_7d, </w:t>
      </w:r>
      <w:proofErr w:type="spellStart"/>
      <w:r w:rsidRPr="0053212E">
        <w:t>headline_count</w:t>
      </w:r>
      <w:proofErr w:type="spellEnd"/>
      <w:r w:rsidRPr="0053212E">
        <w:t xml:space="preserve">, and </w:t>
      </w:r>
      <w:proofErr w:type="spellStart"/>
      <w:r w:rsidRPr="0053212E">
        <w:t>sentiment_neutral</w:t>
      </w:r>
      <w:proofErr w:type="spellEnd"/>
      <w:r w:rsidRPr="0053212E">
        <w:t xml:space="preserve">) received zero importance for both AAPL and MSFT in the </w:t>
      </w:r>
      <w:proofErr w:type="spellStart"/>
      <w:r w:rsidRPr="0053212E">
        <w:t>XGBoost</w:t>
      </w:r>
      <w:proofErr w:type="spellEnd"/>
      <w:r w:rsidRPr="0053212E">
        <w:t xml:space="preserve"> model. </w:t>
      </w:r>
      <w:proofErr w:type="spellStart"/>
      <w:r w:rsidRPr="0053212E">
        <w:t>XGBoost</w:t>
      </w:r>
      <w:proofErr w:type="spellEnd"/>
      <w:r w:rsidRPr="0053212E">
        <w:t xml:space="preserve"> found no useful splitting thresholds on any </w:t>
      </w:r>
      <w:proofErr w:type="spellStart"/>
      <w:r w:rsidRPr="0053212E">
        <w:t>FinBERT</w:t>
      </w:r>
      <w:proofErr w:type="spellEnd"/>
      <w:r w:rsidRPr="0053212E">
        <w:t xml:space="preserve">-derived feature, effectively excluding the entire sentiment </w:t>
      </w:r>
      <w:r w:rsidRPr="0053212E">
        <w:lastRenderedPageBreak/>
        <w:t>category from its decision process. This is a significant negative result that warrants discussion (see Chapter 5).</w:t>
      </w:r>
    </w:p>
    <w:p w14:paraId="0AE09CDE" w14:textId="051C1E46" w:rsidR="00B87BEC" w:rsidRPr="004711E6" w:rsidRDefault="00543F14" w:rsidP="0053212E">
      <w:pPr>
        <w:pStyle w:val="Style1"/>
        <w:spacing w:line="360" w:lineRule="auto"/>
        <w:jc w:val="both"/>
        <w:rPr>
          <w:rFonts w:cs="Times New Roman"/>
          <w:b/>
          <w:bCs/>
          <w:sz w:val="26"/>
          <w:szCs w:val="26"/>
        </w:rPr>
      </w:pPr>
      <w:bookmarkStart w:id="67" w:name="_Toc225477776"/>
      <w:r w:rsidRPr="004711E6">
        <w:rPr>
          <w:rFonts w:cs="Times New Roman"/>
          <w:b/>
          <w:bCs/>
          <w:sz w:val="26"/>
          <w:szCs w:val="26"/>
        </w:rPr>
        <w:t>TFT Variable Selection</w:t>
      </w:r>
      <w:bookmarkEnd w:id="67"/>
    </w:p>
    <w:p w14:paraId="6DB0F516" w14:textId="77777777" w:rsidR="00543F14" w:rsidRPr="0053212E" w:rsidRDefault="00543F14" w:rsidP="0053212E">
      <w:pPr>
        <w:pStyle w:val="font-claude-response-body"/>
        <w:spacing w:line="360" w:lineRule="auto"/>
        <w:jc w:val="both"/>
      </w:pPr>
      <w:r w:rsidRPr="0053212E">
        <w:t xml:space="preserve">The TFT's variable selection network assigns markedly non-uniform importance weights, in contrast to </w:t>
      </w:r>
      <w:proofErr w:type="spellStart"/>
      <w:r w:rsidRPr="0053212E">
        <w:t>XGBoost's</w:t>
      </w:r>
      <w:proofErr w:type="spellEnd"/>
      <w:r w:rsidRPr="0053212E">
        <w:t xml:space="preserve"> relatively flat distribution. For AAPL, the top encoder features are </w:t>
      </w:r>
      <w:proofErr w:type="spellStart"/>
      <w:r w:rsidRPr="0053212E">
        <w:t>Volume_SMA_Ratio</w:t>
      </w:r>
      <w:proofErr w:type="spellEnd"/>
      <w:r w:rsidRPr="0053212E">
        <w:t xml:space="preserve"> (importance weight 77.8), Sector_XLF_Mom5d (63.4), and </w:t>
      </w:r>
      <w:proofErr w:type="spellStart"/>
      <w:r w:rsidRPr="0053212E">
        <w:t>Sector_XLI_Return</w:t>
      </w:r>
      <w:proofErr w:type="spellEnd"/>
      <w:r w:rsidRPr="0053212E">
        <w:t xml:space="preserve"> (21.4), with a steep drop-off thereafter. For GOOGL, the top features are Sector_XLK_Mom5d (71.9), Close_to_EMA50 (67.4), and </w:t>
      </w:r>
      <w:proofErr w:type="spellStart"/>
      <w:r w:rsidRPr="0053212E">
        <w:t>Sector_XLI_Return</w:t>
      </w:r>
      <w:proofErr w:type="spellEnd"/>
      <w:r w:rsidRPr="0053212E">
        <w:t xml:space="preserve"> (47.5).</w:t>
      </w:r>
    </w:p>
    <w:p w14:paraId="1B6476FE" w14:textId="7E91EC6C" w:rsidR="00B32BE6" w:rsidRPr="0053212E" w:rsidRDefault="00427A32" w:rsidP="00427A32">
      <w:pPr>
        <w:pStyle w:val="font-claude-response-body"/>
        <w:spacing w:line="360" w:lineRule="auto"/>
        <w:jc w:val="center"/>
      </w:pPr>
      <w:r w:rsidRPr="0053212E">
        <w:rPr>
          <w:noProof/>
        </w:rPr>
        <w:drawing>
          <wp:inline distT="0" distB="0" distL="0" distR="0" wp14:anchorId="4C98C090" wp14:editId="1B2036D9">
            <wp:extent cx="4968993" cy="3948651"/>
            <wp:effectExtent l="19050" t="19050" r="22225" b="13970"/>
            <wp:docPr id="382697267" name="Picture 1"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97267" name="Picture 1" descr="A graph with blue and white bars&#10;&#10;AI-generated content may be incorrect."/>
                    <pic:cNvPicPr/>
                  </pic:nvPicPr>
                  <pic:blipFill>
                    <a:blip r:embed="rId21"/>
                    <a:stretch>
                      <a:fillRect/>
                    </a:stretch>
                  </pic:blipFill>
                  <pic:spPr>
                    <a:xfrm>
                      <a:off x="0" y="0"/>
                      <a:ext cx="4975195" cy="3953579"/>
                    </a:xfrm>
                    <a:prstGeom prst="rect">
                      <a:avLst/>
                    </a:prstGeom>
                    <a:ln>
                      <a:solidFill>
                        <a:schemeClr val="tx1"/>
                      </a:solidFill>
                    </a:ln>
                  </pic:spPr>
                </pic:pic>
              </a:graphicData>
            </a:graphic>
          </wp:inline>
        </w:drawing>
      </w:r>
      <w:r w:rsidR="00FF7334" w:rsidRPr="00427A32">
        <w:rPr>
          <w:b/>
          <w:bCs/>
        </w:rPr>
        <w:t>Figure 4.3</w:t>
      </w:r>
      <w:r w:rsidR="00966C9E">
        <w:rPr>
          <w:b/>
          <w:bCs/>
        </w:rPr>
        <w:t>:</w:t>
      </w:r>
      <w:r w:rsidR="00FF7334" w:rsidRPr="00427A32">
        <w:t xml:space="preserve"> TFT Encoder Feature Importance (GOOGL)</w:t>
      </w:r>
    </w:p>
    <w:p w14:paraId="38B73C69" w14:textId="77777777" w:rsidR="00543F14" w:rsidRPr="0053212E" w:rsidRDefault="00543F14" w:rsidP="0053212E">
      <w:pPr>
        <w:pStyle w:val="font-claude-response-body"/>
        <w:spacing w:line="360" w:lineRule="auto"/>
        <w:jc w:val="both"/>
      </w:pPr>
      <w:r w:rsidRPr="0053212E">
        <w:t xml:space="preserve">This concentrated importance profile is a direct consequence of the TFT's gated residual network architecture, which learns to suppress irrelevant inputs through soft attention </w:t>
      </w:r>
      <w:r w:rsidRPr="0053212E">
        <w:lastRenderedPageBreak/>
        <w:t>gating. The practical implication is that TFT effectively performs automatic feature selection, relying on a small subset of the 68 available features while attenuating the rest.</w:t>
      </w:r>
    </w:p>
    <w:p w14:paraId="689565E1" w14:textId="77777777" w:rsidR="00543F14" w:rsidRPr="0053212E" w:rsidRDefault="00543F14" w:rsidP="0053212E">
      <w:pPr>
        <w:pStyle w:val="font-claude-response-body"/>
        <w:spacing w:line="360" w:lineRule="auto"/>
        <w:jc w:val="both"/>
      </w:pPr>
      <w:r w:rsidRPr="0053212E">
        <w:t xml:space="preserve">Unlike </w:t>
      </w:r>
      <w:proofErr w:type="spellStart"/>
      <w:r w:rsidRPr="0053212E">
        <w:t>XGBoost</w:t>
      </w:r>
      <w:proofErr w:type="spellEnd"/>
      <w:r w:rsidRPr="0053212E">
        <w:t xml:space="preserve">, the TFT assigns non-zero (though small) importance to </w:t>
      </w:r>
      <w:proofErr w:type="gramStart"/>
      <w:r w:rsidRPr="0053212E">
        <w:t>sentiment</w:t>
      </w:r>
      <w:proofErr w:type="gramEnd"/>
      <w:r w:rsidRPr="0053212E">
        <w:t xml:space="preserve"> features. For AAPL, sentiment_roll_3d receives a weight of 1.94 and sentiment_std_3d receives 1.91, while for GOOGL, sentiment_std_7d receives 1.80. These weights are modest relative to the dominant features but suggest that the TFT's temporal processing can extract marginal value from sentiment data that </w:t>
      </w:r>
      <w:proofErr w:type="spellStart"/>
      <w:r w:rsidRPr="0053212E">
        <w:t>XGBoost's</w:t>
      </w:r>
      <w:proofErr w:type="spellEnd"/>
      <w:r w:rsidRPr="0053212E">
        <w:t xml:space="preserve"> static splitting cannot capture.</w:t>
      </w:r>
    </w:p>
    <w:p w14:paraId="00B75CB7" w14:textId="4FBBED4A" w:rsidR="00543F14" w:rsidRPr="0053212E" w:rsidRDefault="00543F14" w:rsidP="0053212E">
      <w:pPr>
        <w:pStyle w:val="font-claude-response-body"/>
        <w:spacing w:line="360" w:lineRule="auto"/>
        <w:jc w:val="both"/>
      </w:pPr>
      <w:r w:rsidRPr="0053212E">
        <w:t xml:space="preserve">Both models agree that sector ETF features and macro indicators are the most informative inputs. </w:t>
      </w:r>
      <w:proofErr w:type="spellStart"/>
      <w:r w:rsidRPr="0053212E">
        <w:t>Volume_SMA_Ratio</w:t>
      </w:r>
      <w:proofErr w:type="spellEnd"/>
      <w:r w:rsidRPr="0053212E">
        <w:t xml:space="preserve"> appears prominently in TFT (ranked first for AAPL) but less so in </w:t>
      </w:r>
      <w:proofErr w:type="spellStart"/>
      <w:r w:rsidRPr="0053212E">
        <w:t>XGBoost</w:t>
      </w:r>
      <w:proofErr w:type="spellEnd"/>
      <w:r w:rsidRPr="0053212E">
        <w:t xml:space="preserve"> (ranked 47th for AAPL), suggesting that TFT's attention mechanism is better equipped to exploit the temporal dynamics of volume patterns. Calendar features (</w:t>
      </w:r>
      <w:proofErr w:type="spellStart"/>
      <w:r w:rsidRPr="0053212E">
        <w:t>week_of_year</w:t>
      </w:r>
      <w:proofErr w:type="spellEnd"/>
      <w:r w:rsidRPr="0053212E">
        <w:t xml:space="preserve">, month, </w:t>
      </w:r>
      <w:proofErr w:type="spellStart"/>
      <w:r w:rsidRPr="0053212E">
        <w:t>day_of_week</w:t>
      </w:r>
      <w:proofErr w:type="spellEnd"/>
      <w:r w:rsidRPr="0053212E">
        <w:t xml:space="preserve">) rank moderately in TFT but are absent from </w:t>
      </w:r>
      <w:proofErr w:type="spellStart"/>
      <w:r w:rsidRPr="0053212E">
        <w:t>XGBoost's</w:t>
      </w:r>
      <w:proofErr w:type="spellEnd"/>
      <w:r w:rsidRPr="0053212E">
        <w:t xml:space="preserve"> feature set, consistent with the hypothesis that seasonality patterns require sequential context to exploit effectively.</w:t>
      </w:r>
    </w:p>
    <w:p w14:paraId="1F6637CD" w14:textId="27609AAE" w:rsidR="0050489A" w:rsidRPr="0053212E" w:rsidRDefault="00543F14" w:rsidP="0053212E">
      <w:pPr>
        <w:pStyle w:val="Style2"/>
        <w:spacing w:line="360" w:lineRule="auto"/>
        <w:jc w:val="both"/>
        <w:rPr>
          <w:rFonts w:cs="Times New Roman"/>
          <w:b/>
          <w:bCs/>
        </w:rPr>
      </w:pPr>
      <w:bookmarkStart w:id="68" w:name="_Toc225477777"/>
      <w:proofErr w:type="spellStart"/>
      <w:r w:rsidRPr="0053212E">
        <w:rPr>
          <w:rFonts w:cs="Times New Roman"/>
          <w:b/>
          <w:bCs/>
        </w:rPr>
        <w:t>Backtesting</w:t>
      </w:r>
      <w:proofErr w:type="spellEnd"/>
      <w:r w:rsidRPr="0053212E">
        <w:rPr>
          <w:rFonts w:cs="Times New Roman"/>
          <w:b/>
          <w:bCs/>
        </w:rPr>
        <w:t xml:space="preserve"> Results</w:t>
      </w:r>
      <w:bookmarkEnd w:id="68"/>
    </w:p>
    <w:p w14:paraId="61F46701" w14:textId="41F774C0" w:rsidR="0050489A" w:rsidRPr="0053212E" w:rsidRDefault="0050489A" w:rsidP="0053212E">
      <w:pPr>
        <w:spacing w:line="360" w:lineRule="auto"/>
        <w:jc w:val="both"/>
        <w:rPr>
          <w:rFonts w:ascii="Times New Roman" w:hAnsi="Times New Roman" w:cs="Times New Roman"/>
        </w:rPr>
      </w:pPr>
      <w:r w:rsidRPr="0053212E">
        <w:rPr>
          <w:rFonts w:ascii="Times New Roman" w:hAnsi="Times New Roman" w:cs="Times New Roman"/>
        </w:rPr>
        <w:t xml:space="preserve">The </w:t>
      </w:r>
      <w:proofErr w:type="spellStart"/>
      <w:r w:rsidRPr="0053212E">
        <w:rPr>
          <w:rFonts w:ascii="Times New Roman" w:hAnsi="Times New Roman" w:cs="Times New Roman"/>
        </w:rPr>
        <w:t>vectorised</w:t>
      </w:r>
      <w:proofErr w:type="spellEnd"/>
      <w:r w:rsidRPr="0053212E">
        <w:rPr>
          <w:rFonts w:ascii="Times New Roman" w:hAnsi="Times New Roman" w:cs="Times New Roman"/>
        </w:rPr>
        <w:t xml:space="preserve"> </w:t>
      </w:r>
      <w:proofErr w:type="spellStart"/>
      <w:r w:rsidRPr="0053212E">
        <w:rPr>
          <w:rFonts w:ascii="Times New Roman" w:hAnsi="Times New Roman" w:cs="Times New Roman"/>
        </w:rPr>
        <w:t>backtesting</w:t>
      </w:r>
      <w:proofErr w:type="spellEnd"/>
      <w:r w:rsidRPr="0053212E">
        <w:rPr>
          <w:rFonts w:ascii="Times New Roman" w:hAnsi="Times New Roman" w:cs="Times New Roman"/>
        </w:rPr>
        <w:t xml:space="preserve"> engine converts model predictions into simulated trading strategies with a 0.55 confidence threshold for trade entry, 3% stop-loss, 5% take-profit, 5 basis points transaction cost per trade, and position sizing proportional to model confidence. All strategies are benchmarked against a SPY buy-and-hold portfolio over the same test period.</w:t>
      </w:r>
    </w:p>
    <w:p w14:paraId="6C0D46B3" w14:textId="3A97DD8B" w:rsidR="0050489A" w:rsidRPr="004711E6" w:rsidRDefault="0050489A" w:rsidP="0053212E">
      <w:pPr>
        <w:pStyle w:val="Style1"/>
        <w:spacing w:line="360" w:lineRule="auto"/>
        <w:jc w:val="both"/>
        <w:rPr>
          <w:rFonts w:cs="Times New Roman"/>
          <w:b/>
          <w:bCs/>
          <w:sz w:val="26"/>
          <w:szCs w:val="26"/>
        </w:rPr>
      </w:pPr>
      <w:bookmarkStart w:id="69" w:name="_Toc225477778"/>
      <w:r w:rsidRPr="004711E6">
        <w:rPr>
          <w:rFonts w:cs="Times New Roman"/>
          <w:b/>
          <w:bCs/>
          <w:sz w:val="26"/>
          <w:szCs w:val="26"/>
        </w:rPr>
        <w:t>Benchmark Performance</w:t>
      </w:r>
      <w:bookmarkEnd w:id="69"/>
    </w:p>
    <w:p w14:paraId="79DA010A" w14:textId="117B0EC6" w:rsidR="0050489A" w:rsidRPr="0053212E" w:rsidRDefault="0050489A" w:rsidP="0053212E">
      <w:pPr>
        <w:spacing w:line="360" w:lineRule="auto"/>
        <w:jc w:val="both"/>
        <w:rPr>
          <w:rFonts w:ascii="Times New Roman" w:hAnsi="Times New Roman" w:cs="Times New Roman"/>
        </w:rPr>
      </w:pPr>
      <w:r w:rsidRPr="0053212E">
        <w:rPr>
          <w:rFonts w:ascii="Times New Roman" w:hAnsi="Times New Roman" w:cs="Times New Roman"/>
        </w:rPr>
        <w:t xml:space="preserve">The SPY buy-and-hold benchmark generated a total return of approximately 34.4% over the test period (mid 2023–end 2024), corresponding to an </w:t>
      </w:r>
      <w:proofErr w:type="spellStart"/>
      <w:r w:rsidRPr="0053212E">
        <w:rPr>
          <w:rFonts w:ascii="Times New Roman" w:hAnsi="Times New Roman" w:cs="Times New Roman"/>
        </w:rPr>
        <w:t>annualised</w:t>
      </w:r>
      <w:proofErr w:type="spellEnd"/>
      <w:r w:rsidRPr="0053212E">
        <w:rPr>
          <w:rFonts w:ascii="Times New Roman" w:hAnsi="Times New Roman" w:cs="Times New Roman"/>
        </w:rPr>
        <w:t xml:space="preserve"> return of approximately 23.4% with a Sharpe ratio of 1.44. This was an exceptionally strong period for US equities, driven by AI-related optimism and resilient economic growth. Any model-based strategy must be evaluated against this challenging baseline.</w:t>
      </w:r>
    </w:p>
    <w:p w14:paraId="6333A68D" w14:textId="47F80976" w:rsidR="0050489A" w:rsidRPr="004711E6" w:rsidRDefault="0050489A" w:rsidP="0053212E">
      <w:pPr>
        <w:pStyle w:val="Style1"/>
        <w:spacing w:line="360" w:lineRule="auto"/>
        <w:jc w:val="both"/>
        <w:rPr>
          <w:rFonts w:cs="Times New Roman"/>
          <w:b/>
          <w:bCs/>
          <w:sz w:val="26"/>
          <w:szCs w:val="26"/>
        </w:rPr>
      </w:pPr>
      <w:bookmarkStart w:id="70" w:name="_Toc225477779"/>
      <w:r w:rsidRPr="004711E6">
        <w:rPr>
          <w:rFonts w:cs="Times New Roman"/>
          <w:b/>
          <w:bCs/>
          <w:sz w:val="26"/>
          <w:szCs w:val="26"/>
        </w:rPr>
        <w:lastRenderedPageBreak/>
        <w:t>Strategy Performance by Model</w:t>
      </w:r>
      <w:bookmarkEnd w:id="70"/>
    </w:p>
    <w:p w14:paraId="2942F56B" w14:textId="319BE038" w:rsidR="0050489A" w:rsidRPr="0053212E" w:rsidRDefault="0050489A" w:rsidP="00966C9E">
      <w:pPr>
        <w:spacing w:before="100" w:beforeAutospacing="1"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b/>
          <w:bCs/>
          <w:kern w:val="0"/>
          <w14:ligatures w14:val="none"/>
        </w:rPr>
        <w:t>Table 4</w:t>
      </w:r>
      <w:r w:rsidR="00966C9E">
        <w:rPr>
          <w:rFonts w:ascii="Times New Roman" w:eastAsia="Times New Roman" w:hAnsi="Times New Roman" w:cs="Times New Roman"/>
          <w:b/>
          <w:bCs/>
          <w:kern w:val="0"/>
          <w14:ligatures w14:val="none"/>
        </w:rPr>
        <w:t>-</w:t>
      </w:r>
      <w:r w:rsidRPr="0053212E">
        <w:rPr>
          <w:rFonts w:ascii="Times New Roman" w:eastAsia="Times New Roman" w:hAnsi="Times New Roman" w:cs="Times New Roman"/>
          <w:b/>
          <w:bCs/>
          <w:kern w:val="0"/>
          <w14:ligatures w14:val="none"/>
        </w:rPr>
        <w:t>3</w:t>
      </w:r>
      <w:r w:rsidR="00966C9E">
        <w:rPr>
          <w:rFonts w:ascii="Times New Roman" w:eastAsia="Times New Roman" w:hAnsi="Times New Roman" w:cs="Times New Roman"/>
          <w:b/>
          <w:bCs/>
          <w:kern w:val="0"/>
          <w14:ligatures w14:val="none"/>
        </w:rPr>
        <w:t>:</w:t>
      </w:r>
      <w:r w:rsidRPr="0053212E">
        <w:rPr>
          <w:rFonts w:ascii="Times New Roman" w:eastAsia="Times New Roman" w:hAnsi="Times New Roman" w:cs="Times New Roman"/>
          <w:b/>
          <w:bCs/>
          <w:kern w:val="0"/>
          <w14:ligatures w14:val="none"/>
        </w:rPr>
        <w:t xml:space="preserve"> </w:t>
      </w:r>
      <w:proofErr w:type="spellStart"/>
      <w:r w:rsidRPr="0053212E">
        <w:rPr>
          <w:rFonts w:ascii="Times New Roman" w:eastAsia="Times New Roman" w:hAnsi="Times New Roman" w:cs="Times New Roman"/>
          <w:kern w:val="0"/>
          <w14:ligatures w14:val="none"/>
        </w:rPr>
        <w:t>Backtesting</w:t>
      </w:r>
      <w:proofErr w:type="spellEnd"/>
      <w:r w:rsidRPr="0053212E">
        <w:rPr>
          <w:rFonts w:ascii="Times New Roman" w:eastAsia="Times New Roman" w:hAnsi="Times New Roman" w:cs="Times New Roman"/>
          <w:kern w:val="0"/>
          <w14:ligatures w14:val="none"/>
        </w:rPr>
        <w:t xml:space="preserve"> </w:t>
      </w:r>
      <w:r w:rsidR="008F349A" w:rsidRPr="0053212E">
        <w:rPr>
          <w:rFonts w:ascii="Times New Roman" w:eastAsia="Times New Roman" w:hAnsi="Times New Roman" w:cs="Times New Roman"/>
          <w:kern w:val="0"/>
          <w14:ligatures w14:val="none"/>
        </w:rPr>
        <w:t>P</w:t>
      </w:r>
      <w:r w:rsidRPr="0053212E">
        <w:rPr>
          <w:rFonts w:ascii="Times New Roman" w:eastAsia="Times New Roman" w:hAnsi="Times New Roman" w:cs="Times New Roman"/>
          <w:kern w:val="0"/>
          <w14:ligatures w14:val="none"/>
        </w:rPr>
        <w:t xml:space="preserve">erformance on </w:t>
      </w:r>
      <w:r w:rsidR="008F349A" w:rsidRPr="0053212E">
        <w:rPr>
          <w:rFonts w:ascii="Times New Roman" w:eastAsia="Times New Roman" w:hAnsi="Times New Roman" w:cs="Times New Roman"/>
          <w:kern w:val="0"/>
          <w14:ligatures w14:val="none"/>
        </w:rPr>
        <w:t>T</w:t>
      </w:r>
      <w:r w:rsidRPr="0053212E">
        <w:rPr>
          <w:rFonts w:ascii="Times New Roman" w:eastAsia="Times New Roman" w:hAnsi="Times New Roman" w:cs="Times New Roman"/>
          <w:kern w:val="0"/>
          <w14:ligatures w14:val="none"/>
        </w:rPr>
        <w:t xml:space="preserve">est </w:t>
      </w:r>
      <w:r w:rsidR="008F349A" w:rsidRPr="0053212E">
        <w:rPr>
          <w:rFonts w:ascii="Times New Roman" w:eastAsia="Times New Roman" w:hAnsi="Times New Roman" w:cs="Times New Roman"/>
          <w:kern w:val="0"/>
          <w14:ligatures w14:val="none"/>
        </w:rPr>
        <w:t>P</w:t>
      </w:r>
      <w:r w:rsidRPr="0053212E">
        <w:rPr>
          <w:rFonts w:ascii="Times New Roman" w:eastAsia="Times New Roman" w:hAnsi="Times New Roman" w:cs="Times New Roman"/>
          <w:kern w:val="0"/>
          <w14:ligatures w14:val="none"/>
        </w:rPr>
        <w:t>eriod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5"/>
        <w:gridCol w:w="920"/>
        <w:gridCol w:w="1059"/>
        <w:gridCol w:w="1041"/>
        <w:gridCol w:w="814"/>
        <w:gridCol w:w="841"/>
        <w:gridCol w:w="884"/>
        <w:gridCol w:w="846"/>
        <w:gridCol w:w="1084"/>
      </w:tblGrid>
      <w:tr w:rsidR="0050489A" w:rsidRPr="0053212E" w14:paraId="121EE182" w14:textId="77777777" w:rsidTr="0050489A">
        <w:trPr>
          <w:tblHeader/>
          <w:tblCellSpacing w:w="15" w:type="dxa"/>
        </w:trPr>
        <w:tc>
          <w:tcPr>
            <w:tcW w:w="0" w:type="auto"/>
            <w:vAlign w:val="center"/>
            <w:hideMark/>
          </w:tcPr>
          <w:p w14:paraId="08CDD973" w14:textId="77777777" w:rsidR="0050489A" w:rsidRPr="0053212E" w:rsidRDefault="0050489A" w:rsidP="0053212E">
            <w:pPr>
              <w:spacing w:after="0" w:line="360" w:lineRule="auto"/>
              <w:jc w:val="center"/>
              <w:rPr>
                <w:rFonts w:ascii="Times New Roman" w:eastAsia="Times New Roman" w:hAnsi="Times New Roman" w:cs="Times New Roman"/>
                <w:b/>
                <w:bCs/>
                <w:kern w:val="0"/>
                <w14:ligatures w14:val="none"/>
              </w:rPr>
            </w:pPr>
            <w:r w:rsidRPr="0053212E">
              <w:rPr>
                <w:rFonts w:ascii="Times New Roman" w:eastAsia="Times New Roman" w:hAnsi="Times New Roman" w:cs="Times New Roman"/>
                <w:b/>
                <w:bCs/>
                <w:kern w:val="0"/>
                <w14:ligatures w14:val="none"/>
              </w:rPr>
              <w:t>Model</w:t>
            </w:r>
          </w:p>
        </w:tc>
        <w:tc>
          <w:tcPr>
            <w:tcW w:w="0" w:type="auto"/>
            <w:vAlign w:val="center"/>
            <w:hideMark/>
          </w:tcPr>
          <w:p w14:paraId="5C1BC081" w14:textId="77777777" w:rsidR="0050489A" w:rsidRPr="0053212E" w:rsidRDefault="0050489A" w:rsidP="0053212E">
            <w:pPr>
              <w:spacing w:after="0" w:line="360" w:lineRule="auto"/>
              <w:jc w:val="center"/>
              <w:rPr>
                <w:rFonts w:ascii="Times New Roman" w:eastAsia="Times New Roman" w:hAnsi="Times New Roman" w:cs="Times New Roman"/>
                <w:b/>
                <w:bCs/>
                <w:kern w:val="0"/>
                <w14:ligatures w14:val="none"/>
              </w:rPr>
            </w:pPr>
            <w:r w:rsidRPr="0053212E">
              <w:rPr>
                <w:rFonts w:ascii="Times New Roman" w:eastAsia="Times New Roman" w:hAnsi="Times New Roman" w:cs="Times New Roman"/>
                <w:b/>
                <w:bCs/>
                <w:kern w:val="0"/>
                <w14:ligatures w14:val="none"/>
              </w:rPr>
              <w:t>Ticker</w:t>
            </w:r>
          </w:p>
        </w:tc>
        <w:tc>
          <w:tcPr>
            <w:tcW w:w="0" w:type="auto"/>
            <w:vAlign w:val="center"/>
            <w:hideMark/>
          </w:tcPr>
          <w:p w14:paraId="2FB509C1" w14:textId="77777777" w:rsidR="0050489A" w:rsidRPr="0053212E" w:rsidRDefault="0050489A" w:rsidP="0053212E">
            <w:pPr>
              <w:spacing w:after="0" w:line="360" w:lineRule="auto"/>
              <w:jc w:val="center"/>
              <w:rPr>
                <w:rFonts w:ascii="Times New Roman" w:eastAsia="Times New Roman" w:hAnsi="Times New Roman" w:cs="Times New Roman"/>
                <w:b/>
                <w:bCs/>
                <w:kern w:val="0"/>
                <w14:ligatures w14:val="none"/>
              </w:rPr>
            </w:pPr>
            <w:r w:rsidRPr="0053212E">
              <w:rPr>
                <w:rFonts w:ascii="Times New Roman" w:eastAsia="Times New Roman" w:hAnsi="Times New Roman" w:cs="Times New Roman"/>
                <w:b/>
                <w:bCs/>
                <w:kern w:val="0"/>
                <w14:ligatures w14:val="none"/>
              </w:rPr>
              <w:t>Total Return</w:t>
            </w:r>
          </w:p>
        </w:tc>
        <w:tc>
          <w:tcPr>
            <w:tcW w:w="0" w:type="auto"/>
            <w:vAlign w:val="center"/>
            <w:hideMark/>
          </w:tcPr>
          <w:p w14:paraId="4F43F260" w14:textId="77777777" w:rsidR="0050489A" w:rsidRPr="0053212E" w:rsidRDefault="0050489A" w:rsidP="0053212E">
            <w:pPr>
              <w:spacing w:after="0" w:line="360" w:lineRule="auto"/>
              <w:jc w:val="center"/>
              <w:rPr>
                <w:rFonts w:ascii="Times New Roman" w:eastAsia="Times New Roman" w:hAnsi="Times New Roman" w:cs="Times New Roman"/>
                <w:b/>
                <w:bCs/>
                <w:kern w:val="0"/>
                <w14:ligatures w14:val="none"/>
              </w:rPr>
            </w:pPr>
            <w:r w:rsidRPr="0053212E">
              <w:rPr>
                <w:rFonts w:ascii="Times New Roman" w:eastAsia="Times New Roman" w:hAnsi="Times New Roman" w:cs="Times New Roman"/>
                <w:b/>
                <w:bCs/>
                <w:kern w:val="0"/>
                <w14:ligatures w14:val="none"/>
              </w:rPr>
              <w:t>Ann. Return</w:t>
            </w:r>
          </w:p>
        </w:tc>
        <w:tc>
          <w:tcPr>
            <w:tcW w:w="0" w:type="auto"/>
            <w:vAlign w:val="center"/>
            <w:hideMark/>
          </w:tcPr>
          <w:p w14:paraId="7CB62EBA" w14:textId="77777777" w:rsidR="0050489A" w:rsidRPr="0053212E" w:rsidRDefault="0050489A" w:rsidP="0053212E">
            <w:pPr>
              <w:spacing w:after="0" w:line="360" w:lineRule="auto"/>
              <w:jc w:val="center"/>
              <w:rPr>
                <w:rFonts w:ascii="Times New Roman" w:eastAsia="Times New Roman" w:hAnsi="Times New Roman" w:cs="Times New Roman"/>
                <w:b/>
                <w:bCs/>
                <w:kern w:val="0"/>
                <w14:ligatures w14:val="none"/>
              </w:rPr>
            </w:pPr>
            <w:r w:rsidRPr="0053212E">
              <w:rPr>
                <w:rFonts w:ascii="Times New Roman" w:eastAsia="Times New Roman" w:hAnsi="Times New Roman" w:cs="Times New Roman"/>
                <w:b/>
                <w:bCs/>
                <w:kern w:val="0"/>
                <w14:ligatures w14:val="none"/>
              </w:rPr>
              <w:t>Sharpe</w:t>
            </w:r>
          </w:p>
        </w:tc>
        <w:tc>
          <w:tcPr>
            <w:tcW w:w="0" w:type="auto"/>
            <w:vAlign w:val="center"/>
            <w:hideMark/>
          </w:tcPr>
          <w:p w14:paraId="742B9E50" w14:textId="77777777" w:rsidR="0050489A" w:rsidRPr="0053212E" w:rsidRDefault="0050489A" w:rsidP="0053212E">
            <w:pPr>
              <w:spacing w:after="0" w:line="360" w:lineRule="auto"/>
              <w:jc w:val="center"/>
              <w:rPr>
                <w:rFonts w:ascii="Times New Roman" w:eastAsia="Times New Roman" w:hAnsi="Times New Roman" w:cs="Times New Roman"/>
                <w:b/>
                <w:bCs/>
                <w:kern w:val="0"/>
                <w14:ligatures w14:val="none"/>
              </w:rPr>
            </w:pPr>
            <w:r w:rsidRPr="0053212E">
              <w:rPr>
                <w:rFonts w:ascii="Times New Roman" w:eastAsia="Times New Roman" w:hAnsi="Times New Roman" w:cs="Times New Roman"/>
                <w:b/>
                <w:bCs/>
                <w:kern w:val="0"/>
                <w14:ligatures w14:val="none"/>
              </w:rPr>
              <w:t>Sortino</w:t>
            </w:r>
          </w:p>
        </w:tc>
        <w:tc>
          <w:tcPr>
            <w:tcW w:w="0" w:type="auto"/>
            <w:vAlign w:val="center"/>
            <w:hideMark/>
          </w:tcPr>
          <w:p w14:paraId="48654FEF" w14:textId="77777777" w:rsidR="0050489A" w:rsidRPr="0053212E" w:rsidRDefault="0050489A" w:rsidP="0053212E">
            <w:pPr>
              <w:spacing w:after="0" w:line="360" w:lineRule="auto"/>
              <w:jc w:val="center"/>
              <w:rPr>
                <w:rFonts w:ascii="Times New Roman" w:eastAsia="Times New Roman" w:hAnsi="Times New Roman" w:cs="Times New Roman"/>
                <w:b/>
                <w:bCs/>
                <w:kern w:val="0"/>
                <w14:ligatures w14:val="none"/>
              </w:rPr>
            </w:pPr>
            <w:r w:rsidRPr="0053212E">
              <w:rPr>
                <w:rFonts w:ascii="Times New Roman" w:eastAsia="Times New Roman" w:hAnsi="Times New Roman" w:cs="Times New Roman"/>
                <w:b/>
                <w:bCs/>
                <w:kern w:val="0"/>
                <w14:ligatures w14:val="none"/>
              </w:rPr>
              <w:t>Max DD</w:t>
            </w:r>
          </w:p>
        </w:tc>
        <w:tc>
          <w:tcPr>
            <w:tcW w:w="0" w:type="auto"/>
            <w:vAlign w:val="center"/>
            <w:hideMark/>
          </w:tcPr>
          <w:p w14:paraId="71B85AD0" w14:textId="77777777" w:rsidR="0050489A" w:rsidRPr="0053212E" w:rsidRDefault="0050489A" w:rsidP="0053212E">
            <w:pPr>
              <w:spacing w:after="0" w:line="360" w:lineRule="auto"/>
              <w:jc w:val="center"/>
              <w:rPr>
                <w:rFonts w:ascii="Times New Roman" w:eastAsia="Times New Roman" w:hAnsi="Times New Roman" w:cs="Times New Roman"/>
                <w:b/>
                <w:bCs/>
                <w:kern w:val="0"/>
                <w14:ligatures w14:val="none"/>
              </w:rPr>
            </w:pPr>
            <w:r w:rsidRPr="0053212E">
              <w:rPr>
                <w:rFonts w:ascii="Times New Roman" w:eastAsia="Times New Roman" w:hAnsi="Times New Roman" w:cs="Times New Roman"/>
                <w:b/>
                <w:bCs/>
                <w:kern w:val="0"/>
                <w14:ligatures w14:val="none"/>
              </w:rPr>
              <w:t>Win Rate</w:t>
            </w:r>
          </w:p>
        </w:tc>
        <w:tc>
          <w:tcPr>
            <w:tcW w:w="0" w:type="auto"/>
            <w:vAlign w:val="center"/>
            <w:hideMark/>
          </w:tcPr>
          <w:p w14:paraId="4880D958" w14:textId="77777777" w:rsidR="0050489A" w:rsidRPr="0053212E" w:rsidRDefault="0050489A" w:rsidP="0053212E">
            <w:pPr>
              <w:spacing w:after="0" w:line="360" w:lineRule="auto"/>
              <w:jc w:val="center"/>
              <w:rPr>
                <w:rFonts w:ascii="Times New Roman" w:eastAsia="Times New Roman" w:hAnsi="Times New Roman" w:cs="Times New Roman"/>
                <w:b/>
                <w:bCs/>
                <w:kern w:val="0"/>
                <w14:ligatures w14:val="none"/>
              </w:rPr>
            </w:pPr>
            <w:r w:rsidRPr="0053212E">
              <w:rPr>
                <w:rFonts w:ascii="Times New Roman" w:eastAsia="Times New Roman" w:hAnsi="Times New Roman" w:cs="Times New Roman"/>
                <w:b/>
                <w:bCs/>
                <w:kern w:val="0"/>
                <w14:ligatures w14:val="none"/>
              </w:rPr>
              <w:t>Market Exp.</w:t>
            </w:r>
          </w:p>
        </w:tc>
      </w:tr>
      <w:tr w:rsidR="0050489A" w:rsidRPr="0053212E" w14:paraId="707F6DA4" w14:textId="77777777" w:rsidTr="0050489A">
        <w:trPr>
          <w:tblCellSpacing w:w="15" w:type="dxa"/>
        </w:trPr>
        <w:tc>
          <w:tcPr>
            <w:tcW w:w="0" w:type="auto"/>
            <w:vAlign w:val="center"/>
            <w:hideMark/>
          </w:tcPr>
          <w:p w14:paraId="45BDF837"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proofErr w:type="spellStart"/>
            <w:r w:rsidRPr="0053212E">
              <w:rPr>
                <w:rFonts w:ascii="Times New Roman" w:eastAsia="Times New Roman" w:hAnsi="Times New Roman" w:cs="Times New Roman"/>
                <w:kern w:val="0"/>
                <w14:ligatures w14:val="none"/>
              </w:rPr>
              <w:t>XGBoost</w:t>
            </w:r>
            <w:proofErr w:type="spellEnd"/>
          </w:p>
        </w:tc>
        <w:tc>
          <w:tcPr>
            <w:tcW w:w="0" w:type="auto"/>
            <w:vAlign w:val="center"/>
            <w:hideMark/>
          </w:tcPr>
          <w:p w14:paraId="23E83478"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AAPL</w:t>
            </w:r>
          </w:p>
        </w:tc>
        <w:tc>
          <w:tcPr>
            <w:tcW w:w="0" w:type="auto"/>
            <w:vAlign w:val="center"/>
            <w:hideMark/>
          </w:tcPr>
          <w:p w14:paraId="1E3194F2"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−3.7%</w:t>
            </w:r>
          </w:p>
        </w:tc>
        <w:tc>
          <w:tcPr>
            <w:tcW w:w="0" w:type="auto"/>
            <w:vAlign w:val="center"/>
            <w:hideMark/>
          </w:tcPr>
          <w:p w14:paraId="6F2BC7FA"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−2.5%</w:t>
            </w:r>
          </w:p>
        </w:tc>
        <w:tc>
          <w:tcPr>
            <w:tcW w:w="0" w:type="auto"/>
            <w:vAlign w:val="center"/>
            <w:hideMark/>
          </w:tcPr>
          <w:p w14:paraId="7DA3A745"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−0.48</w:t>
            </w:r>
          </w:p>
        </w:tc>
        <w:tc>
          <w:tcPr>
            <w:tcW w:w="0" w:type="auto"/>
            <w:vAlign w:val="center"/>
            <w:hideMark/>
          </w:tcPr>
          <w:p w14:paraId="0A55002D"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−0.66</w:t>
            </w:r>
          </w:p>
        </w:tc>
        <w:tc>
          <w:tcPr>
            <w:tcW w:w="0" w:type="auto"/>
            <w:vAlign w:val="center"/>
            <w:hideMark/>
          </w:tcPr>
          <w:p w14:paraId="79F4666E"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−17.7%</w:t>
            </w:r>
          </w:p>
        </w:tc>
        <w:tc>
          <w:tcPr>
            <w:tcW w:w="0" w:type="auto"/>
            <w:vAlign w:val="center"/>
            <w:hideMark/>
          </w:tcPr>
          <w:p w14:paraId="300A90FC"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35.3%</w:t>
            </w:r>
          </w:p>
        </w:tc>
        <w:tc>
          <w:tcPr>
            <w:tcW w:w="0" w:type="auto"/>
            <w:vAlign w:val="center"/>
            <w:hideMark/>
          </w:tcPr>
          <w:p w14:paraId="2068D350"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50.7%</w:t>
            </w:r>
          </w:p>
        </w:tc>
      </w:tr>
      <w:tr w:rsidR="0050489A" w:rsidRPr="0053212E" w14:paraId="41300785" w14:textId="77777777" w:rsidTr="0050489A">
        <w:trPr>
          <w:tblCellSpacing w:w="15" w:type="dxa"/>
        </w:trPr>
        <w:tc>
          <w:tcPr>
            <w:tcW w:w="0" w:type="auto"/>
            <w:vAlign w:val="center"/>
            <w:hideMark/>
          </w:tcPr>
          <w:p w14:paraId="639E14A7"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proofErr w:type="spellStart"/>
            <w:r w:rsidRPr="0053212E">
              <w:rPr>
                <w:rFonts w:ascii="Times New Roman" w:eastAsia="Times New Roman" w:hAnsi="Times New Roman" w:cs="Times New Roman"/>
                <w:kern w:val="0"/>
                <w14:ligatures w14:val="none"/>
              </w:rPr>
              <w:t>XGBoost</w:t>
            </w:r>
            <w:proofErr w:type="spellEnd"/>
          </w:p>
        </w:tc>
        <w:tc>
          <w:tcPr>
            <w:tcW w:w="0" w:type="auto"/>
            <w:vAlign w:val="center"/>
            <w:hideMark/>
          </w:tcPr>
          <w:p w14:paraId="428B300C"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MSFT</w:t>
            </w:r>
          </w:p>
        </w:tc>
        <w:tc>
          <w:tcPr>
            <w:tcW w:w="0" w:type="auto"/>
            <w:vAlign w:val="center"/>
            <w:hideMark/>
          </w:tcPr>
          <w:p w14:paraId="70BF0CFB"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24.7%</w:t>
            </w:r>
          </w:p>
        </w:tc>
        <w:tc>
          <w:tcPr>
            <w:tcW w:w="0" w:type="auto"/>
            <w:vAlign w:val="center"/>
            <w:hideMark/>
          </w:tcPr>
          <w:p w14:paraId="6C61E41B"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16.0%</w:t>
            </w:r>
          </w:p>
        </w:tc>
        <w:tc>
          <w:tcPr>
            <w:tcW w:w="0" w:type="auto"/>
            <w:vAlign w:val="center"/>
            <w:hideMark/>
          </w:tcPr>
          <w:p w14:paraId="0278C172"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0.82</w:t>
            </w:r>
          </w:p>
        </w:tc>
        <w:tc>
          <w:tcPr>
            <w:tcW w:w="0" w:type="auto"/>
            <w:vAlign w:val="center"/>
            <w:hideMark/>
          </w:tcPr>
          <w:p w14:paraId="6DA1D999"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1.01</w:t>
            </w:r>
          </w:p>
        </w:tc>
        <w:tc>
          <w:tcPr>
            <w:tcW w:w="0" w:type="auto"/>
            <w:vAlign w:val="center"/>
            <w:hideMark/>
          </w:tcPr>
          <w:p w14:paraId="7525C2B5"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−11.9%</w:t>
            </w:r>
          </w:p>
        </w:tc>
        <w:tc>
          <w:tcPr>
            <w:tcW w:w="0" w:type="auto"/>
            <w:vAlign w:val="center"/>
            <w:hideMark/>
          </w:tcPr>
          <w:p w14:paraId="44ABA1E6"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40.5%</w:t>
            </w:r>
          </w:p>
        </w:tc>
        <w:tc>
          <w:tcPr>
            <w:tcW w:w="0" w:type="auto"/>
            <w:vAlign w:val="center"/>
            <w:hideMark/>
          </w:tcPr>
          <w:p w14:paraId="076ED00C"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70.4%</w:t>
            </w:r>
          </w:p>
        </w:tc>
      </w:tr>
      <w:tr w:rsidR="0050489A" w:rsidRPr="0053212E" w14:paraId="0874BDD3" w14:textId="77777777" w:rsidTr="0050489A">
        <w:trPr>
          <w:tblCellSpacing w:w="15" w:type="dxa"/>
        </w:trPr>
        <w:tc>
          <w:tcPr>
            <w:tcW w:w="0" w:type="auto"/>
            <w:vAlign w:val="center"/>
            <w:hideMark/>
          </w:tcPr>
          <w:p w14:paraId="6A9D44C4"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proofErr w:type="spellStart"/>
            <w:r w:rsidRPr="0053212E">
              <w:rPr>
                <w:rFonts w:ascii="Times New Roman" w:eastAsia="Times New Roman" w:hAnsi="Times New Roman" w:cs="Times New Roman"/>
                <w:kern w:val="0"/>
                <w14:ligatures w14:val="none"/>
              </w:rPr>
              <w:t>XGBoost</w:t>
            </w:r>
            <w:proofErr w:type="spellEnd"/>
          </w:p>
        </w:tc>
        <w:tc>
          <w:tcPr>
            <w:tcW w:w="0" w:type="auto"/>
            <w:vAlign w:val="center"/>
            <w:hideMark/>
          </w:tcPr>
          <w:p w14:paraId="2E641009"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GOOGL</w:t>
            </w:r>
          </w:p>
        </w:tc>
        <w:tc>
          <w:tcPr>
            <w:tcW w:w="0" w:type="auto"/>
            <w:vAlign w:val="center"/>
            <w:hideMark/>
          </w:tcPr>
          <w:p w14:paraId="4FC7F446"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16.4%</w:t>
            </w:r>
          </w:p>
        </w:tc>
        <w:tc>
          <w:tcPr>
            <w:tcW w:w="0" w:type="auto"/>
            <w:vAlign w:val="center"/>
            <w:hideMark/>
          </w:tcPr>
          <w:p w14:paraId="44F2F473"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10.7%</w:t>
            </w:r>
          </w:p>
        </w:tc>
        <w:tc>
          <w:tcPr>
            <w:tcW w:w="0" w:type="auto"/>
            <w:vAlign w:val="center"/>
            <w:hideMark/>
          </w:tcPr>
          <w:p w14:paraId="3798C382"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0.62</w:t>
            </w:r>
          </w:p>
        </w:tc>
        <w:tc>
          <w:tcPr>
            <w:tcW w:w="0" w:type="auto"/>
            <w:vAlign w:val="center"/>
            <w:hideMark/>
          </w:tcPr>
          <w:p w14:paraId="7A9122FF"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0.91</w:t>
            </w:r>
          </w:p>
        </w:tc>
        <w:tc>
          <w:tcPr>
            <w:tcW w:w="0" w:type="auto"/>
            <w:vAlign w:val="center"/>
            <w:hideMark/>
          </w:tcPr>
          <w:p w14:paraId="2CF8897F"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−9.7%</w:t>
            </w:r>
          </w:p>
        </w:tc>
        <w:tc>
          <w:tcPr>
            <w:tcW w:w="0" w:type="auto"/>
            <w:vAlign w:val="center"/>
            <w:hideMark/>
          </w:tcPr>
          <w:p w14:paraId="55BFA686"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36.0%</w:t>
            </w:r>
          </w:p>
        </w:tc>
        <w:tc>
          <w:tcPr>
            <w:tcW w:w="0" w:type="auto"/>
            <w:vAlign w:val="center"/>
            <w:hideMark/>
          </w:tcPr>
          <w:p w14:paraId="34645745"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29.6%</w:t>
            </w:r>
          </w:p>
        </w:tc>
      </w:tr>
      <w:tr w:rsidR="0050489A" w:rsidRPr="0053212E" w14:paraId="61899F78" w14:textId="77777777" w:rsidTr="0050489A">
        <w:trPr>
          <w:tblCellSpacing w:w="15" w:type="dxa"/>
        </w:trPr>
        <w:tc>
          <w:tcPr>
            <w:tcW w:w="0" w:type="auto"/>
            <w:vAlign w:val="center"/>
            <w:hideMark/>
          </w:tcPr>
          <w:p w14:paraId="01A2ED45"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proofErr w:type="spellStart"/>
            <w:r w:rsidRPr="0053212E">
              <w:rPr>
                <w:rFonts w:ascii="Times New Roman" w:eastAsia="Times New Roman" w:hAnsi="Times New Roman" w:cs="Times New Roman"/>
                <w:kern w:val="0"/>
                <w14:ligatures w14:val="none"/>
              </w:rPr>
              <w:t>XGBoost</w:t>
            </w:r>
            <w:proofErr w:type="spellEnd"/>
          </w:p>
        </w:tc>
        <w:tc>
          <w:tcPr>
            <w:tcW w:w="0" w:type="auto"/>
            <w:vAlign w:val="center"/>
            <w:hideMark/>
          </w:tcPr>
          <w:p w14:paraId="62752A95"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JPM</w:t>
            </w:r>
          </w:p>
        </w:tc>
        <w:tc>
          <w:tcPr>
            <w:tcW w:w="0" w:type="auto"/>
            <w:vAlign w:val="center"/>
            <w:hideMark/>
          </w:tcPr>
          <w:p w14:paraId="43EF9103"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−1.0%</w:t>
            </w:r>
          </w:p>
        </w:tc>
        <w:tc>
          <w:tcPr>
            <w:tcW w:w="0" w:type="auto"/>
            <w:vAlign w:val="center"/>
            <w:hideMark/>
          </w:tcPr>
          <w:p w14:paraId="589B0132"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−0.6%</w:t>
            </w:r>
          </w:p>
        </w:tc>
        <w:tc>
          <w:tcPr>
            <w:tcW w:w="0" w:type="auto"/>
            <w:vAlign w:val="center"/>
            <w:hideMark/>
          </w:tcPr>
          <w:p w14:paraId="4D89C496"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−1.07</w:t>
            </w:r>
          </w:p>
        </w:tc>
        <w:tc>
          <w:tcPr>
            <w:tcW w:w="0" w:type="auto"/>
            <w:vAlign w:val="center"/>
            <w:hideMark/>
          </w:tcPr>
          <w:p w14:paraId="39479E23"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−1.28</w:t>
            </w:r>
          </w:p>
        </w:tc>
        <w:tc>
          <w:tcPr>
            <w:tcW w:w="0" w:type="auto"/>
            <w:vAlign w:val="center"/>
            <w:hideMark/>
          </w:tcPr>
          <w:p w14:paraId="0B8A70EC"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−4.8%</w:t>
            </w:r>
          </w:p>
        </w:tc>
        <w:tc>
          <w:tcPr>
            <w:tcW w:w="0" w:type="auto"/>
            <w:vAlign w:val="center"/>
            <w:hideMark/>
          </w:tcPr>
          <w:p w14:paraId="591AB6CB"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37.9%</w:t>
            </w:r>
          </w:p>
        </w:tc>
        <w:tc>
          <w:tcPr>
            <w:tcW w:w="0" w:type="auto"/>
            <w:vAlign w:val="center"/>
            <w:hideMark/>
          </w:tcPr>
          <w:p w14:paraId="70E37843"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7.7%</w:t>
            </w:r>
          </w:p>
        </w:tc>
      </w:tr>
      <w:tr w:rsidR="0050489A" w:rsidRPr="0053212E" w14:paraId="79869877" w14:textId="77777777" w:rsidTr="0050489A">
        <w:trPr>
          <w:tblCellSpacing w:w="15" w:type="dxa"/>
        </w:trPr>
        <w:tc>
          <w:tcPr>
            <w:tcW w:w="0" w:type="auto"/>
            <w:vAlign w:val="center"/>
            <w:hideMark/>
          </w:tcPr>
          <w:p w14:paraId="77B7A59E"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proofErr w:type="spellStart"/>
            <w:r w:rsidRPr="0053212E">
              <w:rPr>
                <w:rFonts w:ascii="Times New Roman" w:eastAsia="Times New Roman" w:hAnsi="Times New Roman" w:cs="Times New Roman"/>
                <w:kern w:val="0"/>
                <w14:ligatures w14:val="none"/>
              </w:rPr>
              <w:t>XGBoost</w:t>
            </w:r>
            <w:proofErr w:type="spellEnd"/>
          </w:p>
        </w:tc>
        <w:tc>
          <w:tcPr>
            <w:tcW w:w="0" w:type="auto"/>
            <w:vAlign w:val="center"/>
            <w:hideMark/>
          </w:tcPr>
          <w:p w14:paraId="5B59953C"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XOM</w:t>
            </w:r>
          </w:p>
        </w:tc>
        <w:tc>
          <w:tcPr>
            <w:tcW w:w="0" w:type="auto"/>
            <w:vAlign w:val="center"/>
            <w:hideMark/>
          </w:tcPr>
          <w:p w14:paraId="16BEFBF0"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w:t>
            </w:r>
          </w:p>
        </w:tc>
        <w:tc>
          <w:tcPr>
            <w:tcW w:w="0" w:type="auto"/>
            <w:vAlign w:val="center"/>
            <w:hideMark/>
          </w:tcPr>
          <w:p w14:paraId="37D3D132"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w:t>
            </w:r>
          </w:p>
        </w:tc>
        <w:tc>
          <w:tcPr>
            <w:tcW w:w="0" w:type="auto"/>
            <w:vAlign w:val="center"/>
            <w:hideMark/>
          </w:tcPr>
          <w:p w14:paraId="540D4F0B"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0.00</w:t>
            </w:r>
          </w:p>
        </w:tc>
        <w:tc>
          <w:tcPr>
            <w:tcW w:w="0" w:type="auto"/>
            <w:vAlign w:val="center"/>
            <w:hideMark/>
          </w:tcPr>
          <w:p w14:paraId="1D9E37B5" w14:textId="52CC34E1" w:rsidR="0050489A" w:rsidRPr="0053212E" w:rsidRDefault="00200790"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N/A</w:t>
            </w:r>
          </w:p>
        </w:tc>
        <w:tc>
          <w:tcPr>
            <w:tcW w:w="0" w:type="auto"/>
            <w:vAlign w:val="center"/>
            <w:hideMark/>
          </w:tcPr>
          <w:p w14:paraId="59CBE502"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w:t>
            </w:r>
          </w:p>
        </w:tc>
        <w:tc>
          <w:tcPr>
            <w:tcW w:w="0" w:type="auto"/>
            <w:vAlign w:val="center"/>
            <w:hideMark/>
          </w:tcPr>
          <w:p w14:paraId="7E1D57C9" w14:textId="2543EB12" w:rsidR="0050489A" w:rsidRPr="0053212E" w:rsidRDefault="00200790"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N/A</w:t>
            </w:r>
          </w:p>
        </w:tc>
        <w:tc>
          <w:tcPr>
            <w:tcW w:w="0" w:type="auto"/>
            <w:vAlign w:val="center"/>
            <w:hideMark/>
          </w:tcPr>
          <w:p w14:paraId="46BDC6F6"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w:t>
            </w:r>
          </w:p>
        </w:tc>
      </w:tr>
      <w:tr w:rsidR="0050489A" w:rsidRPr="0053212E" w14:paraId="795991BB" w14:textId="77777777" w:rsidTr="0050489A">
        <w:trPr>
          <w:tblCellSpacing w:w="15" w:type="dxa"/>
        </w:trPr>
        <w:tc>
          <w:tcPr>
            <w:tcW w:w="0" w:type="auto"/>
            <w:vAlign w:val="center"/>
            <w:hideMark/>
          </w:tcPr>
          <w:p w14:paraId="3B9409E9"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TFT</w:t>
            </w:r>
          </w:p>
        </w:tc>
        <w:tc>
          <w:tcPr>
            <w:tcW w:w="0" w:type="auto"/>
            <w:vAlign w:val="center"/>
            <w:hideMark/>
          </w:tcPr>
          <w:p w14:paraId="394D1313"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AAPL</w:t>
            </w:r>
          </w:p>
        </w:tc>
        <w:tc>
          <w:tcPr>
            <w:tcW w:w="0" w:type="auto"/>
            <w:vAlign w:val="center"/>
            <w:hideMark/>
          </w:tcPr>
          <w:p w14:paraId="5CE19B2A"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2.3%</w:t>
            </w:r>
          </w:p>
        </w:tc>
        <w:tc>
          <w:tcPr>
            <w:tcW w:w="0" w:type="auto"/>
            <w:vAlign w:val="center"/>
            <w:hideMark/>
          </w:tcPr>
          <w:p w14:paraId="560A7D3D"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1.6%</w:t>
            </w:r>
          </w:p>
        </w:tc>
        <w:tc>
          <w:tcPr>
            <w:tcW w:w="0" w:type="auto"/>
            <w:vAlign w:val="center"/>
            <w:hideMark/>
          </w:tcPr>
          <w:p w14:paraId="6B7364F9"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−0.36</w:t>
            </w:r>
          </w:p>
        </w:tc>
        <w:tc>
          <w:tcPr>
            <w:tcW w:w="0" w:type="auto"/>
            <w:vAlign w:val="center"/>
            <w:hideMark/>
          </w:tcPr>
          <w:p w14:paraId="44F5A02A"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−0.49</w:t>
            </w:r>
          </w:p>
        </w:tc>
        <w:tc>
          <w:tcPr>
            <w:tcW w:w="0" w:type="auto"/>
            <w:vAlign w:val="center"/>
            <w:hideMark/>
          </w:tcPr>
          <w:p w14:paraId="1E0E40E7"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−7.8%</w:t>
            </w:r>
          </w:p>
        </w:tc>
        <w:tc>
          <w:tcPr>
            <w:tcW w:w="0" w:type="auto"/>
            <w:vAlign w:val="center"/>
            <w:hideMark/>
          </w:tcPr>
          <w:p w14:paraId="23DCA900"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35.7%</w:t>
            </w:r>
          </w:p>
        </w:tc>
        <w:tc>
          <w:tcPr>
            <w:tcW w:w="0" w:type="auto"/>
            <w:vAlign w:val="center"/>
            <w:hideMark/>
          </w:tcPr>
          <w:p w14:paraId="634C18A0"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11.8%</w:t>
            </w:r>
          </w:p>
        </w:tc>
      </w:tr>
      <w:tr w:rsidR="0050489A" w:rsidRPr="0053212E" w14:paraId="7BBF8069" w14:textId="77777777" w:rsidTr="0050489A">
        <w:trPr>
          <w:tblCellSpacing w:w="15" w:type="dxa"/>
        </w:trPr>
        <w:tc>
          <w:tcPr>
            <w:tcW w:w="0" w:type="auto"/>
            <w:vAlign w:val="center"/>
            <w:hideMark/>
          </w:tcPr>
          <w:p w14:paraId="7C38AA71"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TFT</w:t>
            </w:r>
          </w:p>
        </w:tc>
        <w:tc>
          <w:tcPr>
            <w:tcW w:w="0" w:type="auto"/>
            <w:vAlign w:val="center"/>
            <w:hideMark/>
          </w:tcPr>
          <w:p w14:paraId="24EFA677"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MSFT</w:t>
            </w:r>
          </w:p>
        </w:tc>
        <w:tc>
          <w:tcPr>
            <w:tcW w:w="0" w:type="auto"/>
            <w:vAlign w:val="center"/>
            <w:hideMark/>
          </w:tcPr>
          <w:p w14:paraId="18D1EEFC"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−5.6%</w:t>
            </w:r>
          </w:p>
        </w:tc>
        <w:tc>
          <w:tcPr>
            <w:tcW w:w="0" w:type="auto"/>
            <w:vAlign w:val="center"/>
            <w:hideMark/>
          </w:tcPr>
          <w:p w14:paraId="48CA0586"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−4.0%</w:t>
            </w:r>
          </w:p>
        </w:tc>
        <w:tc>
          <w:tcPr>
            <w:tcW w:w="0" w:type="auto"/>
            <w:vAlign w:val="center"/>
            <w:hideMark/>
          </w:tcPr>
          <w:p w14:paraId="0942C691"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−1.02</w:t>
            </w:r>
          </w:p>
        </w:tc>
        <w:tc>
          <w:tcPr>
            <w:tcW w:w="0" w:type="auto"/>
            <w:vAlign w:val="center"/>
            <w:hideMark/>
          </w:tcPr>
          <w:p w14:paraId="61C856D4"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−1.17</w:t>
            </w:r>
          </w:p>
        </w:tc>
        <w:tc>
          <w:tcPr>
            <w:tcW w:w="0" w:type="auto"/>
            <w:vAlign w:val="center"/>
            <w:hideMark/>
          </w:tcPr>
          <w:p w14:paraId="5DB7FF05"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−9.5%</w:t>
            </w:r>
          </w:p>
        </w:tc>
        <w:tc>
          <w:tcPr>
            <w:tcW w:w="0" w:type="auto"/>
            <w:vAlign w:val="center"/>
            <w:hideMark/>
          </w:tcPr>
          <w:p w14:paraId="76BF5441"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35.4%</w:t>
            </w:r>
          </w:p>
        </w:tc>
        <w:tc>
          <w:tcPr>
            <w:tcW w:w="0" w:type="auto"/>
            <w:vAlign w:val="center"/>
            <w:hideMark/>
          </w:tcPr>
          <w:p w14:paraId="251041F8"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13.5%</w:t>
            </w:r>
          </w:p>
        </w:tc>
      </w:tr>
      <w:tr w:rsidR="0050489A" w:rsidRPr="0053212E" w14:paraId="356E205F" w14:textId="77777777" w:rsidTr="0050489A">
        <w:trPr>
          <w:tblCellSpacing w:w="15" w:type="dxa"/>
        </w:trPr>
        <w:tc>
          <w:tcPr>
            <w:tcW w:w="0" w:type="auto"/>
            <w:vAlign w:val="center"/>
            <w:hideMark/>
          </w:tcPr>
          <w:p w14:paraId="7CAE3A9F"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TFT</w:t>
            </w:r>
          </w:p>
        </w:tc>
        <w:tc>
          <w:tcPr>
            <w:tcW w:w="0" w:type="auto"/>
            <w:vAlign w:val="center"/>
            <w:hideMark/>
          </w:tcPr>
          <w:p w14:paraId="430BD6FA"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GOOGL</w:t>
            </w:r>
          </w:p>
        </w:tc>
        <w:tc>
          <w:tcPr>
            <w:tcW w:w="0" w:type="auto"/>
            <w:vAlign w:val="center"/>
            <w:hideMark/>
          </w:tcPr>
          <w:p w14:paraId="38432058"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25.1%</w:t>
            </w:r>
          </w:p>
        </w:tc>
        <w:tc>
          <w:tcPr>
            <w:tcW w:w="0" w:type="auto"/>
            <w:vAlign w:val="center"/>
            <w:hideMark/>
          </w:tcPr>
          <w:p w14:paraId="023C9C8D"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17.2%</w:t>
            </w:r>
          </w:p>
        </w:tc>
        <w:tc>
          <w:tcPr>
            <w:tcW w:w="0" w:type="auto"/>
            <w:vAlign w:val="center"/>
            <w:hideMark/>
          </w:tcPr>
          <w:p w14:paraId="6A4E72C2"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1.01</w:t>
            </w:r>
          </w:p>
        </w:tc>
        <w:tc>
          <w:tcPr>
            <w:tcW w:w="0" w:type="auto"/>
            <w:vAlign w:val="center"/>
            <w:hideMark/>
          </w:tcPr>
          <w:p w14:paraId="5E957CC1"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1.30</w:t>
            </w:r>
          </w:p>
        </w:tc>
        <w:tc>
          <w:tcPr>
            <w:tcW w:w="0" w:type="auto"/>
            <w:vAlign w:val="center"/>
            <w:hideMark/>
          </w:tcPr>
          <w:p w14:paraId="27DFE7C2"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−12.6%</w:t>
            </w:r>
          </w:p>
        </w:tc>
        <w:tc>
          <w:tcPr>
            <w:tcW w:w="0" w:type="auto"/>
            <w:vAlign w:val="center"/>
            <w:hideMark/>
          </w:tcPr>
          <w:p w14:paraId="53CAC9AE"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51.4%</w:t>
            </w:r>
          </w:p>
        </w:tc>
        <w:tc>
          <w:tcPr>
            <w:tcW w:w="0" w:type="auto"/>
            <w:vAlign w:val="center"/>
            <w:hideMark/>
          </w:tcPr>
          <w:p w14:paraId="25A7E7A3"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49.9%</w:t>
            </w:r>
          </w:p>
        </w:tc>
      </w:tr>
      <w:tr w:rsidR="0050489A" w:rsidRPr="0053212E" w14:paraId="77530F20" w14:textId="77777777" w:rsidTr="0050489A">
        <w:trPr>
          <w:tblCellSpacing w:w="15" w:type="dxa"/>
        </w:trPr>
        <w:tc>
          <w:tcPr>
            <w:tcW w:w="0" w:type="auto"/>
            <w:vAlign w:val="center"/>
            <w:hideMark/>
          </w:tcPr>
          <w:p w14:paraId="5CDCB347"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TFT</w:t>
            </w:r>
          </w:p>
        </w:tc>
        <w:tc>
          <w:tcPr>
            <w:tcW w:w="0" w:type="auto"/>
            <w:vAlign w:val="center"/>
            <w:hideMark/>
          </w:tcPr>
          <w:p w14:paraId="19D691AC"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JPM</w:t>
            </w:r>
          </w:p>
        </w:tc>
        <w:tc>
          <w:tcPr>
            <w:tcW w:w="0" w:type="auto"/>
            <w:vAlign w:val="center"/>
            <w:hideMark/>
          </w:tcPr>
          <w:p w14:paraId="579F3605"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0.7%</w:t>
            </w:r>
          </w:p>
        </w:tc>
        <w:tc>
          <w:tcPr>
            <w:tcW w:w="0" w:type="auto"/>
            <w:vAlign w:val="center"/>
            <w:hideMark/>
          </w:tcPr>
          <w:p w14:paraId="11E8430C"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0.5%</w:t>
            </w:r>
          </w:p>
        </w:tc>
        <w:tc>
          <w:tcPr>
            <w:tcW w:w="0" w:type="auto"/>
            <w:vAlign w:val="center"/>
            <w:hideMark/>
          </w:tcPr>
          <w:p w14:paraId="1660E60C"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−2.08</w:t>
            </w:r>
          </w:p>
        </w:tc>
        <w:tc>
          <w:tcPr>
            <w:tcW w:w="0" w:type="auto"/>
            <w:vAlign w:val="center"/>
            <w:hideMark/>
          </w:tcPr>
          <w:p w14:paraId="1E66272A"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−3.49</w:t>
            </w:r>
          </w:p>
        </w:tc>
        <w:tc>
          <w:tcPr>
            <w:tcW w:w="0" w:type="auto"/>
            <w:vAlign w:val="center"/>
            <w:hideMark/>
          </w:tcPr>
          <w:p w14:paraId="4FF930B4"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−1.1%</w:t>
            </w:r>
          </w:p>
        </w:tc>
        <w:tc>
          <w:tcPr>
            <w:tcW w:w="0" w:type="auto"/>
            <w:vAlign w:val="center"/>
            <w:hideMark/>
          </w:tcPr>
          <w:p w14:paraId="25CE36F1"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33.3%</w:t>
            </w:r>
          </w:p>
        </w:tc>
        <w:tc>
          <w:tcPr>
            <w:tcW w:w="0" w:type="auto"/>
            <w:vAlign w:val="center"/>
            <w:hideMark/>
          </w:tcPr>
          <w:p w14:paraId="731E9550"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5.1%</w:t>
            </w:r>
          </w:p>
        </w:tc>
      </w:tr>
      <w:tr w:rsidR="0050489A" w:rsidRPr="0053212E" w14:paraId="7F583A47" w14:textId="77777777" w:rsidTr="0050489A">
        <w:trPr>
          <w:tblCellSpacing w:w="15" w:type="dxa"/>
        </w:trPr>
        <w:tc>
          <w:tcPr>
            <w:tcW w:w="0" w:type="auto"/>
            <w:vAlign w:val="center"/>
            <w:hideMark/>
          </w:tcPr>
          <w:p w14:paraId="48784293"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TFT</w:t>
            </w:r>
          </w:p>
        </w:tc>
        <w:tc>
          <w:tcPr>
            <w:tcW w:w="0" w:type="auto"/>
            <w:vAlign w:val="center"/>
            <w:hideMark/>
          </w:tcPr>
          <w:p w14:paraId="489ED64C"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XOM</w:t>
            </w:r>
          </w:p>
        </w:tc>
        <w:tc>
          <w:tcPr>
            <w:tcW w:w="0" w:type="auto"/>
            <w:vAlign w:val="center"/>
            <w:hideMark/>
          </w:tcPr>
          <w:p w14:paraId="108FF3BC"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w:t>
            </w:r>
          </w:p>
        </w:tc>
        <w:tc>
          <w:tcPr>
            <w:tcW w:w="0" w:type="auto"/>
            <w:vAlign w:val="center"/>
            <w:hideMark/>
          </w:tcPr>
          <w:p w14:paraId="7D8629C4"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w:t>
            </w:r>
          </w:p>
        </w:tc>
        <w:tc>
          <w:tcPr>
            <w:tcW w:w="0" w:type="auto"/>
            <w:vAlign w:val="center"/>
            <w:hideMark/>
          </w:tcPr>
          <w:p w14:paraId="1EFD466E"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0.00</w:t>
            </w:r>
          </w:p>
        </w:tc>
        <w:tc>
          <w:tcPr>
            <w:tcW w:w="0" w:type="auto"/>
            <w:vAlign w:val="center"/>
            <w:hideMark/>
          </w:tcPr>
          <w:p w14:paraId="7583B81C" w14:textId="504664A9" w:rsidR="0050489A" w:rsidRPr="0053212E" w:rsidRDefault="00200790"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N/A</w:t>
            </w:r>
          </w:p>
        </w:tc>
        <w:tc>
          <w:tcPr>
            <w:tcW w:w="0" w:type="auto"/>
            <w:vAlign w:val="center"/>
            <w:hideMark/>
          </w:tcPr>
          <w:p w14:paraId="593AF551"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w:t>
            </w:r>
          </w:p>
        </w:tc>
        <w:tc>
          <w:tcPr>
            <w:tcW w:w="0" w:type="auto"/>
            <w:vAlign w:val="center"/>
            <w:hideMark/>
          </w:tcPr>
          <w:p w14:paraId="45E21B0A" w14:textId="7F8C4E65" w:rsidR="0050489A" w:rsidRPr="0053212E" w:rsidRDefault="00200790"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N/A</w:t>
            </w:r>
          </w:p>
        </w:tc>
        <w:tc>
          <w:tcPr>
            <w:tcW w:w="0" w:type="auto"/>
            <w:vAlign w:val="center"/>
            <w:hideMark/>
          </w:tcPr>
          <w:p w14:paraId="0E3416B8"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w:t>
            </w:r>
          </w:p>
        </w:tc>
      </w:tr>
      <w:tr w:rsidR="0050489A" w:rsidRPr="0053212E" w14:paraId="55903C92" w14:textId="77777777" w:rsidTr="0050489A">
        <w:trPr>
          <w:tblCellSpacing w:w="15" w:type="dxa"/>
        </w:trPr>
        <w:tc>
          <w:tcPr>
            <w:tcW w:w="0" w:type="auto"/>
            <w:vAlign w:val="center"/>
            <w:hideMark/>
          </w:tcPr>
          <w:p w14:paraId="76C0A0CA"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LSTM</w:t>
            </w:r>
          </w:p>
        </w:tc>
        <w:tc>
          <w:tcPr>
            <w:tcW w:w="0" w:type="auto"/>
            <w:vAlign w:val="center"/>
            <w:hideMark/>
          </w:tcPr>
          <w:p w14:paraId="56E54DE8"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AAPL</w:t>
            </w:r>
          </w:p>
        </w:tc>
        <w:tc>
          <w:tcPr>
            <w:tcW w:w="0" w:type="auto"/>
            <w:vAlign w:val="center"/>
            <w:hideMark/>
          </w:tcPr>
          <w:p w14:paraId="35EAA61B"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6.5%</w:t>
            </w:r>
          </w:p>
        </w:tc>
        <w:tc>
          <w:tcPr>
            <w:tcW w:w="0" w:type="auto"/>
            <w:vAlign w:val="center"/>
            <w:hideMark/>
          </w:tcPr>
          <w:p w14:paraId="05F33812"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4.6%</w:t>
            </w:r>
          </w:p>
        </w:tc>
        <w:tc>
          <w:tcPr>
            <w:tcW w:w="0" w:type="auto"/>
            <w:vAlign w:val="center"/>
            <w:hideMark/>
          </w:tcPr>
          <w:p w14:paraId="5EBAD158"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0.11</w:t>
            </w:r>
          </w:p>
        </w:tc>
        <w:tc>
          <w:tcPr>
            <w:tcW w:w="0" w:type="auto"/>
            <w:vAlign w:val="center"/>
            <w:hideMark/>
          </w:tcPr>
          <w:p w14:paraId="3FFE0FC2"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0.09</w:t>
            </w:r>
          </w:p>
        </w:tc>
        <w:tc>
          <w:tcPr>
            <w:tcW w:w="0" w:type="auto"/>
            <w:vAlign w:val="center"/>
            <w:hideMark/>
          </w:tcPr>
          <w:p w14:paraId="10AF69CF"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−8.4%</w:t>
            </w:r>
          </w:p>
        </w:tc>
        <w:tc>
          <w:tcPr>
            <w:tcW w:w="0" w:type="auto"/>
            <w:vAlign w:val="center"/>
            <w:hideMark/>
          </w:tcPr>
          <w:p w14:paraId="347AE5FE"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52.1%</w:t>
            </w:r>
          </w:p>
        </w:tc>
        <w:tc>
          <w:tcPr>
            <w:tcW w:w="0" w:type="auto"/>
            <w:vAlign w:val="center"/>
            <w:hideMark/>
          </w:tcPr>
          <w:p w14:paraId="69D61929"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73.0%</w:t>
            </w:r>
          </w:p>
        </w:tc>
      </w:tr>
      <w:tr w:rsidR="0050489A" w:rsidRPr="0053212E" w14:paraId="4767534B" w14:textId="77777777" w:rsidTr="0050489A">
        <w:trPr>
          <w:tblCellSpacing w:w="15" w:type="dxa"/>
        </w:trPr>
        <w:tc>
          <w:tcPr>
            <w:tcW w:w="0" w:type="auto"/>
            <w:vAlign w:val="center"/>
            <w:hideMark/>
          </w:tcPr>
          <w:p w14:paraId="19707E7D"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LSTM</w:t>
            </w:r>
          </w:p>
        </w:tc>
        <w:tc>
          <w:tcPr>
            <w:tcW w:w="0" w:type="auto"/>
            <w:vAlign w:val="center"/>
            <w:hideMark/>
          </w:tcPr>
          <w:p w14:paraId="0BB145E6"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MSFT</w:t>
            </w:r>
          </w:p>
        </w:tc>
        <w:tc>
          <w:tcPr>
            <w:tcW w:w="0" w:type="auto"/>
            <w:vAlign w:val="center"/>
            <w:hideMark/>
          </w:tcPr>
          <w:p w14:paraId="2AD33CC8"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−2.6%</w:t>
            </w:r>
          </w:p>
        </w:tc>
        <w:tc>
          <w:tcPr>
            <w:tcW w:w="0" w:type="auto"/>
            <w:vAlign w:val="center"/>
            <w:hideMark/>
          </w:tcPr>
          <w:p w14:paraId="04CF8F4A"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−1.9%</w:t>
            </w:r>
          </w:p>
        </w:tc>
        <w:tc>
          <w:tcPr>
            <w:tcW w:w="0" w:type="auto"/>
            <w:vAlign w:val="center"/>
            <w:hideMark/>
          </w:tcPr>
          <w:p w14:paraId="29B8BA10"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−0.83</w:t>
            </w:r>
          </w:p>
        </w:tc>
        <w:tc>
          <w:tcPr>
            <w:tcW w:w="0" w:type="auto"/>
            <w:vAlign w:val="center"/>
            <w:hideMark/>
          </w:tcPr>
          <w:p w14:paraId="2EC6C9C9"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−1.03</w:t>
            </w:r>
          </w:p>
        </w:tc>
        <w:tc>
          <w:tcPr>
            <w:tcW w:w="0" w:type="auto"/>
            <w:vAlign w:val="center"/>
            <w:hideMark/>
          </w:tcPr>
          <w:p w14:paraId="1B37F2EC"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−8.2%</w:t>
            </w:r>
          </w:p>
        </w:tc>
        <w:tc>
          <w:tcPr>
            <w:tcW w:w="0" w:type="auto"/>
            <w:vAlign w:val="center"/>
            <w:hideMark/>
          </w:tcPr>
          <w:p w14:paraId="4C6F057A"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46.0%</w:t>
            </w:r>
          </w:p>
        </w:tc>
        <w:tc>
          <w:tcPr>
            <w:tcW w:w="0" w:type="auto"/>
            <w:vAlign w:val="center"/>
            <w:hideMark/>
          </w:tcPr>
          <w:p w14:paraId="5A31E692"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34.9%</w:t>
            </w:r>
          </w:p>
        </w:tc>
      </w:tr>
      <w:tr w:rsidR="0050489A" w:rsidRPr="0053212E" w14:paraId="15A715FA" w14:textId="77777777" w:rsidTr="0050489A">
        <w:trPr>
          <w:tblCellSpacing w:w="15" w:type="dxa"/>
        </w:trPr>
        <w:tc>
          <w:tcPr>
            <w:tcW w:w="0" w:type="auto"/>
            <w:vAlign w:val="center"/>
            <w:hideMark/>
          </w:tcPr>
          <w:p w14:paraId="61F33F6F"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LSTM</w:t>
            </w:r>
          </w:p>
        </w:tc>
        <w:tc>
          <w:tcPr>
            <w:tcW w:w="0" w:type="auto"/>
            <w:vAlign w:val="center"/>
            <w:hideMark/>
          </w:tcPr>
          <w:p w14:paraId="4BD56156"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GOOGL</w:t>
            </w:r>
          </w:p>
        </w:tc>
        <w:tc>
          <w:tcPr>
            <w:tcW w:w="0" w:type="auto"/>
            <w:vAlign w:val="center"/>
            <w:hideMark/>
          </w:tcPr>
          <w:p w14:paraId="5403FC2E"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−0.7%</w:t>
            </w:r>
          </w:p>
        </w:tc>
        <w:tc>
          <w:tcPr>
            <w:tcW w:w="0" w:type="auto"/>
            <w:vAlign w:val="center"/>
            <w:hideMark/>
          </w:tcPr>
          <w:p w14:paraId="37EE45AE"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−0.5%</w:t>
            </w:r>
          </w:p>
        </w:tc>
        <w:tc>
          <w:tcPr>
            <w:tcW w:w="0" w:type="auto"/>
            <w:vAlign w:val="center"/>
            <w:hideMark/>
          </w:tcPr>
          <w:p w14:paraId="4AF3FD4D"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−0.98</w:t>
            </w:r>
          </w:p>
        </w:tc>
        <w:tc>
          <w:tcPr>
            <w:tcW w:w="0" w:type="auto"/>
            <w:vAlign w:val="center"/>
            <w:hideMark/>
          </w:tcPr>
          <w:p w14:paraId="0D494BB1"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−1.18</w:t>
            </w:r>
          </w:p>
        </w:tc>
        <w:tc>
          <w:tcPr>
            <w:tcW w:w="0" w:type="auto"/>
            <w:vAlign w:val="center"/>
            <w:hideMark/>
          </w:tcPr>
          <w:p w14:paraId="4FE97B2C"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−5.3%</w:t>
            </w:r>
          </w:p>
        </w:tc>
        <w:tc>
          <w:tcPr>
            <w:tcW w:w="0" w:type="auto"/>
            <w:vAlign w:val="center"/>
            <w:hideMark/>
          </w:tcPr>
          <w:p w14:paraId="4B2737D3"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47.1%</w:t>
            </w:r>
          </w:p>
        </w:tc>
        <w:tc>
          <w:tcPr>
            <w:tcW w:w="0" w:type="auto"/>
            <w:vAlign w:val="center"/>
            <w:hideMark/>
          </w:tcPr>
          <w:p w14:paraId="3A95889F"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9.6%</w:t>
            </w:r>
          </w:p>
        </w:tc>
      </w:tr>
      <w:tr w:rsidR="0050489A" w:rsidRPr="0053212E" w14:paraId="0031D231" w14:textId="77777777" w:rsidTr="0050489A">
        <w:trPr>
          <w:tblCellSpacing w:w="15" w:type="dxa"/>
        </w:trPr>
        <w:tc>
          <w:tcPr>
            <w:tcW w:w="0" w:type="auto"/>
            <w:vAlign w:val="center"/>
            <w:hideMark/>
          </w:tcPr>
          <w:p w14:paraId="4602E5F8"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LSTM</w:t>
            </w:r>
          </w:p>
        </w:tc>
        <w:tc>
          <w:tcPr>
            <w:tcW w:w="0" w:type="auto"/>
            <w:vAlign w:val="center"/>
            <w:hideMark/>
          </w:tcPr>
          <w:p w14:paraId="783D463D"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JPM</w:t>
            </w:r>
          </w:p>
        </w:tc>
        <w:tc>
          <w:tcPr>
            <w:tcW w:w="0" w:type="auto"/>
            <w:vAlign w:val="center"/>
            <w:hideMark/>
          </w:tcPr>
          <w:p w14:paraId="61BC889F"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w:t>
            </w:r>
          </w:p>
        </w:tc>
        <w:tc>
          <w:tcPr>
            <w:tcW w:w="0" w:type="auto"/>
            <w:vAlign w:val="center"/>
            <w:hideMark/>
          </w:tcPr>
          <w:p w14:paraId="18D21C59"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w:t>
            </w:r>
          </w:p>
        </w:tc>
        <w:tc>
          <w:tcPr>
            <w:tcW w:w="0" w:type="auto"/>
            <w:vAlign w:val="center"/>
            <w:hideMark/>
          </w:tcPr>
          <w:p w14:paraId="4F963AFA"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0.00</w:t>
            </w:r>
          </w:p>
        </w:tc>
        <w:tc>
          <w:tcPr>
            <w:tcW w:w="0" w:type="auto"/>
            <w:vAlign w:val="center"/>
            <w:hideMark/>
          </w:tcPr>
          <w:p w14:paraId="51616EF2" w14:textId="4288171E" w:rsidR="0050489A" w:rsidRPr="0053212E" w:rsidRDefault="00200790"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N/A</w:t>
            </w:r>
          </w:p>
        </w:tc>
        <w:tc>
          <w:tcPr>
            <w:tcW w:w="0" w:type="auto"/>
            <w:vAlign w:val="center"/>
            <w:hideMark/>
          </w:tcPr>
          <w:p w14:paraId="21EA29DC"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w:t>
            </w:r>
          </w:p>
        </w:tc>
        <w:tc>
          <w:tcPr>
            <w:tcW w:w="0" w:type="auto"/>
            <w:vAlign w:val="center"/>
            <w:hideMark/>
          </w:tcPr>
          <w:p w14:paraId="2F549EA3" w14:textId="698E4F10" w:rsidR="0050489A" w:rsidRPr="0053212E" w:rsidRDefault="00200790"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N/A</w:t>
            </w:r>
          </w:p>
        </w:tc>
        <w:tc>
          <w:tcPr>
            <w:tcW w:w="0" w:type="auto"/>
            <w:vAlign w:val="center"/>
            <w:hideMark/>
          </w:tcPr>
          <w:p w14:paraId="5C569227"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w:t>
            </w:r>
          </w:p>
        </w:tc>
      </w:tr>
      <w:tr w:rsidR="0050489A" w:rsidRPr="0053212E" w14:paraId="23B43353" w14:textId="77777777" w:rsidTr="0050489A">
        <w:trPr>
          <w:tblCellSpacing w:w="15" w:type="dxa"/>
        </w:trPr>
        <w:tc>
          <w:tcPr>
            <w:tcW w:w="0" w:type="auto"/>
            <w:vAlign w:val="center"/>
            <w:hideMark/>
          </w:tcPr>
          <w:p w14:paraId="1259441F"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LSTM</w:t>
            </w:r>
          </w:p>
        </w:tc>
        <w:tc>
          <w:tcPr>
            <w:tcW w:w="0" w:type="auto"/>
            <w:vAlign w:val="center"/>
            <w:hideMark/>
          </w:tcPr>
          <w:p w14:paraId="05971416"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XOM</w:t>
            </w:r>
          </w:p>
        </w:tc>
        <w:tc>
          <w:tcPr>
            <w:tcW w:w="0" w:type="auto"/>
            <w:vAlign w:val="center"/>
            <w:hideMark/>
          </w:tcPr>
          <w:p w14:paraId="0FEA4207"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2.6%</w:t>
            </w:r>
          </w:p>
        </w:tc>
        <w:tc>
          <w:tcPr>
            <w:tcW w:w="0" w:type="auto"/>
            <w:vAlign w:val="center"/>
            <w:hideMark/>
          </w:tcPr>
          <w:p w14:paraId="28F3CEC2"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1.8%</w:t>
            </w:r>
          </w:p>
        </w:tc>
        <w:tc>
          <w:tcPr>
            <w:tcW w:w="0" w:type="auto"/>
            <w:vAlign w:val="center"/>
            <w:hideMark/>
          </w:tcPr>
          <w:p w14:paraId="2C4FA7B3"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−0.73</w:t>
            </w:r>
          </w:p>
        </w:tc>
        <w:tc>
          <w:tcPr>
            <w:tcW w:w="0" w:type="auto"/>
            <w:vAlign w:val="center"/>
            <w:hideMark/>
          </w:tcPr>
          <w:p w14:paraId="06E14510"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−1.40</w:t>
            </w:r>
          </w:p>
        </w:tc>
        <w:tc>
          <w:tcPr>
            <w:tcW w:w="0" w:type="auto"/>
            <w:vAlign w:val="center"/>
            <w:hideMark/>
          </w:tcPr>
          <w:p w14:paraId="0B2331C9"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−2.2%</w:t>
            </w:r>
          </w:p>
        </w:tc>
        <w:tc>
          <w:tcPr>
            <w:tcW w:w="0" w:type="auto"/>
            <w:vAlign w:val="center"/>
            <w:hideMark/>
          </w:tcPr>
          <w:p w14:paraId="60399D9F"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45.0%</w:t>
            </w:r>
          </w:p>
        </w:tc>
        <w:tc>
          <w:tcPr>
            <w:tcW w:w="0" w:type="auto"/>
            <w:vAlign w:val="center"/>
            <w:hideMark/>
          </w:tcPr>
          <w:p w14:paraId="1D60C00B"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5.6%</w:t>
            </w:r>
          </w:p>
        </w:tc>
      </w:tr>
      <w:tr w:rsidR="0050489A" w:rsidRPr="0053212E" w14:paraId="6F5B62F3" w14:textId="77777777" w:rsidTr="0050489A">
        <w:trPr>
          <w:tblCellSpacing w:w="15" w:type="dxa"/>
        </w:trPr>
        <w:tc>
          <w:tcPr>
            <w:tcW w:w="0" w:type="auto"/>
            <w:vAlign w:val="center"/>
            <w:hideMark/>
          </w:tcPr>
          <w:p w14:paraId="5321BC03"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proofErr w:type="spellStart"/>
            <w:r w:rsidRPr="0053212E">
              <w:rPr>
                <w:rFonts w:ascii="Times New Roman" w:eastAsia="Times New Roman" w:hAnsi="Times New Roman" w:cs="Times New Roman"/>
                <w:kern w:val="0"/>
                <w14:ligatures w14:val="none"/>
              </w:rPr>
              <w:t>PatchTST</w:t>
            </w:r>
            <w:proofErr w:type="spellEnd"/>
          </w:p>
        </w:tc>
        <w:tc>
          <w:tcPr>
            <w:tcW w:w="0" w:type="auto"/>
            <w:vAlign w:val="center"/>
            <w:hideMark/>
          </w:tcPr>
          <w:p w14:paraId="50369628"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AAPL</w:t>
            </w:r>
          </w:p>
        </w:tc>
        <w:tc>
          <w:tcPr>
            <w:tcW w:w="0" w:type="auto"/>
            <w:vAlign w:val="center"/>
            <w:hideMark/>
          </w:tcPr>
          <w:p w14:paraId="592B58EB"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7.7%</w:t>
            </w:r>
          </w:p>
        </w:tc>
        <w:tc>
          <w:tcPr>
            <w:tcW w:w="0" w:type="auto"/>
            <w:vAlign w:val="center"/>
            <w:hideMark/>
          </w:tcPr>
          <w:p w14:paraId="6EFF07C9"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5.4%</w:t>
            </w:r>
          </w:p>
        </w:tc>
        <w:tc>
          <w:tcPr>
            <w:tcW w:w="0" w:type="auto"/>
            <w:vAlign w:val="center"/>
            <w:hideMark/>
          </w:tcPr>
          <w:p w14:paraId="48DA90BF"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0.20</w:t>
            </w:r>
          </w:p>
        </w:tc>
        <w:tc>
          <w:tcPr>
            <w:tcW w:w="0" w:type="auto"/>
            <w:vAlign w:val="center"/>
            <w:hideMark/>
          </w:tcPr>
          <w:p w14:paraId="03EFCA6E"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0.19</w:t>
            </w:r>
          </w:p>
        </w:tc>
        <w:tc>
          <w:tcPr>
            <w:tcW w:w="0" w:type="auto"/>
            <w:vAlign w:val="center"/>
            <w:hideMark/>
          </w:tcPr>
          <w:p w14:paraId="213585AD"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−4.8%</w:t>
            </w:r>
          </w:p>
        </w:tc>
        <w:tc>
          <w:tcPr>
            <w:tcW w:w="0" w:type="auto"/>
            <w:vAlign w:val="center"/>
            <w:hideMark/>
          </w:tcPr>
          <w:p w14:paraId="1D55FBAA"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50.7%</w:t>
            </w:r>
          </w:p>
        </w:tc>
        <w:tc>
          <w:tcPr>
            <w:tcW w:w="0" w:type="auto"/>
            <w:vAlign w:val="center"/>
            <w:hideMark/>
          </w:tcPr>
          <w:p w14:paraId="06A47CFB"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81.1%</w:t>
            </w:r>
          </w:p>
        </w:tc>
      </w:tr>
      <w:tr w:rsidR="0050489A" w:rsidRPr="0053212E" w14:paraId="22FBB744" w14:textId="77777777" w:rsidTr="0050489A">
        <w:trPr>
          <w:tblCellSpacing w:w="15" w:type="dxa"/>
        </w:trPr>
        <w:tc>
          <w:tcPr>
            <w:tcW w:w="0" w:type="auto"/>
            <w:vAlign w:val="center"/>
            <w:hideMark/>
          </w:tcPr>
          <w:p w14:paraId="1FF00635"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proofErr w:type="spellStart"/>
            <w:r w:rsidRPr="0053212E">
              <w:rPr>
                <w:rFonts w:ascii="Times New Roman" w:eastAsia="Times New Roman" w:hAnsi="Times New Roman" w:cs="Times New Roman"/>
                <w:kern w:val="0"/>
                <w14:ligatures w14:val="none"/>
              </w:rPr>
              <w:t>PatchTST</w:t>
            </w:r>
            <w:proofErr w:type="spellEnd"/>
          </w:p>
        </w:tc>
        <w:tc>
          <w:tcPr>
            <w:tcW w:w="0" w:type="auto"/>
            <w:vAlign w:val="center"/>
            <w:hideMark/>
          </w:tcPr>
          <w:p w14:paraId="562AD188"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MSFT</w:t>
            </w:r>
          </w:p>
        </w:tc>
        <w:tc>
          <w:tcPr>
            <w:tcW w:w="0" w:type="auto"/>
            <w:vAlign w:val="center"/>
            <w:hideMark/>
          </w:tcPr>
          <w:p w14:paraId="43B523AD"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10.0%</w:t>
            </w:r>
          </w:p>
        </w:tc>
        <w:tc>
          <w:tcPr>
            <w:tcW w:w="0" w:type="auto"/>
            <w:vAlign w:val="center"/>
            <w:hideMark/>
          </w:tcPr>
          <w:p w14:paraId="17267273"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7.0%</w:t>
            </w:r>
          </w:p>
        </w:tc>
        <w:tc>
          <w:tcPr>
            <w:tcW w:w="0" w:type="auto"/>
            <w:vAlign w:val="center"/>
            <w:hideMark/>
          </w:tcPr>
          <w:p w14:paraId="39016E02"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0.39</w:t>
            </w:r>
          </w:p>
        </w:tc>
        <w:tc>
          <w:tcPr>
            <w:tcW w:w="0" w:type="auto"/>
            <w:vAlign w:val="center"/>
            <w:hideMark/>
          </w:tcPr>
          <w:p w14:paraId="06E62077"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0.37</w:t>
            </w:r>
          </w:p>
        </w:tc>
        <w:tc>
          <w:tcPr>
            <w:tcW w:w="0" w:type="auto"/>
            <w:vAlign w:val="center"/>
            <w:hideMark/>
          </w:tcPr>
          <w:p w14:paraId="4578319F"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−6.7%</w:t>
            </w:r>
          </w:p>
        </w:tc>
        <w:tc>
          <w:tcPr>
            <w:tcW w:w="0" w:type="auto"/>
            <w:vAlign w:val="center"/>
            <w:hideMark/>
          </w:tcPr>
          <w:p w14:paraId="2F148A0A"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55.5%</w:t>
            </w:r>
          </w:p>
        </w:tc>
        <w:tc>
          <w:tcPr>
            <w:tcW w:w="0" w:type="auto"/>
            <w:vAlign w:val="center"/>
            <w:hideMark/>
          </w:tcPr>
          <w:p w14:paraId="42005CFA"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79.2%</w:t>
            </w:r>
          </w:p>
        </w:tc>
      </w:tr>
      <w:tr w:rsidR="0050489A" w:rsidRPr="0053212E" w14:paraId="76DF0EB5" w14:textId="77777777" w:rsidTr="0050489A">
        <w:trPr>
          <w:tblCellSpacing w:w="15" w:type="dxa"/>
        </w:trPr>
        <w:tc>
          <w:tcPr>
            <w:tcW w:w="0" w:type="auto"/>
            <w:vAlign w:val="center"/>
            <w:hideMark/>
          </w:tcPr>
          <w:p w14:paraId="2DB27A61"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proofErr w:type="spellStart"/>
            <w:r w:rsidRPr="0053212E">
              <w:rPr>
                <w:rFonts w:ascii="Times New Roman" w:eastAsia="Times New Roman" w:hAnsi="Times New Roman" w:cs="Times New Roman"/>
                <w:kern w:val="0"/>
                <w14:ligatures w14:val="none"/>
              </w:rPr>
              <w:t>PatchTST</w:t>
            </w:r>
            <w:proofErr w:type="spellEnd"/>
          </w:p>
        </w:tc>
        <w:tc>
          <w:tcPr>
            <w:tcW w:w="0" w:type="auto"/>
            <w:vAlign w:val="center"/>
            <w:hideMark/>
          </w:tcPr>
          <w:p w14:paraId="330DAA70"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GOOGL</w:t>
            </w:r>
          </w:p>
        </w:tc>
        <w:tc>
          <w:tcPr>
            <w:tcW w:w="0" w:type="auto"/>
            <w:vAlign w:val="center"/>
            <w:hideMark/>
          </w:tcPr>
          <w:p w14:paraId="2E50644E"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−1.2%</w:t>
            </w:r>
          </w:p>
        </w:tc>
        <w:tc>
          <w:tcPr>
            <w:tcW w:w="0" w:type="auto"/>
            <w:vAlign w:val="center"/>
            <w:hideMark/>
          </w:tcPr>
          <w:p w14:paraId="5D24C11A"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−0.8%</w:t>
            </w:r>
          </w:p>
        </w:tc>
        <w:tc>
          <w:tcPr>
            <w:tcW w:w="0" w:type="auto"/>
            <w:vAlign w:val="center"/>
            <w:hideMark/>
          </w:tcPr>
          <w:p w14:paraId="6610E832"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−3.85</w:t>
            </w:r>
          </w:p>
        </w:tc>
        <w:tc>
          <w:tcPr>
            <w:tcW w:w="0" w:type="auto"/>
            <w:vAlign w:val="center"/>
            <w:hideMark/>
          </w:tcPr>
          <w:p w14:paraId="31A8B9A1"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−3.87</w:t>
            </w:r>
          </w:p>
        </w:tc>
        <w:tc>
          <w:tcPr>
            <w:tcW w:w="0" w:type="auto"/>
            <w:vAlign w:val="center"/>
            <w:hideMark/>
          </w:tcPr>
          <w:p w14:paraId="30E62BCF"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−1.5%</w:t>
            </w:r>
          </w:p>
        </w:tc>
        <w:tc>
          <w:tcPr>
            <w:tcW w:w="0" w:type="auto"/>
            <w:vAlign w:val="center"/>
            <w:hideMark/>
          </w:tcPr>
          <w:p w14:paraId="092B6145"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40.0%</w:t>
            </w:r>
          </w:p>
        </w:tc>
        <w:tc>
          <w:tcPr>
            <w:tcW w:w="0" w:type="auto"/>
            <w:vAlign w:val="center"/>
            <w:hideMark/>
          </w:tcPr>
          <w:p w14:paraId="603F48F7"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1.4%</w:t>
            </w:r>
          </w:p>
        </w:tc>
      </w:tr>
      <w:tr w:rsidR="0050489A" w:rsidRPr="0053212E" w14:paraId="2B8E9478" w14:textId="77777777" w:rsidTr="0050489A">
        <w:trPr>
          <w:tblCellSpacing w:w="15" w:type="dxa"/>
        </w:trPr>
        <w:tc>
          <w:tcPr>
            <w:tcW w:w="0" w:type="auto"/>
            <w:vAlign w:val="center"/>
            <w:hideMark/>
          </w:tcPr>
          <w:p w14:paraId="664433EE"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proofErr w:type="spellStart"/>
            <w:r w:rsidRPr="0053212E">
              <w:rPr>
                <w:rFonts w:ascii="Times New Roman" w:eastAsia="Times New Roman" w:hAnsi="Times New Roman" w:cs="Times New Roman"/>
                <w:kern w:val="0"/>
                <w14:ligatures w14:val="none"/>
              </w:rPr>
              <w:t>PatchTST</w:t>
            </w:r>
            <w:proofErr w:type="spellEnd"/>
          </w:p>
        </w:tc>
        <w:tc>
          <w:tcPr>
            <w:tcW w:w="0" w:type="auto"/>
            <w:vAlign w:val="center"/>
            <w:hideMark/>
          </w:tcPr>
          <w:p w14:paraId="61892D2A"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JPM</w:t>
            </w:r>
          </w:p>
        </w:tc>
        <w:tc>
          <w:tcPr>
            <w:tcW w:w="0" w:type="auto"/>
            <w:vAlign w:val="center"/>
            <w:hideMark/>
          </w:tcPr>
          <w:p w14:paraId="6696A030"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9.0%</w:t>
            </w:r>
          </w:p>
        </w:tc>
        <w:tc>
          <w:tcPr>
            <w:tcW w:w="0" w:type="auto"/>
            <w:vAlign w:val="center"/>
            <w:hideMark/>
          </w:tcPr>
          <w:p w14:paraId="3B8C3BE9"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6.3%</w:t>
            </w:r>
          </w:p>
        </w:tc>
        <w:tc>
          <w:tcPr>
            <w:tcW w:w="0" w:type="auto"/>
            <w:vAlign w:val="center"/>
            <w:hideMark/>
          </w:tcPr>
          <w:p w14:paraId="0DE337C2"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0.37</w:t>
            </w:r>
          </w:p>
        </w:tc>
        <w:tc>
          <w:tcPr>
            <w:tcW w:w="0" w:type="auto"/>
            <w:vAlign w:val="center"/>
            <w:hideMark/>
          </w:tcPr>
          <w:p w14:paraId="60DEC658"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0.44</w:t>
            </w:r>
          </w:p>
        </w:tc>
        <w:tc>
          <w:tcPr>
            <w:tcW w:w="0" w:type="auto"/>
            <w:vAlign w:val="center"/>
            <w:hideMark/>
          </w:tcPr>
          <w:p w14:paraId="5D6C1900"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−6.7%</w:t>
            </w:r>
          </w:p>
        </w:tc>
        <w:tc>
          <w:tcPr>
            <w:tcW w:w="0" w:type="auto"/>
            <w:vAlign w:val="center"/>
            <w:hideMark/>
          </w:tcPr>
          <w:p w14:paraId="1707F895"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51.9%</w:t>
            </w:r>
          </w:p>
        </w:tc>
        <w:tc>
          <w:tcPr>
            <w:tcW w:w="0" w:type="auto"/>
            <w:vAlign w:val="center"/>
            <w:hideMark/>
          </w:tcPr>
          <w:p w14:paraId="27D82EF7"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37.5%</w:t>
            </w:r>
          </w:p>
        </w:tc>
      </w:tr>
      <w:tr w:rsidR="0050489A" w:rsidRPr="0053212E" w14:paraId="634993CB" w14:textId="77777777" w:rsidTr="0050489A">
        <w:trPr>
          <w:tblCellSpacing w:w="15" w:type="dxa"/>
        </w:trPr>
        <w:tc>
          <w:tcPr>
            <w:tcW w:w="0" w:type="auto"/>
            <w:vAlign w:val="center"/>
            <w:hideMark/>
          </w:tcPr>
          <w:p w14:paraId="17E29829"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proofErr w:type="spellStart"/>
            <w:r w:rsidRPr="0053212E">
              <w:rPr>
                <w:rFonts w:ascii="Times New Roman" w:eastAsia="Times New Roman" w:hAnsi="Times New Roman" w:cs="Times New Roman"/>
                <w:kern w:val="0"/>
                <w14:ligatures w14:val="none"/>
              </w:rPr>
              <w:t>PatchTST</w:t>
            </w:r>
            <w:proofErr w:type="spellEnd"/>
          </w:p>
        </w:tc>
        <w:tc>
          <w:tcPr>
            <w:tcW w:w="0" w:type="auto"/>
            <w:vAlign w:val="center"/>
            <w:hideMark/>
          </w:tcPr>
          <w:p w14:paraId="6AF42B31"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XOM</w:t>
            </w:r>
          </w:p>
        </w:tc>
        <w:tc>
          <w:tcPr>
            <w:tcW w:w="0" w:type="auto"/>
            <w:vAlign w:val="center"/>
            <w:hideMark/>
          </w:tcPr>
          <w:p w14:paraId="3429EFE3"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−0.9%</w:t>
            </w:r>
          </w:p>
        </w:tc>
        <w:tc>
          <w:tcPr>
            <w:tcW w:w="0" w:type="auto"/>
            <w:vAlign w:val="center"/>
            <w:hideMark/>
          </w:tcPr>
          <w:p w14:paraId="47E49F52"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−0.6%</w:t>
            </w:r>
          </w:p>
        </w:tc>
        <w:tc>
          <w:tcPr>
            <w:tcW w:w="0" w:type="auto"/>
            <w:vAlign w:val="center"/>
            <w:hideMark/>
          </w:tcPr>
          <w:p w14:paraId="28C0EE0C"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−6.49</w:t>
            </w:r>
          </w:p>
        </w:tc>
        <w:tc>
          <w:tcPr>
            <w:tcW w:w="0" w:type="auto"/>
            <w:vAlign w:val="center"/>
            <w:hideMark/>
          </w:tcPr>
          <w:p w14:paraId="0C79135C"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−6.12</w:t>
            </w:r>
          </w:p>
        </w:tc>
        <w:tc>
          <w:tcPr>
            <w:tcW w:w="0" w:type="auto"/>
            <w:vAlign w:val="center"/>
            <w:hideMark/>
          </w:tcPr>
          <w:p w14:paraId="1BE87176"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−0.9%</w:t>
            </w:r>
          </w:p>
        </w:tc>
        <w:tc>
          <w:tcPr>
            <w:tcW w:w="0" w:type="auto"/>
            <w:vAlign w:val="center"/>
            <w:hideMark/>
          </w:tcPr>
          <w:p w14:paraId="3F5588D2"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w:t>
            </w:r>
          </w:p>
        </w:tc>
        <w:tc>
          <w:tcPr>
            <w:tcW w:w="0" w:type="auto"/>
            <w:vAlign w:val="center"/>
            <w:hideMark/>
          </w:tcPr>
          <w:p w14:paraId="4F6EA8AB"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0.6%</w:t>
            </w:r>
          </w:p>
        </w:tc>
      </w:tr>
    </w:tbl>
    <w:p w14:paraId="52EDA048" w14:textId="77777777" w:rsidR="0050489A" w:rsidRPr="0053212E" w:rsidRDefault="0050489A" w:rsidP="0053212E">
      <w:pPr>
        <w:spacing w:line="360" w:lineRule="auto"/>
        <w:jc w:val="both"/>
        <w:rPr>
          <w:rFonts w:ascii="Times New Roman" w:hAnsi="Times New Roman" w:cs="Times New Roman"/>
        </w:rPr>
      </w:pPr>
    </w:p>
    <w:p w14:paraId="267EFB5F" w14:textId="4E1C3CA0" w:rsidR="0050489A" w:rsidRPr="004711E6" w:rsidRDefault="0050489A" w:rsidP="0053212E">
      <w:pPr>
        <w:pStyle w:val="Style1"/>
        <w:spacing w:line="360" w:lineRule="auto"/>
        <w:jc w:val="both"/>
        <w:rPr>
          <w:rFonts w:cs="Times New Roman"/>
          <w:b/>
          <w:bCs/>
          <w:sz w:val="26"/>
          <w:szCs w:val="26"/>
        </w:rPr>
      </w:pPr>
      <w:bookmarkStart w:id="71" w:name="_Toc225477780"/>
      <w:r w:rsidRPr="004711E6">
        <w:rPr>
          <w:rFonts w:cs="Times New Roman"/>
          <w:b/>
          <w:bCs/>
          <w:sz w:val="26"/>
          <w:szCs w:val="26"/>
        </w:rPr>
        <w:lastRenderedPageBreak/>
        <w:t>Key Findings</w:t>
      </w:r>
      <w:bookmarkEnd w:id="71"/>
    </w:p>
    <w:p w14:paraId="58328635" w14:textId="77777777" w:rsidR="0050489A" w:rsidRPr="0053212E" w:rsidRDefault="0050489A" w:rsidP="0053212E">
      <w:pPr>
        <w:pStyle w:val="font-claude-response-body"/>
        <w:spacing w:line="360" w:lineRule="auto"/>
        <w:jc w:val="both"/>
      </w:pPr>
      <w:r w:rsidRPr="0053212E">
        <w:t xml:space="preserve">The single best-performing strategy is TFT on GOOGL, which achieves a total return of 25.1%, an </w:t>
      </w:r>
      <w:proofErr w:type="spellStart"/>
      <w:r w:rsidRPr="0053212E">
        <w:t>annualised</w:t>
      </w:r>
      <w:proofErr w:type="spellEnd"/>
      <w:r w:rsidRPr="0053212E">
        <w:t xml:space="preserve"> return of 17.2%, and a Sharpe ratio of 1.01 with a </w:t>
      </w:r>
      <w:proofErr w:type="gramStart"/>
      <w:r w:rsidRPr="0053212E">
        <w:t>51.4% win</w:t>
      </w:r>
      <w:proofErr w:type="gramEnd"/>
      <w:r w:rsidRPr="0053212E">
        <w:t xml:space="preserve"> rate. This is the only model–ticker combination where the Sharpe ratio exceeds 1.0. </w:t>
      </w:r>
      <w:proofErr w:type="spellStart"/>
      <w:r w:rsidRPr="0053212E">
        <w:t>XGBoost</w:t>
      </w:r>
      <w:proofErr w:type="spellEnd"/>
      <w:r w:rsidRPr="0053212E">
        <w:t xml:space="preserve"> on MSFT is the second-best performer, with a total return of 24.7%, </w:t>
      </w:r>
      <w:proofErr w:type="spellStart"/>
      <w:r w:rsidRPr="0053212E">
        <w:t>annualised</w:t>
      </w:r>
      <w:proofErr w:type="spellEnd"/>
      <w:r w:rsidRPr="0053212E">
        <w:t xml:space="preserve"> return of 16.0%, and a Sharpe ratio of 0.82.</w:t>
      </w:r>
    </w:p>
    <w:p w14:paraId="6444957D" w14:textId="551437CD" w:rsidR="00B32BE6" w:rsidRPr="0053212E" w:rsidRDefault="00966C9E" w:rsidP="002B3C02">
      <w:pPr>
        <w:pStyle w:val="font-claude-response-body"/>
        <w:spacing w:line="360" w:lineRule="auto"/>
        <w:jc w:val="center"/>
      </w:pPr>
      <w:r w:rsidRPr="0053212E">
        <w:rPr>
          <w:noProof/>
        </w:rPr>
        <w:drawing>
          <wp:inline distT="0" distB="0" distL="0" distR="0" wp14:anchorId="3C9D384C" wp14:editId="7685985E">
            <wp:extent cx="5419643" cy="2473002"/>
            <wp:effectExtent l="19050" t="19050" r="10160" b="22860"/>
            <wp:docPr id="1585873133" name="Picture 1" descr="A graph showing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73133" name="Picture 1" descr="A graph showing a line graph&#10;&#10;AI-generated content may be incorrect."/>
                    <pic:cNvPicPr/>
                  </pic:nvPicPr>
                  <pic:blipFill>
                    <a:blip r:embed="rId22"/>
                    <a:stretch>
                      <a:fillRect/>
                    </a:stretch>
                  </pic:blipFill>
                  <pic:spPr>
                    <a:xfrm>
                      <a:off x="0" y="0"/>
                      <a:ext cx="5428614" cy="2477096"/>
                    </a:xfrm>
                    <a:prstGeom prst="rect">
                      <a:avLst/>
                    </a:prstGeom>
                    <a:ln>
                      <a:solidFill>
                        <a:schemeClr val="tx1"/>
                      </a:solidFill>
                    </a:ln>
                  </pic:spPr>
                </pic:pic>
              </a:graphicData>
            </a:graphic>
          </wp:inline>
        </w:drawing>
      </w:r>
      <w:r w:rsidR="00F2176C" w:rsidRPr="00281DB4">
        <w:rPr>
          <w:b/>
          <w:bCs/>
        </w:rPr>
        <w:t>Figure 4.4</w:t>
      </w:r>
      <w:r>
        <w:rPr>
          <w:b/>
          <w:bCs/>
        </w:rPr>
        <w:t>:</w:t>
      </w:r>
      <w:r w:rsidR="00F2176C" w:rsidRPr="00281DB4">
        <w:t xml:space="preserve"> TFT-GOOGL Equity Curve</w:t>
      </w:r>
    </w:p>
    <w:p w14:paraId="255392A5" w14:textId="77777777" w:rsidR="0050489A" w:rsidRPr="0053212E" w:rsidRDefault="0050489A" w:rsidP="0053212E">
      <w:pPr>
        <w:pStyle w:val="font-claude-response-body"/>
        <w:spacing w:line="360" w:lineRule="auto"/>
        <w:jc w:val="both"/>
      </w:pPr>
      <w:r w:rsidRPr="0053212E">
        <w:t>However, all model–ticker strategies underperform the SPY buy-and-hold benchmark (34.4% total return, Sharpe 1.44). The excess returns (model return minus benchmark return) are negative across all 20 combinations without exception. This is a critical result: despite achieving marginally above-chance directional accuracy, none of the models generate sufficient predictive signal to overcome transaction costs and the opportunity cost of a passive index strategy during a strong bull market.</w:t>
      </w:r>
    </w:p>
    <w:p w14:paraId="122D934B" w14:textId="77777777" w:rsidR="0050489A" w:rsidRPr="0053212E" w:rsidRDefault="0050489A" w:rsidP="0053212E">
      <w:pPr>
        <w:pStyle w:val="font-claude-response-body"/>
        <w:spacing w:line="360" w:lineRule="auto"/>
        <w:jc w:val="both"/>
      </w:pPr>
      <w:r w:rsidRPr="0053212E">
        <w:t xml:space="preserve">Several additional patterns merit attention. First, market exposure varies dramatically across combinations. </w:t>
      </w:r>
      <w:proofErr w:type="spellStart"/>
      <w:r w:rsidRPr="0053212E">
        <w:t>XGBoost</w:t>
      </w:r>
      <w:proofErr w:type="spellEnd"/>
      <w:r w:rsidRPr="0053212E">
        <w:t xml:space="preserve"> on XOM and TFT on XOM generate zero trades, indicating that neither model achieves sufficient confidence (above the 0.55 threshold) to trigger any trade entries for the energy stock. LSTM on JPM similarly produces zero </w:t>
      </w:r>
      <w:r w:rsidRPr="0053212E">
        <w:lastRenderedPageBreak/>
        <w:t xml:space="preserve">trades. By contrast, </w:t>
      </w:r>
      <w:proofErr w:type="spellStart"/>
      <w:r w:rsidRPr="0053212E">
        <w:t>PatchTST</w:t>
      </w:r>
      <w:proofErr w:type="spellEnd"/>
      <w:r w:rsidRPr="0053212E">
        <w:t xml:space="preserve"> maintains high market exposure (79–81%) for AAPL and MSFT, reflecting its tendency to produce high-confidence predictions regardless of actual signal quality.</w:t>
      </w:r>
    </w:p>
    <w:p w14:paraId="7978656E" w14:textId="77777777" w:rsidR="0050489A" w:rsidRPr="0053212E" w:rsidRDefault="0050489A" w:rsidP="0053212E">
      <w:pPr>
        <w:pStyle w:val="font-claude-response-body"/>
        <w:spacing w:line="360" w:lineRule="auto"/>
        <w:jc w:val="both"/>
      </w:pPr>
      <w:r w:rsidRPr="0053212E">
        <w:t xml:space="preserve">Second, the win rates of profitable strategies tend to cluster around 35–55%, which is consistent with models that identify marginally positive expected-value trades but with substantial variance. A win rate below 50% can still produce positive returns if the average winner exceeds the average loser in magnitude, which is the case for </w:t>
      </w:r>
      <w:proofErr w:type="spellStart"/>
      <w:r w:rsidRPr="0053212E">
        <w:t>XGBoost</w:t>
      </w:r>
      <w:proofErr w:type="spellEnd"/>
      <w:r w:rsidRPr="0053212E">
        <w:t xml:space="preserve"> on MSFT (win rate 40.5%, profit factor 1.29) and </w:t>
      </w:r>
      <w:proofErr w:type="spellStart"/>
      <w:r w:rsidRPr="0053212E">
        <w:t>XGBoost</w:t>
      </w:r>
      <w:proofErr w:type="spellEnd"/>
      <w:r w:rsidRPr="0053212E">
        <w:t xml:space="preserve"> on GOOGL (win rate 36.0%, profit factor 1.43).</w:t>
      </w:r>
    </w:p>
    <w:p w14:paraId="74048272" w14:textId="30FD3AAC" w:rsidR="0050489A" w:rsidRPr="0053212E" w:rsidRDefault="0050489A" w:rsidP="0053212E">
      <w:pPr>
        <w:pStyle w:val="font-claude-response-body"/>
        <w:spacing w:line="360" w:lineRule="auto"/>
        <w:jc w:val="both"/>
      </w:pPr>
      <w:r w:rsidRPr="0053212E">
        <w:t xml:space="preserve">Third, maximum drawdowns remain contained for most strategies. The worst drawdown observed is −17.7% for </w:t>
      </w:r>
      <w:proofErr w:type="spellStart"/>
      <w:r w:rsidRPr="0053212E">
        <w:t>XGBoost</w:t>
      </w:r>
      <w:proofErr w:type="spellEnd"/>
      <w:r w:rsidRPr="0053212E">
        <w:t xml:space="preserve"> on AAPL, while most combinations remain within −10%. The 3% stop-loss mechanism effectively limits per-trade losses, though it also truncates potential recoveries on volatile days.</w:t>
      </w:r>
    </w:p>
    <w:p w14:paraId="0B82AADC" w14:textId="7A0E8765" w:rsidR="0050489A" w:rsidRPr="0053212E" w:rsidRDefault="0050489A" w:rsidP="0053212E">
      <w:pPr>
        <w:pStyle w:val="Style2"/>
        <w:spacing w:line="360" w:lineRule="auto"/>
        <w:jc w:val="both"/>
        <w:rPr>
          <w:rFonts w:cs="Times New Roman"/>
          <w:b/>
          <w:bCs/>
        </w:rPr>
      </w:pPr>
      <w:bookmarkStart w:id="72" w:name="_Toc225477781"/>
      <w:r w:rsidRPr="0053212E">
        <w:rPr>
          <w:rFonts w:cs="Times New Roman"/>
          <w:b/>
          <w:bCs/>
        </w:rPr>
        <w:t>Cross-Model Comparison</w:t>
      </w:r>
      <w:bookmarkEnd w:id="72"/>
    </w:p>
    <w:p w14:paraId="4D84EB9A" w14:textId="2CAB6537" w:rsidR="0050489A" w:rsidRPr="0053212E" w:rsidRDefault="0050489A" w:rsidP="00966C9E">
      <w:pPr>
        <w:spacing w:before="100" w:beforeAutospacing="1"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b/>
          <w:bCs/>
          <w:kern w:val="0"/>
          <w14:ligatures w14:val="none"/>
        </w:rPr>
        <w:t>Table 4</w:t>
      </w:r>
      <w:r w:rsidR="00966C9E">
        <w:rPr>
          <w:rFonts w:ascii="Times New Roman" w:eastAsia="Times New Roman" w:hAnsi="Times New Roman" w:cs="Times New Roman"/>
          <w:b/>
          <w:bCs/>
          <w:kern w:val="0"/>
          <w14:ligatures w14:val="none"/>
        </w:rPr>
        <w:t>-</w:t>
      </w:r>
      <w:r w:rsidRPr="0053212E">
        <w:rPr>
          <w:rFonts w:ascii="Times New Roman" w:eastAsia="Times New Roman" w:hAnsi="Times New Roman" w:cs="Times New Roman"/>
          <w:b/>
          <w:bCs/>
          <w:kern w:val="0"/>
          <w14:ligatures w14:val="none"/>
        </w:rPr>
        <w:t>4</w:t>
      </w:r>
      <w:r w:rsidR="00966C9E">
        <w:rPr>
          <w:rFonts w:ascii="Times New Roman" w:eastAsia="Times New Roman" w:hAnsi="Times New Roman" w:cs="Times New Roman"/>
          <w:b/>
          <w:bCs/>
          <w:kern w:val="0"/>
          <w14:ligatures w14:val="none"/>
        </w:rPr>
        <w:t>:</w:t>
      </w:r>
      <w:r w:rsidRPr="0053212E">
        <w:rPr>
          <w:rFonts w:ascii="Times New Roman" w:eastAsia="Times New Roman" w:hAnsi="Times New Roman" w:cs="Times New Roman"/>
          <w:b/>
          <w:bCs/>
          <w:kern w:val="0"/>
          <w14:ligatures w14:val="none"/>
        </w:rPr>
        <w:t xml:space="preserve"> </w:t>
      </w:r>
      <w:r w:rsidRPr="0053212E">
        <w:rPr>
          <w:rFonts w:ascii="Times New Roman" w:eastAsia="Times New Roman" w:hAnsi="Times New Roman" w:cs="Times New Roman"/>
          <w:kern w:val="0"/>
          <w14:ligatures w14:val="none"/>
        </w:rPr>
        <w:t>Model-</w:t>
      </w:r>
      <w:r w:rsidR="00585F5E" w:rsidRPr="0053212E">
        <w:rPr>
          <w:rFonts w:ascii="Times New Roman" w:eastAsia="Times New Roman" w:hAnsi="Times New Roman" w:cs="Times New Roman"/>
          <w:kern w:val="0"/>
          <w14:ligatures w14:val="none"/>
        </w:rPr>
        <w:t>L</w:t>
      </w:r>
      <w:r w:rsidRPr="0053212E">
        <w:rPr>
          <w:rFonts w:ascii="Times New Roman" w:eastAsia="Times New Roman" w:hAnsi="Times New Roman" w:cs="Times New Roman"/>
          <w:kern w:val="0"/>
          <w14:ligatures w14:val="none"/>
        </w:rPr>
        <w:t xml:space="preserve">evel </w:t>
      </w:r>
      <w:r w:rsidR="00585F5E" w:rsidRPr="0053212E">
        <w:rPr>
          <w:rFonts w:ascii="Times New Roman" w:eastAsia="Times New Roman" w:hAnsi="Times New Roman" w:cs="Times New Roman"/>
          <w:kern w:val="0"/>
          <w14:ligatures w14:val="none"/>
        </w:rPr>
        <w:t>S</w:t>
      </w:r>
      <w:r w:rsidRPr="0053212E">
        <w:rPr>
          <w:rFonts w:ascii="Times New Roman" w:eastAsia="Times New Roman" w:hAnsi="Times New Roman" w:cs="Times New Roman"/>
          <w:kern w:val="0"/>
          <w14:ligatures w14:val="none"/>
        </w:rPr>
        <w:t>ummary</w:t>
      </w:r>
    </w:p>
    <w:tbl>
      <w:tblPr>
        <w:tblW w:w="850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1559"/>
        <w:gridCol w:w="1417"/>
        <w:gridCol w:w="1276"/>
        <w:gridCol w:w="1559"/>
      </w:tblGrid>
      <w:tr w:rsidR="0050489A" w:rsidRPr="0053212E" w14:paraId="34BC2475" w14:textId="77777777" w:rsidTr="00427A32">
        <w:trPr>
          <w:trHeight w:val="493"/>
          <w:tblHeader/>
          <w:tblCellSpacing w:w="15" w:type="dxa"/>
        </w:trPr>
        <w:tc>
          <w:tcPr>
            <w:tcW w:w="2644" w:type="dxa"/>
            <w:vAlign w:val="center"/>
            <w:hideMark/>
          </w:tcPr>
          <w:p w14:paraId="7F4F527A" w14:textId="77777777" w:rsidR="0050489A" w:rsidRPr="0053212E" w:rsidRDefault="0050489A" w:rsidP="0053212E">
            <w:pPr>
              <w:spacing w:after="0" w:line="360" w:lineRule="auto"/>
              <w:jc w:val="center"/>
              <w:rPr>
                <w:rFonts w:ascii="Times New Roman" w:eastAsia="Times New Roman" w:hAnsi="Times New Roman" w:cs="Times New Roman"/>
                <w:b/>
                <w:bCs/>
                <w:kern w:val="0"/>
                <w14:ligatures w14:val="none"/>
              </w:rPr>
            </w:pPr>
            <w:r w:rsidRPr="0053212E">
              <w:rPr>
                <w:rFonts w:ascii="Times New Roman" w:eastAsia="Times New Roman" w:hAnsi="Times New Roman" w:cs="Times New Roman"/>
                <w:b/>
                <w:bCs/>
                <w:kern w:val="0"/>
                <w14:ligatures w14:val="none"/>
              </w:rPr>
              <w:t>Metric</w:t>
            </w:r>
          </w:p>
        </w:tc>
        <w:tc>
          <w:tcPr>
            <w:tcW w:w="1529" w:type="dxa"/>
            <w:vAlign w:val="center"/>
            <w:hideMark/>
          </w:tcPr>
          <w:p w14:paraId="211C02DD" w14:textId="77777777" w:rsidR="0050489A" w:rsidRPr="0053212E" w:rsidRDefault="0050489A" w:rsidP="0053212E">
            <w:pPr>
              <w:spacing w:after="0" w:line="360" w:lineRule="auto"/>
              <w:jc w:val="center"/>
              <w:rPr>
                <w:rFonts w:ascii="Times New Roman" w:eastAsia="Times New Roman" w:hAnsi="Times New Roman" w:cs="Times New Roman"/>
                <w:b/>
                <w:bCs/>
                <w:kern w:val="0"/>
                <w14:ligatures w14:val="none"/>
              </w:rPr>
            </w:pPr>
            <w:proofErr w:type="spellStart"/>
            <w:r w:rsidRPr="0053212E">
              <w:rPr>
                <w:rFonts w:ascii="Times New Roman" w:eastAsia="Times New Roman" w:hAnsi="Times New Roman" w:cs="Times New Roman"/>
                <w:b/>
                <w:bCs/>
                <w:kern w:val="0"/>
                <w14:ligatures w14:val="none"/>
              </w:rPr>
              <w:t>XGBoost</w:t>
            </w:r>
            <w:proofErr w:type="spellEnd"/>
          </w:p>
        </w:tc>
        <w:tc>
          <w:tcPr>
            <w:tcW w:w="1387" w:type="dxa"/>
            <w:vAlign w:val="center"/>
            <w:hideMark/>
          </w:tcPr>
          <w:p w14:paraId="4AA6AB88" w14:textId="77777777" w:rsidR="0050489A" w:rsidRPr="0053212E" w:rsidRDefault="0050489A" w:rsidP="0053212E">
            <w:pPr>
              <w:spacing w:after="0" w:line="360" w:lineRule="auto"/>
              <w:jc w:val="center"/>
              <w:rPr>
                <w:rFonts w:ascii="Times New Roman" w:eastAsia="Times New Roman" w:hAnsi="Times New Roman" w:cs="Times New Roman"/>
                <w:b/>
                <w:bCs/>
                <w:kern w:val="0"/>
                <w14:ligatures w14:val="none"/>
              </w:rPr>
            </w:pPr>
            <w:r w:rsidRPr="0053212E">
              <w:rPr>
                <w:rFonts w:ascii="Times New Roman" w:eastAsia="Times New Roman" w:hAnsi="Times New Roman" w:cs="Times New Roman"/>
                <w:b/>
                <w:bCs/>
                <w:kern w:val="0"/>
                <w14:ligatures w14:val="none"/>
              </w:rPr>
              <w:t>LSTM</w:t>
            </w:r>
          </w:p>
        </w:tc>
        <w:tc>
          <w:tcPr>
            <w:tcW w:w="1246" w:type="dxa"/>
            <w:vAlign w:val="center"/>
            <w:hideMark/>
          </w:tcPr>
          <w:p w14:paraId="770F52AD" w14:textId="77777777" w:rsidR="0050489A" w:rsidRPr="0053212E" w:rsidRDefault="0050489A" w:rsidP="0053212E">
            <w:pPr>
              <w:spacing w:after="0" w:line="360" w:lineRule="auto"/>
              <w:jc w:val="center"/>
              <w:rPr>
                <w:rFonts w:ascii="Times New Roman" w:eastAsia="Times New Roman" w:hAnsi="Times New Roman" w:cs="Times New Roman"/>
                <w:b/>
                <w:bCs/>
                <w:kern w:val="0"/>
                <w14:ligatures w14:val="none"/>
              </w:rPr>
            </w:pPr>
            <w:r w:rsidRPr="0053212E">
              <w:rPr>
                <w:rFonts w:ascii="Times New Roman" w:eastAsia="Times New Roman" w:hAnsi="Times New Roman" w:cs="Times New Roman"/>
                <w:b/>
                <w:bCs/>
                <w:kern w:val="0"/>
                <w14:ligatures w14:val="none"/>
              </w:rPr>
              <w:t>TFT</w:t>
            </w:r>
          </w:p>
        </w:tc>
        <w:tc>
          <w:tcPr>
            <w:tcW w:w="1514" w:type="dxa"/>
            <w:vAlign w:val="center"/>
            <w:hideMark/>
          </w:tcPr>
          <w:p w14:paraId="21E3A19F" w14:textId="77777777" w:rsidR="0050489A" w:rsidRPr="0053212E" w:rsidRDefault="0050489A" w:rsidP="0053212E">
            <w:pPr>
              <w:spacing w:after="0" w:line="360" w:lineRule="auto"/>
              <w:jc w:val="center"/>
              <w:rPr>
                <w:rFonts w:ascii="Times New Roman" w:eastAsia="Times New Roman" w:hAnsi="Times New Roman" w:cs="Times New Roman"/>
                <w:b/>
                <w:bCs/>
                <w:kern w:val="0"/>
                <w14:ligatures w14:val="none"/>
              </w:rPr>
            </w:pPr>
            <w:proofErr w:type="spellStart"/>
            <w:r w:rsidRPr="0053212E">
              <w:rPr>
                <w:rFonts w:ascii="Times New Roman" w:eastAsia="Times New Roman" w:hAnsi="Times New Roman" w:cs="Times New Roman"/>
                <w:b/>
                <w:bCs/>
                <w:kern w:val="0"/>
                <w14:ligatures w14:val="none"/>
              </w:rPr>
              <w:t>PatchTST</w:t>
            </w:r>
            <w:proofErr w:type="spellEnd"/>
          </w:p>
        </w:tc>
      </w:tr>
      <w:tr w:rsidR="0050489A" w:rsidRPr="0053212E" w14:paraId="222CC49F" w14:textId="77777777" w:rsidTr="00427A32">
        <w:trPr>
          <w:trHeight w:val="512"/>
          <w:tblCellSpacing w:w="15" w:type="dxa"/>
        </w:trPr>
        <w:tc>
          <w:tcPr>
            <w:tcW w:w="2644" w:type="dxa"/>
            <w:vAlign w:val="center"/>
            <w:hideMark/>
          </w:tcPr>
          <w:p w14:paraId="30CF7239"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proofErr w:type="spellStart"/>
            <w:r w:rsidRPr="0053212E">
              <w:rPr>
                <w:rFonts w:ascii="Times New Roman" w:eastAsia="Times New Roman" w:hAnsi="Times New Roman" w:cs="Times New Roman"/>
                <w:kern w:val="0"/>
                <w14:ligatures w14:val="none"/>
              </w:rPr>
              <w:t>Clf</w:t>
            </w:r>
            <w:proofErr w:type="spellEnd"/>
            <w:r w:rsidRPr="0053212E">
              <w:rPr>
                <w:rFonts w:ascii="Times New Roman" w:eastAsia="Times New Roman" w:hAnsi="Times New Roman" w:cs="Times New Roman"/>
                <w:kern w:val="0"/>
                <w14:ligatures w14:val="none"/>
              </w:rPr>
              <w:t>. Accuracy</w:t>
            </w:r>
          </w:p>
        </w:tc>
        <w:tc>
          <w:tcPr>
            <w:tcW w:w="1529" w:type="dxa"/>
            <w:vAlign w:val="center"/>
            <w:hideMark/>
          </w:tcPr>
          <w:p w14:paraId="215DC6C1"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0.496</w:t>
            </w:r>
          </w:p>
        </w:tc>
        <w:tc>
          <w:tcPr>
            <w:tcW w:w="1387" w:type="dxa"/>
            <w:vAlign w:val="center"/>
            <w:hideMark/>
          </w:tcPr>
          <w:p w14:paraId="259EAFFC"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0.506</w:t>
            </w:r>
          </w:p>
        </w:tc>
        <w:tc>
          <w:tcPr>
            <w:tcW w:w="1246" w:type="dxa"/>
            <w:vAlign w:val="center"/>
            <w:hideMark/>
          </w:tcPr>
          <w:p w14:paraId="53D2102A"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0.510</w:t>
            </w:r>
          </w:p>
        </w:tc>
        <w:tc>
          <w:tcPr>
            <w:tcW w:w="1514" w:type="dxa"/>
            <w:vAlign w:val="center"/>
            <w:hideMark/>
          </w:tcPr>
          <w:p w14:paraId="3CC30F3F"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0.525</w:t>
            </w:r>
          </w:p>
        </w:tc>
      </w:tr>
      <w:tr w:rsidR="0050489A" w:rsidRPr="0053212E" w14:paraId="616FBDC5" w14:textId="77777777" w:rsidTr="00427A32">
        <w:trPr>
          <w:trHeight w:val="493"/>
          <w:tblCellSpacing w:w="15" w:type="dxa"/>
        </w:trPr>
        <w:tc>
          <w:tcPr>
            <w:tcW w:w="2644" w:type="dxa"/>
            <w:vAlign w:val="center"/>
            <w:hideMark/>
          </w:tcPr>
          <w:p w14:paraId="2A7FCE59"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proofErr w:type="spellStart"/>
            <w:r w:rsidRPr="0053212E">
              <w:rPr>
                <w:rFonts w:ascii="Times New Roman" w:eastAsia="Times New Roman" w:hAnsi="Times New Roman" w:cs="Times New Roman"/>
                <w:kern w:val="0"/>
                <w14:ligatures w14:val="none"/>
              </w:rPr>
              <w:t>Clf</w:t>
            </w:r>
            <w:proofErr w:type="spellEnd"/>
            <w:r w:rsidRPr="0053212E">
              <w:rPr>
                <w:rFonts w:ascii="Times New Roman" w:eastAsia="Times New Roman" w:hAnsi="Times New Roman" w:cs="Times New Roman"/>
                <w:kern w:val="0"/>
                <w14:ligatures w14:val="none"/>
              </w:rPr>
              <w:t>. F1 (Macro)</w:t>
            </w:r>
          </w:p>
        </w:tc>
        <w:tc>
          <w:tcPr>
            <w:tcW w:w="1529" w:type="dxa"/>
            <w:vAlign w:val="center"/>
            <w:hideMark/>
          </w:tcPr>
          <w:p w14:paraId="041BE3DC"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0.470</w:t>
            </w:r>
          </w:p>
        </w:tc>
        <w:tc>
          <w:tcPr>
            <w:tcW w:w="1387" w:type="dxa"/>
            <w:vAlign w:val="center"/>
            <w:hideMark/>
          </w:tcPr>
          <w:p w14:paraId="3D0112E3"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0.452</w:t>
            </w:r>
          </w:p>
        </w:tc>
        <w:tc>
          <w:tcPr>
            <w:tcW w:w="1246" w:type="dxa"/>
            <w:vAlign w:val="center"/>
            <w:hideMark/>
          </w:tcPr>
          <w:p w14:paraId="6D3E6F7F"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0.438</w:t>
            </w:r>
          </w:p>
        </w:tc>
        <w:tc>
          <w:tcPr>
            <w:tcW w:w="1514" w:type="dxa"/>
            <w:vAlign w:val="center"/>
            <w:hideMark/>
          </w:tcPr>
          <w:p w14:paraId="0F483D99"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0.431</w:t>
            </w:r>
          </w:p>
        </w:tc>
      </w:tr>
      <w:tr w:rsidR="0050489A" w:rsidRPr="0053212E" w14:paraId="1869DA62" w14:textId="77777777" w:rsidTr="00427A32">
        <w:trPr>
          <w:trHeight w:val="512"/>
          <w:tblCellSpacing w:w="15" w:type="dxa"/>
        </w:trPr>
        <w:tc>
          <w:tcPr>
            <w:tcW w:w="2644" w:type="dxa"/>
            <w:vAlign w:val="center"/>
            <w:hideMark/>
          </w:tcPr>
          <w:p w14:paraId="16D00855"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proofErr w:type="spellStart"/>
            <w:r w:rsidRPr="0053212E">
              <w:rPr>
                <w:rFonts w:ascii="Times New Roman" w:eastAsia="Times New Roman" w:hAnsi="Times New Roman" w:cs="Times New Roman"/>
                <w:kern w:val="0"/>
                <w14:ligatures w14:val="none"/>
              </w:rPr>
              <w:t>Clf</w:t>
            </w:r>
            <w:proofErr w:type="spellEnd"/>
            <w:r w:rsidRPr="0053212E">
              <w:rPr>
                <w:rFonts w:ascii="Times New Roman" w:eastAsia="Times New Roman" w:hAnsi="Times New Roman" w:cs="Times New Roman"/>
                <w:kern w:val="0"/>
                <w14:ligatures w14:val="none"/>
              </w:rPr>
              <w:t>. ROC-AUC</w:t>
            </w:r>
          </w:p>
        </w:tc>
        <w:tc>
          <w:tcPr>
            <w:tcW w:w="1529" w:type="dxa"/>
            <w:vAlign w:val="center"/>
            <w:hideMark/>
          </w:tcPr>
          <w:p w14:paraId="45DC6F95"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0.539</w:t>
            </w:r>
          </w:p>
        </w:tc>
        <w:tc>
          <w:tcPr>
            <w:tcW w:w="1387" w:type="dxa"/>
            <w:vAlign w:val="center"/>
            <w:hideMark/>
          </w:tcPr>
          <w:p w14:paraId="34B184A4"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0.505</w:t>
            </w:r>
          </w:p>
        </w:tc>
        <w:tc>
          <w:tcPr>
            <w:tcW w:w="1246" w:type="dxa"/>
            <w:vAlign w:val="center"/>
            <w:hideMark/>
          </w:tcPr>
          <w:p w14:paraId="193A556E"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0.496</w:t>
            </w:r>
          </w:p>
        </w:tc>
        <w:tc>
          <w:tcPr>
            <w:tcW w:w="1514" w:type="dxa"/>
            <w:vAlign w:val="center"/>
            <w:hideMark/>
          </w:tcPr>
          <w:p w14:paraId="6DEC2C3C"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0.508</w:t>
            </w:r>
          </w:p>
        </w:tc>
      </w:tr>
      <w:tr w:rsidR="0050489A" w:rsidRPr="0053212E" w14:paraId="5DC45DDC" w14:textId="77777777" w:rsidTr="00427A32">
        <w:trPr>
          <w:trHeight w:val="493"/>
          <w:tblCellSpacing w:w="15" w:type="dxa"/>
        </w:trPr>
        <w:tc>
          <w:tcPr>
            <w:tcW w:w="2644" w:type="dxa"/>
            <w:vAlign w:val="center"/>
            <w:hideMark/>
          </w:tcPr>
          <w:p w14:paraId="2FEB9A53"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proofErr w:type="spellStart"/>
            <w:r w:rsidRPr="0053212E">
              <w:rPr>
                <w:rFonts w:ascii="Times New Roman" w:eastAsia="Times New Roman" w:hAnsi="Times New Roman" w:cs="Times New Roman"/>
                <w:kern w:val="0"/>
                <w14:ligatures w14:val="none"/>
              </w:rPr>
              <w:t>Clf</w:t>
            </w:r>
            <w:proofErr w:type="spellEnd"/>
            <w:r w:rsidRPr="0053212E">
              <w:rPr>
                <w:rFonts w:ascii="Times New Roman" w:eastAsia="Times New Roman" w:hAnsi="Times New Roman" w:cs="Times New Roman"/>
                <w:kern w:val="0"/>
                <w14:ligatures w14:val="none"/>
              </w:rPr>
              <w:t>. MCC</w:t>
            </w:r>
          </w:p>
        </w:tc>
        <w:tc>
          <w:tcPr>
            <w:tcW w:w="1529" w:type="dxa"/>
            <w:vAlign w:val="center"/>
            <w:hideMark/>
          </w:tcPr>
          <w:p w14:paraId="7C8C28E2"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0.036</w:t>
            </w:r>
          </w:p>
        </w:tc>
        <w:tc>
          <w:tcPr>
            <w:tcW w:w="1387" w:type="dxa"/>
            <w:vAlign w:val="center"/>
            <w:hideMark/>
          </w:tcPr>
          <w:p w14:paraId="280951ED"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0.008</w:t>
            </w:r>
          </w:p>
        </w:tc>
        <w:tc>
          <w:tcPr>
            <w:tcW w:w="1246" w:type="dxa"/>
            <w:vAlign w:val="center"/>
            <w:hideMark/>
          </w:tcPr>
          <w:p w14:paraId="0898B343"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0.008</w:t>
            </w:r>
          </w:p>
        </w:tc>
        <w:tc>
          <w:tcPr>
            <w:tcW w:w="1514" w:type="dxa"/>
            <w:vAlign w:val="center"/>
            <w:hideMark/>
          </w:tcPr>
          <w:p w14:paraId="6521D3B9"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−0.003</w:t>
            </w:r>
          </w:p>
        </w:tc>
      </w:tr>
      <w:tr w:rsidR="0050489A" w:rsidRPr="0053212E" w14:paraId="4C213D3F" w14:textId="77777777" w:rsidTr="00427A32">
        <w:trPr>
          <w:trHeight w:val="512"/>
          <w:tblCellSpacing w:w="15" w:type="dxa"/>
        </w:trPr>
        <w:tc>
          <w:tcPr>
            <w:tcW w:w="2644" w:type="dxa"/>
            <w:vAlign w:val="center"/>
            <w:hideMark/>
          </w:tcPr>
          <w:p w14:paraId="5151B236"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Reg. RMSE</w:t>
            </w:r>
          </w:p>
        </w:tc>
        <w:tc>
          <w:tcPr>
            <w:tcW w:w="1529" w:type="dxa"/>
            <w:vAlign w:val="center"/>
            <w:hideMark/>
          </w:tcPr>
          <w:p w14:paraId="462EB408"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0.014</w:t>
            </w:r>
          </w:p>
        </w:tc>
        <w:tc>
          <w:tcPr>
            <w:tcW w:w="1387" w:type="dxa"/>
            <w:vAlign w:val="center"/>
            <w:hideMark/>
          </w:tcPr>
          <w:p w14:paraId="08BD7EC3"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0.015</w:t>
            </w:r>
          </w:p>
        </w:tc>
        <w:tc>
          <w:tcPr>
            <w:tcW w:w="1246" w:type="dxa"/>
            <w:vAlign w:val="center"/>
            <w:hideMark/>
          </w:tcPr>
          <w:p w14:paraId="68B4A8DF"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0.014</w:t>
            </w:r>
          </w:p>
        </w:tc>
        <w:tc>
          <w:tcPr>
            <w:tcW w:w="1514" w:type="dxa"/>
            <w:vAlign w:val="center"/>
            <w:hideMark/>
          </w:tcPr>
          <w:p w14:paraId="75BF6F64"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0.036</w:t>
            </w:r>
          </w:p>
        </w:tc>
      </w:tr>
      <w:tr w:rsidR="0050489A" w:rsidRPr="0053212E" w14:paraId="55F969BF" w14:textId="77777777" w:rsidTr="00427A32">
        <w:trPr>
          <w:trHeight w:val="512"/>
          <w:tblCellSpacing w:w="15" w:type="dxa"/>
        </w:trPr>
        <w:tc>
          <w:tcPr>
            <w:tcW w:w="2644" w:type="dxa"/>
            <w:vAlign w:val="center"/>
            <w:hideMark/>
          </w:tcPr>
          <w:p w14:paraId="323785B6"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Reg. Dir. Accuracy</w:t>
            </w:r>
          </w:p>
        </w:tc>
        <w:tc>
          <w:tcPr>
            <w:tcW w:w="1529" w:type="dxa"/>
            <w:vAlign w:val="center"/>
            <w:hideMark/>
          </w:tcPr>
          <w:p w14:paraId="17115935"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0.555</w:t>
            </w:r>
          </w:p>
        </w:tc>
        <w:tc>
          <w:tcPr>
            <w:tcW w:w="1387" w:type="dxa"/>
            <w:vAlign w:val="center"/>
            <w:hideMark/>
          </w:tcPr>
          <w:p w14:paraId="0F9801AD"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0.494</w:t>
            </w:r>
          </w:p>
        </w:tc>
        <w:tc>
          <w:tcPr>
            <w:tcW w:w="1246" w:type="dxa"/>
            <w:vAlign w:val="center"/>
            <w:hideMark/>
          </w:tcPr>
          <w:p w14:paraId="5584FEE5"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0.508</w:t>
            </w:r>
          </w:p>
        </w:tc>
        <w:tc>
          <w:tcPr>
            <w:tcW w:w="1514" w:type="dxa"/>
            <w:vAlign w:val="center"/>
            <w:hideMark/>
          </w:tcPr>
          <w:p w14:paraId="6A33881B"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0.450</w:t>
            </w:r>
          </w:p>
        </w:tc>
      </w:tr>
      <w:tr w:rsidR="0050489A" w:rsidRPr="0053212E" w14:paraId="0AE5F775" w14:textId="77777777" w:rsidTr="00427A32">
        <w:trPr>
          <w:trHeight w:val="493"/>
          <w:tblCellSpacing w:w="15" w:type="dxa"/>
        </w:trPr>
        <w:tc>
          <w:tcPr>
            <w:tcW w:w="2644" w:type="dxa"/>
            <w:vAlign w:val="center"/>
            <w:hideMark/>
          </w:tcPr>
          <w:p w14:paraId="5C5A9A7A"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Parameters</w:t>
            </w:r>
          </w:p>
        </w:tc>
        <w:tc>
          <w:tcPr>
            <w:tcW w:w="1529" w:type="dxa"/>
            <w:vAlign w:val="center"/>
            <w:hideMark/>
          </w:tcPr>
          <w:p w14:paraId="1AE52F36"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Varies</w:t>
            </w:r>
          </w:p>
        </w:tc>
        <w:tc>
          <w:tcPr>
            <w:tcW w:w="1387" w:type="dxa"/>
            <w:vAlign w:val="center"/>
            <w:hideMark/>
          </w:tcPr>
          <w:p w14:paraId="6550EBE1" w14:textId="711D1F09"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w:t>
            </w:r>
            <w:r w:rsidR="0002649A">
              <w:rPr>
                <w:rFonts w:ascii="Times New Roman" w:eastAsia="Times New Roman" w:hAnsi="Times New Roman" w:cs="Times New Roman"/>
                <w:kern w:val="0"/>
                <w14:ligatures w14:val="none"/>
              </w:rPr>
              <w:t>233</w:t>
            </w:r>
            <w:r w:rsidRPr="0053212E">
              <w:rPr>
                <w:rFonts w:ascii="Times New Roman" w:eastAsia="Times New Roman" w:hAnsi="Times New Roman" w:cs="Times New Roman"/>
                <w:kern w:val="0"/>
                <w14:ligatures w14:val="none"/>
              </w:rPr>
              <w:t>K</w:t>
            </w:r>
          </w:p>
        </w:tc>
        <w:tc>
          <w:tcPr>
            <w:tcW w:w="1246" w:type="dxa"/>
            <w:vAlign w:val="center"/>
            <w:hideMark/>
          </w:tcPr>
          <w:p w14:paraId="6C75F898"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~965K</w:t>
            </w:r>
          </w:p>
        </w:tc>
        <w:tc>
          <w:tcPr>
            <w:tcW w:w="1514" w:type="dxa"/>
            <w:vAlign w:val="center"/>
            <w:hideMark/>
          </w:tcPr>
          <w:p w14:paraId="04CEC19B" w14:textId="77777777" w:rsidR="0050489A" w:rsidRPr="0053212E" w:rsidRDefault="0050489A"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~580K</w:t>
            </w:r>
          </w:p>
        </w:tc>
      </w:tr>
    </w:tbl>
    <w:p w14:paraId="240AAFC4" w14:textId="77777777" w:rsidR="00B258AE" w:rsidRDefault="00966C9E" w:rsidP="00B258AE">
      <w:pPr>
        <w:pStyle w:val="font-claude-response-body"/>
        <w:spacing w:line="360" w:lineRule="auto"/>
        <w:jc w:val="center"/>
        <w:rPr>
          <w:b/>
          <w:bCs/>
        </w:rPr>
      </w:pPr>
      <w:r w:rsidRPr="0053212E">
        <w:rPr>
          <w:noProof/>
        </w:rPr>
        <w:lastRenderedPageBreak/>
        <w:drawing>
          <wp:inline distT="0" distB="0" distL="0" distR="0" wp14:anchorId="423C20ED" wp14:editId="2FC6C9AC">
            <wp:extent cx="5431790" cy="2348219"/>
            <wp:effectExtent l="0" t="0" r="0" b="0"/>
            <wp:docPr id="1015714177" name="Picture 1"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14177" name="Picture 1" descr="A graph with different colored squares&#10;&#10;AI-generated content may be incorrect."/>
                    <pic:cNvPicPr/>
                  </pic:nvPicPr>
                  <pic:blipFill rotWithShape="1">
                    <a:blip r:embed="rId23"/>
                    <a:srcRect r="40278"/>
                    <a:stretch>
                      <a:fillRect/>
                    </a:stretch>
                  </pic:blipFill>
                  <pic:spPr bwMode="auto">
                    <a:xfrm>
                      <a:off x="0" y="0"/>
                      <a:ext cx="5431790" cy="2348219"/>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Pr="0053212E">
        <w:rPr>
          <w:noProof/>
        </w:rPr>
        <w:drawing>
          <wp:inline distT="0" distB="0" distL="0" distR="0" wp14:anchorId="58926D1C" wp14:editId="2BA74F1E">
            <wp:extent cx="3614112" cy="2323221"/>
            <wp:effectExtent l="19050" t="19050" r="24765" b="20320"/>
            <wp:docPr id="836685536" name="Picture 1"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14177" name="Picture 1" descr="A graph with different colored squares&#10;&#10;AI-generated content may be incorrect."/>
                    <pic:cNvPicPr/>
                  </pic:nvPicPr>
                  <pic:blipFill rotWithShape="1">
                    <a:blip r:embed="rId23"/>
                    <a:srcRect l="59829"/>
                    <a:stretch>
                      <a:fillRect/>
                    </a:stretch>
                  </pic:blipFill>
                  <pic:spPr bwMode="auto">
                    <a:xfrm>
                      <a:off x="0" y="0"/>
                      <a:ext cx="3657195" cy="2350916"/>
                    </a:xfrm>
                    <a:prstGeom prst="rect">
                      <a:avLst/>
                    </a:prstGeom>
                    <a:ln w="9525" cap="flat" cmpd="sng" algn="ctr">
                      <a:solidFill>
                        <a:schemeClr val="bg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8EB87A8" w14:textId="0E34511A" w:rsidR="00F2176C" w:rsidRPr="0053212E" w:rsidRDefault="00F2176C" w:rsidP="006B3286">
      <w:pPr>
        <w:pStyle w:val="font-claude-response-body"/>
        <w:spacing w:line="360" w:lineRule="auto"/>
        <w:jc w:val="center"/>
      </w:pPr>
      <w:r w:rsidRPr="00F1304A">
        <w:rPr>
          <w:b/>
          <w:bCs/>
        </w:rPr>
        <w:t>Figure 4.5</w:t>
      </w:r>
      <w:r w:rsidR="00E35C02">
        <w:rPr>
          <w:b/>
          <w:bCs/>
        </w:rPr>
        <w:t>:</w:t>
      </w:r>
      <w:r w:rsidRPr="00F1304A">
        <w:t xml:space="preserve"> Overall Model Comparison Summary</w:t>
      </w:r>
    </w:p>
    <w:p w14:paraId="3352F40F" w14:textId="7144011C" w:rsidR="0050489A" w:rsidRPr="0053212E" w:rsidRDefault="0050489A" w:rsidP="0053212E">
      <w:pPr>
        <w:spacing w:before="100" w:beforeAutospacing="1" w:after="100" w:afterAutospacing="1" w:line="360" w:lineRule="auto"/>
        <w:jc w:val="both"/>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 xml:space="preserve">No single model </w:t>
      </w:r>
      <w:proofErr w:type="gramStart"/>
      <w:r w:rsidRPr="0053212E">
        <w:rPr>
          <w:rFonts w:ascii="Times New Roman" w:eastAsia="Times New Roman" w:hAnsi="Times New Roman" w:cs="Times New Roman"/>
          <w:kern w:val="0"/>
          <w14:ligatures w14:val="none"/>
        </w:rPr>
        <w:t>dominates across</w:t>
      </w:r>
      <w:proofErr w:type="gramEnd"/>
      <w:r w:rsidRPr="0053212E">
        <w:rPr>
          <w:rFonts w:ascii="Times New Roman" w:eastAsia="Times New Roman" w:hAnsi="Times New Roman" w:cs="Times New Roman"/>
          <w:kern w:val="0"/>
          <w14:ligatures w14:val="none"/>
        </w:rPr>
        <w:t xml:space="preserve"> all metrics. </w:t>
      </w:r>
      <w:proofErr w:type="spellStart"/>
      <w:r w:rsidRPr="0053212E">
        <w:rPr>
          <w:rFonts w:ascii="Times New Roman" w:eastAsia="Times New Roman" w:hAnsi="Times New Roman" w:cs="Times New Roman"/>
          <w:kern w:val="0"/>
          <w14:ligatures w14:val="none"/>
        </w:rPr>
        <w:t>XGBoost</w:t>
      </w:r>
      <w:proofErr w:type="spellEnd"/>
      <w:r w:rsidRPr="0053212E">
        <w:rPr>
          <w:rFonts w:ascii="Times New Roman" w:eastAsia="Times New Roman" w:hAnsi="Times New Roman" w:cs="Times New Roman"/>
          <w:kern w:val="0"/>
          <w14:ligatures w14:val="none"/>
        </w:rPr>
        <w:t xml:space="preserve"> leads on ROC-AUC (0.539), MCC (0.036), regression RMSE (0.014), and regression directional accuracy (0.555), establishing it as the most consistent predictor. </w:t>
      </w:r>
      <w:proofErr w:type="spellStart"/>
      <w:r w:rsidRPr="0053212E">
        <w:rPr>
          <w:rFonts w:ascii="Times New Roman" w:eastAsia="Times New Roman" w:hAnsi="Times New Roman" w:cs="Times New Roman"/>
          <w:kern w:val="0"/>
          <w14:ligatures w14:val="none"/>
        </w:rPr>
        <w:t>PatchTST</w:t>
      </w:r>
      <w:proofErr w:type="spellEnd"/>
      <w:r w:rsidRPr="0053212E">
        <w:rPr>
          <w:rFonts w:ascii="Times New Roman" w:eastAsia="Times New Roman" w:hAnsi="Times New Roman" w:cs="Times New Roman"/>
          <w:kern w:val="0"/>
          <w14:ligatures w14:val="none"/>
        </w:rPr>
        <w:t xml:space="preserve"> achieves the highest raw classification accuracy (0.525) but the worst performance on every other metric, exposing the limitations of accuracy as a standalone evaluation measure for imbalanced or marginal prediction tasks. TFT's strength lies in its ability to achieve the best single-ticker results (GOOGL) while its average performance is unremarkable, suggesting high sensitivity to the specific asset being modelled. LSTM performs moderately across the board without excelling in any dimension.</w:t>
      </w:r>
    </w:p>
    <w:p w14:paraId="1069B1E7" w14:textId="391F19BB" w:rsidR="0050489A" w:rsidRPr="0053212E" w:rsidRDefault="0050489A" w:rsidP="0053212E">
      <w:pPr>
        <w:spacing w:before="100" w:beforeAutospacing="1" w:after="100" w:afterAutospacing="1" w:line="360" w:lineRule="auto"/>
        <w:jc w:val="both"/>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lastRenderedPageBreak/>
        <w:t xml:space="preserve">The parameter count provides additional context. </w:t>
      </w:r>
      <w:proofErr w:type="spellStart"/>
      <w:r w:rsidRPr="0053212E">
        <w:rPr>
          <w:rFonts w:ascii="Times New Roman" w:eastAsia="Times New Roman" w:hAnsi="Times New Roman" w:cs="Times New Roman"/>
          <w:kern w:val="0"/>
          <w14:ligatures w14:val="none"/>
        </w:rPr>
        <w:t>XGBoost</w:t>
      </w:r>
      <w:proofErr w:type="spellEnd"/>
      <w:r w:rsidRPr="0053212E">
        <w:rPr>
          <w:rFonts w:ascii="Times New Roman" w:eastAsia="Times New Roman" w:hAnsi="Times New Roman" w:cs="Times New Roman"/>
          <w:kern w:val="0"/>
          <w14:ligatures w14:val="none"/>
        </w:rPr>
        <w:t xml:space="preserve"> achieves the best overall performance with an architecture that contains no neural network parameters at all</w:t>
      </w:r>
      <w:r w:rsidR="001B138A" w:rsidRPr="0053212E">
        <w:rPr>
          <w:rFonts w:ascii="Times New Roman" w:eastAsia="Times New Roman" w:hAnsi="Times New Roman" w:cs="Times New Roman"/>
          <w:kern w:val="0"/>
          <w14:ligatures w14:val="none"/>
        </w:rPr>
        <w:t xml:space="preserve"> (</w:t>
      </w:r>
      <w:r w:rsidRPr="0053212E">
        <w:rPr>
          <w:rFonts w:ascii="Times New Roman" w:eastAsia="Times New Roman" w:hAnsi="Times New Roman" w:cs="Times New Roman"/>
          <w:kern w:val="0"/>
          <w14:ligatures w14:val="none"/>
        </w:rPr>
        <w:t>purely tree-based</w:t>
      </w:r>
      <w:r w:rsidR="001B138A" w:rsidRPr="0053212E">
        <w:rPr>
          <w:rFonts w:ascii="Times New Roman" w:eastAsia="Times New Roman" w:hAnsi="Times New Roman" w:cs="Times New Roman"/>
          <w:kern w:val="0"/>
          <w14:ligatures w14:val="none"/>
        </w:rPr>
        <w:t>)</w:t>
      </w:r>
      <w:r w:rsidRPr="0053212E">
        <w:rPr>
          <w:rFonts w:ascii="Times New Roman" w:eastAsia="Times New Roman" w:hAnsi="Times New Roman" w:cs="Times New Roman"/>
          <w:kern w:val="0"/>
          <w14:ligatures w14:val="none"/>
        </w:rPr>
        <w:t xml:space="preserve">. TFT has the largest parameter count (~965K) and </w:t>
      </w:r>
      <w:proofErr w:type="spellStart"/>
      <w:r w:rsidRPr="0053212E">
        <w:rPr>
          <w:rFonts w:ascii="Times New Roman" w:eastAsia="Times New Roman" w:hAnsi="Times New Roman" w:cs="Times New Roman"/>
          <w:kern w:val="0"/>
          <w14:ligatures w14:val="none"/>
        </w:rPr>
        <w:t>PatchTST</w:t>
      </w:r>
      <w:proofErr w:type="spellEnd"/>
      <w:r w:rsidRPr="0053212E">
        <w:rPr>
          <w:rFonts w:ascii="Times New Roman" w:eastAsia="Times New Roman" w:hAnsi="Times New Roman" w:cs="Times New Roman"/>
          <w:kern w:val="0"/>
          <w14:ligatures w14:val="none"/>
        </w:rPr>
        <w:t xml:space="preserve"> has ~580K, yet neither translates this capacity into superior aggregate performance. This suggests that the noise-to-signal ratio in daily stock returns is too low for deep learning architectures to leverage their representational capacity effectively at this prediction horizon.</w:t>
      </w:r>
    </w:p>
    <w:p w14:paraId="11B6B99C" w14:textId="2E4B53FD" w:rsidR="0050489A" w:rsidRPr="0053212E" w:rsidRDefault="0050489A" w:rsidP="0053212E">
      <w:pPr>
        <w:pStyle w:val="Style2"/>
        <w:spacing w:line="360" w:lineRule="auto"/>
        <w:jc w:val="both"/>
        <w:rPr>
          <w:rFonts w:cs="Times New Roman"/>
          <w:b/>
          <w:bCs/>
        </w:rPr>
      </w:pPr>
      <w:bookmarkStart w:id="73" w:name="_Toc225477782"/>
      <w:r w:rsidRPr="0053212E">
        <w:rPr>
          <w:rFonts w:cs="Times New Roman"/>
          <w:b/>
          <w:bCs/>
        </w:rPr>
        <w:t>Summary of Findings</w:t>
      </w:r>
      <w:bookmarkEnd w:id="73"/>
    </w:p>
    <w:p w14:paraId="19903BFE" w14:textId="77777777" w:rsidR="00B676F7" w:rsidRPr="00B676F7" w:rsidRDefault="00B676F7" w:rsidP="00B676F7">
      <w:pPr>
        <w:pStyle w:val="font-claude-response-body"/>
        <w:spacing w:line="360" w:lineRule="auto"/>
        <w:jc w:val="both"/>
      </w:pPr>
      <w:r w:rsidRPr="00B676F7">
        <w:t>The experimental results can be distilled into five principal findings:</w:t>
      </w:r>
    </w:p>
    <w:p w14:paraId="4D5A43FB" w14:textId="2DBE7DE9" w:rsidR="00B676F7" w:rsidRPr="00B676F7" w:rsidRDefault="00B676F7" w:rsidP="00B676F7">
      <w:pPr>
        <w:pStyle w:val="font-claude-response-body"/>
        <w:numPr>
          <w:ilvl w:val="0"/>
          <w:numId w:val="62"/>
        </w:numPr>
        <w:spacing w:line="360" w:lineRule="auto"/>
        <w:jc w:val="both"/>
      </w:pPr>
      <w:r w:rsidRPr="00B676F7">
        <w:rPr>
          <w:b/>
          <w:bCs/>
        </w:rPr>
        <w:t>Near-random classification accuracy</w:t>
      </w:r>
      <w:r w:rsidR="00BC2395">
        <w:rPr>
          <w:b/>
          <w:bCs/>
        </w:rPr>
        <w:t>:</w:t>
      </w:r>
      <w:r w:rsidRPr="00B676F7">
        <w:t xml:space="preserve"> All four models achieve accuracy near 50% and MCC near zero on next-day direction prediction, confirming that daily stock direction remains extremely difficult to predict, consistent with semi-strong market efficiency.</w:t>
      </w:r>
    </w:p>
    <w:p w14:paraId="1AEEE3AE" w14:textId="5DF5930F" w:rsidR="00B676F7" w:rsidRPr="00B676F7" w:rsidRDefault="00B676F7" w:rsidP="00B676F7">
      <w:pPr>
        <w:pStyle w:val="font-claude-response-body"/>
        <w:numPr>
          <w:ilvl w:val="0"/>
          <w:numId w:val="62"/>
        </w:numPr>
        <w:spacing w:line="360" w:lineRule="auto"/>
        <w:jc w:val="both"/>
      </w:pPr>
      <w:proofErr w:type="spellStart"/>
      <w:r w:rsidRPr="00B676F7">
        <w:rPr>
          <w:b/>
          <w:bCs/>
        </w:rPr>
        <w:t>XGBoost</w:t>
      </w:r>
      <w:proofErr w:type="spellEnd"/>
      <w:r w:rsidRPr="00B676F7">
        <w:rPr>
          <w:b/>
          <w:bCs/>
        </w:rPr>
        <w:t xml:space="preserve"> is the most reliable model overall</w:t>
      </w:r>
      <w:r w:rsidR="00BC2395">
        <w:rPr>
          <w:b/>
          <w:bCs/>
        </w:rPr>
        <w:t>:</w:t>
      </w:r>
      <w:r w:rsidRPr="00B676F7">
        <w:t xml:space="preserve"> It achieves the best regression accuracy (RMSE 0.014), highest MCC (0.036), and highest directional accuracy (55.5%) despite being the simplest architecture with no neural network parameters.</w:t>
      </w:r>
    </w:p>
    <w:p w14:paraId="59A1487A" w14:textId="714A7E64" w:rsidR="00B676F7" w:rsidRPr="00B676F7" w:rsidRDefault="00B676F7" w:rsidP="00B676F7">
      <w:pPr>
        <w:pStyle w:val="font-claude-response-body"/>
        <w:numPr>
          <w:ilvl w:val="0"/>
          <w:numId w:val="62"/>
        </w:numPr>
        <w:spacing w:line="360" w:lineRule="auto"/>
        <w:jc w:val="both"/>
      </w:pPr>
      <w:r w:rsidRPr="00B676F7">
        <w:rPr>
          <w:b/>
          <w:bCs/>
        </w:rPr>
        <w:t xml:space="preserve">TFT achieves the single best </w:t>
      </w:r>
      <w:proofErr w:type="spellStart"/>
      <w:r w:rsidRPr="00B676F7">
        <w:rPr>
          <w:b/>
          <w:bCs/>
        </w:rPr>
        <w:t>backtest</w:t>
      </w:r>
      <w:proofErr w:type="spellEnd"/>
      <w:r w:rsidRPr="00B676F7">
        <w:rPr>
          <w:b/>
          <w:bCs/>
        </w:rPr>
        <w:t xml:space="preserve"> result</w:t>
      </w:r>
      <w:r w:rsidR="00BC2395">
        <w:rPr>
          <w:b/>
          <w:bCs/>
        </w:rPr>
        <w:t>:</w:t>
      </w:r>
      <w:r w:rsidRPr="00B676F7">
        <w:t xml:space="preserve"> TFT on GOOGL produces a Sharpe ratio of 1.01 and 25.1% total return, but its performance is inconsistent across tickers.</w:t>
      </w:r>
    </w:p>
    <w:p w14:paraId="1B6647FD" w14:textId="1008AF3A" w:rsidR="00B676F7" w:rsidRPr="00B676F7" w:rsidRDefault="00B676F7" w:rsidP="00B676F7">
      <w:pPr>
        <w:pStyle w:val="font-claude-response-body"/>
        <w:numPr>
          <w:ilvl w:val="0"/>
          <w:numId w:val="62"/>
        </w:numPr>
        <w:spacing w:line="360" w:lineRule="auto"/>
        <w:jc w:val="both"/>
      </w:pPr>
      <w:r w:rsidRPr="00B676F7">
        <w:rPr>
          <w:b/>
          <w:bCs/>
        </w:rPr>
        <w:t>All strategies underperform the SPY benchmark</w:t>
      </w:r>
      <w:r w:rsidR="00BC2395">
        <w:rPr>
          <w:b/>
          <w:bCs/>
        </w:rPr>
        <w:t>:</w:t>
      </w:r>
      <w:r w:rsidRPr="00B676F7">
        <w:t xml:space="preserve"> Excess returns are negative across all 20 model-ticker combinations during the test period (SPY returned ~34.4%, Sharpe 1.44).</w:t>
      </w:r>
    </w:p>
    <w:p w14:paraId="3DE47C51" w14:textId="2F1FAEE7" w:rsidR="00B676F7" w:rsidRPr="00B676F7" w:rsidRDefault="00B676F7" w:rsidP="00B676F7">
      <w:pPr>
        <w:pStyle w:val="font-claude-response-body"/>
        <w:numPr>
          <w:ilvl w:val="0"/>
          <w:numId w:val="62"/>
        </w:numPr>
        <w:spacing w:line="360" w:lineRule="auto"/>
        <w:jc w:val="both"/>
      </w:pPr>
      <w:r w:rsidRPr="00B676F7">
        <w:rPr>
          <w:b/>
          <w:bCs/>
        </w:rPr>
        <w:t>Sentiment features contribute negligibly</w:t>
      </w:r>
      <w:r w:rsidR="00BC2395">
        <w:rPr>
          <w:b/>
          <w:bCs/>
        </w:rPr>
        <w:t>:</w:t>
      </w:r>
      <w:r w:rsidRPr="00B676F7">
        <w:t xml:space="preserve"> </w:t>
      </w:r>
      <w:proofErr w:type="spellStart"/>
      <w:r w:rsidRPr="00B676F7">
        <w:t>FinBERT</w:t>
      </w:r>
      <w:proofErr w:type="spellEnd"/>
      <w:r w:rsidRPr="00B676F7">
        <w:t xml:space="preserve">-derived features receive zero importance in </w:t>
      </w:r>
      <w:proofErr w:type="spellStart"/>
      <w:r w:rsidRPr="00B676F7">
        <w:t>XGBoost</w:t>
      </w:r>
      <w:proofErr w:type="spellEnd"/>
      <w:r w:rsidRPr="00B676F7">
        <w:t xml:space="preserve"> and only marginal weights in TFT, suggesting daily headline sentiment aggregates do not carry incrementally useful information beyond macro and technical features.</w:t>
      </w:r>
    </w:p>
    <w:p w14:paraId="3D0B95C7" w14:textId="4C92EBF8" w:rsidR="00BC2395" w:rsidRPr="00BC2395" w:rsidRDefault="0050489A" w:rsidP="00BC2395">
      <w:pPr>
        <w:pStyle w:val="font-claude-response-body"/>
        <w:spacing w:line="360" w:lineRule="auto"/>
        <w:jc w:val="both"/>
      </w:pPr>
      <w:r w:rsidRPr="0053212E">
        <w:t xml:space="preserve">These findings establish the empirical basis for </w:t>
      </w:r>
      <w:proofErr w:type="gramStart"/>
      <w:r w:rsidRPr="0053212E">
        <w:t>the interpretive</w:t>
      </w:r>
      <w:proofErr w:type="gramEnd"/>
      <w:r w:rsidRPr="0053212E">
        <w:t xml:space="preserve"> discussion in Chapter 5.</w:t>
      </w:r>
      <w:bookmarkStart w:id="74" w:name="_Toc225477783"/>
      <w:r w:rsidR="00BC2395">
        <w:br w:type="page"/>
      </w:r>
    </w:p>
    <w:p w14:paraId="1B8569A0" w14:textId="6D85B207" w:rsidR="00C14206" w:rsidRPr="004711E6" w:rsidRDefault="00C14206" w:rsidP="00E91167">
      <w:pPr>
        <w:pStyle w:val="Heading1"/>
      </w:pPr>
      <w:r w:rsidRPr="004711E6">
        <w:lastRenderedPageBreak/>
        <w:t>Discussion</w:t>
      </w:r>
      <w:bookmarkEnd w:id="74"/>
    </w:p>
    <w:p w14:paraId="7D30BCC0" w14:textId="0E497629" w:rsidR="00C14206" w:rsidRPr="0053212E" w:rsidRDefault="00C14206" w:rsidP="0053212E">
      <w:pPr>
        <w:spacing w:line="360" w:lineRule="auto"/>
        <w:jc w:val="both"/>
        <w:rPr>
          <w:rFonts w:ascii="Times New Roman" w:hAnsi="Times New Roman" w:cs="Times New Roman"/>
        </w:rPr>
      </w:pPr>
      <w:r w:rsidRPr="0053212E">
        <w:rPr>
          <w:rFonts w:ascii="Times New Roman" w:hAnsi="Times New Roman" w:cs="Times New Roman"/>
        </w:rPr>
        <w:t>This chapter interprets the experimental results presented in Chapter 4 within the broader context of financial prediction research, market microstructure theory, and practical trading system design. Rather than restating numerical outcomes, the discussion focuses on explaining why the observed patterns emerge and what they imply for the viability of ML-driven trading strategies.</w:t>
      </w:r>
    </w:p>
    <w:p w14:paraId="1CA7F8B6" w14:textId="1A5DEC68" w:rsidR="00C14206" w:rsidRPr="0053212E" w:rsidRDefault="00C14206" w:rsidP="0053212E">
      <w:pPr>
        <w:pStyle w:val="Style2"/>
        <w:spacing w:line="360" w:lineRule="auto"/>
        <w:jc w:val="both"/>
        <w:rPr>
          <w:rFonts w:cs="Times New Roman"/>
          <w:b/>
          <w:bCs/>
        </w:rPr>
      </w:pPr>
      <w:bookmarkStart w:id="75" w:name="_Toc225477784"/>
      <w:r w:rsidRPr="0053212E">
        <w:rPr>
          <w:rFonts w:cs="Times New Roman"/>
          <w:b/>
          <w:bCs/>
        </w:rPr>
        <w:t>Predictability and Market Efficiency</w:t>
      </w:r>
      <w:bookmarkEnd w:id="75"/>
    </w:p>
    <w:p w14:paraId="6028EEB3" w14:textId="45DCB7AA" w:rsidR="00C14206" w:rsidRPr="0053212E" w:rsidRDefault="00C14206" w:rsidP="0053212E">
      <w:pPr>
        <w:pStyle w:val="font-claude-response-body"/>
        <w:spacing w:line="360" w:lineRule="auto"/>
        <w:jc w:val="both"/>
      </w:pPr>
      <w:r w:rsidRPr="0053212E">
        <w:t>The most striking result of this project is the near-universal failure of all four models to achieve classification accuracy meaningfully above 50% on next-day direction prediction. Mean accuracies range from 0.496 (</w:t>
      </w:r>
      <w:proofErr w:type="spellStart"/>
      <w:r w:rsidRPr="0053212E">
        <w:t>XGBoost</w:t>
      </w:r>
      <w:proofErr w:type="spellEnd"/>
      <w:r w:rsidRPr="0053212E">
        <w:t>) to 0.525 (</w:t>
      </w:r>
      <w:proofErr w:type="spellStart"/>
      <w:r w:rsidRPr="0053212E">
        <w:t>PatchTST</w:t>
      </w:r>
      <w:proofErr w:type="spellEnd"/>
      <w:r w:rsidRPr="0053212E">
        <w:t>), with MCC values clustered near zero. These figures are consistent with a market that is informationally efficient at the daily horizon</w:t>
      </w:r>
      <w:r w:rsidR="00200790" w:rsidRPr="0053212E">
        <w:t xml:space="preserve">, </w:t>
      </w:r>
      <w:r w:rsidRPr="0053212E">
        <w:t>not perfectly efficient in the Fama [1] sense, but efficient enough that residual predictability is too thin to exploit reliably.</w:t>
      </w:r>
    </w:p>
    <w:p w14:paraId="1D5A378D" w14:textId="77777777" w:rsidR="00C14206" w:rsidRPr="0053212E" w:rsidRDefault="00C14206" w:rsidP="0053212E">
      <w:pPr>
        <w:pStyle w:val="font-claude-response-body"/>
        <w:spacing w:line="360" w:lineRule="auto"/>
        <w:jc w:val="both"/>
      </w:pPr>
      <w:r w:rsidRPr="0053212E">
        <w:t>This outcome aligns closely with the Adaptive Markets Hypothesis (AMH) proposed by Lo [4]. Under the AMH, predictability is not a fixed property but fluctuates as market participants discover, exploit, and erode profitable patterns. The fact that some model–ticker combinations show marginal signal (TFT on GOOGL achieves 57.3% accuracy, MCC of 0.102) while others are indistinguishable from random noise is precisely the heterogeneous predictability landscape that the AMH predicts. Certain assets at certain times exhibit exploitable structure; the challenge is that this structure is neither persistent nor transferable across tickers.</w:t>
      </w:r>
    </w:p>
    <w:p w14:paraId="45FF88B8" w14:textId="57317CF1" w:rsidR="00C14206" w:rsidRPr="0053212E" w:rsidRDefault="00C14206" w:rsidP="0053212E">
      <w:pPr>
        <w:pStyle w:val="font-claude-response-body"/>
        <w:spacing w:line="360" w:lineRule="auto"/>
        <w:jc w:val="both"/>
      </w:pPr>
      <w:r w:rsidRPr="0053212E">
        <w:t xml:space="preserve">The divergence between classification accuracy and regression-based directional accuracy is also informative. </w:t>
      </w:r>
      <w:proofErr w:type="spellStart"/>
      <w:r w:rsidRPr="0053212E">
        <w:t>XGBoost's</w:t>
      </w:r>
      <w:proofErr w:type="spellEnd"/>
      <w:r w:rsidRPr="0053212E">
        <w:t xml:space="preserve"> classification head averages 49.6% accuracy, but the sign of its regression predictions achieves 55.5% directional accuracy. This gap arises because the regression objective captures the magnitude of returns, and the gradient signal from a continuous loss function is richer than from a binary cross-entropy loss. For trading </w:t>
      </w:r>
      <w:r w:rsidRPr="0053212E">
        <w:lastRenderedPageBreak/>
        <w:t>purposes, this finding suggests that regression-based signal generation is preferable to direct classification, even when the ultimate decision is binary (buy or sell).</w:t>
      </w:r>
    </w:p>
    <w:p w14:paraId="1076AD20" w14:textId="128923F4" w:rsidR="00C14206" w:rsidRPr="0053212E" w:rsidRDefault="00C14206" w:rsidP="0053212E">
      <w:pPr>
        <w:pStyle w:val="Style2"/>
        <w:spacing w:line="360" w:lineRule="auto"/>
        <w:jc w:val="both"/>
        <w:rPr>
          <w:rFonts w:cs="Times New Roman"/>
          <w:b/>
          <w:bCs/>
        </w:rPr>
      </w:pPr>
      <w:bookmarkStart w:id="76" w:name="_Toc225477785"/>
      <w:r w:rsidRPr="0053212E">
        <w:rPr>
          <w:rFonts w:cs="Times New Roman"/>
          <w:b/>
          <w:bCs/>
        </w:rPr>
        <w:t>Why Simpler Models Outperform</w:t>
      </w:r>
      <w:bookmarkEnd w:id="76"/>
    </w:p>
    <w:p w14:paraId="3F04AED6" w14:textId="5CEDC740" w:rsidR="00C14206" w:rsidRPr="0053212E" w:rsidRDefault="00C14206" w:rsidP="0053212E">
      <w:pPr>
        <w:pStyle w:val="font-claude-response-body"/>
        <w:spacing w:line="360" w:lineRule="auto"/>
        <w:jc w:val="both"/>
      </w:pPr>
      <w:r w:rsidRPr="0053212E">
        <w:t xml:space="preserve">A counterintuitive result is that </w:t>
      </w:r>
      <w:proofErr w:type="spellStart"/>
      <w:r w:rsidRPr="0053212E">
        <w:t>XGBoost</w:t>
      </w:r>
      <w:proofErr w:type="spellEnd"/>
      <w:r w:rsidR="00F27015" w:rsidRPr="0053212E">
        <w:t xml:space="preserve">, which is </w:t>
      </w:r>
      <w:r w:rsidRPr="0053212E">
        <w:t>a non-parametric tree ensemble with no temporal modelling</w:t>
      </w:r>
      <w:r w:rsidR="00F27015" w:rsidRPr="0053212E">
        <w:t xml:space="preserve">, </w:t>
      </w:r>
      <w:r w:rsidRPr="0053212E">
        <w:t xml:space="preserve">matches or outperforms three deep learning architectures that explicitly model sequential dependencies. </w:t>
      </w:r>
      <w:proofErr w:type="spellStart"/>
      <w:r w:rsidRPr="0053212E">
        <w:t>XGBoost</w:t>
      </w:r>
      <w:proofErr w:type="spellEnd"/>
      <w:r w:rsidRPr="0053212E">
        <w:t xml:space="preserve"> achieves the best mean ROC-AUC (0.539), the best mean MCC (0.036), and the lowest regression RMSE (0.014), despite having no learnable parameters in the neural network sense.</w:t>
      </w:r>
    </w:p>
    <w:p w14:paraId="31B41405" w14:textId="25506DA0" w:rsidR="00C14206" w:rsidRPr="0053212E" w:rsidRDefault="00C14206" w:rsidP="0053212E">
      <w:pPr>
        <w:pStyle w:val="font-claude-response-body"/>
        <w:spacing w:line="360" w:lineRule="auto"/>
        <w:jc w:val="both"/>
      </w:pPr>
      <w:r w:rsidRPr="0053212E">
        <w:t>Three factors explain this outcome. First, the signal-to-noise ratio in daily stock returns is extremely low. Daily log returns for a typical large-cap stock have standard deviations on the order of 1–2%, while the predictable component</w:t>
      </w:r>
      <w:r w:rsidR="00F27015" w:rsidRPr="0053212E">
        <w:t xml:space="preserve">, </w:t>
      </w:r>
      <w:r w:rsidRPr="0053212E">
        <w:t>if it exists</w:t>
      </w:r>
      <w:r w:rsidR="00F27015" w:rsidRPr="0053212E">
        <w:t xml:space="preserve">, </w:t>
      </w:r>
      <w:r w:rsidRPr="0053212E">
        <w:t xml:space="preserve">is likely measured in single basis points. Deep learning architectures with hundreds of thousands of parameters (TFT has 965K, </w:t>
      </w:r>
      <w:proofErr w:type="spellStart"/>
      <w:r w:rsidRPr="0053212E">
        <w:t>PatchTST</w:t>
      </w:r>
      <w:proofErr w:type="spellEnd"/>
      <w:r w:rsidRPr="0053212E">
        <w:t xml:space="preserve"> has 580K) are designed to capture complex non-linear relationships, but when the underlying signal is barely distinguishable from noise, this capacity becomes a liability rather than an asset. The models overfit to spurious patterns in the training data that do not </w:t>
      </w:r>
      <w:proofErr w:type="spellStart"/>
      <w:r w:rsidRPr="0053212E">
        <w:t>generalise</w:t>
      </w:r>
      <w:proofErr w:type="spellEnd"/>
      <w:r w:rsidRPr="0053212E">
        <w:t xml:space="preserve"> to the test period.</w:t>
      </w:r>
    </w:p>
    <w:p w14:paraId="6470DA35" w14:textId="77777777" w:rsidR="00C14206" w:rsidRPr="0053212E" w:rsidRDefault="00C14206" w:rsidP="0053212E">
      <w:pPr>
        <w:pStyle w:val="font-claude-response-body"/>
        <w:spacing w:line="360" w:lineRule="auto"/>
        <w:jc w:val="both"/>
      </w:pPr>
      <w:r w:rsidRPr="0053212E">
        <w:t xml:space="preserve">Second, </w:t>
      </w:r>
      <w:proofErr w:type="spellStart"/>
      <w:r w:rsidRPr="0053212E">
        <w:t>XGBoost's</w:t>
      </w:r>
      <w:proofErr w:type="spellEnd"/>
      <w:r w:rsidRPr="0053212E">
        <w:t xml:space="preserve"> native handling of missing values and its </w:t>
      </w:r>
      <w:proofErr w:type="spellStart"/>
      <w:r w:rsidRPr="0053212E">
        <w:t>regularisation</w:t>
      </w:r>
      <w:proofErr w:type="spellEnd"/>
      <w:r w:rsidRPr="0053212E">
        <w:t xml:space="preserve"> mechanisms (L1, L2, and </w:t>
      </w:r>
      <w:proofErr w:type="gramStart"/>
      <w:r w:rsidRPr="0053212E">
        <w:t>tree</w:t>
      </w:r>
      <w:proofErr w:type="gramEnd"/>
      <w:r w:rsidRPr="0053212E">
        <w:t xml:space="preserve">-depth constraints) provide implicit protection against overfitting. The </w:t>
      </w:r>
      <w:proofErr w:type="spellStart"/>
      <w:r w:rsidRPr="0053212E">
        <w:t>Optuna</w:t>
      </w:r>
      <w:proofErr w:type="spellEnd"/>
      <w:r w:rsidRPr="0053212E">
        <w:t xml:space="preserve"> hyperparameter </w:t>
      </w:r>
      <w:proofErr w:type="spellStart"/>
      <w:r w:rsidRPr="0053212E">
        <w:t>optimisation</w:t>
      </w:r>
      <w:proofErr w:type="spellEnd"/>
      <w:r w:rsidRPr="0053212E">
        <w:t xml:space="preserve"> over 100 trials further ensures that the </w:t>
      </w:r>
      <w:proofErr w:type="spellStart"/>
      <w:r w:rsidRPr="0053212E">
        <w:t>regularisation</w:t>
      </w:r>
      <w:proofErr w:type="spellEnd"/>
      <w:r w:rsidRPr="0053212E">
        <w:t xml:space="preserve"> strength is tuned appropriately for each ticker. By contrast, the deep learning models rely on dropout, early stopping, and learning rate scheduling, which are effective but less directly targeted at the specific failure modes of noisy financial data.</w:t>
      </w:r>
    </w:p>
    <w:p w14:paraId="58700DA7" w14:textId="5956F8A7" w:rsidR="00C14206" w:rsidRPr="0053212E" w:rsidRDefault="00C14206" w:rsidP="0053212E">
      <w:pPr>
        <w:pStyle w:val="font-claude-response-body"/>
        <w:spacing w:line="360" w:lineRule="auto"/>
        <w:jc w:val="both"/>
      </w:pPr>
      <w:r w:rsidRPr="0053212E">
        <w:t>Third, the 68-feature matrix is predominantly composed of tabular features</w:t>
      </w:r>
      <w:r w:rsidR="00F27015" w:rsidRPr="0053212E">
        <w:t xml:space="preserve">, such as </w:t>
      </w:r>
      <w:r w:rsidRPr="0053212E">
        <w:t>moving averages, oscillators, ratios, and categorical indicators</w:t>
      </w:r>
      <w:r w:rsidR="00F27015" w:rsidRPr="0053212E">
        <w:t xml:space="preserve">, </w:t>
      </w:r>
      <w:r w:rsidRPr="0053212E">
        <w:t xml:space="preserve">rather than raw sequential data. </w:t>
      </w:r>
      <w:proofErr w:type="spellStart"/>
      <w:r w:rsidRPr="0053212E">
        <w:t>XGBoost</w:t>
      </w:r>
      <w:proofErr w:type="spellEnd"/>
      <w:r w:rsidRPr="0053212E">
        <w:t xml:space="preserve"> is specifically designed for tabular prediction and exploits feature interactions through its tree-splitting mechanism. The deep learning models must first </w:t>
      </w:r>
      <w:r w:rsidRPr="0053212E">
        <w:lastRenderedPageBreak/>
        <w:t xml:space="preserve">learn to extract useful representations from these already-engineered features, which adds an unnecessary layer of indirection. If the raw OHLCV sequence were used as input (without hand-crafted features), the relative advantage of temporal </w:t>
      </w:r>
      <w:proofErr w:type="gramStart"/>
      <w:r w:rsidRPr="0053212E">
        <w:t>architectures</w:t>
      </w:r>
      <w:proofErr w:type="gramEnd"/>
      <w:r w:rsidRPr="0053212E">
        <w:t xml:space="preserve"> might be larger.</w:t>
      </w:r>
    </w:p>
    <w:p w14:paraId="384A2046" w14:textId="16A1C5E4" w:rsidR="00C14206" w:rsidRPr="0053212E" w:rsidRDefault="00C14206" w:rsidP="0053212E">
      <w:pPr>
        <w:pStyle w:val="font-claude-response-body"/>
        <w:spacing w:line="360" w:lineRule="auto"/>
        <w:jc w:val="both"/>
      </w:pPr>
      <w:r w:rsidRPr="0053212E">
        <w:t xml:space="preserve">This finding echoes a broader trend in </w:t>
      </w:r>
      <w:proofErr w:type="gramStart"/>
      <w:r w:rsidRPr="0053212E">
        <w:t>the machine</w:t>
      </w:r>
      <w:proofErr w:type="gramEnd"/>
      <w:r w:rsidRPr="0053212E">
        <w:t xml:space="preserve"> learning literature. </w:t>
      </w:r>
      <w:proofErr w:type="spellStart"/>
      <w:r w:rsidRPr="0053212E">
        <w:t>Grinsztajn</w:t>
      </w:r>
      <w:proofErr w:type="spellEnd"/>
      <w:r w:rsidRPr="0053212E">
        <w:t xml:space="preserve"> et al. [23] demonstrated that tree-based methods consistently outperform deep learning on medium-sized tabular datasets, a result that extends naturally to the financial prediction setting where datasets are modest in size and signals are weak.</w:t>
      </w:r>
    </w:p>
    <w:p w14:paraId="59F5D225" w14:textId="4A587E99" w:rsidR="00C14206" w:rsidRPr="0053212E" w:rsidRDefault="00C14206" w:rsidP="0053212E">
      <w:pPr>
        <w:pStyle w:val="Style2"/>
        <w:spacing w:line="360" w:lineRule="auto"/>
        <w:jc w:val="both"/>
        <w:rPr>
          <w:rFonts w:cs="Times New Roman"/>
          <w:b/>
          <w:bCs/>
        </w:rPr>
      </w:pPr>
      <w:bookmarkStart w:id="77" w:name="_Toc225477786"/>
      <w:r w:rsidRPr="0053212E">
        <w:rPr>
          <w:rFonts w:cs="Times New Roman"/>
          <w:b/>
          <w:bCs/>
        </w:rPr>
        <w:t>The TFT Advantage of GOOGL</w:t>
      </w:r>
      <w:bookmarkEnd w:id="77"/>
    </w:p>
    <w:p w14:paraId="53ED159F" w14:textId="77777777" w:rsidR="00C14206" w:rsidRPr="0053212E" w:rsidRDefault="00C14206" w:rsidP="0053212E">
      <w:pPr>
        <w:pStyle w:val="font-claude-response-body"/>
        <w:spacing w:line="360" w:lineRule="auto"/>
        <w:jc w:val="both"/>
      </w:pPr>
      <w:r w:rsidRPr="0053212E">
        <w:t xml:space="preserve">While aggregate results </w:t>
      </w:r>
      <w:proofErr w:type="spellStart"/>
      <w:r w:rsidRPr="0053212E">
        <w:t>favour</w:t>
      </w:r>
      <w:proofErr w:type="spellEnd"/>
      <w:r w:rsidRPr="0053212E">
        <w:t xml:space="preserve"> </w:t>
      </w:r>
      <w:proofErr w:type="spellStart"/>
      <w:r w:rsidRPr="0053212E">
        <w:t>XGBoost</w:t>
      </w:r>
      <w:proofErr w:type="spellEnd"/>
      <w:r w:rsidRPr="0053212E">
        <w:t xml:space="preserve">, the single best </w:t>
      </w:r>
      <w:proofErr w:type="spellStart"/>
      <w:r w:rsidRPr="0053212E">
        <w:t>backtesting</w:t>
      </w:r>
      <w:proofErr w:type="spellEnd"/>
      <w:r w:rsidRPr="0053212E">
        <w:t xml:space="preserve"> outcome belongs to TFT on GOOGL: a total return of 25.1%, Sharpe ratio of 1.01, and win rate of 51.4%. Understanding why TFT excels on this </w:t>
      </w:r>
      <w:proofErr w:type="gramStart"/>
      <w:r w:rsidRPr="0053212E">
        <w:t>particular ticker</w:t>
      </w:r>
      <w:proofErr w:type="gramEnd"/>
      <w:r w:rsidRPr="0053212E">
        <w:t xml:space="preserve"> illuminates the conditions under which deep learning adds value over simpler methods.</w:t>
      </w:r>
    </w:p>
    <w:p w14:paraId="49636694" w14:textId="574741D6" w:rsidR="00C14206" w:rsidRPr="0053212E" w:rsidRDefault="00C14206" w:rsidP="0053212E">
      <w:pPr>
        <w:pStyle w:val="font-claude-response-body"/>
        <w:spacing w:line="360" w:lineRule="auto"/>
        <w:jc w:val="both"/>
      </w:pPr>
      <w:r w:rsidRPr="0053212E">
        <w:t>The TFT's variable selection network assigns dominant importance to Sector_XLK_Mom5d (71.9) and Close_to_EMA50 (67.4) for GOOGL. Both features capture medium-term momentum dynamics</w:t>
      </w:r>
      <w:r w:rsidR="004375F4" w:rsidRPr="0053212E">
        <w:t xml:space="preserve">, namely </w:t>
      </w:r>
      <w:r w:rsidRPr="0053212E">
        <w:t>the five-day momentum of the technology sector ETF and the stock's position relative to its 50-day exponential moving average. TFT's multi-head temporal attention mechanism can model how the predictive relevance of these features changes over time, effectively learning regime-dependent strategies. During trending markets, momentum features carry strong signal; during mean-reverting regimes, the model can learn to attenuate their influence.</w:t>
      </w:r>
    </w:p>
    <w:p w14:paraId="4C66BFB1" w14:textId="77777777" w:rsidR="00F2176C" w:rsidRPr="0053212E" w:rsidRDefault="00F2176C" w:rsidP="0053212E">
      <w:pPr>
        <w:pStyle w:val="font-claude-response-body"/>
        <w:spacing w:line="360" w:lineRule="auto"/>
        <w:jc w:val="both"/>
      </w:pPr>
    </w:p>
    <w:p w14:paraId="729058F0" w14:textId="079FA109" w:rsidR="00B32BE6" w:rsidRPr="0053212E" w:rsidRDefault="00B258AE" w:rsidP="00B258AE">
      <w:pPr>
        <w:pStyle w:val="font-claude-response-body"/>
        <w:spacing w:line="360" w:lineRule="auto"/>
        <w:jc w:val="center"/>
      </w:pPr>
      <w:r w:rsidRPr="0053212E">
        <w:rPr>
          <w:noProof/>
        </w:rPr>
        <w:lastRenderedPageBreak/>
        <w:drawing>
          <wp:inline distT="0" distB="0" distL="0" distR="0" wp14:anchorId="5BF51369" wp14:editId="63F69C4D">
            <wp:extent cx="5401025" cy="1929020"/>
            <wp:effectExtent l="19050" t="19050" r="9525" b="14605"/>
            <wp:docPr id="1898015905" name="Picture 1" descr="A graph of a graph and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15905" name="Picture 1" descr="A graph of a graph and a graph of a graph&#10;&#10;AI-generated content may be incorrect."/>
                    <pic:cNvPicPr/>
                  </pic:nvPicPr>
                  <pic:blipFill>
                    <a:blip r:embed="rId24"/>
                    <a:stretch>
                      <a:fillRect/>
                    </a:stretch>
                  </pic:blipFill>
                  <pic:spPr>
                    <a:xfrm>
                      <a:off x="0" y="0"/>
                      <a:ext cx="5411214" cy="1932659"/>
                    </a:xfrm>
                    <a:prstGeom prst="rect">
                      <a:avLst/>
                    </a:prstGeom>
                    <a:ln>
                      <a:solidFill>
                        <a:schemeClr val="tx1"/>
                      </a:solidFill>
                    </a:ln>
                  </pic:spPr>
                </pic:pic>
              </a:graphicData>
            </a:graphic>
          </wp:inline>
        </w:drawing>
      </w:r>
      <w:r w:rsidR="00F2176C" w:rsidRPr="00F1304A">
        <w:rPr>
          <w:b/>
          <w:bCs/>
        </w:rPr>
        <w:t>Figure 5.1</w:t>
      </w:r>
      <w:r>
        <w:rPr>
          <w:b/>
          <w:bCs/>
        </w:rPr>
        <w:t>:</w:t>
      </w:r>
      <w:r w:rsidR="00F2176C" w:rsidRPr="00F1304A">
        <w:t xml:space="preserve"> TFT Attention Weights for GOOGL</w:t>
      </w:r>
    </w:p>
    <w:p w14:paraId="0563123D" w14:textId="77777777" w:rsidR="00C14206" w:rsidRPr="0053212E" w:rsidRDefault="00C14206" w:rsidP="0053212E">
      <w:pPr>
        <w:pStyle w:val="font-claude-response-body"/>
        <w:spacing w:line="360" w:lineRule="auto"/>
        <w:jc w:val="both"/>
      </w:pPr>
      <w:r w:rsidRPr="0053212E">
        <w:t xml:space="preserve">GOOGL also exhibits distinctive price dynamics compared to the other tickers. As the third-largest technology stock, it tracks sector-level momentum closely, and its relatively lower retail ownership (compared to AAPL) may make its price dynamics more predictable by institutional flow models. The TFT's attention mechanism appears to capture these structural regularities more effectively than </w:t>
      </w:r>
      <w:proofErr w:type="spellStart"/>
      <w:r w:rsidRPr="0053212E">
        <w:t>XGBoost's</w:t>
      </w:r>
      <w:proofErr w:type="spellEnd"/>
      <w:r w:rsidRPr="0053212E">
        <w:t xml:space="preserve"> static feature splits.</w:t>
      </w:r>
    </w:p>
    <w:p w14:paraId="7DC552CA" w14:textId="28852323" w:rsidR="00C14206" w:rsidRPr="0053212E" w:rsidRDefault="00C14206" w:rsidP="0053212E">
      <w:pPr>
        <w:pStyle w:val="font-claude-response-body"/>
        <w:spacing w:line="360" w:lineRule="auto"/>
        <w:jc w:val="both"/>
      </w:pPr>
      <w:r w:rsidRPr="0053212E">
        <w:t xml:space="preserve">However, </w:t>
      </w:r>
      <w:proofErr w:type="gramStart"/>
      <w:r w:rsidRPr="0053212E">
        <w:t>the TFT's</w:t>
      </w:r>
      <w:proofErr w:type="gramEnd"/>
      <w:r w:rsidRPr="0053212E">
        <w:t xml:space="preserve"> superior performance on GOOGL does not </w:t>
      </w:r>
      <w:proofErr w:type="spellStart"/>
      <w:r w:rsidRPr="0053212E">
        <w:t>generalise</w:t>
      </w:r>
      <w:proofErr w:type="spellEnd"/>
      <w:r w:rsidRPr="0053212E">
        <w:t>. On JPM, TFT achieves a Sharpe ratio of −2.08, and on XOM it generates zero trades. This inconsistency is a hallmark of overfitting to asset-specific patterns: the model learns idiosyncratic structure in GOOGL's training data that happens to persist into the test period, but this learned structure does not transfer to fundamentally different asset classes. A robust production system would require either per-asset model selection or an ensemble approach that allocates capital based on rolling out-of-sample performance.</w:t>
      </w:r>
    </w:p>
    <w:p w14:paraId="32C50728" w14:textId="0779E87F" w:rsidR="00C14206" w:rsidRPr="0053212E" w:rsidRDefault="00C14206" w:rsidP="0053212E">
      <w:pPr>
        <w:pStyle w:val="Style2"/>
        <w:spacing w:line="360" w:lineRule="auto"/>
        <w:jc w:val="both"/>
        <w:rPr>
          <w:rFonts w:cs="Times New Roman"/>
          <w:b/>
          <w:bCs/>
        </w:rPr>
      </w:pPr>
      <w:bookmarkStart w:id="78" w:name="_Toc225477787"/>
      <w:r w:rsidRPr="0053212E">
        <w:rPr>
          <w:rFonts w:cs="Times New Roman"/>
          <w:b/>
          <w:bCs/>
        </w:rPr>
        <w:t>The Failure of Sentiment Features</w:t>
      </w:r>
      <w:bookmarkEnd w:id="78"/>
    </w:p>
    <w:p w14:paraId="6A38459C" w14:textId="77777777" w:rsidR="00C14206" w:rsidRPr="0053212E" w:rsidRDefault="00C14206" w:rsidP="0053212E">
      <w:pPr>
        <w:pStyle w:val="font-claude-response-body"/>
        <w:spacing w:line="360" w:lineRule="auto"/>
        <w:jc w:val="both"/>
      </w:pPr>
      <w:r w:rsidRPr="0053212E">
        <w:t xml:space="preserve">One of the most significant negative results of this project is the complete failure of </w:t>
      </w:r>
      <w:proofErr w:type="spellStart"/>
      <w:r w:rsidRPr="0053212E">
        <w:t>FinBERT</w:t>
      </w:r>
      <w:proofErr w:type="spellEnd"/>
      <w:r w:rsidRPr="0053212E">
        <w:t xml:space="preserve"> sentiment features to contribute meaningfully to prediction. In the </w:t>
      </w:r>
      <w:proofErr w:type="spellStart"/>
      <w:r w:rsidRPr="0053212E">
        <w:t>XGBoost</w:t>
      </w:r>
      <w:proofErr w:type="spellEnd"/>
      <w:r w:rsidRPr="0053212E">
        <w:t xml:space="preserve"> model, all nine sentiment-derived features (</w:t>
      </w:r>
      <w:proofErr w:type="spellStart"/>
      <w:r w:rsidRPr="0053212E">
        <w:t>sentiment_mean</w:t>
      </w:r>
      <w:proofErr w:type="spellEnd"/>
      <w:r w:rsidRPr="0053212E">
        <w:t xml:space="preserve">, </w:t>
      </w:r>
      <w:proofErr w:type="spellStart"/>
      <w:r w:rsidRPr="0053212E">
        <w:t>sentiment_positive</w:t>
      </w:r>
      <w:proofErr w:type="spellEnd"/>
      <w:r w:rsidRPr="0053212E">
        <w:t xml:space="preserve">, </w:t>
      </w:r>
      <w:proofErr w:type="spellStart"/>
      <w:r w:rsidRPr="0053212E">
        <w:t>sentiment_negative</w:t>
      </w:r>
      <w:proofErr w:type="spellEnd"/>
      <w:r w:rsidRPr="0053212E">
        <w:t xml:space="preserve">, sentiment_roll_3d, sentiment_roll_7d, sentiment_std_3d, sentiment_std_7d, </w:t>
      </w:r>
      <w:proofErr w:type="spellStart"/>
      <w:r w:rsidRPr="0053212E">
        <w:t>headline_count</w:t>
      </w:r>
      <w:proofErr w:type="spellEnd"/>
      <w:r w:rsidRPr="0053212E">
        <w:t xml:space="preserve">, and </w:t>
      </w:r>
      <w:proofErr w:type="spellStart"/>
      <w:r w:rsidRPr="0053212E">
        <w:t>sentiment_neutral</w:t>
      </w:r>
      <w:proofErr w:type="spellEnd"/>
      <w:r w:rsidRPr="0053212E">
        <w:t xml:space="preserve">) receive exactly zero feature </w:t>
      </w:r>
      <w:r w:rsidRPr="0053212E">
        <w:lastRenderedPageBreak/>
        <w:t>importance for both AAPL and MSFT. In TFT, sentiment features receive non-zero but negligible importance weights (1.4–1.9 out of a maximum of 77.8).</w:t>
      </w:r>
    </w:p>
    <w:p w14:paraId="0BD3515C" w14:textId="259DB096" w:rsidR="00C14206" w:rsidRPr="0053212E" w:rsidRDefault="00C14206" w:rsidP="0053212E">
      <w:pPr>
        <w:pStyle w:val="font-claude-response-body"/>
        <w:spacing w:line="360" w:lineRule="auto"/>
        <w:jc w:val="both"/>
      </w:pPr>
      <w:r w:rsidRPr="0053212E">
        <w:t>Several explanations account for this result. First, the sentiment features are aggregated at a daily level</w:t>
      </w:r>
      <w:r w:rsidR="004375F4" w:rsidRPr="0053212E">
        <w:t xml:space="preserve">, using measures such as the </w:t>
      </w:r>
      <w:r w:rsidRPr="0053212E">
        <w:t>mean, standard deviation, and rolling averages of headline sentiment scores</w:t>
      </w:r>
      <w:r w:rsidR="004375F4" w:rsidRPr="0053212E">
        <w:t xml:space="preserve">, </w:t>
      </w:r>
      <w:r w:rsidRPr="0053212E">
        <w:t>which destroys the intra-day timing information needed to trade on news. A headline published at 9:01 AM and one published at 3:59 PM have very different trading implications, but the daily aggregation treats them identically. By the time sentiment is collapsed into a single daily number, the price impact has already been absorbed.</w:t>
      </w:r>
    </w:p>
    <w:p w14:paraId="44E4E82D" w14:textId="77777777" w:rsidR="00C14206" w:rsidRPr="0053212E" w:rsidRDefault="00C14206" w:rsidP="0053212E">
      <w:pPr>
        <w:pStyle w:val="font-claude-response-body"/>
        <w:spacing w:line="360" w:lineRule="auto"/>
        <w:jc w:val="both"/>
      </w:pPr>
      <w:r w:rsidRPr="0053212E">
        <w:t xml:space="preserve">Second, the </w:t>
      </w:r>
      <w:proofErr w:type="spellStart"/>
      <w:r w:rsidRPr="0053212E">
        <w:t>FinBERT</w:t>
      </w:r>
      <w:proofErr w:type="spellEnd"/>
      <w:r w:rsidRPr="0053212E">
        <w:t xml:space="preserve"> model processes headlines in isolation, without access to the specific stock ticker, the prevailing market context, or the novelty of the information. A headline reading "Apple reports record earnings" may have very different price implications depending on whether the market already expected record earnings. </w:t>
      </w:r>
      <w:proofErr w:type="spellStart"/>
      <w:r w:rsidRPr="0053212E">
        <w:t>FinBERT's</w:t>
      </w:r>
      <w:proofErr w:type="spellEnd"/>
      <w:r w:rsidRPr="0053212E">
        <w:t xml:space="preserve"> context-free sentiment scoring cannot distinguish between anticipated and surprising news, which is the distinction that </w:t>
      </w:r>
      <w:proofErr w:type="gramStart"/>
      <w:r w:rsidRPr="0053212E">
        <w:t>actually moves</w:t>
      </w:r>
      <w:proofErr w:type="gramEnd"/>
      <w:r w:rsidRPr="0053212E">
        <w:t xml:space="preserve"> prices.</w:t>
      </w:r>
    </w:p>
    <w:p w14:paraId="1CABD134" w14:textId="77777777" w:rsidR="00C14206" w:rsidRPr="0053212E" w:rsidRDefault="00C14206" w:rsidP="0053212E">
      <w:pPr>
        <w:pStyle w:val="font-claude-response-body"/>
        <w:spacing w:line="360" w:lineRule="auto"/>
        <w:jc w:val="both"/>
      </w:pPr>
      <w:r w:rsidRPr="0053212E">
        <w:t xml:space="preserve">Third, there is an information overlap problem. Much of the sentiment-relevant information is already captured by the technical and macro features. If positive sentiment tends to coincide with upward price momentum (which it does, since both are driven by the same underlying fundamental dynamics), then including sentiment features alongside momentum indicators provides redundant rather than complementary information. The models correctly learn to ignore the noisier proxy (sentiment) in </w:t>
      </w:r>
      <w:proofErr w:type="spellStart"/>
      <w:r w:rsidRPr="0053212E">
        <w:t>favour</w:t>
      </w:r>
      <w:proofErr w:type="spellEnd"/>
      <w:r w:rsidRPr="0053212E">
        <w:t xml:space="preserve"> of the more direct signal (price-derived momentum).</w:t>
      </w:r>
    </w:p>
    <w:p w14:paraId="20BA633D" w14:textId="0BE9EF11" w:rsidR="00C14206" w:rsidRPr="0053212E" w:rsidRDefault="00C14206" w:rsidP="0053212E">
      <w:pPr>
        <w:pStyle w:val="font-claude-response-body"/>
        <w:spacing w:line="360" w:lineRule="auto"/>
        <w:jc w:val="both"/>
      </w:pPr>
      <w:r w:rsidRPr="0053212E">
        <w:t>This result does not invalidate the use of NLP in finance but rather highlights the importance of implementation details. Higher-frequency sentiment analysis (tick-level or minute-level), event-driven approaches that detect surprise relative to expectations, and entity-linked sentiment that associates headlines with specific stocks would likely yield more useful features than the daily-aggregate approach employed here.</w:t>
      </w:r>
    </w:p>
    <w:p w14:paraId="71C9ACED" w14:textId="3F521383" w:rsidR="00C14206" w:rsidRPr="0053212E" w:rsidRDefault="00C14206" w:rsidP="0053212E">
      <w:pPr>
        <w:pStyle w:val="Style2"/>
        <w:spacing w:line="360" w:lineRule="auto"/>
        <w:jc w:val="both"/>
        <w:rPr>
          <w:rFonts w:cs="Times New Roman"/>
          <w:b/>
          <w:bCs/>
        </w:rPr>
      </w:pPr>
      <w:bookmarkStart w:id="79" w:name="_Toc225477788"/>
      <w:proofErr w:type="spellStart"/>
      <w:r w:rsidRPr="0053212E">
        <w:rPr>
          <w:rFonts w:cs="Times New Roman"/>
          <w:b/>
          <w:bCs/>
        </w:rPr>
        <w:lastRenderedPageBreak/>
        <w:t>Backtesting</w:t>
      </w:r>
      <w:proofErr w:type="spellEnd"/>
      <w:r w:rsidRPr="0053212E">
        <w:rPr>
          <w:rFonts w:cs="Times New Roman"/>
          <w:b/>
          <w:bCs/>
        </w:rPr>
        <w:t xml:space="preserve"> Limitations and the Benchmark Problem</w:t>
      </w:r>
      <w:bookmarkEnd w:id="79"/>
    </w:p>
    <w:p w14:paraId="054740AD" w14:textId="77777777" w:rsidR="00C14206" w:rsidRPr="0053212E" w:rsidRDefault="00C14206" w:rsidP="0053212E">
      <w:pPr>
        <w:pStyle w:val="font-claude-response-body"/>
        <w:spacing w:line="360" w:lineRule="auto"/>
        <w:jc w:val="both"/>
      </w:pPr>
      <w:r w:rsidRPr="0053212E">
        <w:t>All 20 model–ticker combinations produce negative excess returns relative to the SPY buy-and-hold benchmark, which returned approximately 34.4% (</w:t>
      </w:r>
      <w:proofErr w:type="spellStart"/>
      <w:r w:rsidRPr="0053212E">
        <w:t>annualised</w:t>
      </w:r>
      <w:proofErr w:type="spellEnd"/>
      <w:r w:rsidRPr="0053212E">
        <w:t xml:space="preserve"> ~23.4%, Sharpe 1.44) during the test period of mid-2023 to end-2024. This underperformance warrants careful interpretation rather than blanket dismissal of the model-based strategies.</w:t>
      </w:r>
    </w:p>
    <w:p w14:paraId="1988CFD8" w14:textId="77777777" w:rsidR="00C14206" w:rsidRPr="0053212E" w:rsidRDefault="00C14206" w:rsidP="0053212E">
      <w:pPr>
        <w:pStyle w:val="font-claude-response-body"/>
        <w:spacing w:line="360" w:lineRule="auto"/>
        <w:jc w:val="both"/>
      </w:pPr>
      <w:r w:rsidRPr="0053212E">
        <w:t xml:space="preserve">The test period coincided with an exceptional bull market driven by AI-sector optimism and resilient macroeconomic conditions. The SPY Sharpe ratio of 1.44 is well above the long-term average of approximately 0.4–0.5. Evaluating active strategies against an anomalously strong passive benchmark overstates the relative weakness of the active approach. In a normal or bearish market environment, the 0.55 confidence threshold and risk management mechanisms (stop-loss, take-profit) might provide significant downside protection that a buy-and-hold strategy </w:t>
      </w:r>
      <w:proofErr w:type="gramStart"/>
      <w:r w:rsidRPr="0053212E">
        <w:t>lacks</w:t>
      </w:r>
      <w:proofErr w:type="gramEnd"/>
      <w:r w:rsidRPr="0053212E">
        <w:t>.</w:t>
      </w:r>
    </w:p>
    <w:p w14:paraId="309A3E47" w14:textId="20BDD4AE" w:rsidR="00C14206" w:rsidRPr="0053212E" w:rsidRDefault="00C14206" w:rsidP="0053212E">
      <w:pPr>
        <w:pStyle w:val="font-claude-response-body"/>
        <w:spacing w:line="360" w:lineRule="auto"/>
        <w:jc w:val="both"/>
      </w:pPr>
      <w:r w:rsidRPr="0053212E">
        <w:t xml:space="preserve">The </w:t>
      </w:r>
      <w:proofErr w:type="spellStart"/>
      <w:r w:rsidRPr="0053212E">
        <w:t>vectorised</w:t>
      </w:r>
      <w:proofErr w:type="spellEnd"/>
      <w:r w:rsidRPr="0053212E">
        <w:t xml:space="preserve"> </w:t>
      </w:r>
      <w:proofErr w:type="spellStart"/>
      <w:r w:rsidRPr="0053212E">
        <w:t>backtesting</w:t>
      </w:r>
      <w:proofErr w:type="spellEnd"/>
      <w:r w:rsidRPr="0053212E">
        <w:t xml:space="preserve"> framework also introduces several simplifications that may distort results. Trades are executed at the daily close price with no slippage model, which is optimistic for liquid </w:t>
      </w:r>
      <w:proofErr w:type="gramStart"/>
      <w:r w:rsidRPr="0053212E">
        <w:t>large-caps</w:t>
      </w:r>
      <w:proofErr w:type="gramEnd"/>
      <w:r w:rsidRPr="0053212E">
        <w:t xml:space="preserve"> but could understate costs for less liquid instruments. The fixed 5 basis point transaction cost does not account for market impact or bid-ask spreads that widen during volatile periods. </w:t>
      </w:r>
      <w:r w:rsidR="00AD306E" w:rsidRPr="0053212E">
        <w:t xml:space="preserve">Position sizes are determined by model confidence, but because the </w:t>
      </w:r>
      <w:proofErr w:type="gramStart"/>
      <w:r w:rsidR="00AD306E" w:rsidRPr="0053212E">
        <w:t>models'</w:t>
      </w:r>
      <w:proofErr w:type="gramEnd"/>
      <w:r w:rsidR="00AD306E" w:rsidRPr="0053212E">
        <w:t xml:space="preserve"> confidence calibration has not been separately validated, an overconfident model may take larger positions than its true edge justifies.</w:t>
      </w:r>
    </w:p>
    <w:p w14:paraId="41EC46EE" w14:textId="6B9345CE" w:rsidR="00C14206" w:rsidRPr="0053212E" w:rsidRDefault="00C14206" w:rsidP="0053212E">
      <w:pPr>
        <w:pStyle w:val="font-claude-response-body"/>
        <w:spacing w:line="360" w:lineRule="auto"/>
        <w:jc w:val="both"/>
      </w:pPr>
      <w:r w:rsidRPr="0053212E">
        <w:t>Furthermore, the strategy is long-only (with a confidence threshold of 0.55 for buying), which means it cannot profit from correctly predicting downward moves. During the test period's strong uptrend, this constraint means the strategy can at best capture partial upside and at worst suffers from whipsawing in and out of positions, incurring transaction costs without the full benefit of the trend.</w:t>
      </w:r>
    </w:p>
    <w:p w14:paraId="2E00947A" w14:textId="27311235" w:rsidR="00C14206" w:rsidRPr="0053212E" w:rsidRDefault="00C14206" w:rsidP="0053212E">
      <w:pPr>
        <w:pStyle w:val="Style2"/>
        <w:spacing w:line="360" w:lineRule="auto"/>
        <w:jc w:val="both"/>
        <w:rPr>
          <w:rFonts w:cs="Times New Roman"/>
          <w:b/>
          <w:bCs/>
        </w:rPr>
      </w:pPr>
      <w:bookmarkStart w:id="80" w:name="_Toc225477789"/>
      <w:r w:rsidRPr="0053212E">
        <w:rPr>
          <w:rFonts w:cs="Times New Roman"/>
          <w:b/>
          <w:bCs/>
        </w:rPr>
        <w:lastRenderedPageBreak/>
        <w:t>Model Complexity and the Overfitting Frontier</w:t>
      </w:r>
      <w:bookmarkEnd w:id="80"/>
    </w:p>
    <w:p w14:paraId="3B004CFE" w14:textId="58DAEC68" w:rsidR="00C14206" w:rsidRPr="0053212E" w:rsidRDefault="00C14206" w:rsidP="0053212E">
      <w:pPr>
        <w:pStyle w:val="font-claude-response-body"/>
        <w:spacing w:line="360" w:lineRule="auto"/>
        <w:jc w:val="both"/>
      </w:pPr>
      <w:r w:rsidRPr="0053212E">
        <w:t xml:space="preserve">The relationship between model complexity and predictive performance observed in this project follows a pattern that is well-documented in </w:t>
      </w:r>
      <w:proofErr w:type="gramStart"/>
      <w:r w:rsidRPr="0053212E">
        <w:t>the statistical</w:t>
      </w:r>
      <w:proofErr w:type="gramEnd"/>
      <w:r w:rsidRPr="0053212E">
        <w:t xml:space="preserve"> learning literature but underappreciated in applied deep learning research. </w:t>
      </w:r>
      <w:proofErr w:type="spellStart"/>
      <w:r w:rsidRPr="0053212E">
        <w:t>XGBoost</w:t>
      </w:r>
      <w:proofErr w:type="spellEnd"/>
      <w:r w:rsidRPr="0053212E">
        <w:t xml:space="preserve"> (no neural network parameters) outperforms LSTM (~2</w:t>
      </w:r>
      <w:r w:rsidR="0002649A">
        <w:t>33</w:t>
      </w:r>
      <w:r w:rsidRPr="0053212E">
        <w:t xml:space="preserve">K parameters), which outperforms TFT (~965K parameters) on average, which outperforms </w:t>
      </w:r>
      <w:proofErr w:type="spellStart"/>
      <w:r w:rsidRPr="0053212E">
        <w:t>PatchTST</w:t>
      </w:r>
      <w:proofErr w:type="spellEnd"/>
      <w:r w:rsidRPr="0053212E">
        <w:t xml:space="preserve"> (~580K parameters) on regression metrics. The sole exception is TFT on GOOGL, where the additional capacity enables the model to capture asset-specific temporal patterns.</w:t>
      </w:r>
    </w:p>
    <w:p w14:paraId="15969002" w14:textId="0046F1A8" w:rsidR="00C14206" w:rsidRPr="0053212E" w:rsidRDefault="00C14206" w:rsidP="0053212E">
      <w:pPr>
        <w:pStyle w:val="font-claude-response-body"/>
        <w:spacing w:line="360" w:lineRule="auto"/>
        <w:jc w:val="both"/>
      </w:pPr>
      <w:r w:rsidRPr="0053212E">
        <w:t xml:space="preserve">This ordering maps directly onto the bias-variance trade-off. In a low signal-to-noise regime, the optimal model complexity is low: simpler models with higher bias but lower variance </w:t>
      </w:r>
      <w:proofErr w:type="gramStart"/>
      <w:r w:rsidRPr="0053212E">
        <w:t>produce</w:t>
      </w:r>
      <w:proofErr w:type="gramEnd"/>
      <w:r w:rsidRPr="0053212E">
        <w:t xml:space="preserve"> better out-of-sample predictions. Deep learning models achieve their advantage in domains with high signal-to-noise ratios and abundant data</w:t>
      </w:r>
      <w:r w:rsidR="004375F4" w:rsidRPr="0053212E">
        <w:t xml:space="preserve">, such as </w:t>
      </w:r>
      <w:r w:rsidRPr="0053212E">
        <w:t xml:space="preserve">image recognition, natural language processing, </w:t>
      </w:r>
      <w:r w:rsidR="004375F4" w:rsidRPr="0053212E">
        <w:t xml:space="preserve">and </w:t>
      </w:r>
      <w:r w:rsidRPr="0053212E">
        <w:t>protein structure prediction</w:t>
      </w:r>
      <w:r w:rsidR="004375F4" w:rsidRPr="0053212E">
        <w:t xml:space="preserve">, </w:t>
      </w:r>
      <w:r w:rsidRPr="0053212E">
        <w:t xml:space="preserve">where the training data contains rich, learnable patterns that are far from noise. Daily stock returns do not share these properties. Ten years of daily data yields approximately 2,500 training samples per ticker, which is insufficient for a 965K-parameter TFT to reliably learn the subtle dependencies present in financial time series without </w:t>
      </w:r>
      <w:proofErr w:type="spellStart"/>
      <w:r w:rsidRPr="0053212E">
        <w:t>memorising</w:t>
      </w:r>
      <w:proofErr w:type="spellEnd"/>
      <w:r w:rsidRPr="0053212E">
        <w:t xml:space="preserve"> noise.</w:t>
      </w:r>
    </w:p>
    <w:p w14:paraId="70BD4300" w14:textId="74F20119" w:rsidR="00C14206" w:rsidRPr="0053212E" w:rsidRDefault="00C14206" w:rsidP="0053212E">
      <w:pPr>
        <w:pStyle w:val="font-claude-response-body"/>
        <w:spacing w:line="360" w:lineRule="auto"/>
        <w:jc w:val="both"/>
      </w:pPr>
      <w:proofErr w:type="spellStart"/>
      <w:r w:rsidRPr="0053212E">
        <w:t>PatchTST's</w:t>
      </w:r>
      <w:proofErr w:type="spellEnd"/>
      <w:r w:rsidRPr="0053212E">
        <w:t xml:space="preserve"> particularly poor regression performance (</w:t>
      </w:r>
      <w:proofErr w:type="gramStart"/>
      <w:r w:rsidRPr="0053212E">
        <w:t>mean</w:t>
      </w:r>
      <w:proofErr w:type="gramEnd"/>
      <w:r w:rsidRPr="0053212E">
        <w:t xml:space="preserve"> RMSE of 0.036, driven by the XOM outlier of 0.112) exemplifies the catastrophic failure mode of over-</w:t>
      </w:r>
      <w:proofErr w:type="spellStart"/>
      <w:r w:rsidRPr="0053212E">
        <w:t>parameterised</w:t>
      </w:r>
      <w:proofErr w:type="spellEnd"/>
      <w:r w:rsidRPr="0053212E">
        <w:t xml:space="preserve"> models in noisy settings. The model's 580K parameters, combined with its patch-based </w:t>
      </w:r>
      <w:proofErr w:type="spellStart"/>
      <w:r w:rsidRPr="0053212E">
        <w:t>tokenisation</w:t>
      </w:r>
      <w:proofErr w:type="spellEnd"/>
      <w:r w:rsidRPr="0053212E">
        <w:t xml:space="preserve"> of the lookback window, appear to learn spurious high-frequency patterns in the training data that produce wildly inaccurate predictions on out-of-distribution test data. The energy sector's distinctive dynamics</w:t>
      </w:r>
      <w:r w:rsidR="004375F4" w:rsidRPr="0053212E">
        <w:t xml:space="preserve">, which are </w:t>
      </w:r>
      <w:r w:rsidRPr="0053212E">
        <w:t>driven by commodity prices, OPEC decisions, and geopolitical events</w:t>
      </w:r>
      <w:r w:rsidR="004375F4" w:rsidRPr="0053212E">
        <w:t>,</w:t>
      </w:r>
      <w:r w:rsidRPr="0053212E">
        <w:t xml:space="preserve"> are inherently unpredictable</w:t>
      </w:r>
      <w:r w:rsidR="004375F4" w:rsidRPr="0053212E">
        <w:t xml:space="preserve"> and therefore </w:t>
      </w:r>
      <w:r w:rsidRPr="0053212E">
        <w:t>expose this failure mode most acutely.</w:t>
      </w:r>
    </w:p>
    <w:p w14:paraId="5BBDFE0A" w14:textId="6D8F8164" w:rsidR="00C14206" w:rsidRPr="0053212E" w:rsidRDefault="00C14206" w:rsidP="0053212E">
      <w:pPr>
        <w:pStyle w:val="Style2"/>
        <w:spacing w:line="360" w:lineRule="auto"/>
        <w:jc w:val="both"/>
        <w:rPr>
          <w:rFonts w:cs="Times New Roman"/>
          <w:b/>
          <w:bCs/>
        </w:rPr>
      </w:pPr>
      <w:bookmarkStart w:id="81" w:name="_Toc225477790"/>
      <w:r w:rsidRPr="0053212E">
        <w:rPr>
          <w:rFonts w:cs="Times New Roman"/>
          <w:b/>
          <w:bCs/>
        </w:rPr>
        <w:lastRenderedPageBreak/>
        <w:t>Implications for Practical Trading Systems</w:t>
      </w:r>
      <w:bookmarkEnd w:id="81"/>
    </w:p>
    <w:p w14:paraId="0E4AD9F6" w14:textId="77777777" w:rsidR="00C14206" w:rsidRPr="0053212E" w:rsidRDefault="00C14206" w:rsidP="0053212E">
      <w:pPr>
        <w:pStyle w:val="font-claude-response-body"/>
        <w:spacing w:line="360" w:lineRule="auto"/>
        <w:jc w:val="both"/>
      </w:pPr>
      <w:r w:rsidRPr="0053212E">
        <w:t xml:space="preserve">The results of this project offer several actionable insights </w:t>
      </w:r>
      <w:proofErr w:type="gramStart"/>
      <w:r w:rsidRPr="0053212E">
        <w:t>for</w:t>
      </w:r>
      <w:proofErr w:type="gramEnd"/>
      <w:r w:rsidRPr="0053212E">
        <w:t xml:space="preserve"> the design of practical ML-based trading systems, even though the specific strategies tested here do not outperform the benchmark.</w:t>
      </w:r>
    </w:p>
    <w:p w14:paraId="6898605F" w14:textId="77777777" w:rsidR="00C14206" w:rsidRPr="0053212E" w:rsidRDefault="00C14206" w:rsidP="0053212E">
      <w:pPr>
        <w:pStyle w:val="font-claude-response-body"/>
        <w:spacing w:line="360" w:lineRule="auto"/>
        <w:jc w:val="both"/>
      </w:pPr>
      <w:r w:rsidRPr="0053212E">
        <w:t xml:space="preserve">First, model selection should </w:t>
      </w:r>
      <w:proofErr w:type="spellStart"/>
      <w:r w:rsidRPr="0053212E">
        <w:t>prioritise</w:t>
      </w:r>
      <w:proofErr w:type="spellEnd"/>
      <w:r w:rsidRPr="0053212E">
        <w:t xml:space="preserve"> robustness over theoretical sophistication. </w:t>
      </w:r>
      <w:proofErr w:type="spellStart"/>
      <w:r w:rsidRPr="0053212E">
        <w:t>XGBoost's</w:t>
      </w:r>
      <w:proofErr w:type="spellEnd"/>
      <w:r w:rsidRPr="0053212E">
        <w:t xml:space="preserve"> consistent performance across tickers, combined with its computational efficiency and interpretability, makes it a superior starting point for production systems compared to deep learning alternatives. Deep learning should be reserved for settings where there is </w:t>
      </w:r>
      <w:proofErr w:type="gramStart"/>
      <w:r w:rsidRPr="0053212E">
        <w:t>strong a priori</w:t>
      </w:r>
      <w:proofErr w:type="gramEnd"/>
      <w:r w:rsidRPr="0053212E">
        <w:t xml:space="preserve"> reason to believe that temporal dependencies exist and where sufficient data is available to learn them.</w:t>
      </w:r>
    </w:p>
    <w:p w14:paraId="38B60A95" w14:textId="6C9182E6" w:rsidR="00C14206" w:rsidRPr="0053212E" w:rsidRDefault="00C14206" w:rsidP="0053212E">
      <w:pPr>
        <w:pStyle w:val="font-claude-response-body"/>
        <w:spacing w:line="360" w:lineRule="auto"/>
        <w:jc w:val="both"/>
      </w:pPr>
      <w:r w:rsidRPr="0053212E">
        <w:t>Second, the confidence threshold of 0.55 used in this project may not be optimal. Strategies with zero trades (</w:t>
      </w:r>
      <w:proofErr w:type="spellStart"/>
      <w:r w:rsidRPr="0053212E">
        <w:t>XGBoost</w:t>
      </w:r>
      <w:proofErr w:type="spellEnd"/>
      <w:r w:rsidR="006468AD">
        <w:t>-</w:t>
      </w:r>
      <w:r w:rsidRPr="0053212E">
        <w:t>XOM, LSTM</w:t>
      </w:r>
      <w:r w:rsidR="006468AD">
        <w:t>-</w:t>
      </w:r>
      <w:r w:rsidRPr="0053212E">
        <w:t>JPM, TFT</w:t>
      </w:r>
      <w:r w:rsidR="006468AD">
        <w:t>-</w:t>
      </w:r>
      <w:r w:rsidRPr="0053212E">
        <w:t xml:space="preserve">XOM) indicate that the threshold is too high for some combinations, while the high market exposure of </w:t>
      </w:r>
      <w:proofErr w:type="spellStart"/>
      <w:r w:rsidRPr="0053212E">
        <w:t>PatchTST</w:t>
      </w:r>
      <w:proofErr w:type="spellEnd"/>
      <w:r w:rsidRPr="0053212E">
        <w:t xml:space="preserve"> (&gt;80% for AAPL and MSFT) suggests it is too low for others. An adaptive threshold calibrated on rolling validation performance would likely improve capital allocation.</w:t>
      </w:r>
    </w:p>
    <w:p w14:paraId="3AC0C973" w14:textId="3C4C666D" w:rsidR="00C14206" w:rsidRPr="0053212E" w:rsidRDefault="00C14206" w:rsidP="0053212E">
      <w:pPr>
        <w:pStyle w:val="font-claude-response-body"/>
        <w:spacing w:line="360" w:lineRule="auto"/>
        <w:jc w:val="both"/>
      </w:pPr>
      <w:r w:rsidRPr="0053212E">
        <w:t>Third, the negative excess returns relative to SPY do not necessarily imply that the models have no value. In a portfolio context, a strategy that generates uncorrelated returns</w:t>
      </w:r>
      <w:r w:rsidR="00F9550B" w:rsidRPr="0053212E">
        <w:t xml:space="preserve">, </w:t>
      </w:r>
      <w:r w:rsidRPr="0053212E">
        <w:t>even modest ones</w:t>
      </w:r>
      <w:r w:rsidR="00F9550B" w:rsidRPr="0053212E">
        <w:t xml:space="preserve">, </w:t>
      </w:r>
      <w:r w:rsidRPr="0053212E">
        <w:t>can improve risk-adjusted performance when combined with a passive index position. The relevant question is not whether the model beats the benchmark in isolation but whether it provides diversification value within a broader portfolio.</w:t>
      </w:r>
    </w:p>
    <w:p w14:paraId="10FD1A05" w14:textId="026DBC2C" w:rsidR="00C14206" w:rsidRPr="0053212E" w:rsidRDefault="00C14206" w:rsidP="0053212E">
      <w:pPr>
        <w:pStyle w:val="font-claude-response-body"/>
        <w:spacing w:line="360" w:lineRule="auto"/>
        <w:jc w:val="both"/>
      </w:pPr>
      <w:r w:rsidRPr="0053212E">
        <w:t xml:space="preserve">Fourth, the complete failure of daily-aggregate sentiment features points toward a specific research direction: real-time, event-driven NLP that processes news </w:t>
      </w:r>
      <w:proofErr w:type="gramStart"/>
      <w:r w:rsidRPr="0053212E">
        <w:t>at the moment</w:t>
      </w:r>
      <w:proofErr w:type="gramEnd"/>
      <w:r w:rsidRPr="0053212E">
        <w:t xml:space="preserve"> of publication and trades before the information is fully absorbed into prices. This would require sub-daily data, streaming NLP infrastructure, and a </w:t>
      </w:r>
      <w:proofErr w:type="spellStart"/>
      <w:r w:rsidRPr="0053212E">
        <w:t>backtesting</w:t>
      </w:r>
      <w:proofErr w:type="spellEnd"/>
      <w:r w:rsidRPr="0053212E">
        <w:t xml:space="preserve"> framework that models intra-day price formation</w:t>
      </w:r>
      <w:r w:rsidR="00F9550B" w:rsidRPr="0053212E">
        <w:t xml:space="preserve">, </w:t>
      </w:r>
      <w:r w:rsidRPr="0053212E">
        <w:t>all of which are beyond the scope of this project but represent natural extensions.</w:t>
      </w:r>
    </w:p>
    <w:p w14:paraId="0CE40BD9" w14:textId="39BE6510" w:rsidR="00C14206" w:rsidRPr="004711E6" w:rsidRDefault="00C14206" w:rsidP="00E91167">
      <w:pPr>
        <w:pStyle w:val="Heading1"/>
      </w:pPr>
      <w:bookmarkStart w:id="82" w:name="_Toc225477791"/>
      <w:r w:rsidRPr="004711E6">
        <w:lastRenderedPageBreak/>
        <w:t>Conclusion and Future Work</w:t>
      </w:r>
      <w:bookmarkEnd w:id="82"/>
    </w:p>
    <w:p w14:paraId="5ED5D073" w14:textId="03079408" w:rsidR="00C14206" w:rsidRPr="0053212E" w:rsidRDefault="00C14206" w:rsidP="0053212E">
      <w:pPr>
        <w:pStyle w:val="Style2"/>
        <w:spacing w:line="360" w:lineRule="auto"/>
        <w:jc w:val="both"/>
        <w:rPr>
          <w:rFonts w:cs="Times New Roman"/>
          <w:b/>
          <w:bCs/>
        </w:rPr>
      </w:pPr>
      <w:bookmarkStart w:id="83" w:name="_Toc225477792"/>
      <w:r w:rsidRPr="0053212E">
        <w:rPr>
          <w:rFonts w:cs="Times New Roman"/>
          <w:b/>
          <w:bCs/>
        </w:rPr>
        <w:t>Conclusion</w:t>
      </w:r>
      <w:bookmarkEnd w:id="83"/>
    </w:p>
    <w:p w14:paraId="60830F8B" w14:textId="5EE66E44" w:rsidR="00C14206" w:rsidRPr="0053212E" w:rsidRDefault="00C14206" w:rsidP="0053212E">
      <w:pPr>
        <w:pStyle w:val="font-claude-response-body"/>
        <w:spacing w:line="360" w:lineRule="auto"/>
        <w:jc w:val="both"/>
      </w:pPr>
      <w:r w:rsidRPr="0053212E">
        <w:t>This project set out to build, compare, and evaluate four machine learning architectures</w:t>
      </w:r>
      <w:r w:rsidR="007A2196" w:rsidRPr="0053212E">
        <w:t xml:space="preserve">, namely </w:t>
      </w:r>
      <w:proofErr w:type="spellStart"/>
      <w:r w:rsidRPr="0053212E">
        <w:t>XGBoost</w:t>
      </w:r>
      <w:proofErr w:type="spellEnd"/>
      <w:r w:rsidRPr="0053212E">
        <w:t xml:space="preserve">, LSTM, Temporal Fusion Transformer (TFT), and </w:t>
      </w:r>
      <w:proofErr w:type="spellStart"/>
      <w:r w:rsidRPr="0053212E">
        <w:t>PatchTST</w:t>
      </w:r>
      <w:proofErr w:type="spellEnd"/>
      <w:r w:rsidR="007A2196" w:rsidRPr="0053212E">
        <w:t xml:space="preserve">, </w:t>
      </w:r>
      <w:r w:rsidRPr="0053212E">
        <w:t xml:space="preserve">for next-day stock prediction across five S&amp;P 500 constituents spanning the technology, finance, and energy sectors. The system integrates 68 engineered features drawn from technical indicators, </w:t>
      </w:r>
      <w:proofErr w:type="spellStart"/>
      <w:r w:rsidRPr="0053212E">
        <w:t>FinBERT</w:t>
      </w:r>
      <w:proofErr w:type="spellEnd"/>
      <w:r w:rsidRPr="0053212E">
        <w:t xml:space="preserve"> sentiment analysis, macroeconomic variables, and calendar effects, and evaluates predictions through both statistical metrics and a </w:t>
      </w:r>
      <w:proofErr w:type="spellStart"/>
      <w:r w:rsidRPr="0053212E">
        <w:t>vectorised</w:t>
      </w:r>
      <w:proofErr w:type="spellEnd"/>
      <w:r w:rsidRPr="0053212E">
        <w:t xml:space="preserve"> </w:t>
      </w:r>
      <w:proofErr w:type="spellStart"/>
      <w:r w:rsidRPr="0053212E">
        <w:t>backtesting</w:t>
      </w:r>
      <w:proofErr w:type="spellEnd"/>
      <w:r w:rsidRPr="0053212E">
        <w:t xml:space="preserve"> engine benchmarked against a SPY buy-and-hold strategy.</w:t>
      </w:r>
    </w:p>
    <w:p w14:paraId="1EF81FFD" w14:textId="77777777" w:rsidR="00C14206" w:rsidRPr="0053212E" w:rsidRDefault="00C14206" w:rsidP="0053212E">
      <w:pPr>
        <w:pStyle w:val="font-claude-response-body"/>
        <w:spacing w:line="360" w:lineRule="auto"/>
        <w:jc w:val="both"/>
      </w:pPr>
      <w:r w:rsidRPr="0053212E">
        <w:t>The central finding is that daily stock direction remains extremely difficult to predict with any architecture tested. All four models achieve classification accuracies near 50% and Matthews Correlation Coefficients near zero, consistent with semi-strong market efficiency at the daily horizon. The Adaptive Markets Hypothesis provides the most appropriate interpretive framework: predictability is not absent but is thin, transient, and heterogeneous across assets and time periods.</w:t>
      </w:r>
    </w:p>
    <w:p w14:paraId="2FEFF43E" w14:textId="19A7A284" w:rsidR="00C14206" w:rsidRPr="0053212E" w:rsidRDefault="00C14206" w:rsidP="0053212E">
      <w:pPr>
        <w:pStyle w:val="font-claude-response-body"/>
        <w:spacing w:line="360" w:lineRule="auto"/>
        <w:jc w:val="both"/>
      </w:pPr>
      <w:r w:rsidRPr="0053212E">
        <w:t xml:space="preserve">Among the four architectures, </w:t>
      </w:r>
      <w:proofErr w:type="spellStart"/>
      <w:r w:rsidRPr="0053212E">
        <w:t>XGBoost</w:t>
      </w:r>
      <w:proofErr w:type="spellEnd"/>
      <w:r w:rsidRPr="0053212E">
        <w:t xml:space="preserve"> emerges as the most reliable predictor overall. It achieves the highest mean ROC-AUC (0.539), the highest mean MCC (0.036), the lowest regression RMSE (0.014), and the best regression-derived directional accuracy (55.5%)</w:t>
      </w:r>
      <w:r w:rsidR="007A2196" w:rsidRPr="0053212E">
        <w:t xml:space="preserve">, despite having no </w:t>
      </w:r>
      <w:r w:rsidRPr="0053212E">
        <w:t>neural network parameters. This result reinforces the growing body of evidence that tree-based methods remain highly competitive with deep learning on tabular prediction tasks, particularly in low signal-to-noise regimes where model capacity easily translates into overfitting.</w:t>
      </w:r>
    </w:p>
    <w:p w14:paraId="2379C55E" w14:textId="37155F53" w:rsidR="00C14206" w:rsidRPr="0053212E" w:rsidRDefault="00C14206" w:rsidP="0053212E">
      <w:pPr>
        <w:pStyle w:val="font-claude-response-body"/>
        <w:spacing w:line="360" w:lineRule="auto"/>
        <w:jc w:val="both"/>
      </w:pPr>
      <w:r w:rsidRPr="0053212E">
        <w:t xml:space="preserve">TFT produces the single best </w:t>
      </w:r>
      <w:proofErr w:type="spellStart"/>
      <w:r w:rsidRPr="0053212E">
        <w:t>backtesting</w:t>
      </w:r>
      <w:proofErr w:type="spellEnd"/>
      <w:r w:rsidRPr="0053212E">
        <w:t xml:space="preserve"> result</w:t>
      </w:r>
      <w:r w:rsidR="007A2196" w:rsidRPr="0053212E">
        <w:t xml:space="preserve">, achieving </w:t>
      </w:r>
      <w:r w:rsidRPr="0053212E">
        <w:t>a 25.1% total return and Sharpe ratio of 1.01 on GOOGL</w:t>
      </w:r>
      <w:r w:rsidR="007A2196" w:rsidRPr="0053212E">
        <w:t xml:space="preserve">, thereby </w:t>
      </w:r>
      <w:r w:rsidRPr="0053212E">
        <w:t xml:space="preserve">demonstrating that its variable selection and temporal attention mechanisms can capture asset-specific patterns that simpler models miss. However, this performance does not </w:t>
      </w:r>
      <w:proofErr w:type="spellStart"/>
      <w:r w:rsidRPr="0053212E">
        <w:t>generalise</w:t>
      </w:r>
      <w:proofErr w:type="spellEnd"/>
      <w:r w:rsidRPr="0053212E">
        <w:t xml:space="preserve"> across </w:t>
      </w:r>
      <w:proofErr w:type="gramStart"/>
      <w:r w:rsidRPr="0053212E">
        <w:t>tickers</w:t>
      </w:r>
      <w:proofErr w:type="gramEnd"/>
      <w:r w:rsidRPr="0053212E">
        <w:t xml:space="preserve">, with TFT producing </w:t>
      </w:r>
      <w:r w:rsidRPr="0053212E">
        <w:lastRenderedPageBreak/>
        <w:t>negative returns on MSFT and zero trades on XOM. The inconsistency highlights the risk of relying on deep learning models without robust cross-validation and asset-level performance monitoring.</w:t>
      </w:r>
    </w:p>
    <w:p w14:paraId="11956EA2" w14:textId="77777777" w:rsidR="00C14206" w:rsidRPr="0053212E" w:rsidRDefault="00C14206" w:rsidP="0053212E">
      <w:pPr>
        <w:pStyle w:val="font-claude-response-body"/>
        <w:spacing w:line="360" w:lineRule="auto"/>
        <w:jc w:val="both"/>
      </w:pPr>
      <w:proofErr w:type="spellStart"/>
      <w:r w:rsidRPr="0053212E">
        <w:t>PatchTST</w:t>
      </w:r>
      <w:proofErr w:type="spellEnd"/>
      <w:r w:rsidRPr="0053212E">
        <w:t xml:space="preserve">, despite its theoretical appeal as a modern Transformer variant designed for time-series forecasting, delivers the weakest overall performance. Its tendency toward </w:t>
      </w:r>
      <w:proofErr w:type="gramStart"/>
      <w:r w:rsidRPr="0053212E">
        <w:t>degenerate</w:t>
      </w:r>
      <w:proofErr w:type="gramEnd"/>
      <w:r w:rsidRPr="0053212E">
        <w:t xml:space="preserve"> constant predictions on some </w:t>
      </w:r>
      <w:proofErr w:type="gramStart"/>
      <w:r w:rsidRPr="0053212E">
        <w:t>tickers</w:t>
      </w:r>
      <w:proofErr w:type="gramEnd"/>
      <w:r w:rsidRPr="0053212E">
        <w:t xml:space="preserve"> and a catastrophic regression failure on XOM (RMSE of 0.112, an order of magnitude worse than other models) suggests that </w:t>
      </w:r>
      <w:proofErr w:type="gramStart"/>
      <w:r w:rsidRPr="0053212E">
        <w:t>the architecture</w:t>
      </w:r>
      <w:proofErr w:type="gramEnd"/>
      <w:r w:rsidRPr="0053212E">
        <w:t xml:space="preserve"> requires significantly more training data than ten years of daily observations to learn meaningful representations.</w:t>
      </w:r>
    </w:p>
    <w:p w14:paraId="2CC1FB45" w14:textId="74CEA128" w:rsidR="00C14206" w:rsidRPr="0053212E" w:rsidRDefault="00C14206" w:rsidP="0053212E">
      <w:pPr>
        <w:pStyle w:val="font-claude-response-body"/>
        <w:spacing w:line="360" w:lineRule="auto"/>
        <w:jc w:val="both"/>
      </w:pPr>
      <w:r w:rsidRPr="0053212E">
        <w:t xml:space="preserve">All 20 model–ticker </w:t>
      </w:r>
      <w:proofErr w:type="spellStart"/>
      <w:r w:rsidRPr="0053212E">
        <w:t>backtesting</w:t>
      </w:r>
      <w:proofErr w:type="spellEnd"/>
      <w:r w:rsidRPr="0053212E">
        <w:t xml:space="preserve"> strategies produce negative excess returns relative to the SPY benchmark, which returned approximately 34.4% during the test period. While this underperformance is partly attributable to the exceptionally strong bull market, it nonetheless confirms that marginal predictive accuracy</w:t>
      </w:r>
      <w:r w:rsidR="007A2196" w:rsidRPr="0053212E">
        <w:t xml:space="preserve">, </w:t>
      </w:r>
      <w:r w:rsidRPr="0053212E">
        <w:t>even when statistically above chance</w:t>
      </w:r>
      <w:r w:rsidR="007A2196" w:rsidRPr="0053212E">
        <w:t xml:space="preserve">, </w:t>
      </w:r>
      <w:r w:rsidRPr="0053212E">
        <w:t>is insufficient to generate economically significant alpha after accounting for transaction costs and the opportunity cost of passive investment.</w:t>
      </w:r>
    </w:p>
    <w:p w14:paraId="28D1454F" w14:textId="7A735BFA" w:rsidR="00C14206" w:rsidRPr="0053212E" w:rsidRDefault="00C14206" w:rsidP="0053212E">
      <w:pPr>
        <w:pStyle w:val="font-claude-response-body"/>
        <w:spacing w:line="360" w:lineRule="auto"/>
        <w:jc w:val="both"/>
      </w:pPr>
      <w:r w:rsidRPr="0053212E">
        <w:t xml:space="preserve">The complete failure of daily-aggregate </w:t>
      </w:r>
      <w:proofErr w:type="spellStart"/>
      <w:r w:rsidRPr="0053212E">
        <w:t>FinBERT</w:t>
      </w:r>
      <w:proofErr w:type="spellEnd"/>
      <w:r w:rsidRPr="0053212E">
        <w:t xml:space="preserve"> sentiment features constitutes a notable negative result. </w:t>
      </w:r>
      <w:proofErr w:type="spellStart"/>
      <w:r w:rsidRPr="0053212E">
        <w:t>XGBoost</w:t>
      </w:r>
      <w:proofErr w:type="spellEnd"/>
      <w:r w:rsidRPr="0053212E">
        <w:t xml:space="preserve"> assigns zero importance to all sentiment variables, and TFT assigns only negligible weights. This does not invalidate NLP-based approaches to financial prediction</w:t>
      </w:r>
      <w:r w:rsidR="00A60F0A" w:rsidRPr="0053212E">
        <w:t>. Instead,</w:t>
      </w:r>
      <w:r w:rsidRPr="0053212E">
        <w:t xml:space="preserve"> </w:t>
      </w:r>
      <w:r w:rsidR="00A60F0A" w:rsidRPr="0053212E">
        <w:t>it suggests that the specific implementation, based on daily headline aggregation without ticker linkage, surprise detection, or intra-day timing, removes the information content that makes news sentiment potentially useful</w:t>
      </w:r>
      <w:r w:rsidRPr="0053212E">
        <w:t>.</w:t>
      </w:r>
    </w:p>
    <w:p w14:paraId="63C86BAE" w14:textId="6BCC52AE" w:rsidR="00C14206" w:rsidRPr="0053212E" w:rsidRDefault="00C14206" w:rsidP="0053212E">
      <w:pPr>
        <w:pStyle w:val="font-claude-response-body"/>
        <w:spacing w:line="360" w:lineRule="auto"/>
        <w:jc w:val="both"/>
      </w:pPr>
      <w:r w:rsidRPr="0053212E">
        <w:t xml:space="preserve">In summary, this project demonstrates both the potential and the limitations of applying modern machine learning to stock market prediction. The potential lies in the ability of models like TFT to identify exploitable patterns in specific assets under specific conditions. The limitations lie in the fundamental difficulty of the prediction task itself: daily stock returns contain so little predictable signal that even state-of-the-art </w:t>
      </w:r>
      <w:r w:rsidRPr="0053212E">
        <w:lastRenderedPageBreak/>
        <w:t>architectures with nearly one million parameters cannot reliably extract it across a diversified universe.</w:t>
      </w:r>
    </w:p>
    <w:p w14:paraId="527C0AD9" w14:textId="6B327DD8" w:rsidR="00C14206" w:rsidRPr="0053212E" w:rsidRDefault="00C14206" w:rsidP="0053212E">
      <w:pPr>
        <w:pStyle w:val="Style2"/>
        <w:spacing w:line="360" w:lineRule="auto"/>
        <w:jc w:val="both"/>
        <w:rPr>
          <w:rFonts w:cs="Times New Roman"/>
          <w:b/>
          <w:bCs/>
        </w:rPr>
      </w:pPr>
      <w:bookmarkStart w:id="84" w:name="_Toc225477794"/>
      <w:r w:rsidRPr="0053212E">
        <w:rPr>
          <w:rFonts w:cs="Times New Roman"/>
          <w:b/>
          <w:bCs/>
        </w:rPr>
        <w:t>Limitations</w:t>
      </w:r>
      <w:bookmarkEnd w:id="84"/>
    </w:p>
    <w:p w14:paraId="38656DCF" w14:textId="77777777" w:rsidR="00C14206" w:rsidRPr="0053212E" w:rsidRDefault="00C14206" w:rsidP="0053212E">
      <w:pPr>
        <w:pStyle w:val="font-claude-response-body"/>
        <w:spacing w:line="360" w:lineRule="auto"/>
        <w:jc w:val="both"/>
      </w:pPr>
      <w:r w:rsidRPr="0053212E">
        <w:t xml:space="preserve">Several limitations constrain the </w:t>
      </w:r>
      <w:proofErr w:type="spellStart"/>
      <w:r w:rsidRPr="0053212E">
        <w:t>generalisability</w:t>
      </w:r>
      <w:proofErr w:type="spellEnd"/>
      <w:r w:rsidRPr="0053212E">
        <w:t xml:space="preserve"> of the findings presented in this report.</w:t>
      </w:r>
    </w:p>
    <w:p w14:paraId="31179FB8" w14:textId="0C5D3793" w:rsidR="00F9741A" w:rsidRPr="00F9741A" w:rsidRDefault="00F9741A" w:rsidP="00F9741A">
      <w:pPr>
        <w:pStyle w:val="font-claude-response-body"/>
        <w:numPr>
          <w:ilvl w:val="0"/>
          <w:numId w:val="9"/>
        </w:numPr>
        <w:spacing w:line="360" w:lineRule="auto"/>
        <w:jc w:val="both"/>
      </w:pPr>
      <w:r w:rsidRPr="00F9741A">
        <w:rPr>
          <w:b/>
          <w:bCs/>
        </w:rPr>
        <w:t>Small stock universe</w:t>
      </w:r>
      <w:r>
        <w:rPr>
          <w:b/>
          <w:bCs/>
        </w:rPr>
        <w:t>:</w:t>
      </w:r>
      <w:r w:rsidRPr="00F9741A">
        <w:t xml:space="preserve"> Five stocks, while sector-diversified, are insufficient to draw definitive conclusions about sector-level or market-level predictability. Expanding to 50-500 stocks would provide the statistical power to confirm whether patterns like TFT's </w:t>
      </w:r>
      <w:proofErr w:type="gramStart"/>
      <w:r w:rsidRPr="00F9741A">
        <w:t>technology-stock</w:t>
      </w:r>
      <w:proofErr w:type="gramEnd"/>
      <w:r w:rsidRPr="00F9741A">
        <w:t xml:space="preserve"> advantage are genuine or artefactual. </w:t>
      </w:r>
    </w:p>
    <w:p w14:paraId="7257227E" w14:textId="2C9B1CC7" w:rsidR="00F9741A" w:rsidRPr="00F9741A" w:rsidRDefault="00F9741A" w:rsidP="00F9741A">
      <w:pPr>
        <w:pStyle w:val="font-claude-response-body"/>
        <w:numPr>
          <w:ilvl w:val="0"/>
          <w:numId w:val="9"/>
        </w:numPr>
        <w:spacing w:line="360" w:lineRule="auto"/>
        <w:jc w:val="both"/>
      </w:pPr>
      <w:r w:rsidRPr="00F9741A">
        <w:rPr>
          <w:b/>
          <w:bCs/>
        </w:rPr>
        <w:t>Daily-only prediction horizon</w:t>
      </w:r>
      <w:r>
        <w:rPr>
          <w:b/>
          <w:bCs/>
        </w:rPr>
        <w:t>:</w:t>
      </w:r>
      <w:r w:rsidRPr="00F9741A">
        <w:t xml:space="preserve"> Intra-day data would provide orders of magnitude more training samples and capture microstructure dynamics that daily aggregation obscures. Conversely, weekly or monthly horizons might offer higher signal-to-noise ratios. </w:t>
      </w:r>
    </w:p>
    <w:p w14:paraId="13D33503" w14:textId="38341434" w:rsidR="00F9741A" w:rsidRPr="00F9741A" w:rsidRDefault="00F9741A" w:rsidP="00F9741A">
      <w:pPr>
        <w:pStyle w:val="font-claude-response-body"/>
        <w:numPr>
          <w:ilvl w:val="0"/>
          <w:numId w:val="9"/>
        </w:numPr>
        <w:spacing w:line="360" w:lineRule="auto"/>
        <w:jc w:val="both"/>
      </w:pPr>
      <w:r w:rsidRPr="00F9741A">
        <w:rPr>
          <w:b/>
          <w:bCs/>
        </w:rPr>
        <w:t xml:space="preserve">Simplified </w:t>
      </w:r>
      <w:proofErr w:type="spellStart"/>
      <w:r w:rsidRPr="00F9741A">
        <w:rPr>
          <w:b/>
          <w:bCs/>
        </w:rPr>
        <w:t>backtesting</w:t>
      </w:r>
      <w:proofErr w:type="spellEnd"/>
      <w:r>
        <w:rPr>
          <w:b/>
          <w:bCs/>
        </w:rPr>
        <w:t>:</w:t>
      </w:r>
      <w:r w:rsidRPr="00F9741A">
        <w:t xml:space="preserve"> The </w:t>
      </w:r>
      <w:proofErr w:type="spellStart"/>
      <w:r w:rsidRPr="00F9741A">
        <w:t>vectorised</w:t>
      </w:r>
      <w:proofErr w:type="spellEnd"/>
      <w:r w:rsidRPr="00F9741A">
        <w:t xml:space="preserve"> engine uses no slippage model, fixed transaction costs, and execution at daily close prices. An event-driven simulator with order book dynamics and market impact modelling would provide a more accurate assessment of strategy viability. </w:t>
      </w:r>
    </w:p>
    <w:p w14:paraId="28A563AC" w14:textId="7FBF7596" w:rsidR="00F9741A" w:rsidRPr="00F9741A" w:rsidRDefault="00F9741A" w:rsidP="00F9741A">
      <w:pPr>
        <w:pStyle w:val="font-claude-response-body"/>
        <w:numPr>
          <w:ilvl w:val="0"/>
          <w:numId w:val="9"/>
        </w:numPr>
        <w:spacing w:line="360" w:lineRule="auto"/>
        <w:jc w:val="both"/>
      </w:pPr>
      <w:r w:rsidRPr="00F9741A">
        <w:rPr>
          <w:b/>
          <w:bCs/>
        </w:rPr>
        <w:t>Limited sentiment pipeline</w:t>
      </w:r>
      <w:r>
        <w:rPr>
          <w:b/>
          <w:bCs/>
        </w:rPr>
        <w:t>:</w:t>
      </w:r>
      <w:r w:rsidRPr="00F9741A">
        <w:t xml:space="preserve"> Only headline text is processed, without access to article bodies, social media, earnings call transcripts, or analyst reports. A more comprehensive NLP integration at higher temporal resolution could yield materially different results. </w:t>
      </w:r>
    </w:p>
    <w:p w14:paraId="6A942274" w14:textId="2E4A9CDC" w:rsidR="00C14206" w:rsidRPr="0053212E" w:rsidRDefault="00F9741A" w:rsidP="00F9741A">
      <w:pPr>
        <w:pStyle w:val="font-claude-response-body"/>
        <w:numPr>
          <w:ilvl w:val="0"/>
          <w:numId w:val="9"/>
        </w:numPr>
        <w:spacing w:line="360" w:lineRule="auto"/>
        <w:jc w:val="both"/>
      </w:pPr>
      <w:r w:rsidRPr="00F9741A">
        <w:rPr>
          <w:b/>
          <w:bCs/>
        </w:rPr>
        <w:t>Single market regime</w:t>
      </w:r>
      <w:r>
        <w:rPr>
          <w:b/>
          <w:bCs/>
        </w:rPr>
        <w:t>:</w:t>
      </w:r>
      <w:r w:rsidRPr="00F9741A">
        <w:t xml:space="preserve"> The test period (mid-2023 to end-2024) represents a strong technology-led bull market. Evaluation across bear markets, sideways markets, and high-volatility crises would provide a more complete picture of model robustness.</w:t>
      </w:r>
    </w:p>
    <w:p w14:paraId="3516F523" w14:textId="77777777" w:rsidR="00F9741A" w:rsidRDefault="00F9741A">
      <w:pPr>
        <w:rPr>
          <w:rFonts w:ascii="Times New Roman" w:eastAsiaTheme="majorEastAsia" w:hAnsi="Times New Roman" w:cs="Times New Roman"/>
          <w:b/>
          <w:bCs/>
          <w:color w:val="000000" w:themeColor="text1"/>
          <w:sz w:val="28"/>
          <w:szCs w:val="32"/>
        </w:rPr>
      </w:pPr>
      <w:bookmarkStart w:id="85" w:name="_Toc225477795"/>
      <w:r>
        <w:rPr>
          <w:rFonts w:cs="Times New Roman"/>
          <w:b/>
          <w:bCs/>
        </w:rPr>
        <w:br w:type="page"/>
      </w:r>
    </w:p>
    <w:p w14:paraId="767C4218" w14:textId="5C188E46" w:rsidR="00C14206" w:rsidRPr="0053212E" w:rsidRDefault="00C14206" w:rsidP="0053212E">
      <w:pPr>
        <w:pStyle w:val="Style2"/>
        <w:spacing w:line="360" w:lineRule="auto"/>
        <w:jc w:val="both"/>
        <w:rPr>
          <w:rFonts w:cs="Times New Roman"/>
          <w:b/>
          <w:bCs/>
        </w:rPr>
      </w:pPr>
      <w:r w:rsidRPr="0053212E">
        <w:rPr>
          <w:rFonts w:cs="Times New Roman"/>
          <w:b/>
          <w:bCs/>
        </w:rPr>
        <w:lastRenderedPageBreak/>
        <w:t>Future Work</w:t>
      </w:r>
      <w:bookmarkEnd w:id="85"/>
    </w:p>
    <w:p w14:paraId="39345ACD" w14:textId="77777777" w:rsidR="00C14206" w:rsidRPr="0053212E" w:rsidRDefault="00C14206" w:rsidP="0053212E">
      <w:pPr>
        <w:pStyle w:val="font-claude-response-body"/>
        <w:spacing w:line="360" w:lineRule="auto"/>
        <w:jc w:val="both"/>
      </w:pPr>
      <w:r w:rsidRPr="0053212E">
        <w:t>The findings and limitations of this project suggest several directions for future research.</w:t>
      </w:r>
    </w:p>
    <w:p w14:paraId="478A429C" w14:textId="1D5FA537" w:rsidR="00C14206" w:rsidRPr="004711E6" w:rsidRDefault="00C14206" w:rsidP="0053212E">
      <w:pPr>
        <w:pStyle w:val="Style1"/>
        <w:spacing w:line="360" w:lineRule="auto"/>
        <w:jc w:val="both"/>
        <w:rPr>
          <w:rFonts w:cs="Times New Roman"/>
          <w:b/>
          <w:bCs/>
          <w:sz w:val="26"/>
          <w:szCs w:val="26"/>
        </w:rPr>
      </w:pPr>
      <w:bookmarkStart w:id="86" w:name="_Toc225477796"/>
      <w:r w:rsidRPr="004711E6">
        <w:rPr>
          <w:rStyle w:val="Strong"/>
          <w:rFonts w:cs="Times New Roman"/>
          <w:sz w:val="26"/>
          <w:szCs w:val="26"/>
        </w:rPr>
        <w:t>Higher-</w:t>
      </w:r>
      <w:r w:rsidR="00E23BE7" w:rsidRPr="004711E6">
        <w:rPr>
          <w:rStyle w:val="Strong"/>
          <w:rFonts w:cs="Times New Roman"/>
          <w:sz w:val="26"/>
          <w:szCs w:val="26"/>
        </w:rPr>
        <w:t>F</w:t>
      </w:r>
      <w:r w:rsidRPr="004711E6">
        <w:rPr>
          <w:rStyle w:val="Strong"/>
          <w:rFonts w:cs="Times New Roman"/>
          <w:sz w:val="26"/>
          <w:szCs w:val="26"/>
        </w:rPr>
        <w:t xml:space="preserve">requency </w:t>
      </w:r>
      <w:r w:rsidR="00E23BE7" w:rsidRPr="004711E6">
        <w:rPr>
          <w:rStyle w:val="Strong"/>
          <w:rFonts w:cs="Times New Roman"/>
          <w:sz w:val="26"/>
          <w:szCs w:val="26"/>
        </w:rPr>
        <w:t>P</w:t>
      </w:r>
      <w:r w:rsidRPr="004711E6">
        <w:rPr>
          <w:rStyle w:val="Strong"/>
          <w:rFonts w:cs="Times New Roman"/>
          <w:sz w:val="26"/>
          <w:szCs w:val="26"/>
        </w:rPr>
        <w:t>rediction</w:t>
      </w:r>
      <w:bookmarkEnd w:id="86"/>
    </w:p>
    <w:p w14:paraId="288C315B" w14:textId="0AF02B5E" w:rsidR="00C14206" w:rsidRPr="0053212E" w:rsidRDefault="00C14206" w:rsidP="0053212E">
      <w:pPr>
        <w:pStyle w:val="font-claude-response-body"/>
        <w:spacing w:line="360" w:lineRule="auto"/>
        <w:jc w:val="both"/>
      </w:pPr>
      <w:r w:rsidRPr="0053212E">
        <w:t xml:space="preserve">Extending the pipeline to intra-day data (5-minute or 15-minute bars) would dramatically increase the training sample size and allow the deep learning models to leverage their capacity more effectively. The </w:t>
      </w:r>
      <w:proofErr w:type="spellStart"/>
      <w:r w:rsidRPr="0053212E">
        <w:t>PatchTST</w:t>
      </w:r>
      <w:proofErr w:type="spellEnd"/>
      <w:r w:rsidRPr="0053212E">
        <w:t xml:space="preserve"> architecture</w:t>
      </w:r>
      <w:proofErr w:type="gramStart"/>
      <w:r w:rsidRPr="0053212E">
        <w:t>, in particular, is</w:t>
      </w:r>
      <w:proofErr w:type="gramEnd"/>
      <w:r w:rsidRPr="0053212E">
        <w:t xml:space="preserve"> designed for long-sequence modelling and may perform substantially better with thousands of data points per ticker rather than 2,500.</w:t>
      </w:r>
    </w:p>
    <w:p w14:paraId="3F4F45A6" w14:textId="496735B3" w:rsidR="00C14206" w:rsidRPr="0053212E" w:rsidRDefault="00C14206" w:rsidP="0053212E">
      <w:pPr>
        <w:pStyle w:val="Style1"/>
        <w:spacing w:line="360" w:lineRule="auto"/>
        <w:jc w:val="both"/>
        <w:rPr>
          <w:rFonts w:cs="Times New Roman"/>
          <w:b/>
          <w:bCs/>
        </w:rPr>
      </w:pPr>
      <w:bookmarkStart w:id="87" w:name="_Toc225477797"/>
      <w:r w:rsidRPr="004711E6">
        <w:rPr>
          <w:rStyle w:val="Strong"/>
          <w:rFonts w:cs="Times New Roman"/>
          <w:sz w:val="26"/>
          <w:szCs w:val="26"/>
        </w:rPr>
        <w:t>Event-</w:t>
      </w:r>
      <w:r w:rsidR="00E23BE7" w:rsidRPr="004711E6">
        <w:rPr>
          <w:rStyle w:val="Strong"/>
          <w:rFonts w:cs="Times New Roman"/>
          <w:sz w:val="26"/>
          <w:szCs w:val="26"/>
        </w:rPr>
        <w:t>D</w:t>
      </w:r>
      <w:r w:rsidRPr="004711E6">
        <w:rPr>
          <w:rStyle w:val="Strong"/>
          <w:rFonts w:cs="Times New Roman"/>
          <w:sz w:val="26"/>
          <w:szCs w:val="26"/>
        </w:rPr>
        <w:t xml:space="preserve">riven </w:t>
      </w:r>
      <w:r w:rsidR="00E23BE7" w:rsidRPr="004711E6">
        <w:rPr>
          <w:rStyle w:val="Strong"/>
          <w:rFonts w:cs="Times New Roman"/>
          <w:sz w:val="26"/>
          <w:szCs w:val="26"/>
        </w:rPr>
        <w:t>S</w:t>
      </w:r>
      <w:r w:rsidRPr="004711E6">
        <w:rPr>
          <w:rStyle w:val="Strong"/>
          <w:rFonts w:cs="Times New Roman"/>
          <w:sz w:val="26"/>
          <w:szCs w:val="26"/>
        </w:rPr>
        <w:t xml:space="preserve">entiment </w:t>
      </w:r>
      <w:r w:rsidR="00E23BE7" w:rsidRPr="004711E6">
        <w:rPr>
          <w:rStyle w:val="Strong"/>
          <w:rFonts w:cs="Times New Roman"/>
          <w:sz w:val="26"/>
          <w:szCs w:val="26"/>
        </w:rPr>
        <w:t>I</w:t>
      </w:r>
      <w:r w:rsidRPr="004711E6">
        <w:rPr>
          <w:rStyle w:val="Strong"/>
          <w:rFonts w:cs="Times New Roman"/>
          <w:sz w:val="26"/>
          <w:szCs w:val="26"/>
        </w:rPr>
        <w:t>ntegration</w:t>
      </w:r>
      <w:bookmarkEnd w:id="87"/>
    </w:p>
    <w:p w14:paraId="254E4375" w14:textId="2C305000" w:rsidR="00C14206" w:rsidRPr="0053212E" w:rsidRDefault="00C14206" w:rsidP="0053212E">
      <w:pPr>
        <w:pStyle w:val="font-claude-response-body"/>
        <w:spacing w:line="360" w:lineRule="auto"/>
        <w:jc w:val="both"/>
      </w:pPr>
      <w:r w:rsidRPr="0053212E">
        <w:t xml:space="preserve">Replacing the daily-aggregate sentiment approach with a real-time, event-driven NLP pipeline that processes headlines </w:t>
      </w:r>
      <w:proofErr w:type="gramStart"/>
      <w:r w:rsidRPr="0053212E">
        <w:t>at the moment</w:t>
      </w:r>
      <w:proofErr w:type="gramEnd"/>
      <w:r w:rsidRPr="0053212E">
        <w:t xml:space="preserve"> of publication</w:t>
      </w:r>
      <w:r w:rsidR="00A60F0A" w:rsidRPr="0053212E">
        <w:t xml:space="preserve">, </w:t>
      </w:r>
      <w:r w:rsidRPr="0053212E">
        <w:t>before the information is fully absorbed into prices</w:t>
      </w:r>
      <w:r w:rsidR="00A60F0A" w:rsidRPr="0053212E">
        <w:t xml:space="preserve">, </w:t>
      </w:r>
      <w:r w:rsidRPr="0053212E">
        <w:t xml:space="preserve">could unlock the predictive value that the current implementation fails to capture. This would require streaming data infrastructure, sub-daily </w:t>
      </w:r>
      <w:proofErr w:type="spellStart"/>
      <w:r w:rsidRPr="0053212E">
        <w:t>backtesting</w:t>
      </w:r>
      <w:proofErr w:type="spellEnd"/>
      <w:r w:rsidRPr="0053212E">
        <w:t>, and a surprise detection module that compares headline sentiment against prior market expectations.</w:t>
      </w:r>
    </w:p>
    <w:p w14:paraId="52DAA329" w14:textId="0E02CC64" w:rsidR="00C14206" w:rsidRPr="004711E6" w:rsidRDefault="00E23BE7" w:rsidP="0053212E">
      <w:pPr>
        <w:pStyle w:val="Style1"/>
        <w:spacing w:line="360" w:lineRule="auto"/>
        <w:jc w:val="both"/>
        <w:rPr>
          <w:rStyle w:val="Strong"/>
          <w:b w:val="0"/>
          <w:bCs w:val="0"/>
          <w:sz w:val="26"/>
          <w:szCs w:val="26"/>
        </w:rPr>
      </w:pPr>
      <w:bookmarkStart w:id="88" w:name="_Toc225477798"/>
      <w:r w:rsidRPr="004711E6">
        <w:rPr>
          <w:rStyle w:val="Strong"/>
          <w:rFonts w:cs="Times New Roman"/>
          <w:sz w:val="26"/>
          <w:szCs w:val="26"/>
        </w:rPr>
        <w:t>Ensemble and Meta-Learning Strategies</w:t>
      </w:r>
      <w:bookmarkEnd w:id="88"/>
    </w:p>
    <w:p w14:paraId="467E9959" w14:textId="6547649F" w:rsidR="00C14206" w:rsidRPr="0053212E" w:rsidRDefault="00C14206" w:rsidP="0053212E">
      <w:pPr>
        <w:pStyle w:val="font-claude-response-body"/>
        <w:spacing w:line="360" w:lineRule="auto"/>
        <w:jc w:val="both"/>
      </w:pPr>
      <w:r w:rsidRPr="0053212E">
        <w:t xml:space="preserve">Rather than selecting a single model per </w:t>
      </w:r>
      <w:proofErr w:type="gramStart"/>
      <w:r w:rsidRPr="0053212E">
        <w:t>ticker</w:t>
      </w:r>
      <w:proofErr w:type="gramEnd"/>
      <w:r w:rsidRPr="0053212E">
        <w:t xml:space="preserve">, a meta-learning approach that dynamically allocates capital across models based on their rolling out-of-sample performance could combine </w:t>
      </w:r>
      <w:proofErr w:type="spellStart"/>
      <w:r w:rsidRPr="0053212E">
        <w:t>XGBoost's</w:t>
      </w:r>
      <w:proofErr w:type="spellEnd"/>
      <w:r w:rsidRPr="0053212E">
        <w:t xml:space="preserve"> consistency with TFT's occasional strong performance. Stacking or blending the predictions of all four models may also reduce variance without sacrificing signal.</w:t>
      </w:r>
    </w:p>
    <w:p w14:paraId="0F7A8087" w14:textId="35F994E5" w:rsidR="00C14206" w:rsidRPr="004711E6" w:rsidRDefault="00E23BE7" w:rsidP="0053212E">
      <w:pPr>
        <w:pStyle w:val="Style1"/>
        <w:spacing w:line="360" w:lineRule="auto"/>
        <w:jc w:val="both"/>
        <w:rPr>
          <w:rStyle w:val="Strong"/>
          <w:b w:val="0"/>
          <w:bCs w:val="0"/>
          <w:sz w:val="26"/>
          <w:szCs w:val="26"/>
        </w:rPr>
      </w:pPr>
      <w:bookmarkStart w:id="89" w:name="_Toc225477799"/>
      <w:r w:rsidRPr="004711E6">
        <w:rPr>
          <w:rStyle w:val="Strong"/>
          <w:rFonts w:cs="Times New Roman"/>
          <w:sz w:val="26"/>
          <w:szCs w:val="26"/>
        </w:rPr>
        <w:lastRenderedPageBreak/>
        <w:t>Expanded Stock Universe and Cross-Sectional Models</w:t>
      </w:r>
      <w:bookmarkEnd w:id="89"/>
    </w:p>
    <w:p w14:paraId="01CDCDDE" w14:textId="1A0DC13D" w:rsidR="00C14206" w:rsidRPr="0053212E" w:rsidRDefault="00C14206" w:rsidP="0053212E">
      <w:pPr>
        <w:pStyle w:val="font-claude-response-body"/>
        <w:spacing w:line="360" w:lineRule="auto"/>
        <w:jc w:val="both"/>
      </w:pPr>
      <w:r w:rsidRPr="0053212E">
        <w:t>Training a single model across all tickers simultaneously</w:t>
      </w:r>
      <w:r w:rsidR="00A60F0A" w:rsidRPr="0053212E">
        <w:t xml:space="preserve">, </w:t>
      </w:r>
      <w:r w:rsidRPr="0053212E">
        <w:t>rather than</w:t>
      </w:r>
      <w:r w:rsidR="00A60F0A" w:rsidRPr="0053212E">
        <w:t xml:space="preserve"> on a</w:t>
      </w:r>
      <w:r w:rsidRPr="0053212E">
        <w:t xml:space="preserve"> per-ticker</w:t>
      </w:r>
      <w:r w:rsidR="00A60F0A" w:rsidRPr="0053212E">
        <w:t xml:space="preserve"> basis,</w:t>
      </w:r>
      <w:r w:rsidRPr="0053212E">
        <w:t xml:space="preserve"> would enable the model to learn cross-sectional patterns</w:t>
      </w:r>
      <w:r w:rsidR="007F5CFA" w:rsidRPr="0053212E">
        <w:t xml:space="preserve">, such as the possibility that </w:t>
      </w:r>
      <w:r w:rsidRPr="0053212E">
        <w:t>financial sector momentum predicts technology stock returns. Graph neural networks that model inter-stock relationships through a learned adjacency matrix represent a promising architecture for this setting.</w:t>
      </w:r>
    </w:p>
    <w:p w14:paraId="6B6A8E0C" w14:textId="3BE4A9DE" w:rsidR="00C14206" w:rsidRPr="004711E6" w:rsidRDefault="00E23BE7" w:rsidP="0053212E">
      <w:pPr>
        <w:pStyle w:val="Style1"/>
        <w:spacing w:line="360" w:lineRule="auto"/>
        <w:jc w:val="both"/>
        <w:rPr>
          <w:rStyle w:val="Strong"/>
          <w:b w:val="0"/>
          <w:bCs w:val="0"/>
          <w:sz w:val="26"/>
          <w:szCs w:val="26"/>
        </w:rPr>
      </w:pPr>
      <w:bookmarkStart w:id="90" w:name="_Toc225477800"/>
      <w:r w:rsidRPr="004711E6">
        <w:rPr>
          <w:rStyle w:val="Strong"/>
          <w:rFonts w:cs="Times New Roman"/>
          <w:sz w:val="26"/>
          <w:szCs w:val="26"/>
        </w:rPr>
        <w:t>Alternative Target Formulations</w:t>
      </w:r>
      <w:bookmarkEnd w:id="90"/>
    </w:p>
    <w:p w14:paraId="4F5F6BA7" w14:textId="16C9E5FC" w:rsidR="00C14206" w:rsidRPr="0053212E" w:rsidRDefault="00C14206" w:rsidP="0053212E">
      <w:pPr>
        <w:pStyle w:val="font-claude-response-body"/>
        <w:spacing w:line="360" w:lineRule="auto"/>
        <w:jc w:val="both"/>
      </w:pPr>
      <w:r w:rsidRPr="0053212E">
        <w:t>The current dual-target setup (direction + log return) could be extended to predict volatility, tail risk, or optimal position size directly. Predicting the probability of a large move (say, &gt;2%) rather than the expected direction may yield more actionable signals for options-based or volatility-trading strategies.</w:t>
      </w:r>
    </w:p>
    <w:p w14:paraId="78219AD7" w14:textId="52AF0017" w:rsidR="00C14206" w:rsidRPr="004711E6" w:rsidRDefault="00E23BE7" w:rsidP="0053212E">
      <w:pPr>
        <w:pStyle w:val="Style1"/>
        <w:spacing w:line="360" w:lineRule="auto"/>
        <w:jc w:val="both"/>
        <w:rPr>
          <w:rStyle w:val="Strong"/>
          <w:b w:val="0"/>
          <w:bCs w:val="0"/>
          <w:sz w:val="26"/>
          <w:szCs w:val="26"/>
        </w:rPr>
      </w:pPr>
      <w:bookmarkStart w:id="91" w:name="_Toc225477801"/>
      <w:r w:rsidRPr="004711E6">
        <w:rPr>
          <w:rStyle w:val="Strong"/>
          <w:rFonts w:cs="Times New Roman"/>
          <w:sz w:val="26"/>
          <w:szCs w:val="26"/>
        </w:rPr>
        <w:t xml:space="preserve">Reinforcement Learning for Portfolio </w:t>
      </w:r>
      <w:proofErr w:type="spellStart"/>
      <w:r w:rsidRPr="004711E6">
        <w:rPr>
          <w:rStyle w:val="Strong"/>
          <w:rFonts w:cs="Times New Roman"/>
          <w:sz w:val="26"/>
          <w:szCs w:val="26"/>
        </w:rPr>
        <w:t>Optimisation</w:t>
      </w:r>
      <w:bookmarkEnd w:id="91"/>
      <w:proofErr w:type="spellEnd"/>
    </w:p>
    <w:p w14:paraId="1AB1D3BE" w14:textId="7DCE119E" w:rsidR="00C14206" w:rsidRPr="0053212E" w:rsidRDefault="00C14206" w:rsidP="0053212E">
      <w:pPr>
        <w:pStyle w:val="font-claude-response-body"/>
        <w:spacing w:line="360" w:lineRule="auto"/>
        <w:jc w:val="both"/>
      </w:pPr>
      <w:r w:rsidRPr="0053212E">
        <w:t xml:space="preserve">The current pipeline treats prediction and portfolio construction as separate stages. A reinforcement learning agent that directly </w:t>
      </w:r>
      <w:proofErr w:type="spellStart"/>
      <w:r w:rsidRPr="0053212E">
        <w:t>optimises</w:t>
      </w:r>
      <w:proofErr w:type="spellEnd"/>
      <w:r w:rsidRPr="0053212E">
        <w:t xml:space="preserve"> portfolio-level Sharpe ratio or drawdown-constrained return could learn trading policies that account for transaction costs, position limits, and risk budgets in an end-to-end manner.</w:t>
      </w:r>
    </w:p>
    <w:p w14:paraId="4149F5E1" w14:textId="07AA083F" w:rsidR="00E23BE7" w:rsidRPr="0053212E" w:rsidRDefault="00E23BE7" w:rsidP="0053212E">
      <w:pPr>
        <w:spacing w:line="360" w:lineRule="auto"/>
        <w:rPr>
          <w:rFonts w:ascii="Times New Roman" w:eastAsiaTheme="majorEastAsia" w:hAnsi="Times New Roman" w:cs="Times New Roman"/>
          <w:b/>
          <w:bCs/>
          <w:color w:val="000000" w:themeColor="text1"/>
          <w:sz w:val="28"/>
          <w:szCs w:val="32"/>
        </w:rPr>
      </w:pPr>
      <w:r w:rsidRPr="0053212E">
        <w:rPr>
          <w:rFonts w:ascii="Times New Roman" w:hAnsi="Times New Roman" w:cs="Times New Roman"/>
          <w:b/>
          <w:bCs/>
        </w:rPr>
        <w:br w:type="page"/>
      </w:r>
    </w:p>
    <w:p w14:paraId="41A3A969" w14:textId="4E93DD01" w:rsidR="00E23BE7" w:rsidRPr="006B1606" w:rsidRDefault="00E23BE7" w:rsidP="006B1606">
      <w:pPr>
        <w:pStyle w:val="Heading1"/>
        <w:numPr>
          <w:ilvl w:val="0"/>
          <w:numId w:val="0"/>
        </w:numPr>
        <w:jc w:val="center"/>
      </w:pPr>
      <w:bookmarkStart w:id="92" w:name="_Toc225477802"/>
      <w:r w:rsidRPr="004711E6">
        <w:lastRenderedPageBreak/>
        <w:t>Reflection on Learning Outcome Attainment</w:t>
      </w:r>
      <w:bookmarkEnd w:id="92"/>
    </w:p>
    <w:p w14:paraId="6BCB3599" w14:textId="19B43C47" w:rsidR="00E23BE7" w:rsidRPr="0053212E" w:rsidRDefault="00E23BE7" w:rsidP="0053212E">
      <w:pPr>
        <w:spacing w:line="360" w:lineRule="auto"/>
        <w:jc w:val="both"/>
        <w:rPr>
          <w:rFonts w:ascii="Times New Roman" w:hAnsi="Times New Roman" w:cs="Times New Roman"/>
          <w:color w:val="000000" w:themeColor="text1"/>
        </w:rPr>
      </w:pPr>
      <w:r w:rsidRPr="0053212E">
        <w:rPr>
          <w:rFonts w:ascii="Times New Roman" w:hAnsi="Times New Roman" w:cs="Times New Roman"/>
          <w:color w:val="000000" w:themeColor="text1"/>
        </w:rPr>
        <w:t xml:space="preserve">This section reflects on the attainment of </w:t>
      </w:r>
      <w:r w:rsidR="00573827">
        <w:rPr>
          <w:rFonts w:ascii="Times New Roman" w:hAnsi="Times New Roman" w:cs="Times New Roman"/>
          <w:color w:val="000000" w:themeColor="text1"/>
        </w:rPr>
        <w:t>four</w:t>
      </w:r>
      <w:r w:rsidRPr="0053212E">
        <w:rPr>
          <w:rFonts w:ascii="Times New Roman" w:hAnsi="Times New Roman" w:cs="Times New Roman"/>
          <w:color w:val="000000" w:themeColor="text1"/>
        </w:rPr>
        <w:t xml:space="preserve"> learning outcomes through the execution of this Final Year Project.</w:t>
      </w:r>
    </w:p>
    <w:p w14:paraId="3944F200" w14:textId="29E0F0A5" w:rsidR="00E23BE7" w:rsidRPr="004711E6" w:rsidRDefault="003F257F" w:rsidP="0053212E">
      <w:pPr>
        <w:spacing w:line="360" w:lineRule="auto"/>
        <w:jc w:val="both"/>
        <w:rPr>
          <w:rFonts w:ascii="Times New Roman" w:hAnsi="Times New Roman" w:cs="Times New Roman"/>
          <w:b/>
          <w:bCs/>
          <w:color w:val="000000" w:themeColor="text1"/>
          <w:sz w:val="26"/>
          <w:szCs w:val="26"/>
        </w:rPr>
      </w:pPr>
      <w:r w:rsidRPr="004711E6">
        <w:rPr>
          <w:rFonts w:ascii="Times New Roman" w:hAnsi="Times New Roman" w:cs="Times New Roman"/>
          <w:b/>
          <w:bCs/>
          <w:color w:val="000000" w:themeColor="text1"/>
          <w:sz w:val="26"/>
          <w:szCs w:val="26"/>
        </w:rPr>
        <w:t>Engineering Knowledge</w:t>
      </w:r>
    </w:p>
    <w:p w14:paraId="0D0B315E" w14:textId="685BE824" w:rsidR="003F257F" w:rsidRPr="0053212E" w:rsidRDefault="003F257F" w:rsidP="0053212E">
      <w:pPr>
        <w:spacing w:line="360" w:lineRule="auto"/>
        <w:jc w:val="both"/>
        <w:rPr>
          <w:rFonts w:ascii="Times New Roman" w:hAnsi="Times New Roman" w:cs="Times New Roman"/>
        </w:rPr>
      </w:pPr>
      <w:r w:rsidRPr="0053212E">
        <w:rPr>
          <w:rFonts w:ascii="Times New Roman" w:hAnsi="Times New Roman" w:cs="Times New Roman"/>
        </w:rPr>
        <w:t xml:space="preserve">This project </w:t>
      </w:r>
      <w:proofErr w:type="gramStart"/>
      <w:r w:rsidRPr="0053212E">
        <w:rPr>
          <w:rFonts w:ascii="Times New Roman" w:hAnsi="Times New Roman" w:cs="Times New Roman"/>
        </w:rPr>
        <w:t>required</w:t>
      </w:r>
      <w:proofErr w:type="gramEnd"/>
      <w:r w:rsidRPr="0053212E">
        <w:rPr>
          <w:rFonts w:ascii="Times New Roman" w:hAnsi="Times New Roman" w:cs="Times New Roman"/>
        </w:rPr>
        <w:t xml:space="preserve"> the application of mathematical and engineering fundamentals across multiple domains. The feature engineering stage demanded fluency in signal processing concepts: moving averages are finite impulse response (FIR) filters applied to noisy price series, Bollinger Bands are statistical process control charts adapted to financial data, and the Relative Strength Index implements a bounded </w:t>
      </w:r>
      <w:proofErr w:type="spellStart"/>
      <w:r w:rsidRPr="0053212E">
        <w:rPr>
          <w:rFonts w:ascii="Times New Roman" w:hAnsi="Times New Roman" w:cs="Times New Roman"/>
        </w:rPr>
        <w:t>normalisation</w:t>
      </w:r>
      <w:proofErr w:type="spellEnd"/>
      <w:r w:rsidRPr="0053212E">
        <w:rPr>
          <w:rFonts w:ascii="Times New Roman" w:hAnsi="Times New Roman" w:cs="Times New Roman"/>
        </w:rPr>
        <w:t xml:space="preserve"> of up-move and down-move magnitudes. The model design stage required a deep understanding of statistical learning theory</w:t>
      </w:r>
      <w:r w:rsidR="007F5CFA" w:rsidRPr="0053212E">
        <w:rPr>
          <w:rFonts w:ascii="Times New Roman" w:hAnsi="Times New Roman" w:cs="Times New Roman"/>
        </w:rPr>
        <w:t xml:space="preserve">, </w:t>
      </w:r>
      <w:r w:rsidRPr="0053212E">
        <w:rPr>
          <w:rFonts w:ascii="Times New Roman" w:hAnsi="Times New Roman" w:cs="Times New Roman"/>
        </w:rPr>
        <w:t xml:space="preserve">specifically, the bias-variance trade-off that </w:t>
      </w:r>
      <w:r w:rsidR="007F5CFA" w:rsidRPr="0053212E">
        <w:rPr>
          <w:rFonts w:ascii="Times New Roman" w:hAnsi="Times New Roman" w:cs="Times New Roman"/>
        </w:rPr>
        <w:t>explains</w:t>
      </w:r>
      <w:r w:rsidRPr="0053212E">
        <w:rPr>
          <w:rFonts w:ascii="Times New Roman" w:hAnsi="Times New Roman" w:cs="Times New Roman"/>
        </w:rPr>
        <w:t xml:space="preserve"> why </w:t>
      </w:r>
      <w:proofErr w:type="spellStart"/>
      <w:r w:rsidRPr="0053212E">
        <w:rPr>
          <w:rFonts w:ascii="Times New Roman" w:hAnsi="Times New Roman" w:cs="Times New Roman"/>
        </w:rPr>
        <w:t>XGBoost</w:t>
      </w:r>
      <w:proofErr w:type="spellEnd"/>
      <w:r w:rsidRPr="0053212E">
        <w:rPr>
          <w:rFonts w:ascii="Times New Roman" w:hAnsi="Times New Roman" w:cs="Times New Roman"/>
        </w:rPr>
        <w:t xml:space="preserve"> outperforms deeper architectures in low signal-to-noise regimes, and the mathematical formulations of LSTM gating equations, Transformer self-attention, and gradient boosting with second-order Taylor approximations. Implementing the TFT required understanding gated residual networks and variable selection as attention-based feature gating. The </w:t>
      </w:r>
      <w:proofErr w:type="spellStart"/>
      <w:r w:rsidRPr="0053212E">
        <w:rPr>
          <w:rFonts w:ascii="Times New Roman" w:hAnsi="Times New Roman" w:cs="Times New Roman"/>
        </w:rPr>
        <w:t>backtesting</w:t>
      </w:r>
      <w:proofErr w:type="spellEnd"/>
      <w:r w:rsidRPr="0053212E">
        <w:rPr>
          <w:rFonts w:ascii="Times New Roman" w:hAnsi="Times New Roman" w:cs="Times New Roman"/>
        </w:rPr>
        <w:t xml:space="preserve"> stage applied financial engineering principles: Sharpe and Sortino ratios are rooted in modern portfolio theory, and the stop-loss and take-profit mechanisms implement risk management concepts drawn from quantitative finance.</w:t>
      </w:r>
    </w:p>
    <w:p w14:paraId="6AE93033" w14:textId="50555A8F" w:rsidR="003F257F" w:rsidRPr="004711E6" w:rsidRDefault="003F257F" w:rsidP="0053212E">
      <w:pPr>
        <w:spacing w:line="360" w:lineRule="auto"/>
        <w:jc w:val="both"/>
        <w:rPr>
          <w:rFonts w:ascii="Times New Roman" w:hAnsi="Times New Roman" w:cs="Times New Roman"/>
          <w:b/>
          <w:bCs/>
          <w:color w:val="000000" w:themeColor="text1"/>
          <w:sz w:val="26"/>
          <w:szCs w:val="26"/>
        </w:rPr>
      </w:pPr>
      <w:r w:rsidRPr="004711E6">
        <w:rPr>
          <w:rFonts w:ascii="Times New Roman" w:hAnsi="Times New Roman" w:cs="Times New Roman"/>
          <w:b/>
          <w:bCs/>
          <w:color w:val="000000" w:themeColor="text1"/>
          <w:sz w:val="26"/>
          <w:szCs w:val="26"/>
        </w:rPr>
        <w:t>Problem Analysis</w:t>
      </w:r>
    </w:p>
    <w:p w14:paraId="496DC542" w14:textId="0AF61B40" w:rsidR="003F257F" w:rsidRPr="0053212E" w:rsidRDefault="003F257F" w:rsidP="0053212E">
      <w:pPr>
        <w:spacing w:line="360" w:lineRule="auto"/>
        <w:jc w:val="both"/>
        <w:rPr>
          <w:rFonts w:ascii="Times New Roman" w:hAnsi="Times New Roman" w:cs="Times New Roman"/>
          <w:color w:val="000000" w:themeColor="text1"/>
        </w:rPr>
      </w:pPr>
      <w:r w:rsidRPr="0053212E">
        <w:rPr>
          <w:rFonts w:ascii="Times New Roman" w:hAnsi="Times New Roman" w:cs="Times New Roman"/>
          <w:color w:val="000000" w:themeColor="text1"/>
        </w:rPr>
        <w:t>The core challenge of this project was decomposing a vaguely defined objective</w:t>
      </w:r>
      <w:r w:rsidR="007F5CFA" w:rsidRPr="0053212E">
        <w:rPr>
          <w:rFonts w:ascii="Times New Roman" w:hAnsi="Times New Roman" w:cs="Times New Roman"/>
          <w:color w:val="000000" w:themeColor="text1"/>
        </w:rPr>
        <w:t xml:space="preserve">, namely </w:t>
      </w:r>
      <w:r w:rsidRPr="0053212E">
        <w:rPr>
          <w:rFonts w:ascii="Times New Roman" w:hAnsi="Times New Roman" w:cs="Times New Roman"/>
          <w:color w:val="000000" w:themeColor="text1"/>
        </w:rPr>
        <w:t>"predict stock prices using machine learning"</w:t>
      </w:r>
      <w:r w:rsidR="007F5CFA" w:rsidRPr="0053212E">
        <w:rPr>
          <w:rFonts w:ascii="Times New Roman" w:hAnsi="Times New Roman" w:cs="Times New Roman"/>
          <w:color w:val="000000" w:themeColor="text1"/>
        </w:rPr>
        <w:t xml:space="preserve">, </w:t>
      </w:r>
      <w:r w:rsidRPr="0053212E">
        <w:rPr>
          <w:rFonts w:ascii="Times New Roman" w:hAnsi="Times New Roman" w:cs="Times New Roman"/>
          <w:color w:val="000000" w:themeColor="text1"/>
        </w:rPr>
        <w:t xml:space="preserve">into a precisely specified engineering problem. This decomposition involved several non-obvious decisions. First, I formulated the prediction task as a dual-output problem (classification for direction, regression for magnitude) rather than treating it as pure regression, which allowed me to evaluate model quality from two complementary perspectives. Second, I identified look-ahead bias as the most critical methodological risk and designed every pipeline stage to prevent it: the chronological train-validation-test split, the </w:t>
      </w:r>
      <w:proofErr w:type="spellStart"/>
      <w:r w:rsidRPr="0053212E">
        <w:rPr>
          <w:rFonts w:ascii="Times New Roman" w:hAnsi="Times New Roman" w:cs="Times New Roman"/>
          <w:color w:val="000000" w:themeColor="text1"/>
        </w:rPr>
        <w:t>RobustScaler</w:t>
      </w:r>
      <w:proofErr w:type="spellEnd"/>
      <w:r w:rsidRPr="0053212E">
        <w:rPr>
          <w:rFonts w:ascii="Times New Roman" w:hAnsi="Times New Roman" w:cs="Times New Roman"/>
          <w:color w:val="000000" w:themeColor="text1"/>
        </w:rPr>
        <w:t xml:space="preserve"> fitted on training data only, and the strict prohibition against using future data in feature engineering. Third, I </w:t>
      </w:r>
      <w:proofErr w:type="spellStart"/>
      <w:r w:rsidRPr="0053212E">
        <w:rPr>
          <w:rFonts w:ascii="Times New Roman" w:hAnsi="Times New Roman" w:cs="Times New Roman"/>
          <w:color w:val="000000" w:themeColor="text1"/>
        </w:rPr>
        <w:t>analysed</w:t>
      </w:r>
      <w:proofErr w:type="spellEnd"/>
      <w:r w:rsidRPr="0053212E">
        <w:rPr>
          <w:rFonts w:ascii="Times New Roman" w:hAnsi="Times New Roman" w:cs="Times New Roman"/>
          <w:color w:val="000000" w:themeColor="text1"/>
        </w:rPr>
        <w:t xml:space="preserve"> the </w:t>
      </w:r>
      <w:r w:rsidRPr="0053212E">
        <w:rPr>
          <w:rFonts w:ascii="Times New Roman" w:hAnsi="Times New Roman" w:cs="Times New Roman"/>
          <w:color w:val="000000" w:themeColor="text1"/>
        </w:rPr>
        <w:lastRenderedPageBreak/>
        <w:t xml:space="preserve">feature space and </w:t>
      </w:r>
      <w:proofErr w:type="spellStart"/>
      <w:r w:rsidRPr="0053212E">
        <w:rPr>
          <w:rFonts w:ascii="Times New Roman" w:hAnsi="Times New Roman" w:cs="Times New Roman"/>
          <w:color w:val="000000" w:themeColor="text1"/>
        </w:rPr>
        <w:t>recognised</w:t>
      </w:r>
      <w:proofErr w:type="spellEnd"/>
      <w:r w:rsidRPr="0053212E">
        <w:rPr>
          <w:rFonts w:ascii="Times New Roman" w:hAnsi="Times New Roman" w:cs="Times New Roman"/>
          <w:color w:val="000000" w:themeColor="text1"/>
        </w:rPr>
        <w:t xml:space="preserve"> that raw OHLCV data alone would be insufficient, leading to the integration of three additional feature families (sentiment, macro, calendar). Each integration decision required </w:t>
      </w:r>
      <w:proofErr w:type="spellStart"/>
      <w:r w:rsidRPr="0053212E">
        <w:rPr>
          <w:rFonts w:ascii="Times New Roman" w:hAnsi="Times New Roman" w:cs="Times New Roman"/>
          <w:color w:val="000000" w:themeColor="text1"/>
        </w:rPr>
        <w:t>analysing</w:t>
      </w:r>
      <w:proofErr w:type="spellEnd"/>
      <w:r w:rsidRPr="0053212E">
        <w:rPr>
          <w:rFonts w:ascii="Times New Roman" w:hAnsi="Times New Roman" w:cs="Times New Roman"/>
          <w:color w:val="000000" w:themeColor="text1"/>
        </w:rPr>
        <w:t xml:space="preserve"> the theoretical rationale, the data availability, and the risk of introducing noise. The problem analysis was iterative: early experiments revealed that sentiment features added negligible value, prompting a reassessment of how those features were constructed.</w:t>
      </w:r>
    </w:p>
    <w:p w14:paraId="59CBD08E" w14:textId="12F15F4C" w:rsidR="003F257F" w:rsidRPr="004711E6" w:rsidRDefault="003F257F" w:rsidP="0053212E">
      <w:pPr>
        <w:spacing w:line="360" w:lineRule="auto"/>
        <w:jc w:val="both"/>
        <w:rPr>
          <w:rFonts w:ascii="Times New Roman" w:hAnsi="Times New Roman" w:cs="Times New Roman"/>
          <w:b/>
          <w:bCs/>
          <w:color w:val="000000" w:themeColor="text1"/>
          <w:sz w:val="26"/>
          <w:szCs w:val="26"/>
        </w:rPr>
      </w:pPr>
      <w:r w:rsidRPr="004711E6">
        <w:rPr>
          <w:rFonts w:ascii="Times New Roman" w:hAnsi="Times New Roman" w:cs="Times New Roman"/>
          <w:b/>
          <w:bCs/>
          <w:color w:val="000000" w:themeColor="text1"/>
          <w:sz w:val="26"/>
          <w:szCs w:val="26"/>
        </w:rPr>
        <w:t>Design/Development of Solutions</w:t>
      </w:r>
    </w:p>
    <w:p w14:paraId="7C289568" w14:textId="5A98F53D" w:rsidR="003F257F" w:rsidRPr="0053212E" w:rsidRDefault="003F257F" w:rsidP="0053212E">
      <w:pPr>
        <w:spacing w:line="360" w:lineRule="auto"/>
        <w:jc w:val="both"/>
        <w:rPr>
          <w:rFonts w:ascii="Times New Roman" w:hAnsi="Times New Roman" w:cs="Times New Roman"/>
          <w:color w:val="000000" w:themeColor="text1"/>
        </w:rPr>
      </w:pPr>
      <w:r w:rsidRPr="0053212E">
        <w:rPr>
          <w:rFonts w:ascii="Times New Roman" w:hAnsi="Times New Roman" w:cs="Times New Roman"/>
          <w:color w:val="000000" w:themeColor="text1"/>
        </w:rPr>
        <w:t xml:space="preserve">The system design evolved through multiple iterations to balance competing requirements: modularity for experimentation, reproducibility for scientific </w:t>
      </w:r>
      <w:proofErr w:type="spellStart"/>
      <w:r w:rsidRPr="0053212E">
        <w:rPr>
          <w:rFonts w:ascii="Times New Roman" w:hAnsi="Times New Roman" w:cs="Times New Roman"/>
          <w:color w:val="000000" w:themeColor="text1"/>
        </w:rPr>
        <w:t>rigour</w:t>
      </w:r>
      <w:proofErr w:type="spellEnd"/>
      <w:r w:rsidRPr="0053212E">
        <w:rPr>
          <w:rFonts w:ascii="Times New Roman" w:hAnsi="Times New Roman" w:cs="Times New Roman"/>
          <w:color w:val="000000" w:themeColor="text1"/>
        </w:rPr>
        <w:t xml:space="preserve">, and computational efficiency for practical execution. The pipeline architecture separates data ingestion, feature engineering, model training, and </w:t>
      </w:r>
      <w:proofErr w:type="spellStart"/>
      <w:r w:rsidRPr="0053212E">
        <w:rPr>
          <w:rFonts w:ascii="Times New Roman" w:hAnsi="Times New Roman" w:cs="Times New Roman"/>
          <w:color w:val="000000" w:themeColor="text1"/>
        </w:rPr>
        <w:t>backtesting</w:t>
      </w:r>
      <w:proofErr w:type="spellEnd"/>
      <w:r w:rsidRPr="0053212E">
        <w:rPr>
          <w:rFonts w:ascii="Times New Roman" w:hAnsi="Times New Roman" w:cs="Times New Roman"/>
          <w:color w:val="000000" w:themeColor="text1"/>
        </w:rPr>
        <w:t xml:space="preserve"> into independent modules connected through </w:t>
      </w:r>
      <w:proofErr w:type="spellStart"/>
      <w:r w:rsidRPr="0053212E">
        <w:rPr>
          <w:rFonts w:ascii="Times New Roman" w:hAnsi="Times New Roman" w:cs="Times New Roman"/>
          <w:color w:val="000000" w:themeColor="text1"/>
        </w:rPr>
        <w:t>standardised</w:t>
      </w:r>
      <w:proofErr w:type="spellEnd"/>
      <w:r w:rsidRPr="0053212E">
        <w:rPr>
          <w:rFonts w:ascii="Times New Roman" w:hAnsi="Times New Roman" w:cs="Times New Roman"/>
          <w:color w:val="000000" w:themeColor="text1"/>
        </w:rPr>
        <w:t xml:space="preserve"> Parquet file interfaces. This modularity allowed me to modify any single component</w:t>
      </w:r>
      <w:r w:rsidR="007F5CFA" w:rsidRPr="0053212E">
        <w:rPr>
          <w:rFonts w:ascii="Times New Roman" w:hAnsi="Times New Roman" w:cs="Times New Roman"/>
          <w:color w:val="000000" w:themeColor="text1"/>
        </w:rPr>
        <w:t xml:space="preserve">, </w:t>
      </w:r>
      <w:r w:rsidRPr="0053212E">
        <w:rPr>
          <w:rFonts w:ascii="Times New Roman" w:hAnsi="Times New Roman" w:cs="Times New Roman"/>
          <w:color w:val="000000" w:themeColor="text1"/>
        </w:rPr>
        <w:t>for instance</w:t>
      </w:r>
      <w:r w:rsidR="007F5CFA" w:rsidRPr="0053212E">
        <w:rPr>
          <w:rFonts w:ascii="Times New Roman" w:hAnsi="Times New Roman" w:cs="Times New Roman"/>
          <w:color w:val="000000" w:themeColor="text1"/>
        </w:rPr>
        <w:t xml:space="preserve"> by</w:t>
      </w:r>
      <w:r w:rsidRPr="0053212E">
        <w:rPr>
          <w:rFonts w:ascii="Times New Roman" w:hAnsi="Times New Roman" w:cs="Times New Roman"/>
          <w:color w:val="000000" w:themeColor="text1"/>
        </w:rPr>
        <w:t xml:space="preserve"> adding a new technical indicator or swapping a model architecture</w:t>
      </w:r>
      <w:r w:rsidR="007F5CFA" w:rsidRPr="0053212E">
        <w:rPr>
          <w:rFonts w:ascii="Times New Roman" w:hAnsi="Times New Roman" w:cs="Times New Roman"/>
          <w:color w:val="000000" w:themeColor="text1"/>
        </w:rPr>
        <w:t xml:space="preserve">, </w:t>
      </w:r>
      <w:r w:rsidRPr="0053212E">
        <w:rPr>
          <w:rFonts w:ascii="Times New Roman" w:hAnsi="Times New Roman" w:cs="Times New Roman"/>
          <w:color w:val="000000" w:themeColor="text1"/>
        </w:rPr>
        <w:t xml:space="preserve">without disrupting the rest of the system. The configuration module </w:t>
      </w:r>
      <w:proofErr w:type="spellStart"/>
      <w:r w:rsidRPr="0053212E">
        <w:rPr>
          <w:rFonts w:ascii="Times New Roman" w:hAnsi="Times New Roman" w:cs="Times New Roman"/>
          <w:color w:val="000000" w:themeColor="text1"/>
        </w:rPr>
        <w:t>centralises</w:t>
      </w:r>
      <w:proofErr w:type="spellEnd"/>
      <w:r w:rsidRPr="0053212E">
        <w:rPr>
          <w:rFonts w:ascii="Times New Roman" w:hAnsi="Times New Roman" w:cs="Times New Roman"/>
          <w:color w:val="000000" w:themeColor="text1"/>
        </w:rPr>
        <w:t xml:space="preserve"> all hyperparameters, file paths, and random seeds in a single location, eliminating the risk of inconsistent settings across scripts. A significant design trade-off arose between model complexity and interpretability: the TFT's 965K parameters enable powerful temporal modelling but make it difficult to understand why specific predictions are made, whereas </w:t>
      </w:r>
      <w:proofErr w:type="spellStart"/>
      <w:r w:rsidRPr="0053212E">
        <w:rPr>
          <w:rFonts w:ascii="Times New Roman" w:hAnsi="Times New Roman" w:cs="Times New Roman"/>
          <w:color w:val="000000" w:themeColor="text1"/>
        </w:rPr>
        <w:t>XGBoost's</w:t>
      </w:r>
      <w:proofErr w:type="spellEnd"/>
      <w:r w:rsidRPr="0053212E">
        <w:rPr>
          <w:rFonts w:ascii="Times New Roman" w:hAnsi="Times New Roman" w:cs="Times New Roman"/>
          <w:color w:val="000000" w:themeColor="text1"/>
        </w:rPr>
        <w:t xml:space="preserve"> tree-based structure provides transparent feature importance at the cost of ignoring sequential dependencies. I addressed this trade-off by including both extremes in the comparison rather than committing to a single architecture prematurely.</w:t>
      </w:r>
    </w:p>
    <w:p w14:paraId="32B80D79" w14:textId="563689FB" w:rsidR="003F257F" w:rsidRPr="004711E6" w:rsidRDefault="003F257F" w:rsidP="0053212E">
      <w:pPr>
        <w:spacing w:line="360" w:lineRule="auto"/>
        <w:jc w:val="both"/>
        <w:rPr>
          <w:rFonts w:ascii="Times New Roman" w:hAnsi="Times New Roman" w:cs="Times New Roman"/>
          <w:b/>
          <w:bCs/>
          <w:color w:val="000000" w:themeColor="text1"/>
          <w:sz w:val="26"/>
          <w:szCs w:val="26"/>
        </w:rPr>
      </w:pPr>
      <w:r w:rsidRPr="004711E6">
        <w:rPr>
          <w:rFonts w:ascii="Times New Roman" w:hAnsi="Times New Roman" w:cs="Times New Roman"/>
          <w:b/>
          <w:bCs/>
          <w:color w:val="000000" w:themeColor="text1"/>
          <w:sz w:val="26"/>
          <w:szCs w:val="26"/>
        </w:rPr>
        <w:t>Investigation</w:t>
      </w:r>
    </w:p>
    <w:p w14:paraId="455BDAAF" w14:textId="2DC216ED" w:rsidR="003F257F" w:rsidRPr="0053212E" w:rsidRDefault="003F257F" w:rsidP="0053212E">
      <w:pPr>
        <w:spacing w:line="360" w:lineRule="auto"/>
        <w:jc w:val="both"/>
        <w:rPr>
          <w:rFonts w:ascii="Times New Roman" w:hAnsi="Times New Roman" w:cs="Times New Roman"/>
          <w:color w:val="000000" w:themeColor="text1"/>
        </w:rPr>
      </w:pPr>
      <w:r w:rsidRPr="0053212E">
        <w:rPr>
          <w:rFonts w:ascii="Times New Roman" w:hAnsi="Times New Roman" w:cs="Times New Roman"/>
          <w:color w:val="000000" w:themeColor="text1"/>
        </w:rPr>
        <w:t xml:space="preserve">The experimental design of this project follows the principles of systematic scientific investigation. All four models were trained on an identical feature set, data split, and evaluation protocol, ensuring that performance differences can be attributed solely to architectural choices rather than confounding variables. Random seeds were fixed across all frameworks (Python, NumPy, </w:t>
      </w:r>
      <w:proofErr w:type="spellStart"/>
      <w:r w:rsidRPr="0053212E">
        <w:rPr>
          <w:rFonts w:ascii="Times New Roman" w:hAnsi="Times New Roman" w:cs="Times New Roman"/>
          <w:color w:val="000000" w:themeColor="text1"/>
        </w:rPr>
        <w:t>PyTorch</w:t>
      </w:r>
      <w:proofErr w:type="spellEnd"/>
      <w:r w:rsidRPr="0053212E">
        <w:rPr>
          <w:rFonts w:ascii="Times New Roman" w:hAnsi="Times New Roman" w:cs="Times New Roman"/>
          <w:color w:val="000000" w:themeColor="text1"/>
        </w:rPr>
        <w:t xml:space="preserve">, </w:t>
      </w:r>
      <w:proofErr w:type="spellStart"/>
      <w:r w:rsidRPr="0053212E">
        <w:rPr>
          <w:rFonts w:ascii="Times New Roman" w:hAnsi="Times New Roman" w:cs="Times New Roman"/>
          <w:color w:val="000000" w:themeColor="text1"/>
        </w:rPr>
        <w:t>XGBoost</w:t>
      </w:r>
      <w:proofErr w:type="spellEnd"/>
      <w:r w:rsidRPr="0053212E">
        <w:rPr>
          <w:rFonts w:ascii="Times New Roman" w:hAnsi="Times New Roman" w:cs="Times New Roman"/>
          <w:color w:val="000000" w:themeColor="text1"/>
        </w:rPr>
        <w:t xml:space="preserve">) at 42 to guarantee reproducibility. </w:t>
      </w:r>
      <w:r w:rsidRPr="0053212E">
        <w:rPr>
          <w:rFonts w:ascii="Times New Roman" w:hAnsi="Times New Roman" w:cs="Times New Roman"/>
          <w:color w:val="000000" w:themeColor="text1"/>
        </w:rPr>
        <w:lastRenderedPageBreak/>
        <w:t xml:space="preserve">The feature importance analysis serves as a form of ablation study: by examining which features the models rely on, I can infer which information sources drive predictions without the computational cost of retraining with features removed. The </w:t>
      </w:r>
      <w:proofErr w:type="spellStart"/>
      <w:r w:rsidRPr="0053212E">
        <w:rPr>
          <w:rFonts w:ascii="Times New Roman" w:hAnsi="Times New Roman" w:cs="Times New Roman"/>
          <w:color w:val="000000" w:themeColor="text1"/>
        </w:rPr>
        <w:t>backtesting</w:t>
      </w:r>
      <w:proofErr w:type="spellEnd"/>
      <w:r w:rsidRPr="0053212E">
        <w:rPr>
          <w:rFonts w:ascii="Times New Roman" w:hAnsi="Times New Roman" w:cs="Times New Roman"/>
          <w:color w:val="000000" w:themeColor="text1"/>
        </w:rPr>
        <w:t xml:space="preserve"> evaluation extends the investigation beyond statistical accuracy into economic relevance, testing whether predictive signal translates into profitable trading after accounting for real-world frictions (transaction costs, stop-losses, confidence thresholds). The controlled comparison across five tickers from three sectors provides cross-sectional evidence on whether predictability varies by asset class. Each finding was interpreted within its proper context</w:t>
      </w:r>
      <w:r w:rsidR="007F5CFA" w:rsidRPr="0053212E">
        <w:rPr>
          <w:rFonts w:ascii="Times New Roman" w:hAnsi="Times New Roman" w:cs="Times New Roman"/>
          <w:color w:val="000000" w:themeColor="text1"/>
        </w:rPr>
        <w:t xml:space="preserve">, with due consideration given to the strong bull market benchmark, </w:t>
      </w:r>
      <w:proofErr w:type="gramStart"/>
      <w:r w:rsidR="007F5CFA" w:rsidRPr="0053212E">
        <w:rPr>
          <w:rFonts w:ascii="Times New Roman" w:hAnsi="Times New Roman" w:cs="Times New Roman"/>
          <w:color w:val="000000" w:themeColor="text1"/>
        </w:rPr>
        <w:t>so as to</w:t>
      </w:r>
      <w:proofErr w:type="gramEnd"/>
      <w:r w:rsidR="007F5CFA" w:rsidRPr="0053212E">
        <w:rPr>
          <w:rFonts w:ascii="Times New Roman" w:hAnsi="Times New Roman" w:cs="Times New Roman"/>
          <w:color w:val="000000" w:themeColor="text1"/>
        </w:rPr>
        <w:t xml:space="preserve"> avoid overstating the conclusions</w:t>
      </w:r>
      <w:r w:rsidRPr="0053212E">
        <w:rPr>
          <w:rFonts w:ascii="Times New Roman" w:hAnsi="Times New Roman" w:cs="Times New Roman"/>
          <w:color w:val="000000" w:themeColor="text1"/>
        </w:rPr>
        <w:t xml:space="preserve">. This disciplined approach to experimental design and cautious interpretation of results reflects the investigative </w:t>
      </w:r>
      <w:proofErr w:type="spellStart"/>
      <w:r w:rsidRPr="0053212E">
        <w:rPr>
          <w:rFonts w:ascii="Times New Roman" w:hAnsi="Times New Roman" w:cs="Times New Roman"/>
          <w:color w:val="000000" w:themeColor="text1"/>
        </w:rPr>
        <w:t>rigour</w:t>
      </w:r>
      <w:proofErr w:type="spellEnd"/>
      <w:r w:rsidRPr="0053212E">
        <w:rPr>
          <w:rFonts w:ascii="Times New Roman" w:hAnsi="Times New Roman" w:cs="Times New Roman"/>
          <w:color w:val="000000" w:themeColor="text1"/>
        </w:rPr>
        <w:t xml:space="preserve"> expected of engineering research.</w:t>
      </w:r>
    </w:p>
    <w:p w14:paraId="12A70D1E" w14:textId="77777777" w:rsidR="003F257F" w:rsidRPr="0053212E" w:rsidRDefault="003F257F" w:rsidP="0053212E">
      <w:pPr>
        <w:spacing w:line="360" w:lineRule="auto"/>
        <w:rPr>
          <w:rFonts w:ascii="Times New Roman" w:hAnsi="Times New Roman" w:cs="Times New Roman"/>
          <w:color w:val="000000" w:themeColor="text1"/>
        </w:rPr>
      </w:pPr>
      <w:r w:rsidRPr="0053212E">
        <w:rPr>
          <w:rFonts w:ascii="Times New Roman" w:hAnsi="Times New Roman" w:cs="Times New Roman"/>
          <w:color w:val="000000" w:themeColor="text1"/>
        </w:rPr>
        <w:br w:type="page"/>
      </w:r>
    </w:p>
    <w:p w14:paraId="074016D8" w14:textId="77777777" w:rsidR="003F257F" w:rsidRPr="006B1606" w:rsidRDefault="003F257F" w:rsidP="006B1606">
      <w:pPr>
        <w:pStyle w:val="Heading1"/>
        <w:numPr>
          <w:ilvl w:val="0"/>
          <w:numId w:val="0"/>
        </w:numPr>
        <w:jc w:val="center"/>
      </w:pPr>
      <w:bookmarkStart w:id="93" w:name="_Toc160112595"/>
      <w:bookmarkStart w:id="94" w:name="_Toc225477803"/>
      <w:r w:rsidRPr="006B1606">
        <w:lastRenderedPageBreak/>
        <w:t>Acknowledging/Declaring the Use of GAI</w:t>
      </w:r>
      <w:bookmarkEnd w:id="93"/>
      <w:bookmarkEnd w:id="94"/>
    </w:p>
    <w:p w14:paraId="40B91CD5" w14:textId="77777777" w:rsidR="003F257F" w:rsidRPr="00281DB4" w:rsidRDefault="003F257F" w:rsidP="0053212E">
      <w:pPr>
        <w:widowControl w:val="0"/>
        <w:spacing w:after="0" w:line="360" w:lineRule="auto"/>
        <w:jc w:val="both"/>
        <w:rPr>
          <w:rFonts w:ascii="Times New Roman" w:eastAsia="SimSun" w:hAnsi="Times New Roman" w:cs="Times New Roman"/>
          <w:sz w:val="16"/>
          <w:szCs w:val="18"/>
          <w14:ligatures w14:val="none"/>
        </w:rPr>
      </w:pPr>
    </w:p>
    <w:p w14:paraId="1893F258" w14:textId="77777777" w:rsidR="003F257F" w:rsidRPr="00281DB4" w:rsidRDefault="003F257F" w:rsidP="0053212E">
      <w:pPr>
        <w:spacing w:after="0" w:line="360" w:lineRule="auto"/>
        <w:rPr>
          <w:rFonts w:ascii="Times New Roman" w:eastAsia="DengXian" w:hAnsi="Times New Roman" w:cs="Times New Roman"/>
          <w:kern w:val="0"/>
          <w:sz w:val="18"/>
          <w:szCs w:val="18"/>
          <w:lang w:val="en-SG"/>
          <w14:ligatures w14:val="none"/>
        </w:rPr>
      </w:pPr>
      <w:r w:rsidRPr="00281DB4">
        <w:rPr>
          <w:rFonts w:ascii="Times New Roman" w:eastAsia="DengXian" w:hAnsi="Times New Roman" w:cs="Times New Roman"/>
          <w:kern w:val="0"/>
          <w:sz w:val="18"/>
          <w:szCs w:val="18"/>
          <w14:ligatures w14:val="none"/>
        </w:rPr>
        <w:t xml:space="preserve">Please refer to NTU's Current Policy &amp; Guidelines on the Use of Generative AI available </w:t>
      </w:r>
      <w:proofErr w:type="gramStart"/>
      <w:r w:rsidRPr="00281DB4">
        <w:rPr>
          <w:rFonts w:ascii="Times New Roman" w:eastAsia="DengXian" w:hAnsi="Times New Roman" w:cs="Times New Roman"/>
          <w:kern w:val="0"/>
          <w:sz w:val="18"/>
          <w:szCs w:val="18"/>
          <w14:ligatures w14:val="none"/>
        </w:rPr>
        <w:t>in</w:t>
      </w:r>
      <w:proofErr w:type="gramEnd"/>
      <w:r w:rsidRPr="00281DB4">
        <w:rPr>
          <w:rFonts w:ascii="Times New Roman" w:eastAsia="DengXian" w:hAnsi="Times New Roman" w:cs="Times New Roman"/>
          <w:kern w:val="0"/>
          <w:sz w:val="18"/>
          <w:szCs w:val="18"/>
          <w14:ligatures w14:val="none"/>
        </w:rPr>
        <w:t xml:space="preserve"> </w:t>
      </w:r>
      <w:proofErr w:type="spellStart"/>
      <w:r w:rsidRPr="00281DB4">
        <w:rPr>
          <w:rFonts w:ascii="Times New Roman" w:eastAsia="DengXian" w:hAnsi="Times New Roman" w:cs="Times New Roman"/>
          <w:kern w:val="0"/>
          <w:sz w:val="18"/>
          <w:szCs w:val="18"/>
          <w14:ligatures w14:val="none"/>
        </w:rPr>
        <w:t>NTUlearn</w:t>
      </w:r>
      <w:proofErr w:type="spellEnd"/>
      <w:r w:rsidRPr="00281DB4">
        <w:rPr>
          <w:rFonts w:ascii="Times New Roman" w:eastAsia="DengXian" w:hAnsi="Times New Roman" w:cs="Times New Roman"/>
          <w:kern w:val="0"/>
          <w:sz w:val="18"/>
          <w:szCs w:val="18"/>
          <w14:ligatures w14:val="none"/>
        </w:rPr>
        <w:t xml:space="preserve"> home page and the link:</w:t>
      </w:r>
    </w:p>
    <w:p w14:paraId="7EC4E112" w14:textId="77777777" w:rsidR="003F257F" w:rsidRPr="00281DB4" w:rsidRDefault="003F257F" w:rsidP="0053212E">
      <w:pPr>
        <w:spacing w:after="0" w:line="360" w:lineRule="auto"/>
        <w:rPr>
          <w:rFonts w:ascii="Times New Roman" w:eastAsia="DengXian" w:hAnsi="Times New Roman" w:cs="Times New Roman"/>
          <w:kern w:val="0"/>
          <w:sz w:val="18"/>
          <w:szCs w:val="18"/>
          <w:lang w:val="en-SG"/>
          <w14:ligatures w14:val="none"/>
        </w:rPr>
      </w:pPr>
      <w:hyperlink r:id="rId25" w:history="1">
        <w:r w:rsidRPr="00281DB4">
          <w:rPr>
            <w:rFonts w:ascii="Times New Roman" w:eastAsia="DengXian" w:hAnsi="Times New Roman" w:cs="Times New Roman"/>
            <w:color w:val="0000FF"/>
            <w:kern w:val="0"/>
            <w:sz w:val="18"/>
            <w:szCs w:val="18"/>
            <w:u w:val="single"/>
            <w:lang w:val="en-SG"/>
            <w14:ligatures w14:val="none"/>
          </w:rPr>
          <w:t>https://entuedu.sharepoint.com/sites/Student/dept/ctlp/SitePages/Exploring-the-Impact-of-Generative-Artificial-Intelligence-(GAI)-Tools-on-Education.aspx</w:t>
        </w:r>
      </w:hyperlink>
    </w:p>
    <w:p w14:paraId="61FB7E33" w14:textId="77777777" w:rsidR="003F257F" w:rsidRPr="00281DB4" w:rsidRDefault="003F257F" w:rsidP="0053212E">
      <w:pPr>
        <w:spacing w:after="0" w:line="360" w:lineRule="auto"/>
        <w:rPr>
          <w:rFonts w:ascii="Times New Roman" w:eastAsia="DengXian" w:hAnsi="Times New Roman" w:cs="Times New Roman"/>
          <w:kern w:val="0"/>
          <w:sz w:val="18"/>
          <w:szCs w:val="18"/>
          <w:lang w:val="en-SG"/>
          <w14:ligatures w14:val="none"/>
        </w:rPr>
      </w:pPr>
      <w:r w:rsidRPr="00281DB4">
        <w:rPr>
          <w:rFonts w:ascii="Times New Roman" w:eastAsia="DengXian" w:hAnsi="Times New Roman" w:cs="Times New Roman"/>
          <w:kern w:val="0"/>
          <w:sz w:val="18"/>
          <w:szCs w:val="18"/>
          <w14:ligatures w14:val="none"/>
        </w:rPr>
        <w:t> </w:t>
      </w:r>
    </w:p>
    <w:p w14:paraId="082564BD" w14:textId="77777777" w:rsidR="003F257F" w:rsidRPr="00281DB4" w:rsidRDefault="003F257F" w:rsidP="0053212E">
      <w:pPr>
        <w:widowControl w:val="0"/>
        <w:numPr>
          <w:ilvl w:val="0"/>
          <w:numId w:val="11"/>
        </w:numPr>
        <w:spacing w:after="0" w:line="360" w:lineRule="auto"/>
        <w:ind w:left="0" w:firstLine="0"/>
        <w:jc w:val="both"/>
        <w:rPr>
          <w:rFonts w:ascii="Times New Roman" w:eastAsia="DengXian" w:hAnsi="Times New Roman" w:cs="Times New Roman"/>
          <w:kern w:val="0"/>
          <w:sz w:val="18"/>
          <w:szCs w:val="18"/>
          <w:lang w:val="en-SG"/>
          <w14:ligatures w14:val="none"/>
        </w:rPr>
      </w:pPr>
      <w:r w:rsidRPr="00281DB4">
        <w:rPr>
          <w:rFonts w:ascii="Times New Roman" w:eastAsia="DengXian" w:hAnsi="Times New Roman" w:cs="Times New Roman"/>
          <w:kern w:val="0"/>
          <w:sz w:val="18"/>
          <w:szCs w:val="18"/>
          <w14:ligatures w14:val="none"/>
        </w:rPr>
        <w:t>Complete the following declaration if applicable.</w:t>
      </w:r>
    </w:p>
    <w:p w14:paraId="1D9663F4" w14:textId="77777777" w:rsidR="003F257F" w:rsidRPr="00281DB4" w:rsidRDefault="003F257F" w:rsidP="0053212E">
      <w:pPr>
        <w:widowControl w:val="0"/>
        <w:numPr>
          <w:ilvl w:val="0"/>
          <w:numId w:val="11"/>
        </w:numPr>
        <w:spacing w:after="0" w:line="360" w:lineRule="auto"/>
        <w:ind w:left="0" w:firstLine="0"/>
        <w:jc w:val="both"/>
        <w:rPr>
          <w:rFonts w:ascii="Times New Roman" w:eastAsia="DengXian" w:hAnsi="Times New Roman" w:cs="Times New Roman"/>
          <w:kern w:val="0"/>
          <w:sz w:val="18"/>
          <w:szCs w:val="18"/>
          <w:lang w:val="en-SG"/>
          <w14:ligatures w14:val="none"/>
        </w:rPr>
      </w:pPr>
      <w:r w:rsidRPr="00281DB4">
        <w:rPr>
          <w:rFonts w:ascii="Times New Roman" w:eastAsia="DengXian" w:hAnsi="Times New Roman" w:cs="Times New Roman"/>
          <w:kern w:val="0"/>
          <w:sz w:val="18"/>
          <w:szCs w:val="18"/>
          <w14:ligatures w14:val="none"/>
        </w:rPr>
        <w:t>Create a Paper Trail to document the input prompt, output obtained, and how you have used it.</w:t>
      </w:r>
    </w:p>
    <w:p w14:paraId="2D855172" w14:textId="77777777" w:rsidR="003F257F" w:rsidRPr="00281DB4" w:rsidRDefault="003F257F" w:rsidP="0053212E">
      <w:pPr>
        <w:spacing w:after="0" w:line="360" w:lineRule="auto"/>
        <w:jc w:val="both"/>
        <w:rPr>
          <w:rFonts w:ascii="Times New Roman" w:eastAsia="DengXian" w:hAnsi="Times New Roman" w:cs="Times New Roman"/>
          <w:kern w:val="0"/>
          <w:sz w:val="18"/>
          <w:szCs w:val="18"/>
          <w:lang w:val="en-SG"/>
          <w14:ligatures w14:val="none"/>
        </w:rPr>
      </w:pPr>
    </w:p>
    <w:p w14:paraId="6E925907" w14:textId="760808B3" w:rsidR="003F257F" w:rsidRPr="00281DB4" w:rsidRDefault="003F257F" w:rsidP="0053212E">
      <w:pPr>
        <w:spacing w:after="0" w:line="360" w:lineRule="auto"/>
        <w:jc w:val="both"/>
        <w:rPr>
          <w:rFonts w:ascii="Times New Roman" w:eastAsia="DengXian" w:hAnsi="Times New Roman" w:cs="Times New Roman"/>
          <w:kern w:val="0"/>
          <w:sz w:val="18"/>
          <w:szCs w:val="18"/>
          <w:lang w:val="en-SG"/>
          <w14:ligatures w14:val="none"/>
        </w:rPr>
      </w:pPr>
      <w:r w:rsidRPr="00281DB4">
        <w:rPr>
          <w:rFonts w:ascii="Times New Roman" w:eastAsia="DengXian" w:hAnsi="Times New Roman" w:cs="Times New Roman"/>
          <w:kern w:val="0"/>
          <w:sz w:val="18"/>
          <w:szCs w:val="18"/>
          <w14:ligatures w14:val="none"/>
        </w:rPr>
        <w:t xml:space="preserve">I </w:t>
      </w:r>
      <w:r w:rsidR="00DC2543" w:rsidRPr="00281DB4">
        <w:rPr>
          <w:rFonts w:ascii="Times New Roman" w:eastAsia="DengXian" w:hAnsi="Times New Roman" w:cs="Times New Roman"/>
          <w:kern w:val="0"/>
          <w:sz w:val="18"/>
          <w:szCs w:val="18"/>
          <w14:ligatures w14:val="none"/>
        </w:rPr>
        <w:t xml:space="preserve">Kenneth Anthony </w:t>
      </w:r>
      <w:proofErr w:type="gramStart"/>
      <w:r w:rsidR="00DC2543" w:rsidRPr="00281DB4">
        <w:rPr>
          <w:rFonts w:ascii="Times New Roman" w:eastAsia="DengXian" w:hAnsi="Times New Roman" w:cs="Times New Roman"/>
          <w:kern w:val="0"/>
          <w:sz w:val="18"/>
          <w:szCs w:val="18"/>
          <w14:ligatures w14:val="none"/>
        </w:rPr>
        <w:t>Wijaya</w:t>
      </w:r>
      <w:r w:rsidRPr="00281DB4">
        <w:rPr>
          <w:rFonts w:ascii="Times New Roman" w:eastAsia="DengXian" w:hAnsi="Times New Roman" w:cs="Times New Roman"/>
          <w:kern w:val="0"/>
          <w:sz w:val="18"/>
          <w:szCs w:val="18"/>
          <w14:ligatures w14:val="none"/>
        </w:rPr>
        <w:t>(</w:t>
      </w:r>
      <w:proofErr w:type="gramEnd"/>
      <w:r w:rsidRPr="00281DB4">
        <w:rPr>
          <w:rFonts w:ascii="Times New Roman" w:eastAsia="DengXian" w:hAnsi="Times New Roman" w:cs="Times New Roman"/>
          <w:kern w:val="0"/>
          <w:sz w:val="18"/>
          <w:szCs w:val="18"/>
          <w14:ligatures w14:val="none"/>
        </w:rPr>
        <w:t xml:space="preserve">student name), </w:t>
      </w:r>
      <w:hyperlink r:id="rId26" w:history="1">
        <w:r w:rsidR="00DC2543" w:rsidRPr="00281DB4">
          <w:rPr>
            <w:rStyle w:val="Hyperlink"/>
            <w:rFonts w:ascii="Times New Roman" w:eastAsia="DengXian" w:hAnsi="Times New Roman" w:cs="Times New Roman"/>
            <w:kern w:val="0"/>
            <w:sz w:val="18"/>
            <w:szCs w:val="18"/>
            <w:lang w:val="en-SG"/>
            <w14:ligatures w14:val="none"/>
          </w:rPr>
          <w:t>KWIJAYA001@e.ntu.edu.sg</w:t>
        </w:r>
      </w:hyperlink>
      <w:r w:rsidRPr="00281DB4">
        <w:rPr>
          <w:rFonts w:ascii="Times New Roman" w:eastAsia="DengXian" w:hAnsi="Times New Roman" w:cs="Times New Roman"/>
          <w:kern w:val="0"/>
          <w:sz w:val="18"/>
          <w:szCs w:val="18"/>
          <w14:ligatures w14:val="none"/>
        </w:rPr>
        <w:t xml:space="preserve"> (NTU email) honestly and sincerely make the following declaration in relation to the following course submission.</w:t>
      </w:r>
    </w:p>
    <w:p w14:paraId="7F6E60D8" w14:textId="3058EE3A" w:rsidR="003F257F" w:rsidRPr="00281DB4" w:rsidRDefault="003F257F" w:rsidP="0053212E">
      <w:pPr>
        <w:widowControl w:val="0"/>
        <w:numPr>
          <w:ilvl w:val="0"/>
          <w:numId w:val="12"/>
        </w:numPr>
        <w:spacing w:after="0" w:line="360" w:lineRule="auto"/>
        <w:jc w:val="both"/>
        <w:rPr>
          <w:rFonts w:ascii="Times New Roman" w:eastAsia="DengXian" w:hAnsi="Times New Roman" w:cs="Times New Roman"/>
          <w:kern w:val="0"/>
          <w:sz w:val="18"/>
          <w:szCs w:val="18"/>
          <w14:ligatures w14:val="none"/>
        </w:rPr>
      </w:pPr>
      <w:r w:rsidRPr="00281DB4">
        <w:rPr>
          <w:rFonts w:ascii="Times New Roman" w:eastAsia="DengXian" w:hAnsi="Times New Roman" w:cs="Times New Roman"/>
          <w:kern w:val="0"/>
          <w:sz w:val="18"/>
          <w:szCs w:val="18"/>
          <w14:ligatures w14:val="none"/>
        </w:rPr>
        <w:t xml:space="preserve">Name of course: </w:t>
      </w:r>
      <w:r w:rsidR="00DC2543" w:rsidRPr="00281DB4">
        <w:rPr>
          <w:rFonts w:ascii="Times New Roman" w:eastAsia="DengXian" w:hAnsi="Times New Roman" w:cs="Times New Roman"/>
          <w:kern w:val="0"/>
          <w:sz w:val="18"/>
          <w:szCs w:val="18"/>
          <w14:ligatures w14:val="none"/>
        </w:rPr>
        <w:t>Final Year Project</w:t>
      </w:r>
    </w:p>
    <w:p w14:paraId="48862FAF" w14:textId="1D6F5D73" w:rsidR="003F257F" w:rsidRPr="00281DB4" w:rsidRDefault="003F257F" w:rsidP="0053212E">
      <w:pPr>
        <w:widowControl w:val="0"/>
        <w:numPr>
          <w:ilvl w:val="0"/>
          <w:numId w:val="12"/>
        </w:numPr>
        <w:spacing w:after="0" w:line="360" w:lineRule="auto"/>
        <w:jc w:val="both"/>
        <w:rPr>
          <w:rFonts w:ascii="Times New Roman" w:eastAsia="DengXian" w:hAnsi="Times New Roman" w:cs="Times New Roman"/>
          <w:kern w:val="0"/>
          <w:sz w:val="18"/>
          <w:szCs w:val="18"/>
          <w14:ligatures w14:val="none"/>
        </w:rPr>
      </w:pPr>
      <w:r w:rsidRPr="00281DB4">
        <w:rPr>
          <w:rFonts w:ascii="Times New Roman" w:eastAsia="DengXian" w:hAnsi="Times New Roman" w:cs="Times New Roman"/>
          <w:kern w:val="0"/>
          <w:sz w:val="18"/>
          <w:szCs w:val="18"/>
          <w14:ligatures w14:val="none"/>
        </w:rPr>
        <w:t xml:space="preserve">Course Code: </w:t>
      </w:r>
      <w:r w:rsidR="00DC2543" w:rsidRPr="00281DB4">
        <w:rPr>
          <w:rFonts w:ascii="Times New Roman" w:eastAsia="DengXian" w:hAnsi="Times New Roman" w:cs="Times New Roman"/>
          <w:kern w:val="0"/>
          <w:sz w:val="18"/>
          <w:szCs w:val="18"/>
          <w14:ligatures w14:val="none"/>
        </w:rPr>
        <w:t>EE4080</w:t>
      </w:r>
    </w:p>
    <w:p w14:paraId="5EE03818" w14:textId="3AB727BD" w:rsidR="003F257F" w:rsidRPr="00F1304A" w:rsidRDefault="003F257F" w:rsidP="0053212E">
      <w:pPr>
        <w:widowControl w:val="0"/>
        <w:numPr>
          <w:ilvl w:val="0"/>
          <w:numId w:val="12"/>
        </w:numPr>
        <w:spacing w:after="0" w:line="360" w:lineRule="auto"/>
        <w:jc w:val="both"/>
        <w:rPr>
          <w:rFonts w:ascii="Times New Roman" w:eastAsia="DengXian" w:hAnsi="Times New Roman" w:cs="Times New Roman"/>
          <w:kern w:val="0"/>
          <w:sz w:val="18"/>
          <w:szCs w:val="18"/>
          <w14:ligatures w14:val="none"/>
        </w:rPr>
      </w:pPr>
      <w:r w:rsidRPr="00F1304A">
        <w:rPr>
          <w:rFonts w:ascii="Times New Roman" w:eastAsia="DengXian" w:hAnsi="Times New Roman" w:cs="Times New Roman"/>
          <w:kern w:val="0"/>
          <w:sz w:val="18"/>
          <w:szCs w:val="18"/>
          <w14:ligatures w14:val="none"/>
        </w:rPr>
        <w:t xml:space="preserve">Instructor: </w:t>
      </w:r>
      <w:r w:rsidR="00DC2543" w:rsidRPr="00F1304A">
        <w:rPr>
          <w:rFonts w:ascii="Times New Roman" w:eastAsia="DengXian" w:hAnsi="Times New Roman" w:cs="Times New Roman"/>
          <w:kern w:val="0"/>
          <w:sz w:val="18"/>
          <w:szCs w:val="18"/>
          <w14:ligatures w14:val="none"/>
        </w:rPr>
        <w:t>Prof. Wong Jia Yiing, Patricia</w:t>
      </w:r>
    </w:p>
    <w:p w14:paraId="5AD4E3A8" w14:textId="66A1E60A" w:rsidR="003F257F" w:rsidRPr="00F1304A" w:rsidRDefault="003F257F" w:rsidP="0053212E">
      <w:pPr>
        <w:widowControl w:val="0"/>
        <w:numPr>
          <w:ilvl w:val="0"/>
          <w:numId w:val="12"/>
        </w:numPr>
        <w:spacing w:after="0" w:line="360" w:lineRule="auto"/>
        <w:jc w:val="both"/>
        <w:rPr>
          <w:rFonts w:ascii="Times New Roman" w:eastAsia="DengXian" w:hAnsi="Times New Roman" w:cs="Times New Roman"/>
          <w:kern w:val="0"/>
          <w:sz w:val="18"/>
          <w:szCs w:val="18"/>
          <w14:ligatures w14:val="none"/>
        </w:rPr>
      </w:pPr>
      <w:r w:rsidRPr="00F1304A">
        <w:rPr>
          <w:rFonts w:ascii="Times New Roman" w:eastAsia="DengXian" w:hAnsi="Times New Roman" w:cs="Times New Roman"/>
          <w:kern w:val="0"/>
          <w:sz w:val="18"/>
          <w:szCs w:val="18"/>
          <w14:ligatures w14:val="none"/>
        </w:rPr>
        <w:t xml:space="preserve">Title of Assignment/Project Submission: </w:t>
      </w:r>
      <w:r w:rsidR="007C4FBE" w:rsidRPr="00F1304A">
        <w:rPr>
          <w:rFonts w:ascii="Times New Roman" w:eastAsia="DengXian" w:hAnsi="Times New Roman" w:cs="Times New Roman"/>
          <w:kern w:val="0"/>
          <w:sz w:val="18"/>
          <w:szCs w:val="18"/>
          <w14:ligatures w14:val="none"/>
        </w:rPr>
        <w:t xml:space="preserve">Multi-Modal Feature Integration for ML-Based Stock Prediction: An Empirical Evaluation with Cost-Aware </w:t>
      </w:r>
      <w:proofErr w:type="spellStart"/>
      <w:r w:rsidR="007C4FBE" w:rsidRPr="00F1304A">
        <w:rPr>
          <w:rFonts w:ascii="Times New Roman" w:eastAsia="DengXian" w:hAnsi="Times New Roman" w:cs="Times New Roman"/>
          <w:kern w:val="0"/>
          <w:sz w:val="18"/>
          <w:szCs w:val="18"/>
          <w14:ligatures w14:val="none"/>
        </w:rPr>
        <w:t>Backtesting</w:t>
      </w:r>
      <w:proofErr w:type="spellEnd"/>
    </w:p>
    <w:p w14:paraId="342E964C" w14:textId="77777777" w:rsidR="003F257F" w:rsidRPr="00281DB4" w:rsidRDefault="003F257F" w:rsidP="0053212E">
      <w:pPr>
        <w:spacing w:after="0" w:line="360" w:lineRule="auto"/>
        <w:ind w:left="720" w:hanging="720"/>
        <w:jc w:val="both"/>
        <w:rPr>
          <w:rFonts w:ascii="Times New Roman" w:eastAsia="DengXian" w:hAnsi="Times New Roman" w:cs="Times New Roman"/>
          <w:kern w:val="0"/>
          <w:sz w:val="18"/>
          <w:szCs w:val="18"/>
          <w:lang w:val="en-SG"/>
          <w14:ligatures w14:val="none"/>
        </w:rPr>
      </w:pPr>
      <w:r w:rsidRPr="00281DB4">
        <w:rPr>
          <w:rFonts w:ascii="Times New Roman" w:eastAsia="DengXian" w:hAnsi="Times New Roman" w:cs="Times New Roman"/>
          <w:kern w:val="0"/>
          <w:sz w:val="18"/>
          <w:szCs w:val="18"/>
          <w14:ligatures w14:val="none"/>
        </w:rPr>
        <w:t> </w:t>
      </w:r>
    </w:p>
    <w:p w14:paraId="7A48BB85" w14:textId="77777777" w:rsidR="003F257F" w:rsidRPr="00281DB4" w:rsidRDefault="003F257F" w:rsidP="0053212E">
      <w:pPr>
        <w:spacing w:after="0" w:line="360" w:lineRule="auto"/>
        <w:jc w:val="both"/>
        <w:rPr>
          <w:rFonts w:ascii="Times New Roman" w:eastAsia="DengXian" w:hAnsi="Times New Roman" w:cs="Times New Roman"/>
          <w:kern w:val="0"/>
          <w:sz w:val="18"/>
          <w:szCs w:val="18"/>
          <w14:ligatures w14:val="none"/>
        </w:rPr>
      </w:pPr>
      <w:r w:rsidRPr="00281DB4">
        <w:rPr>
          <w:rFonts w:ascii="Times New Roman" w:eastAsia="DengXian" w:hAnsi="Times New Roman" w:cs="Times New Roman"/>
          <w:kern w:val="0"/>
          <w:sz w:val="18"/>
          <w:szCs w:val="18"/>
          <w14:ligatures w14:val="none"/>
        </w:rPr>
        <w:t xml:space="preserve">In relation to the </w:t>
      </w:r>
      <w:proofErr w:type="gramStart"/>
      <w:r w:rsidRPr="00281DB4">
        <w:rPr>
          <w:rFonts w:ascii="Times New Roman" w:eastAsia="DengXian" w:hAnsi="Times New Roman" w:cs="Times New Roman"/>
          <w:kern w:val="0"/>
          <w:sz w:val="18"/>
          <w:szCs w:val="18"/>
          <w14:ligatures w14:val="none"/>
        </w:rPr>
        <w:t>foregoing</w:t>
      </w:r>
      <w:proofErr w:type="gramEnd"/>
      <w:r w:rsidRPr="00281DB4">
        <w:rPr>
          <w:rFonts w:ascii="Times New Roman" w:eastAsia="DengXian" w:hAnsi="Times New Roman" w:cs="Times New Roman"/>
          <w:kern w:val="0"/>
          <w:sz w:val="18"/>
          <w:szCs w:val="18"/>
          <w14:ligatures w14:val="none"/>
        </w:rPr>
        <w:t xml:space="preserve"> I hereby declare that, fully and properly in accordance with the Assignment/Project Instructions I have (check where appropriate):</w:t>
      </w:r>
    </w:p>
    <w:p w14:paraId="534EDC52" w14:textId="77777777" w:rsidR="003F257F" w:rsidRPr="00281DB4" w:rsidRDefault="003F257F" w:rsidP="0053212E">
      <w:pPr>
        <w:spacing w:after="0" w:line="360" w:lineRule="auto"/>
        <w:jc w:val="both"/>
        <w:rPr>
          <w:rFonts w:ascii="Times New Roman" w:eastAsia="DengXian" w:hAnsi="Times New Roman" w:cs="Times New Roman"/>
          <w:kern w:val="0"/>
          <w:sz w:val="18"/>
          <w:szCs w:val="18"/>
          <w14:ligatures w14:val="none"/>
        </w:rPr>
      </w:pPr>
    </w:p>
    <w:tbl>
      <w:tblPr>
        <w:tblW w:w="50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127"/>
        <w:gridCol w:w="417"/>
      </w:tblGrid>
      <w:tr w:rsidR="003F257F" w:rsidRPr="00281DB4" w14:paraId="1DE7DDD9" w14:textId="77777777">
        <w:tc>
          <w:tcPr>
            <w:tcW w:w="4756" w:type="pct"/>
            <w:tcBorders>
              <w:top w:val="single" w:sz="4" w:space="0" w:color="auto"/>
              <w:left w:val="single" w:sz="4" w:space="0" w:color="auto"/>
              <w:bottom w:val="nil"/>
              <w:right w:val="nil"/>
            </w:tcBorders>
            <w:hideMark/>
          </w:tcPr>
          <w:p w14:paraId="13670B23" w14:textId="77777777" w:rsidR="003F257F" w:rsidRPr="00281DB4" w:rsidRDefault="003F257F" w:rsidP="0053212E">
            <w:pPr>
              <w:widowControl w:val="0"/>
              <w:numPr>
                <w:ilvl w:val="0"/>
                <w:numId w:val="13"/>
              </w:numPr>
              <w:spacing w:after="0" w:line="360" w:lineRule="auto"/>
              <w:ind w:left="142" w:firstLine="142"/>
              <w:jc w:val="both"/>
              <w:rPr>
                <w:rFonts w:ascii="Times New Roman" w:eastAsia="DengXian" w:hAnsi="Times New Roman" w:cs="Times New Roman"/>
                <w:kern w:val="0"/>
                <w:sz w:val="18"/>
                <w:szCs w:val="18"/>
                <w:lang w:val="en-SG"/>
                <w14:ligatures w14:val="none"/>
              </w:rPr>
            </w:pPr>
            <w:r w:rsidRPr="00281DB4">
              <w:rPr>
                <w:rFonts w:ascii="Times New Roman" w:eastAsia="DengXian" w:hAnsi="Times New Roman" w:cs="Times New Roman"/>
                <w:kern w:val="0"/>
                <w:sz w:val="18"/>
                <w:szCs w:val="18"/>
                <w:lang w:val="en-SG"/>
                <w14:ligatures w14:val="none"/>
              </w:rPr>
              <w:t>Used GAI as permitted to assist in generating key ideas only</w:t>
            </w:r>
          </w:p>
        </w:tc>
        <w:tc>
          <w:tcPr>
            <w:tcW w:w="244" w:type="pct"/>
            <w:tcBorders>
              <w:top w:val="single" w:sz="4" w:space="0" w:color="auto"/>
              <w:left w:val="nil"/>
              <w:bottom w:val="nil"/>
              <w:right w:val="single" w:sz="4" w:space="0" w:color="auto"/>
            </w:tcBorders>
            <w:hideMark/>
          </w:tcPr>
          <w:p w14:paraId="7322ECEB" w14:textId="536B9410" w:rsidR="003F257F" w:rsidRPr="00281DB4" w:rsidRDefault="003F257F" w:rsidP="0053212E">
            <w:pPr>
              <w:spacing w:after="0" w:line="360" w:lineRule="auto"/>
              <w:jc w:val="both"/>
              <w:rPr>
                <w:rFonts w:ascii="Times New Roman" w:eastAsia="DengXian" w:hAnsi="Times New Roman" w:cs="Times New Roman"/>
                <w:kern w:val="0"/>
                <w:sz w:val="18"/>
                <w:szCs w:val="18"/>
                <w:lang w:val="en-SG"/>
                <w14:ligatures w14:val="none"/>
              </w:rPr>
            </w:pPr>
            <w:r w:rsidRPr="00281DB4">
              <w:rPr>
                <w:rFonts w:ascii="Times New Roman" w:eastAsia="DengXian" w:hAnsi="Times New Roman" w:cs="Times New Roman"/>
                <w:kern w:val="0"/>
                <w:sz w:val="18"/>
                <w:szCs w:val="18"/>
                <w:lang w:val="en-SG"/>
                <w14:ligatures w14:val="none"/>
              </w:rPr>
              <w:sym w:font="Wingdings 2" w:char="F0A3"/>
            </w:r>
          </w:p>
        </w:tc>
      </w:tr>
      <w:tr w:rsidR="003F257F" w:rsidRPr="00281DB4" w14:paraId="79FC648E" w14:textId="77777777">
        <w:tc>
          <w:tcPr>
            <w:tcW w:w="4756" w:type="pct"/>
            <w:tcBorders>
              <w:top w:val="nil"/>
              <w:left w:val="single" w:sz="4" w:space="0" w:color="auto"/>
              <w:bottom w:val="nil"/>
              <w:right w:val="nil"/>
            </w:tcBorders>
            <w:hideMark/>
          </w:tcPr>
          <w:p w14:paraId="633685A7" w14:textId="77777777" w:rsidR="003F257F" w:rsidRPr="00281DB4" w:rsidRDefault="003F257F" w:rsidP="0053212E">
            <w:pPr>
              <w:widowControl w:val="0"/>
              <w:numPr>
                <w:ilvl w:val="0"/>
                <w:numId w:val="13"/>
              </w:numPr>
              <w:spacing w:after="0" w:line="360" w:lineRule="auto"/>
              <w:ind w:left="142" w:firstLine="142"/>
              <w:jc w:val="both"/>
              <w:rPr>
                <w:rFonts w:ascii="Times New Roman" w:eastAsia="DengXian" w:hAnsi="Times New Roman" w:cs="Times New Roman"/>
                <w:kern w:val="0"/>
                <w:sz w:val="18"/>
                <w:szCs w:val="18"/>
                <w:lang w:val="en-SG"/>
                <w14:ligatures w14:val="none"/>
              </w:rPr>
            </w:pPr>
            <w:r w:rsidRPr="00281DB4">
              <w:rPr>
                <w:rFonts w:ascii="Times New Roman" w:eastAsia="DengXian" w:hAnsi="Times New Roman" w:cs="Times New Roman"/>
                <w:kern w:val="0"/>
                <w:sz w:val="18"/>
                <w:szCs w:val="18"/>
                <w:lang w:val="en-SG"/>
                <w14:ligatures w14:val="none"/>
              </w:rPr>
              <w:t xml:space="preserve">Used GAI as permitted to assist in generating a first text only. </w:t>
            </w:r>
          </w:p>
        </w:tc>
        <w:tc>
          <w:tcPr>
            <w:tcW w:w="244" w:type="pct"/>
            <w:tcBorders>
              <w:top w:val="nil"/>
              <w:left w:val="nil"/>
              <w:bottom w:val="nil"/>
              <w:right w:val="single" w:sz="4" w:space="0" w:color="auto"/>
            </w:tcBorders>
            <w:hideMark/>
          </w:tcPr>
          <w:p w14:paraId="3DB23DDF" w14:textId="21CF043F" w:rsidR="003F257F" w:rsidRPr="00281DB4" w:rsidRDefault="003F257F" w:rsidP="0053212E">
            <w:pPr>
              <w:spacing w:after="0" w:line="360" w:lineRule="auto"/>
              <w:jc w:val="both"/>
              <w:rPr>
                <w:rFonts w:ascii="Times New Roman" w:eastAsia="DengXian" w:hAnsi="Times New Roman" w:cs="Times New Roman"/>
                <w:kern w:val="0"/>
                <w:sz w:val="18"/>
                <w:szCs w:val="18"/>
                <w:lang w:val="en-SG"/>
                <w14:ligatures w14:val="none"/>
              </w:rPr>
            </w:pPr>
            <w:r w:rsidRPr="00281DB4">
              <w:rPr>
                <w:rFonts w:ascii="Times New Roman" w:eastAsia="DengXian" w:hAnsi="Times New Roman" w:cs="Times New Roman"/>
                <w:kern w:val="0"/>
                <w:sz w:val="18"/>
                <w:szCs w:val="18"/>
                <w:lang w:val="en-SG"/>
                <w14:ligatures w14:val="none"/>
              </w:rPr>
              <w:sym w:font="Wingdings 2" w:char="F0A3"/>
            </w:r>
          </w:p>
        </w:tc>
      </w:tr>
      <w:tr w:rsidR="003F257F" w:rsidRPr="00281DB4" w14:paraId="17AA9776" w14:textId="77777777">
        <w:tc>
          <w:tcPr>
            <w:tcW w:w="4756" w:type="pct"/>
            <w:tcBorders>
              <w:top w:val="nil"/>
              <w:left w:val="single" w:sz="4" w:space="0" w:color="auto"/>
              <w:bottom w:val="nil"/>
              <w:right w:val="nil"/>
            </w:tcBorders>
            <w:hideMark/>
          </w:tcPr>
          <w:p w14:paraId="62AAA5E7" w14:textId="77777777" w:rsidR="003F257F" w:rsidRPr="00281DB4" w:rsidRDefault="003F257F" w:rsidP="0053212E">
            <w:pPr>
              <w:spacing w:after="0" w:line="360" w:lineRule="auto"/>
              <w:ind w:left="425"/>
              <w:jc w:val="both"/>
              <w:rPr>
                <w:rFonts w:ascii="Times New Roman" w:eastAsia="DengXian" w:hAnsi="Times New Roman" w:cs="Times New Roman"/>
                <w:kern w:val="0"/>
                <w:sz w:val="18"/>
                <w:szCs w:val="18"/>
                <w:lang w:val="en-SG"/>
                <w14:ligatures w14:val="none"/>
              </w:rPr>
            </w:pPr>
            <w:r w:rsidRPr="00281DB4">
              <w:rPr>
                <w:rFonts w:ascii="Times New Roman" w:eastAsia="DengXian" w:hAnsi="Times New Roman" w:cs="Times New Roman"/>
                <w:kern w:val="0"/>
                <w:sz w:val="18"/>
                <w:szCs w:val="18"/>
                <w:lang w:val="en-SG"/>
                <w14:ligatures w14:val="none"/>
              </w:rPr>
              <w:t>And/or</w:t>
            </w:r>
          </w:p>
        </w:tc>
        <w:tc>
          <w:tcPr>
            <w:tcW w:w="244" w:type="pct"/>
            <w:tcBorders>
              <w:top w:val="nil"/>
              <w:left w:val="nil"/>
              <w:bottom w:val="nil"/>
              <w:right w:val="single" w:sz="4" w:space="0" w:color="auto"/>
            </w:tcBorders>
          </w:tcPr>
          <w:p w14:paraId="47AB74BF" w14:textId="25BB4C34" w:rsidR="003F257F" w:rsidRPr="00281DB4" w:rsidRDefault="003F257F" w:rsidP="0053212E">
            <w:pPr>
              <w:spacing w:after="0" w:line="360" w:lineRule="auto"/>
              <w:jc w:val="both"/>
              <w:rPr>
                <w:rFonts w:ascii="Times New Roman" w:eastAsia="DengXian" w:hAnsi="Times New Roman" w:cs="Times New Roman"/>
                <w:kern w:val="0"/>
                <w:sz w:val="18"/>
                <w:szCs w:val="18"/>
                <w:lang w:val="en-SG"/>
                <w14:ligatures w14:val="none"/>
              </w:rPr>
            </w:pPr>
          </w:p>
        </w:tc>
      </w:tr>
      <w:tr w:rsidR="003F257F" w:rsidRPr="00281DB4" w14:paraId="68317E1E" w14:textId="77777777">
        <w:tc>
          <w:tcPr>
            <w:tcW w:w="4756" w:type="pct"/>
            <w:tcBorders>
              <w:top w:val="nil"/>
              <w:left w:val="single" w:sz="4" w:space="0" w:color="auto"/>
              <w:bottom w:val="nil"/>
              <w:right w:val="nil"/>
            </w:tcBorders>
            <w:hideMark/>
          </w:tcPr>
          <w:p w14:paraId="068135B4" w14:textId="77777777" w:rsidR="003F257F" w:rsidRPr="00281DB4" w:rsidRDefault="003F257F" w:rsidP="0053212E">
            <w:pPr>
              <w:widowControl w:val="0"/>
              <w:numPr>
                <w:ilvl w:val="0"/>
                <w:numId w:val="13"/>
              </w:numPr>
              <w:spacing w:after="0" w:line="360" w:lineRule="auto"/>
              <w:ind w:left="426" w:hanging="142"/>
              <w:jc w:val="both"/>
              <w:rPr>
                <w:rFonts w:ascii="Times New Roman" w:eastAsia="DengXian" w:hAnsi="Times New Roman" w:cs="Times New Roman"/>
                <w:kern w:val="0"/>
                <w:sz w:val="18"/>
                <w:szCs w:val="18"/>
                <w:lang w:val="en-SG"/>
                <w14:ligatures w14:val="none"/>
              </w:rPr>
            </w:pPr>
            <w:r w:rsidRPr="00281DB4">
              <w:rPr>
                <w:rFonts w:ascii="Times New Roman" w:eastAsia="DengXian" w:hAnsi="Times New Roman" w:cs="Times New Roman"/>
                <w:kern w:val="0"/>
                <w:sz w:val="18"/>
                <w:szCs w:val="18"/>
                <w:lang w:val="en-SG"/>
                <w14:ligatures w14:val="none"/>
              </w:rPr>
              <w:t>Used GAI to refine syntax and grammar for correct language submission only.</w:t>
            </w:r>
          </w:p>
        </w:tc>
        <w:tc>
          <w:tcPr>
            <w:tcW w:w="244" w:type="pct"/>
            <w:tcBorders>
              <w:top w:val="nil"/>
              <w:left w:val="nil"/>
              <w:bottom w:val="nil"/>
              <w:right w:val="single" w:sz="4" w:space="0" w:color="auto"/>
            </w:tcBorders>
            <w:hideMark/>
          </w:tcPr>
          <w:p w14:paraId="25F5F7D5" w14:textId="086A302A" w:rsidR="003F257F" w:rsidRPr="00281DB4" w:rsidRDefault="001673EA" w:rsidP="0053212E">
            <w:pPr>
              <w:spacing w:after="0" w:line="360" w:lineRule="auto"/>
              <w:jc w:val="both"/>
              <w:rPr>
                <w:rFonts w:ascii="Times New Roman" w:eastAsia="DengXian" w:hAnsi="Times New Roman" w:cs="Times New Roman"/>
                <w:kern w:val="0"/>
                <w:sz w:val="18"/>
                <w:szCs w:val="18"/>
                <w:lang w:val="en-SG"/>
                <w14:ligatures w14:val="none"/>
              </w:rPr>
            </w:pPr>
            <w:r w:rsidRPr="00281DB4">
              <w:rPr>
                <w:rFonts w:ascii="Times New Roman" w:eastAsia="DengXian" w:hAnsi="Times New Roman" w:cs="Times New Roman"/>
                <w:noProof/>
                <w:kern w:val="0"/>
                <w:sz w:val="18"/>
                <w:szCs w:val="18"/>
                <w:lang w:val="en-SG"/>
              </w:rPr>
              <mc:AlternateContent>
                <mc:Choice Requires="wpi">
                  <w:drawing>
                    <wp:anchor distT="0" distB="0" distL="114300" distR="114300" simplePos="0" relativeHeight="251659264" behindDoc="0" locked="0" layoutInCell="1" allowOverlap="1" wp14:anchorId="4DE13CFE" wp14:editId="11E57A69">
                      <wp:simplePos x="0" y="0"/>
                      <wp:positionH relativeFrom="column">
                        <wp:posOffset>7893</wp:posOffset>
                      </wp:positionH>
                      <wp:positionV relativeFrom="paragraph">
                        <wp:posOffset>-20320</wp:posOffset>
                      </wp:positionV>
                      <wp:extent cx="98640" cy="108360"/>
                      <wp:effectExtent l="38100" t="38100" r="34925" b="44450"/>
                      <wp:wrapNone/>
                      <wp:docPr id="568453379" name="Ink 2"/>
                      <wp:cNvGraphicFramePr/>
                      <a:graphic xmlns:a="http://schemas.openxmlformats.org/drawingml/2006/main">
                        <a:graphicData uri="http://schemas.microsoft.com/office/word/2010/wordprocessingInk">
                          <w14:contentPart bwMode="auto" r:id="rId27">
                            <w14:nvContentPartPr>
                              <w14:cNvContentPartPr/>
                            </w14:nvContentPartPr>
                            <w14:xfrm>
                              <a:off x="0" y="0"/>
                              <a:ext cx="98640" cy="108360"/>
                            </w14:xfrm>
                          </w14:contentPart>
                        </a:graphicData>
                      </a:graphic>
                    </wp:anchor>
                  </w:drawing>
                </mc:Choice>
                <mc:Fallback>
                  <w:pict>
                    <v:shapetype w14:anchorId="2DF5C83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5pt;margin-top:-2.05pt;width:8.7pt;height:9.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">
                      <v:imagedata r:id="rId28" o:title=""/>
                    </v:shape>
                  </w:pict>
                </mc:Fallback>
              </mc:AlternateContent>
            </w:r>
            <w:r w:rsidR="003F257F" w:rsidRPr="00281DB4">
              <w:rPr>
                <w:rFonts w:ascii="Times New Roman" w:eastAsia="DengXian" w:hAnsi="Times New Roman" w:cs="Times New Roman"/>
                <w:kern w:val="0"/>
                <w:sz w:val="18"/>
                <w:szCs w:val="18"/>
                <w:lang w:val="en-SG"/>
                <w14:ligatures w14:val="none"/>
              </w:rPr>
              <w:sym w:font="Wingdings 2" w:char="F0A3"/>
            </w:r>
          </w:p>
        </w:tc>
      </w:tr>
      <w:tr w:rsidR="003F257F" w:rsidRPr="00281DB4" w14:paraId="7D1FB703" w14:textId="77777777">
        <w:tc>
          <w:tcPr>
            <w:tcW w:w="4756" w:type="pct"/>
            <w:tcBorders>
              <w:top w:val="nil"/>
              <w:left w:val="single" w:sz="4" w:space="0" w:color="auto"/>
              <w:bottom w:val="nil"/>
              <w:right w:val="nil"/>
            </w:tcBorders>
            <w:hideMark/>
          </w:tcPr>
          <w:p w14:paraId="4DC039A3" w14:textId="77777777" w:rsidR="003F257F" w:rsidRPr="00281DB4" w:rsidRDefault="003F257F" w:rsidP="0053212E">
            <w:pPr>
              <w:spacing w:after="0" w:line="360" w:lineRule="auto"/>
              <w:ind w:left="425"/>
              <w:jc w:val="both"/>
              <w:rPr>
                <w:rFonts w:ascii="Times New Roman" w:eastAsia="DengXian" w:hAnsi="Times New Roman" w:cs="Times New Roman"/>
                <w:kern w:val="0"/>
                <w:sz w:val="18"/>
                <w:szCs w:val="18"/>
                <w:lang w:val="en-SG"/>
                <w14:ligatures w14:val="none"/>
              </w:rPr>
            </w:pPr>
            <w:r w:rsidRPr="00281DB4">
              <w:rPr>
                <w:rFonts w:ascii="Times New Roman" w:eastAsia="DengXian" w:hAnsi="Times New Roman" w:cs="Times New Roman"/>
                <w:kern w:val="0"/>
                <w:sz w:val="18"/>
                <w:szCs w:val="18"/>
                <w:lang w:val="en-SG"/>
                <w14:ligatures w14:val="none"/>
              </w:rPr>
              <w:t>Or</w:t>
            </w:r>
          </w:p>
        </w:tc>
        <w:tc>
          <w:tcPr>
            <w:tcW w:w="244" w:type="pct"/>
            <w:tcBorders>
              <w:top w:val="nil"/>
              <w:left w:val="nil"/>
              <w:bottom w:val="nil"/>
              <w:right w:val="single" w:sz="4" w:space="0" w:color="auto"/>
            </w:tcBorders>
          </w:tcPr>
          <w:p w14:paraId="626FFBE7" w14:textId="647FAD64" w:rsidR="003F257F" w:rsidRPr="00281DB4" w:rsidRDefault="003F257F" w:rsidP="0053212E">
            <w:pPr>
              <w:spacing w:after="0" w:line="360" w:lineRule="auto"/>
              <w:jc w:val="both"/>
              <w:rPr>
                <w:rFonts w:ascii="Times New Roman" w:eastAsia="DengXian" w:hAnsi="Times New Roman" w:cs="Times New Roman"/>
                <w:kern w:val="0"/>
                <w:sz w:val="18"/>
                <w:szCs w:val="18"/>
                <w:lang w:val="en-SG"/>
                <w14:ligatures w14:val="none"/>
              </w:rPr>
            </w:pPr>
          </w:p>
        </w:tc>
      </w:tr>
      <w:tr w:rsidR="003F257F" w:rsidRPr="00281DB4" w14:paraId="57ABE942" w14:textId="77777777">
        <w:tc>
          <w:tcPr>
            <w:tcW w:w="4756" w:type="pct"/>
            <w:tcBorders>
              <w:top w:val="nil"/>
              <w:left w:val="single" w:sz="4" w:space="0" w:color="auto"/>
              <w:bottom w:val="single" w:sz="4" w:space="0" w:color="auto"/>
              <w:right w:val="nil"/>
            </w:tcBorders>
            <w:hideMark/>
          </w:tcPr>
          <w:p w14:paraId="44BCF616" w14:textId="77777777" w:rsidR="003F257F" w:rsidRPr="00281DB4" w:rsidRDefault="003F257F" w:rsidP="0053212E">
            <w:pPr>
              <w:widowControl w:val="0"/>
              <w:numPr>
                <w:ilvl w:val="0"/>
                <w:numId w:val="13"/>
              </w:numPr>
              <w:spacing w:after="0" w:line="360" w:lineRule="auto"/>
              <w:ind w:left="426" w:hanging="142"/>
              <w:jc w:val="both"/>
              <w:rPr>
                <w:rFonts w:ascii="Times New Roman" w:eastAsia="DengXian" w:hAnsi="Times New Roman" w:cs="Times New Roman"/>
                <w:kern w:val="0"/>
                <w:sz w:val="18"/>
                <w:szCs w:val="18"/>
                <w:lang w:val="en-SG"/>
                <w14:ligatures w14:val="none"/>
              </w:rPr>
            </w:pPr>
            <w:r w:rsidRPr="00281DB4">
              <w:rPr>
                <w:rFonts w:ascii="Times New Roman" w:eastAsia="DengXian" w:hAnsi="Times New Roman" w:cs="Times New Roman"/>
                <w:kern w:val="0"/>
                <w:sz w:val="18"/>
                <w:szCs w:val="18"/>
                <w:lang w:val="en-SG"/>
                <w14:ligatures w14:val="none"/>
              </w:rPr>
              <w:t>As it is not permitted: Not used GAI assistance in any way in the development or generation of this assignment or project.</w:t>
            </w:r>
          </w:p>
        </w:tc>
        <w:tc>
          <w:tcPr>
            <w:tcW w:w="244" w:type="pct"/>
            <w:tcBorders>
              <w:top w:val="nil"/>
              <w:left w:val="nil"/>
              <w:bottom w:val="single" w:sz="4" w:space="0" w:color="auto"/>
              <w:right w:val="single" w:sz="4" w:space="0" w:color="auto"/>
            </w:tcBorders>
            <w:hideMark/>
          </w:tcPr>
          <w:p w14:paraId="2039778C" w14:textId="101B7528" w:rsidR="003F257F" w:rsidRPr="00281DB4" w:rsidRDefault="003F257F" w:rsidP="0053212E">
            <w:pPr>
              <w:spacing w:after="0" w:line="360" w:lineRule="auto"/>
              <w:jc w:val="both"/>
              <w:rPr>
                <w:rFonts w:ascii="Times New Roman" w:eastAsia="DengXian" w:hAnsi="Times New Roman" w:cs="Times New Roman"/>
                <w:kern w:val="0"/>
                <w:sz w:val="18"/>
                <w:szCs w:val="18"/>
                <w:lang w:val="en-SG"/>
                <w14:ligatures w14:val="none"/>
              </w:rPr>
            </w:pPr>
            <w:r w:rsidRPr="00281DB4">
              <w:rPr>
                <w:rFonts w:ascii="Times New Roman" w:eastAsia="DengXian" w:hAnsi="Times New Roman" w:cs="Times New Roman"/>
                <w:kern w:val="0"/>
                <w:sz w:val="18"/>
                <w:szCs w:val="18"/>
                <w:lang w:val="en-SG"/>
                <w14:ligatures w14:val="none"/>
              </w:rPr>
              <w:sym w:font="Wingdings 2" w:char="F0A3"/>
            </w:r>
          </w:p>
        </w:tc>
      </w:tr>
    </w:tbl>
    <w:p w14:paraId="79207A0A" w14:textId="77777777" w:rsidR="003F257F" w:rsidRPr="00281DB4" w:rsidRDefault="003F257F" w:rsidP="0053212E">
      <w:pPr>
        <w:spacing w:after="0" w:line="360" w:lineRule="auto"/>
        <w:ind w:left="720" w:hanging="720"/>
        <w:jc w:val="both"/>
        <w:rPr>
          <w:rFonts w:ascii="Times New Roman" w:eastAsia="DengXian" w:hAnsi="Times New Roman" w:cs="Times New Roman"/>
          <w:kern w:val="0"/>
          <w:sz w:val="18"/>
          <w:szCs w:val="18"/>
          <w:lang w:val="en-SG"/>
          <w14:ligatures w14:val="none"/>
        </w:rPr>
      </w:pPr>
      <w:r w:rsidRPr="00281DB4">
        <w:rPr>
          <w:rFonts w:ascii="Times New Roman" w:eastAsia="DengXian" w:hAnsi="Times New Roman" w:cs="Times New Roman"/>
          <w:kern w:val="0"/>
          <w:sz w:val="18"/>
          <w:szCs w:val="18"/>
          <w14:ligatures w14:val="none"/>
        </w:rPr>
        <w:t> </w:t>
      </w:r>
    </w:p>
    <w:p w14:paraId="6DF6D581" w14:textId="77777777" w:rsidR="003F257F" w:rsidRPr="00281DB4" w:rsidRDefault="003F257F" w:rsidP="0053212E">
      <w:pPr>
        <w:spacing w:after="0" w:line="360" w:lineRule="auto"/>
        <w:ind w:left="720" w:hanging="720"/>
        <w:jc w:val="both"/>
        <w:rPr>
          <w:rFonts w:ascii="Times New Roman" w:eastAsia="DengXian" w:hAnsi="Times New Roman" w:cs="Times New Roman"/>
          <w:kern w:val="0"/>
          <w:sz w:val="18"/>
          <w:szCs w:val="18"/>
          <w:lang w:val="en-SG"/>
          <w14:ligatures w14:val="none"/>
        </w:rPr>
      </w:pPr>
      <w:r w:rsidRPr="00281DB4">
        <w:rPr>
          <w:rFonts w:ascii="Times New Roman" w:eastAsia="DengXian" w:hAnsi="Times New Roman" w:cs="Times New Roman"/>
          <w:kern w:val="0"/>
          <w:sz w:val="18"/>
          <w:szCs w:val="18"/>
          <w14:ligatures w14:val="none"/>
        </w:rPr>
        <w:t>I also declare that I have:</w:t>
      </w:r>
    </w:p>
    <w:p w14:paraId="3169AA14" w14:textId="77777777" w:rsidR="003F257F" w:rsidRPr="00281DB4" w:rsidRDefault="003F257F" w:rsidP="0053212E">
      <w:pPr>
        <w:widowControl w:val="0"/>
        <w:numPr>
          <w:ilvl w:val="0"/>
          <w:numId w:val="14"/>
        </w:numPr>
        <w:spacing w:after="0" w:line="360" w:lineRule="auto"/>
        <w:jc w:val="both"/>
        <w:rPr>
          <w:rFonts w:ascii="Times New Roman" w:eastAsia="DengXian" w:hAnsi="Times New Roman" w:cs="Times New Roman"/>
          <w:kern w:val="0"/>
          <w:sz w:val="18"/>
          <w:szCs w:val="18"/>
          <w:lang w:val="en-SG"/>
          <w14:ligatures w14:val="none"/>
        </w:rPr>
      </w:pPr>
      <w:r w:rsidRPr="00281DB4">
        <w:rPr>
          <w:rFonts w:ascii="Times New Roman" w:eastAsia="DengXian" w:hAnsi="Times New Roman" w:cs="Times New Roman"/>
          <w:kern w:val="0"/>
          <w:sz w:val="18"/>
          <w:szCs w:val="18"/>
          <w14:ligatures w14:val="none"/>
        </w:rPr>
        <w:t xml:space="preserve">Fully and honestly submitted the digital paper trail required under the assignment/project instructions; and that </w:t>
      </w:r>
    </w:p>
    <w:p w14:paraId="3DAE909D" w14:textId="77777777" w:rsidR="003F257F" w:rsidRPr="00281DB4" w:rsidRDefault="003F257F" w:rsidP="0053212E">
      <w:pPr>
        <w:widowControl w:val="0"/>
        <w:numPr>
          <w:ilvl w:val="0"/>
          <w:numId w:val="14"/>
        </w:numPr>
        <w:spacing w:after="0" w:line="360" w:lineRule="auto"/>
        <w:jc w:val="both"/>
        <w:rPr>
          <w:rFonts w:ascii="Times New Roman" w:eastAsia="DengXian" w:hAnsi="Times New Roman" w:cs="Times New Roman"/>
          <w:kern w:val="0"/>
          <w:sz w:val="18"/>
          <w:szCs w:val="18"/>
          <w:lang w:val="en-SG"/>
          <w14:ligatures w14:val="none"/>
        </w:rPr>
      </w:pPr>
      <w:r w:rsidRPr="00281DB4">
        <w:rPr>
          <w:rFonts w:ascii="Times New Roman" w:eastAsia="DengXian" w:hAnsi="Times New Roman" w:cs="Times New Roman"/>
          <w:kern w:val="0"/>
          <w:sz w:val="18"/>
          <w:szCs w:val="18"/>
          <w14:ligatures w14:val="none"/>
        </w:rPr>
        <w:t xml:space="preserve">Wherever GAI assistance has been employed in the submission in word or paraphrase or inclusion of a significant idea or fact suggested by the GAI assistant, I have acknowledged this by a footnote; and that, </w:t>
      </w:r>
    </w:p>
    <w:p w14:paraId="6CEEBE95" w14:textId="77777777" w:rsidR="003F257F" w:rsidRPr="00281DB4" w:rsidRDefault="003F257F" w:rsidP="0053212E">
      <w:pPr>
        <w:widowControl w:val="0"/>
        <w:numPr>
          <w:ilvl w:val="0"/>
          <w:numId w:val="14"/>
        </w:numPr>
        <w:spacing w:after="0" w:line="360" w:lineRule="auto"/>
        <w:jc w:val="both"/>
        <w:rPr>
          <w:rFonts w:ascii="Times New Roman" w:eastAsia="DengXian" w:hAnsi="Times New Roman" w:cs="Times New Roman"/>
          <w:kern w:val="0"/>
          <w:sz w:val="18"/>
          <w:szCs w:val="18"/>
          <w14:ligatures w14:val="none"/>
        </w:rPr>
      </w:pPr>
      <w:r w:rsidRPr="00281DB4">
        <w:rPr>
          <w:rFonts w:ascii="Times New Roman" w:eastAsia="DengXian" w:hAnsi="Times New Roman" w:cs="Times New Roman"/>
          <w:kern w:val="0"/>
          <w:sz w:val="18"/>
          <w:szCs w:val="18"/>
          <w14:ligatures w14:val="none"/>
        </w:rPr>
        <w:t xml:space="preserve">Apart from the foregoing notices, the submission is wholly my own work. </w:t>
      </w:r>
    </w:p>
    <w:p w14:paraId="1E125B62" w14:textId="77777777" w:rsidR="003F257F" w:rsidRPr="00281DB4" w:rsidRDefault="003F257F" w:rsidP="0053212E">
      <w:pPr>
        <w:spacing w:after="0" w:line="360" w:lineRule="auto"/>
        <w:jc w:val="both"/>
        <w:rPr>
          <w:rFonts w:ascii="Times New Roman" w:eastAsia="DengXian" w:hAnsi="Times New Roman" w:cs="Times New Roman"/>
          <w:kern w:val="0"/>
          <w:sz w:val="18"/>
          <w:szCs w:val="18"/>
          <w:lang w:val="en-SG"/>
          <w14:ligatures w14:val="none"/>
        </w:rPr>
      </w:pPr>
    </w:p>
    <w:p w14:paraId="41487ED1" w14:textId="45FD0F2B" w:rsidR="003F257F" w:rsidRPr="00281DB4" w:rsidRDefault="008A3ACB" w:rsidP="0053212E">
      <w:pPr>
        <w:spacing w:after="0" w:line="360" w:lineRule="auto"/>
        <w:jc w:val="both"/>
        <w:rPr>
          <w:rFonts w:ascii="Times New Roman" w:eastAsia="DengXian" w:hAnsi="Times New Roman" w:cs="Times New Roman"/>
          <w:kern w:val="0"/>
          <w:sz w:val="18"/>
          <w:szCs w:val="18"/>
          <w:lang w:val="en-SG"/>
          <w14:ligatures w14:val="none"/>
        </w:rPr>
      </w:pPr>
      <w:r>
        <w:rPr>
          <w:rFonts w:ascii="Times New Roman" w:eastAsia="DengXian" w:hAnsi="Times New Roman" w:cs="Times New Roman"/>
          <w:noProof/>
          <w:kern w:val="0"/>
          <w:sz w:val="18"/>
          <w:szCs w:val="18"/>
          <w:lang w:val="en-SG"/>
        </w:rPr>
        <mc:AlternateContent>
          <mc:Choice Requires="wpi">
            <w:drawing>
              <wp:anchor distT="0" distB="0" distL="114300" distR="114300" simplePos="0" relativeHeight="251660288" behindDoc="0" locked="0" layoutInCell="1" allowOverlap="1" wp14:anchorId="183BCDE6" wp14:editId="61E9950C">
                <wp:simplePos x="0" y="0"/>
                <wp:positionH relativeFrom="column">
                  <wp:posOffset>130753</wp:posOffset>
                </wp:positionH>
                <wp:positionV relativeFrom="paragraph">
                  <wp:posOffset>-103502</wp:posOffset>
                </wp:positionV>
                <wp:extent cx="1040040" cy="526320"/>
                <wp:effectExtent l="38100" t="38100" r="27305" b="45720"/>
                <wp:wrapNone/>
                <wp:docPr id="733046373" name="Ink 2"/>
                <wp:cNvGraphicFramePr/>
                <a:graphic xmlns:a="http://schemas.openxmlformats.org/drawingml/2006/main">
                  <a:graphicData uri="http://schemas.microsoft.com/office/word/2010/wordprocessingInk">
                    <w14:contentPart bwMode="auto" r:id="rId29">
                      <w14:nvContentPartPr>
                        <w14:cNvContentPartPr/>
                      </w14:nvContentPartPr>
                      <w14:xfrm>
                        <a:off x="0" y="0"/>
                        <a:ext cx="1040040" cy="526320"/>
                      </w14:xfrm>
                    </w14:contentPart>
                  </a:graphicData>
                </a:graphic>
              </wp:anchor>
            </w:drawing>
          </mc:Choice>
          <mc:Fallback>
            <w:pict>
              <v:shapetype w14:anchorId="231DF68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9.8pt;margin-top:-8.65pt;width:82.9pt;height:42.4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">
                <v:imagedata r:id="rId30" o:title=""/>
              </v:shape>
            </w:pict>
          </mc:Fallback>
        </mc:AlternateContent>
      </w:r>
    </w:p>
    <w:tbl>
      <w:tblPr>
        <w:tblW w:w="0" w:type="auto"/>
        <w:tblLook w:val="04A0" w:firstRow="1" w:lastRow="0" w:firstColumn="1" w:lastColumn="0" w:noHBand="0" w:noVBand="1"/>
      </w:tblPr>
      <w:tblGrid>
        <w:gridCol w:w="6121"/>
        <w:gridCol w:w="2433"/>
      </w:tblGrid>
      <w:tr w:rsidR="003F257F" w:rsidRPr="00281DB4" w14:paraId="5CE05876" w14:textId="77777777">
        <w:tc>
          <w:tcPr>
            <w:tcW w:w="6345" w:type="dxa"/>
            <w:hideMark/>
          </w:tcPr>
          <w:p w14:paraId="2DB6538D" w14:textId="77777777" w:rsidR="00DC2543" w:rsidRPr="00281DB4" w:rsidRDefault="00DC2543" w:rsidP="0053212E">
            <w:pPr>
              <w:spacing w:after="0" w:line="360" w:lineRule="auto"/>
              <w:jc w:val="both"/>
              <w:rPr>
                <w:rFonts w:ascii="Times New Roman" w:eastAsia="DengXian" w:hAnsi="Times New Roman" w:cs="Times New Roman"/>
                <w:kern w:val="0"/>
                <w:sz w:val="18"/>
                <w:szCs w:val="18"/>
                <w:lang w:val="en-SG"/>
                <w14:ligatures w14:val="none"/>
              </w:rPr>
            </w:pPr>
          </w:p>
          <w:p w14:paraId="1535E4F4" w14:textId="281E4E80" w:rsidR="003F257F" w:rsidRPr="00281DB4" w:rsidRDefault="00DC2543" w:rsidP="0053212E">
            <w:pPr>
              <w:spacing w:after="0" w:line="360" w:lineRule="auto"/>
              <w:jc w:val="both"/>
              <w:rPr>
                <w:rFonts w:ascii="Times New Roman" w:eastAsia="DengXian" w:hAnsi="Times New Roman" w:cs="Times New Roman"/>
                <w:kern w:val="0"/>
                <w:sz w:val="18"/>
                <w:szCs w:val="18"/>
                <w:lang w:val="en-SG"/>
                <w14:ligatures w14:val="none"/>
              </w:rPr>
            </w:pPr>
            <w:r w:rsidRPr="00281DB4">
              <w:rPr>
                <w:rFonts w:ascii="Times New Roman" w:eastAsia="DengXian" w:hAnsi="Times New Roman" w:cs="Times New Roman"/>
                <w:kern w:val="0"/>
                <w:sz w:val="18"/>
                <w:szCs w:val="18"/>
                <w:lang w:val="en-SG"/>
                <w14:ligatures w14:val="none"/>
              </w:rPr>
              <w:t>Kenneth Anthony Wijaya</w:t>
            </w:r>
          </w:p>
        </w:tc>
        <w:tc>
          <w:tcPr>
            <w:tcW w:w="2511" w:type="dxa"/>
            <w:hideMark/>
          </w:tcPr>
          <w:p w14:paraId="1469343C" w14:textId="77777777" w:rsidR="00DC2543" w:rsidRPr="00281DB4" w:rsidRDefault="00DC2543" w:rsidP="0053212E">
            <w:pPr>
              <w:spacing w:after="0" w:line="360" w:lineRule="auto"/>
              <w:jc w:val="both"/>
              <w:rPr>
                <w:rFonts w:ascii="Times New Roman" w:eastAsia="DengXian" w:hAnsi="Times New Roman" w:cs="Times New Roman"/>
                <w:kern w:val="0"/>
                <w:sz w:val="18"/>
                <w:szCs w:val="18"/>
                <w:lang w:val="en-SG"/>
                <w14:ligatures w14:val="none"/>
              </w:rPr>
            </w:pPr>
          </w:p>
          <w:p w14:paraId="4F9D33FD" w14:textId="20AC21D9" w:rsidR="003F257F" w:rsidRPr="00281DB4" w:rsidRDefault="008A3ACB" w:rsidP="0053212E">
            <w:pPr>
              <w:spacing w:after="0" w:line="360" w:lineRule="auto"/>
              <w:jc w:val="both"/>
              <w:rPr>
                <w:rFonts w:ascii="Times New Roman" w:eastAsia="DengXian" w:hAnsi="Times New Roman" w:cs="Times New Roman"/>
                <w:kern w:val="0"/>
                <w:sz w:val="18"/>
                <w:szCs w:val="18"/>
                <w:lang w:val="en-SG"/>
                <w14:ligatures w14:val="none"/>
              </w:rPr>
            </w:pPr>
            <w:r>
              <w:rPr>
                <w:rFonts w:ascii="Times New Roman" w:eastAsia="DengXian" w:hAnsi="Times New Roman" w:cs="Times New Roman"/>
                <w:kern w:val="0"/>
                <w:sz w:val="18"/>
                <w:szCs w:val="18"/>
                <w:lang w:val="en-SG"/>
                <w14:ligatures w14:val="none"/>
              </w:rPr>
              <w:t>A</w:t>
            </w:r>
            <w:r>
              <w:rPr>
                <w:rFonts w:eastAsia="DengXian"/>
                <w:kern w:val="0"/>
                <w:sz w:val="18"/>
                <w:szCs w:val="18"/>
                <w:lang w:val="en-SG"/>
                <w14:ligatures w14:val="none"/>
              </w:rPr>
              <w:t>pril 10</w:t>
            </w:r>
            <w:r w:rsidR="00DC2543" w:rsidRPr="00281DB4">
              <w:rPr>
                <w:rFonts w:ascii="Times New Roman" w:eastAsia="DengXian" w:hAnsi="Times New Roman" w:cs="Times New Roman"/>
                <w:kern w:val="0"/>
                <w:sz w:val="18"/>
                <w:szCs w:val="18"/>
                <w:lang w:val="en-SG"/>
                <w14:ligatures w14:val="none"/>
              </w:rPr>
              <w:t>, 2026</w:t>
            </w:r>
          </w:p>
        </w:tc>
      </w:tr>
      <w:tr w:rsidR="003F257F" w:rsidRPr="0053212E" w14:paraId="58C20675" w14:textId="77777777">
        <w:tc>
          <w:tcPr>
            <w:tcW w:w="6345" w:type="dxa"/>
            <w:hideMark/>
          </w:tcPr>
          <w:p w14:paraId="25AE81C2" w14:textId="2BE865D0" w:rsidR="003F257F" w:rsidRPr="0053212E" w:rsidRDefault="003F257F" w:rsidP="0053212E">
            <w:pPr>
              <w:spacing w:after="0" w:line="360" w:lineRule="auto"/>
              <w:jc w:val="both"/>
              <w:rPr>
                <w:rFonts w:ascii="Times New Roman" w:eastAsia="DengXian" w:hAnsi="Times New Roman" w:cs="Times New Roman"/>
                <w:kern w:val="0"/>
                <w:lang w:val="en-SG"/>
                <w14:ligatures w14:val="none"/>
              </w:rPr>
            </w:pPr>
          </w:p>
        </w:tc>
        <w:tc>
          <w:tcPr>
            <w:tcW w:w="2511" w:type="dxa"/>
            <w:hideMark/>
          </w:tcPr>
          <w:p w14:paraId="32B4AF9E" w14:textId="2305ADC7" w:rsidR="003F257F" w:rsidRPr="0053212E" w:rsidRDefault="003F257F" w:rsidP="0053212E">
            <w:pPr>
              <w:spacing w:after="0" w:line="360" w:lineRule="auto"/>
              <w:jc w:val="center"/>
              <w:rPr>
                <w:rFonts w:ascii="Times New Roman" w:eastAsia="DengXian" w:hAnsi="Times New Roman" w:cs="Times New Roman"/>
                <w:kern w:val="0"/>
                <w:lang w:val="en-SG"/>
                <w14:ligatures w14:val="none"/>
              </w:rPr>
            </w:pPr>
          </w:p>
        </w:tc>
      </w:tr>
    </w:tbl>
    <w:p w14:paraId="62DB6A5A" w14:textId="7BEE2C38" w:rsidR="00281DB4" w:rsidRDefault="00281DB4">
      <w:pPr>
        <w:rPr>
          <w:rFonts w:ascii="Times New Roman" w:eastAsia="Times New Roman" w:hAnsi="Times New Roman" w:cs="Times New Roman"/>
          <w:b/>
          <w:bCs/>
          <w:kern w:val="0"/>
          <w14:ligatures w14:val="none"/>
        </w:rPr>
      </w:pPr>
    </w:p>
    <w:p w14:paraId="10FED6DC" w14:textId="13B005CE" w:rsidR="00C14206" w:rsidRPr="004711E6" w:rsidRDefault="003F257F" w:rsidP="006B1606">
      <w:pPr>
        <w:pStyle w:val="Heading1"/>
        <w:numPr>
          <w:ilvl w:val="0"/>
          <w:numId w:val="0"/>
        </w:numPr>
        <w:jc w:val="center"/>
        <w:rPr>
          <w:b w:val="0"/>
          <w:bCs w:val="0"/>
        </w:rPr>
      </w:pPr>
      <w:bookmarkStart w:id="95" w:name="_Toc225477804"/>
      <w:r w:rsidRPr="004711E6">
        <w:lastRenderedPageBreak/>
        <w:t>References</w:t>
      </w:r>
      <w:bookmarkEnd w:id="95"/>
    </w:p>
    <w:p w14:paraId="504D0BCA" w14:textId="77777777" w:rsidR="00790A76" w:rsidRPr="0053212E" w:rsidRDefault="00790A76" w:rsidP="0053212E">
      <w:pPr>
        <w:pStyle w:val="font-claude-response-body"/>
        <w:spacing w:line="360" w:lineRule="auto"/>
      </w:pPr>
      <w:r w:rsidRPr="0053212E">
        <w:t xml:space="preserve">[1] E. F. Fama, "Efficient capital markets: A review of theory and empirical work," </w:t>
      </w:r>
      <w:r w:rsidRPr="0053212E">
        <w:rPr>
          <w:i/>
          <w:iCs/>
        </w:rPr>
        <w:t>J. Finance</w:t>
      </w:r>
      <w:r w:rsidRPr="0053212E">
        <w:t>, vol. 25, no. 2, pp. 383–417, 1970.</w:t>
      </w:r>
    </w:p>
    <w:p w14:paraId="36CA30F4" w14:textId="77777777" w:rsidR="00790A76" w:rsidRPr="0053212E" w:rsidRDefault="00790A76" w:rsidP="0053212E">
      <w:pPr>
        <w:pStyle w:val="font-claude-response-body"/>
        <w:spacing w:line="360" w:lineRule="auto"/>
      </w:pPr>
      <w:r w:rsidRPr="0053212E">
        <w:t xml:space="preserve">[2] N. Jegadeesh and S. Titman, "Returns to buying winners and selling losers: Implications for stock market efficiency," </w:t>
      </w:r>
      <w:r w:rsidRPr="0053212E">
        <w:rPr>
          <w:i/>
          <w:iCs/>
        </w:rPr>
        <w:t>J. Finance</w:t>
      </w:r>
      <w:r w:rsidRPr="0053212E">
        <w:t>, vol. 48, no. 1, pp. 65–91, 1993.</w:t>
      </w:r>
    </w:p>
    <w:p w14:paraId="05C4E20D" w14:textId="77777777" w:rsidR="00790A76" w:rsidRPr="0053212E" w:rsidRDefault="00790A76" w:rsidP="0053212E">
      <w:pPr>
        <w:pStyle w:val="font-claude-response-body"/>
        <w:spacing w:line="360" w:lineRule="auto"/>
      </w:pPr>
      <w:r w:rsidRPr="0053212E">
        <w:t xml:space="preserve">[3] A. W. Lo and A. C. </w:t>
      </w:r>
      <w:proofErr w:type="spellStart"/>
      <w:r w:rsidRPr="0053212E">
        <w:t>MacKinlay</w:t>
      </w:r>
      <w:proofErr w:type="spellEnd"/>
      <w:r w:rsidRPr="0053212E">
        <w:t xml:space="preserve">, "When are contrarian profits due to stock market overreaction?" </w:t>
      </w:r>
      <w:r w:rsidRPr="0053212E">
        <w:rPr>
          <w:i/>
          <w:iCs/>
        </w:rPr>
        <w:t>Rev. Financial Stud.</w:t>
      </w:r>
      <w:r w:rsidRPr="0053212E">
        <w:t>, vol. 3, no. 2, pp. 175–205, 1990.</w:t>
      </w:r>
    </w:p>
    <w:p w14:paraId="6D20C54B" w14:textId="77777777" w:rsidR="00790A76" w:rsidRPr="0053212E" w:rsidRDefault="00790A76" w:rsidP="0053212E">
      <w:pPr>
        <w:pStyle w:val="font-claude-response-body"/>
        <w:spacing w:line="360" w:lineRule="auto"/>
      </w:pPr>
      <w:r w:rsidRPr="0053212E">
        <w:t xml:space="preserve">[4] A. W. Lo, "The adaptive markets hypothesis: Market efficiency from an evolutionary perspective," </w:t>
      </w:r>
      <w:r w:rsidRPr="0053212E">
        <w:rPr>
          <w:i/>
          <w:iCs/>
        </w:rPr>
        <w:t>J. Portfolio Manag.</w:t>
      </w:r>
      <w:r w:rsidRPr="0053212E">
        <w:t>, vol. 30, pp. 15–29, 2004.</w:t>
      </w:r>
    </w:p>
    <w:p w14:paraId="1D3DAD68" w14:textId="77777777" w:rsidR="00790A76" w:rsidRPr="0053212E" w:rsidRDefault="00790A76" w:rsidP="0053212E">
      <w:pPr>
        <w:pStyle w:val="font-claude-response-body"/>
        <w:spacing w:line="360" w:lineRule="auto"/>
      </w:pPr>
      <w:r w:rsidRPr="0053212E">
        <w:t xml:space="preserve">[5] L. </w:t>
      </w:r>
      <w:proofErr w:type="spellStart"/>
      <w:r w:rsidRPr="0053212E">
        <w:t>Breiman</w:t>
      </w:r>
      <w:proofErr w:type="spellEnd"/>
      <w:r w:rsidRPr="0053212E">
        <w:t xml:space="preserve">, "Random forests," </w:t>
      </w:r>
      <w:r w:rsidRPr="0053212E">
        <w:rPr>
          <w:i/>
          <w:iCs/>
        </w:rPr>
        <w:t>Mach. Learn.</w:t>
      </w:r>
      <w:r w:rsidRPr="0053212E">
        <w:t>, vol. 45, no. 1, pp. 5–32, 2001.</w:t>
      </w:r>
    </w:p>
    <w:p w14:paraId="62323CA1" w14:textId="77777777" w:rsidR="00790A76" w:rsidRPr="0053212E" w:rsidRDefault="00790A76" w:rsidP="0053212E">
      <w:pPr>
        <w:pStyle w:val="font-claude-response-body"/>
        <w:spacing w:line="360" w:lineRule="auto"/>
      </w:pPr>
      <w:r w:rsidRPr="0053212E">
        <w:t xml:space="preserve">[6] T. Chen and C. </w:t>
      </w:r>
      <w:proofErr w:type="spellStart"/>
      <w:r w:rsidRPr="0053212E">
        <w:t>Guestrin</w:t>
      </w:r>
      <w:proofErr w:type="spellEnd"/>
      <w:r w:rsidRPr="0053212E">
        <w:t>, "</w:t>
      </w:r>
      <w:proofErr w:type="spellStart"/>
      <w:r w:rsidRPr="0053212E">
        <w:t>XGBoost</w:t>
      </w:r>
      <w:proofErr w:type="spellEnd"/>
      <w:r w:rsidRPr="0053212E">
        <w:t xml:space="preserve">: A scalable tree boosting system," in </w:t>
      </w:r>
      <w:r w:rsidRPr="0053212E">
        <w:rPr>
          <w:i/>
          <w:iCs/>
        </w:rPr>
        <w:t xml:space="preserve">Proc. 22nd ACM SIGKDD Int. Conf. </w:t>
      </w:r>
      <w:proofErr w:type="spellStart"/>
      <w:r w:rsidRPr="0053212E">
        <w:rPr>
          <w:i/>
          <w:iCs/>
        </w:rPr>
        <w:t>Knowl</w:t>
      </w:r>
      <w:proofErr w:type="spellEnd"/>
      <w:r w:rsidRPr="0053212E">
        <w:rPr>
          <w:i/>
          <w:iCs/>
        </w:rPr>
        <w:t>. Discovery Data Mining</w:t>
      </w:r>
      <w:r w:rsidRPr="0053212E">
        <w:t>, 2016, pp. 785–794.</w:t>
      </w:r>
    </w:p>
    <w:p w14:paraId="3C4CE220" w14:textId="77777777" w:rsidR="00790A76" w:rsidRPr="0053212E" w:rsidRDefault="00790A76" w:rsidP="0053212E">
      <w:pPr>
        <w:pStyle w:val="font-claude-response-body"/>
        <w:spacing w:line="360" w:lineRule="auto"/>
      </w:pPr>
      <w:r w:rsidRPr="0053212E">
        <w:t xml:space="preserve">[7] C. Krauss, X. A. Do, and N. Huck, "Deep neural networks, gradient-boosted trees, random forests: Statistical arbitrage on the S&amp;P 500," </w:t>
      </w:r>
      <w:r w:rsidRPr="0053212E">
        <w:rPr>
          <w:i/>
          <w:iCs/>
        </w:rPr>
        <w:t>European J. Oper. Res.</w:t>
      </w:r>
      <w:r w:rsidRPr="0053212E">
        <w:t>, vol. 259, no. 2, pp. 689–702, 2017.</w:t>
      </w:r>
    </w:p>
    <w:p w14:paraId="6C8BC635" w14:textId="77777777" w:rsidR="00790A76" w:rsidRPr="0053212E" w:rsidRDefault="00790A76" w:rsidP="0053212E">
      <w:pPr>
        <w:pStyle w:val="font-claude-response-body"/>
        <w:spacing w:line="360" w:lineRule="auto"/>
      </w:pPr>
      <w:r w:rsidRPr="0053212E">
        <w:t>[8] T. Akiba, S. Sano, T. Yanase, T. Ohta, and M. Koyama, "</w:t>
      </w:r>
      <w:proofErr w:type="spellStart"/>
      <w:r w:rsidRPr="0053212E">
        <w:t>Optuna</w:t>
      </w:r>
      <w:proofErr w:type="spellEnd"/>
      <w:r w:rsidRPr="0053212E">
        <w:t xml:space="preserve">: A </w:t>
      </w:r>
      <w:proofErr w:type="gramStart"/>
      <w:r w:rsidRPr="0053212E">
        <w:t>next-generation</w:t>
      </w:r>
      <w:proofErr w:type="gramEnd"/>
      <w:r w:rsidRPr="0053212E">
        <w:t xml:space="preserve"> hyperparameter optimization framework," in </w:t>
      </w:r>
      <w:r w:rsidRPr="0053212E">
        <w:rPr>
          <w:i/>
          <w:iCs/>
        </w:rPr>
        <w:t xml:space="preserve">Proc. 25th ACM SIGKDD Int. Conf. </w:t>
      </w:r>
      <w:proofErr w:type="spellStart"/>
      <w:r w:rsidRPr="0053212E">
        <w:rPr>
          <w:i/>
          <w:iCs/>
        </w:rPr>
        <w:t>Knowl</w:t>
      </w:r>
      <w:proofErr w:type="spellEnd"/>
      <w:r w:rsidRPr="0053212E">
        <w:rPr>
          <w:i/>
          <w:iCs/>
        </w:rPr>
        <w:t>. Discovery Data Mining</w:t>
      </w:r>
      <w:r w:rsidRPr="0053212E">
        <w:t>, 2019, pp. 2623–2631.</w:t>
      </w:r>
    </w:p>
    <w:p w14:paraId="493FBE43" w14:textId="77777777" w:rsidR="00790A76" w:rsidRPr="0053212E" w:rsidRDefault="00790A76" w:rsidP="0053212E">
      <w:pPr>
        <w:pStyle w:val="font-claude-response-body"/>
        <w:spacing w:line="360" w:lineRule="auto"/>
      </w:pPr>
      <w:r w:rsidRPr="0053212E">
        <w:t xml:space="preserve">[9] S. M. Lundberg and S.-I. Lee, "A unified approach to interpreting model predictions," in </w:t>
      </w:r>
      <w:r w:rsidRPr="0053212E">
        <w:rPr>
          <w:i/>
          <w:iCs/>
        </w:rPr>
        <w:t>Proc. 31st Int. Conf. Neural Inf. Process. Syst. (</w:t>
      </w:r>
      <w:proofErr w:type="spellStart"/>
      <w:r w:rsidRPr="0053212E">
        <w:rPr>
          <w:i/>
          <w:iCs/>
        </w:rPr>
        <w:t>NeurIPS</w:t>
      </w:r>
      <w:proofErr w:type="spellEnd"/>
      <w:r w:rsidRPr="0053212E">
        <w:rPr>
          <w:i/>
          <w:iCs/>
        </w:rPr>
        <w:t>)</w:t>
      </w:r>
      <w:r w:rsidRPr="0053212E">
        <w:t>, 2017, pp. 4765–4774.</w:t>
      </w:r>
    </w:p>
    <w:p w14:paraId="2D72F678" w14:textId="77777777" w:rsidR="00790A76" w:rsidRPr="0053212E" w:rsidRDefault="00790A76" w:rsidP="0053212E">
      <w:pPr>
        <w:pStyle w:val="font-claude-response-body"/>
        <w:spacing w:line="360" w:lineRule="auto"/>
      </w:pPr>
      <w:r w:rsidRPr="0053212E">
        <w:t xml:space="preserve">[10] S. Hochreiter and J. </w:t>
      </w:r>
      <w:proofErr w:type="spellStart"/>
      <w:r w:rsidRPr="0053212E">
        <w:t>Schmidhuber</w:t>
      </w:r>
      <w:proofErr w:type="spellEnd"/>
      <w:r w:rsidRPr="0053212E">
        <w:t xml:space="preserve">, "Long short-term memory," </w:t>
      </w:r>
      <w:r w:rsidRPr="0053212E">
        <w:rPr>
          <w:i/>
          <w:iCs/>
        </w:rPr>
        <w:t>Neural Comput.</w:t>
      </w:r>
      <w:r w:rsidRPr="0053212E">
        <w:t>, vol. 9, no. 8, pp. 1735–1780, 1997.</w:t>
      </w:r>
    </w:p>
    <w:p w14:paraId="2E66232D" w14:textId="77777777" w:rsidR="00790A76" w:rsidRPr="0053212E" w:rsidRDefault="00790A76" w:rsidP="0053212E">
      <w:pPr>
        <w:pStyle w:val="font-claude-response-body"/>
        <w:spacing w:line="360" w:lineRule="auto"/>
      </w:pPr>
      <w:r w:rsidRPr="0053212E">
        <w:lastRenderedPageBreak/>
        <w:t xml:space="preserve">[11] T. Fischer and C. Krauss, "Deep learning with long short-term memory networks for financial market predictions," </w:t>
      </w:r>
      <w:r w:rsidRPr="0053212E">
        <w:rPr>
          <w:i/>
          <w:iCs/>
        </w:rPr>
        <w:t>European J. Oper. Res.</w:t>
      </w:r>
      <w:r w:rsidRPr="0053212E">
        <w:t>, vol. 270, no. 2, pp. 654–669, 2018.</w:t>
      </w:r>
    </w:p>
    <w:p w14:paraId="1F603710" w14:textId="77777777" w:rsidR="00790A76" w:rsidRPr="0053212E" w:rsidRDefault="00790A76" w:rsidP="0053212E">
      <w:pPr>
        <w:pStyle w:val="font-claude-response-body"/>
        <w:spacing w:line="360" w:lineRule="auto"/>
      </w:pPr>
      <w:r w:rsidRPr="0053212E">
        <w:t xml:space="preserve">[12] W. Bao, J. Yue, and Y. Rao, "A deep learning framework for financial time series using stacked autoencoders and long-short term memory," </w:t>
      </w:r>
      <w:r w:rsidRPr="0053212E">
        <w:rPr>
          <w:i/>
          <w:iCs/>
        </w:rPr>
        <w:t>PLOS ONE</w:t>
      </w:r>
      <w:r w:rsidRPr="0053212E">
        <w:t>, vol. 12, no. 7, art. e0180944, 2017.</w:t>
      </w:r>
    </w:p>
    <w:p w14:paraId="492D1FC1" w14:textId="77777777" w:rsidR="00790A76" w:rsidRPr="0053212E" w:rsidRDefault="00790A76" w:rsidP="0053212E">
      <w:pPr>
        <w:pStyle w:val="font-claude-response-body"/>
        <w:spacing w:line="360" w:lineRule="auto"/>
      </w:pPr>
      <w:r w:rsidRPr="0053212E">
        <w:t xml:space="preserve">[13] A. Vaswani </w:t>
      </w:r>
      <w:r w:rsidRPr="0053212E">
        <w:rPr>
          <w:i/>
          <w:iCs/>
        </w:rPr>
        <w:t>et al.</w:t>
      </w:r>
      <w:r w:rsidRPr="0053212E">
        <w:t xml:space="preserve">, "Attention is all you need," in </w:t>
      </w:r>
      <w:r w:rsidRPr="0053212E">
        <w:rPr>
          <w:i/>
          <w:iCs/>
        </w:rPr>
        <w:t>Proc. 31st Int. Conf. Neural Inf. Process. Syst. (</w:t>
      </w:r>
      <w:proofErr w:type="spellStart"/>
      <w:r w:rsidRPr="0053212E">
        <w:rPr>
          <w:i/>
          <w:iCs/>
        </w:rPr>
        <w:t>NeurIPS</w:t>
      </w:r>
      <w:proofErr w:type="spellEnd"/>
      <w:r w:rsidRPr="0053212E">
        <w:rPr>
          <w:i/>
          <w:iCs/>
        </w:rPr>
        <w:t>)</w:t>
      </w:r>
      <w:r w:rsidRPr="0053212E">
        <w:t>, 2017.</w:t>
      </w:r>
    </w:p>
    <w:p w14:paraId="6327F8C4" w14:textId="77777777" w:rsidR="00790A76" w:rsidRPr="0053212E" w:rsidRDefault="00790A76" w:rsidP="0053212E">
      <w:pPr>
        <w:pStyle w:val="font-claude-response-body"/>
        <w:spacing w:line="360" w:lineRule="auto"/>
      </w:pPr>
      <w:r w:rsidRPr="0053212E">
        <w:t xml:space="preserve">[14] B. Lim, S. Ö. </w:t>
      </w:r>
      <w:proofErr w:type="spellStart"/>
      <w:r w:rsidRPr="0053212E">
        <w:t>Arık</w:t>
      </w:r>
      <w:proofErr w:type="spellEnd"/>
      <w:r w:rsidRPr="0053212E">
        <w:t xml:space="preserve">, N. Loeff, and T. Pfister, "Temporal fusion transformers for interpretable multi-horizon time series forecasting," </w:t>
      </w:r>
      <w:r w:rsidRPr="0053212E">
        <w:rPr>
          <w:i/>
          <w:iCs/>
        </w:rPr>
        <w:t>Int. J. Forecasting</w:t>
      </w:r>
      <w:r w:rsidRPr="0053212E">
        <w:t>, vol. 37, no. 4, pp. 1748–1764, 2021.</w:t>
      </w:r>
    </w:p>
    <w:p w14:paraId="0F7F6640" w14:textId="77777777" w:rsidR="00790A76" w:rsidRPr="0053212E" w:rsidRDefault="00790A76" w:rsidP="0053212E">
      <w:pPr>
        <w:pStyle w:val="font-claude-response-body"/>
        <w:spacing w:line="360" w:lineRule="auto"/>
      </w:pPr>
      <w:r w:rsidRPr="0053212E">
        <w:t xml:space="preserve">[15] Y. Nie, N. H. Nguyen, P. </w:t>
      </w:r>
      <w:proofErr w:type="spellStart"/>
      <w:r w:rsidRPr="0053212E">
        <w:t>Sinthong</w:t>
      </w:r>
      <w:proofErr w:type="spellEnd"/>
      <w:r w:rsidRPr="0053212E">
        <w:t xml:space="preserve">, and J. </w:t>
      </w:r>
      <w:proofErr w:type="spellStart"/>
      <w:r w:rsidRPr="0053212E">
        <w:t>Kalagnanam</w:t>
      </w:r>
      <w:proofErr w:type="spellEnd"/>
      <w:r w:rsidRPr="0053212E">
        <w:t xml:space="preserve">, "A time series is worth 64 words: Long-term forecasting with Transformers," in </w:t>
      </w:r>
      <w:r w:rsidRPr="0053212E">
        <w:rPr>
          <w:i/>
          <w:iCs/>
        </w:rPr>
        <w:t>Proc. Int. Conf. Learn. Representations (ICLR)</w:t>
      </w:r>
      <w:r w:rsidRPr="0053212E">
        <w:t>, 2023.</w:t>
      </w:r>
    </w:p>
    <w:p w14:paraId="25826012" w14:textId="77777777" w:rsidR="00790A76" w:rsidRPr="0053212E" w:rsidRDefault="00790A76" w:rsidP="0053212E">
      <w:pPr>
        <w:pStyle w:val="font-claude-response-body"/>
        <w:spacing w:line="360" w:lineRule="auto"/>
      </w:pPr>
      <w:r w:rsidRPr="0053212E">
        <w:t xml:space="preserve">[16] Q. Wen, T. Zhou </w:t>
      </w:r>
      <w:r w:rsidRPr="0053212E">
        <w:rPr>
          <w:i/>
          <w:iCs/>
        </w:rPr>
        <w:t>et al.</w:t>
      </w:r>
      <w:r w:rsidRPr="0053212E">
        <w:t xml:space="preserve">, "Transformers in time series: A survey," in </w:t>
      </w:r>
      <w:r w:rsidRPr="0053212E">
        <w:rPr>
          <w:i/>
          <w:iCs/>
        </w:rPr>
        <w:t xml:space="preserve">Proc. Int. Joint Conf. </w:t>
      </w:r>
      <w:proofErr w:type="spellStart"/>
      <w:r w:rsidRPr="0053212E">
        <w:rPr>
          <w:i/>
          <w:iCs/>
        </w:rPr>
        <w:t>Artif</w:t>
      </w:r>
      <w:proofErr w:type="spellEnd"/>
      <w:r w:rsidRPr="0053212E">
        <w:rPr>
          <w:i/>
          <w:iCs/>
        </w:rPr>
        <w:t xml:space="preserve">. </w:t>
      </w:r>
      <w:proofErr w:type="spellStart"/>
      <w:r w:rsidRPr="0053212E">
        <w:rPr>
          <w:i/>
          <w:iCs/>
        </w:rPr>
        <w:t>Intell</w:t>
      </w:r>
      <w:proofErr w:type="spellEnd"/>
      <w:r w:rsidRPr="0053212E">
        <w:rPr>
          <w:i/>
          <w:iCs/>
        </w:rPr>
        <w:t>. (IJCAI)</w:t>
      </w:r>
      <w:r w:rsidRPr="0053212E">
        <w:t>, 2023.</w:t>
      </w:r>
    </w:p>
    <w:p w14:paraId="15AC5C92" w14:textId="77777777" w:rsidR="00790A76" w:rsidRPr="0053212E" w:rsidRDefault="00790A76" w:rsidP="0053212E">
      <w:pPr>
        <w:pStyle w:val="font-claude-response-body"/>
        <w:spacing w:line="360" w:lineRule="auto"/>
      </w:pPr>
      <w:r w:rsidRPr="0053212E">
        <w:t xml:space="preserve">[17] A. Zeng, M. Chen, L. Zhang, and Q. Xu, "Are Transformers effective for time series forecasting?" in </w:t>
      </w:r>
      <w:r w:rsidRPr="0053212E">
        <w:rPr>
          <w:i/>
          <w:iCs/>
        </w:rPr>
        <w:t xml:space="preserve">Proc. AAAI Conf. </w:t>
      </w:r>
      <w:proofErr w:type="spellStart"/>
      <w:r w:rsidRPr="0053212E">
        <w:rPr>
          <w:i/>
          <w:iCs/>
        </w:rPr>
        <w:t>Artif</w:t>
      </w:r>
      <w:proofErr w:type="spellEnd"/>
      <w:r w:rsidRPr="0053212E">
        <w:rPr>
          <w:i/>
          <w:iCs/>
        </w:rPr>
        <w:t xml:space="preserve">. </w:t>
      </w:r>
      <w:proofErr w:type="spellStart"/>
      <w:r w:rsidRPr="0053212E">
        <w:rPr>
          <w:i/>
          <w:iCs/>
        </w:rPr>
        <w:t>Intell</w:t>
      </w:r>
      <w:proofErr w:type="spellEnd"/>
      <w:r w:rsidRPr="0053212E">
        <w:rPr>
          <w:i/>
          <w:iCs/>
        </w:rPr>
        <w:t>.</w:t>
      </w:r>
      <w:r w:rsidRPr="0053212E">
        <w:t>, 2023.</w:t>
      </w:r>
    </w:p>
    <w:p w14:paraId="10681233" w14:textId="77777777" w:rsidR="00790A76" w:rsidRPr="0053212E" w:rsidRDefault="00790A76" w:rsidP="0053212E">
      <w:pPr>
        <w:pStyle w:val="font-claude-response-body"/>
        <w:spacing w:line="360" w:lineRule="auto"/>
      </w:pPr>
      <w:r w:rsidRPr="0053212E">
        <w:t xml:space="preserve">[18] J. Devlin, M.-W. Chang, K. Lee, and K. Toutanova, "BERT: Pre-training of deep bidirectional transformers for language understanding," in </w:t>
      </w:r>
      <w:r w:rsidRPr="0053212E">
        <w:rPr>
          <w:i/>
          <w:iCs/>
        </w:rPr>
        <w:t>Proc. Conf. North American Chapter Assoc. Comput. Linguistics (NAACL)</w:t>
      </w:r>
      <w:r w:rsidRPr="0053212E">
        <w:t>, 2019.</w:t>
      </w:r>
    </w:p>
    <w:p w14:paraId="038EFB1C" w14:textId="77777777" w:rsidR="00790A76" w:rsidRPr="0053212E" w:rsidRDefault="00790A76" w:rsidP="0053212E">
      <w:pPr>
        <w:pStyle w:val="font-claude-response-body"/>
        <w:spacing w:line="360" w:lineRule="auto"/>
      </w:pPr>
      <w:r w:rsidRPr="0053212E">
        <w:t>[19] D. Araci, "</w:t>
      </w:r>
      <w:proofErr w:type="spellStart"/>
      <w:r w:rsidRPr="0053212E">
        <w:t>FinBERT</w:t>
      </w:r>
      <w:proofErr w:type="spellEnd"/>
      <w:r w:rsidRPr="0053212E">
        <w:t xml:space="preserve">: Financial sentiment analysis with pre-trained language models," </w:t>
      </w:r>
      <w:proofErr w:type="spellStart"/>
      <w:r w:rsidRPr="0053212E">
        <w:rPr>
          <w:i/>
          <w:iCs/>
        </w:rPr>
        <w:t>arXiv</w:t>
      </w:r>
      <w:proofErr w:type="spellEnd"/>
      <w:r w:rsidRPr="0053212E">
        <w:rPr>
          <w:i/>
          <w:iCs/>
        </w:rPr>
        <w:t xml:space="preserve"> preprint arXiv:1908.10063</w:t>
      </w:r>
      <w:r w:rsidRPr="0053212E">
        <w:t>, 2019.</w:t>
      </w:r>
    </w:p>
    <w:p w14:paraId="1F4406B7" w14:textId="77777777" w:rsidR="00790A76" w:rsidRPr="0053212E" w:rsidRDefault="00790A76" w:rsidP="0053212E">
      <w:pPr>
        <w:pStyle w:val="font-claude-response-body"/>
        <w:spacing w:line="360" w:lineRule="auto"/>
      </w:pPr>
      <w:r w:rsidRPr="0053212E">
        <w:lastRenderedPageBreak/>
        <w:t xml:space="preserve">[20] X. Ding, Y. Zhang, T. Liu, and J. Duan, "Deep learning for event-driven stock prediction," in </w:t>
      </w:r>
      <w:r w:rsidRPr="0053212E">
        <w:rPr>
          <w:i/>
          <w:iCs/>
        </w:rPr>
        <w:t xml:space="preserve">Proc. Int. Joint Conf. </w:t>
      </w:r>
      <w:proofErr w:type="spellStart"/>
      <w:r w:rsidRPr="0053212E">
        <w:rPr>
          <w:i/>
          <w:iCs/>
        </w:rPr>
        <w:t>Artif</w:t>
      </w:r>
      <w:proofErr w:type="spellEnd"/>
      <w:r w:rsidRPr="0053212E">
        <w:rPr>
          <w:i/>
          <w:iCs/>
        </w:rPr>
        <w:t xml:space="preserve">. </w:t>
      </w:r>
      <w:proofErr w:type="spellStart"/>
      <w:r w:rsidRPr="0053212E">
        <w:rPr>
          <w:i/>
          <w:iCs/>
        </w:rPr>
        <w:t>Intell</w:t>
      </w:r>
      <w:proofErr w:type="spellEnd"/>
      <w:r w:rsidRPr="0053212E">
        <w:rPr>
          <w:i/>
          <w:iCs/>
        </w:rPr>
        <w:t>. (IJCAI)</w:t>
      </w:r>
      <w:r w:rsidRPr="0053212E">
        <w:t>, 2015.</w:t>
      </w:r>
    </w:p>
    <w:p w14:paraId="0FC24E09" w14:textId="77777777" w:rsidR="00790A76" w:rsidRPr="0053212E" w:rsidRDefault="00790A76" w:rsidP="0053212E">
      <w:pPr>
        <w:pStyle w:val="font-claude-response-body"/>
        <w:spacing w:line="360" w:lineRule="auto"/>
      </w:pPr>
      <w:r w:rsidRPr="0053212E">
        <w:t xml:space="preserve">[21] R. Pardo, </w:t>
      </w:r>
      <w:r w:rsidRPr="0053212E">
        <w:rPr>
          <w:i/>
          <w:iCs/>
        </w:rPr>
        <w:t>The Evaluation and Optimization of Trading Strategies</w:t>
      </w:r>
      <w:r w:rsidRPr="0053212E">
        <w:t>, 2nd ed. Hoboken, NJ, USA: Wiley, 2008.</w:t>
      </w:r>
    </w:p>
    <w:p w14:paraId="2C38618C" w14:textId="77777777" w:rsidR="00790A76" w:rsidRPr="0053212E" w:rsidRDefault="00790A76" w:rsidP="0053212E">
      <w:pPr>
        <w:pStyle w:val="font-claude-response-body"/>
        <w:spacing w:line="360" w:lineRule="auto"/>
      </w:pPr>
      <w:r w:rsidRPr="0053212E">
        <w:t xml:space="preserve">[22] O. B. Sezer, M. U. </w:t>
      </w:r>
      <w:proofErr w:type="spellStart"/>
      <w:r w:rsidRPr="0053212E">
        <w:t>Gudelek</w:t>
      </w:r>
      <w:proofErr w:type="spellEnd"/>
      <w:r w:rsidRPr="0053212E">
        <w:t xml:space="preserve">, and A. M. </w:t>
      </w:r>
      <w:proofErr w:type="spellStart"/>
      <w:r w:rsidRPr="0053212E">
        <w:t>Ozbayoglu</w:t>
      </w:r>
      <w:proofErr w:type="spellEnd"/>
      <w:r w:rsidRPr="0053212E">
        <w:t xml:space="preserve">, "Financial time series forecasting with deep learning: A systematic literature review 2005–2019," </w:t>
      </w:r>
      <w:r w:rsidRPr="0053212E">
        <w:rPr>
          <w:i/>
          <w:iCs/>
        </w:rPr>
        <w:t>Appl. Soft Comput.</w:t>
      </w:r>
      <w:r w:rsidRPr="0053212E">
        <w:t>, vol. 90, art. 106181, 2020.</w:t>
      </w:r>
    </w:p>
    <w:p w14:paraId="0A030D22" w14:textId="77777777" w:rsidR="00790A76" w:rsidRPr="0053212E" w:rsidRDefault="00790A76" w:rsidP="0053212E">
      <w:pPr>
        <w:pStyle w:val="font-claude-response-body"/>
        <w:spacing w:line="360" w:lineRule="auto"/>
      </w:pPr>
      <w:r w:rsidRPr="0053212E">
        <w:t xml:space="preserve">[23] L. </w:t>
      </w:r>
      <w:proofErr w:type="spellStart"/>
      <w:r w:rsidRPr="0053212E">
        <w:t>Grinsztajn</w:t>
      </w:r>
      <w:proofErr w:type="spellEnd"/>
      <w:r w:rsidRPr="0053212E">
        <w:t xml:space="preserve">, E. </w:t>
      </w:r>
      <w:proofErr w:type="spellStart"/>
      <w:r w:rsidRPr="0053212E">
        <w:t>Oyallon</w:t>
      </w:r>
      <w:proofErr w:type="spellEnd"/>
      <w:r w:rsidRPr="0053212E">
        <w:t xml:space="preserve">, and G. </w:t>
      </w:r>
      <w:proofErr w:type="spellStart"/>
      <w:r w:rsidRPr="0053212E">
        <w:t>Varoquaux</w:t>
      </w:r>
      <w:proofErr w:type="spellEnd"/>
      <w:r w:rsidRPr="0053212E">
        <w:t xml:space="preserve">, "Why do tree-based models still outperform deep learning on typical tabular data?" in </w:t>
      </w:r>
      <w:r w:rsidRPr="0053212E">
        <w:rPr>
          <w:i/>
          <w:iCs/>
        </w:rPr>
        <w:t>Proc. 36th Int. Conf. Neural Inf. Process. Syst. (</w:t>
      </w:r>
      <w:proofErr w:type="spellStart"/>
      <w:r w:rsidRPr="0053212E">
        <w:rPr>
          <w:i/>
          <w:iCs/>
        </w:rPr>
        <w:t>NeurIPS</w:t>
      </w:r>
      <w:proofErr w:type="spellEnd"/>
      <w:r w:rsidRPr="0053212E">
        <w:rPr>
          <w:i/>
          <w:iCs/>
        </w:rPr>
        <w:t>)</w:t>
      </w:r>
      <w:r w:rsidRPr="0053212E">
        <w:t>, 2022.</w:t>
      </w:r>
    </w:p>
    <w:p w14:paraId="6826C566" w14:textId="7FD9E16E" w:rsidR="00790A76" w:rsidRPr="0053212E" w:rsidRDefault="00790A76" w:rsidP="0053212E">
      <w:pPr>
        <w:spacing w:line="360" w:lineRule="auto"/>
        <w:rPr>
          <w:rFonts w:ascii="Times New Roman" w:eastAsia="Times New Roman" w:hAnsi="Times New Roman" w:cs="Times New Roman"/>
          <w:kern w:val="0"/>
          <w14:ligatures w14:val="none"/>
        </w:rPr>
      </w:pPr>
      <w:r w:rsidRPr="0053212E">
        <w:rPr>
          <w:rFonts w:ascii="Times New Roman" w:hAnsi="Times New Roman" w:cs="Times New Roman"/>
        </w:rPr>
        <w:br w:type="page"/>
      </w:r>
    </w:p>
    <w:p w14:paraId="49E472DC" w14:textId="241115E4" w:rsidR="00AB5BAE" w:rsidRPr="006B1606" w:rsidRDefault="00790A76" w:rsidP="006B1606">
      <w:pPr>
        <w:pStyle w:val="Heading1"/>
        <w:numPr>
          <w:ilvl w:val="0"/>
          <w:numId w:val="0"/>
        </w:numPr>
        <w:jc w:val="center"/>
      </w:pPr>
      <w:bookmarkStart w:id="96" w:name="_Toc225477805"/>
      <w:r w:rsidRPr="004711E6">
        <w:lastRenderedPageBreak/>
        <w:t>Appendix</w:t>
      </w:r>
      <w:bookmarkEnd w:id="96"/>
    </w:p>
    <w:p w14:paraId="14F5DB10" w14:textId="0612A176" w:rsidR="006D3C4C" w:rsidRPr="0053212E" w:rsidRDefault="006D3C4C" w:rsidP="0053212E">
      <w:pPr>
        <w:pStyle w:val="font-claude-response-body"/>
        <w:numPr>
          <w:ilvl w:val="0"/>
          <w:numId w:val="16"/>
        </w:numPr>
        <w:spacing w:line="360" w:lineRule="auto"/>
        <w:rPr>
          <w:b/>
          <w:bCs/>
          <w:sz w:val="28"/>
          <w:szCs w:val="28"/>
        </w:rPr>
      </w:pPr>
      <w:r w:rsidRPr="0053212E">
        <w:rPr>
          <w:b/>
          <w:bCs/>
          <w:sz w:val="28"/>
          <w:szCs w:val="28"/>
        </w:rPr>
        <w:t>Hyperparameter Configurations</w:t>
      </w:r>
    </w:p>
    <w:p w14:paraId="2A4F2FEA" w14:textId="4397EB04" w:rsidR="006D3C4C" w:rsidRPr="004711E6" w:rsidRDefault="006D3C4C" w:rsidP="0053212E">
      <w:pPr>
        <w:pStyle w:val="font-claude-response-body"/>
        <w:spacing w:after="0" w:afterAutospacing="0" w:line="360" w:lineRule="auto"/>
        <w:rPr>
          <w:b/>
          <w:bCs/>
          <w:sz w:val="26"/>
          <w:szCs w:val="26"/>
        </w:rPr>
      </w:pPr>
      <w:proofErr w:type="spellStart"/>
      <w:r w:rsidRPr="004711E6">
        <w:rPr>
          <w:b/>
          <w:bCs/>
          <w:sz w:val="26"/>
          <w:szCs w:val="26"/>
        </w:rPr>
        <w:t>XGBoost</w:t>
      </w:r>
      <w:proofErr w:type="spellEnd"/>
      <w:r w:rsidRPr="004711E6">
        <w:rPr>
          <w:b/>
          <w:bCs/>
          <w:sz w:val="26"/>
          <w:szCs w:val="26"/>
        </w:rPr>
        <w:t xml:space="preserve"> </w:t>
      </w:r>
      <w:proofErr w:type="spellStart"/>
      <w:r w:rsidRPr="004711E6">
        <w:rPr>
          <w:b/>
          <w:bCs/>
          <w:sz w:val="26"/>
          <w:szCs w:val="26"/>
        </w:rPr>
        <w:t>Optuna</w:t>
      </w:r>
      <w:proofErr w:type="spellEnd"/>
      <w:r w:rsidRPr="004711E6">
        <w:rPr>
          <w:b/>
          <w:bCs/>
          <w:sz w:val="26"/>
          <w:szCs w:val="26"/>
        </w:rPr>
        <w:t xml:space="preserve"> Search Space</w:t>
      </w:r>
    </w:p>
    <w:p w14:paraId="08AB3D73" w14:textId="06259D58" w:rsidR="006D3C4C" w:rsidRPr="0053212E" w:rsidRDefault="006D3C4C" w:rsidP="0053212E">
      <w:pPr>
        <w:pStyle w:val="font-claude-response-body"/>
        <w:spacing w:line="360" w:lineRule="auto"/>
      </w:pPr>
      <w:proofErr w:type="spellStart"/>
      <w:r w:rsidRPr="0053212E">
        <w:t>XGBoost</w:t>
      </w:r>
      <w:proofErr w:type="spellEnd"/>
      <w:r w:rsidRPr="0053212E">
        <w:t xml:space="preserve"> hyperparameters were tuned independently for each ticker using </w:t>
      </w:r>
      <w:proofErr w:type="spellStart"/>
      <w:r w:rsidRPr="0053212E">
        <w:t>Optuna's</w:t>
      </w:r>
      <w:proofErr w:type="spellEnd"/>
      <w:r w:rsidRPr="0053212E">
        <w:t xml:space="preserve"> TPE sampler over 100 trials. The search space is identical for both the classification and regression heads:</w:t>
      </w:r>
    </w:p>
    <w:tbl>
      <w:tblPr>
        <w:tblW w:w="835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1"/>
        <w:gridCol w:w="3402"/>
        <w:gridCol w:w="1276"/>
      </w:tblGrid>
      <w:tr w:rsidR="006D3C4C" w:rsidRPr="0053212E" w14:paraId="3A8B05F7" w14:textId="77777777" w:rsidTr="00B258AE">
        <w:trPr>
          <w:trHeight w:val="258"/>
          <w:tblHeader/>
          <w:tblCellSpacing w:w="15" w:type="dxa"/>
        </w:trPr>
        <w:tc>
          <w:tcPr>
            <w:tcW w:w="3636" w:type="dxa"/>
            <w:vAlign w:val="center"/>
            <w:hideMark/>
          </w:tcPr>
          <w:p w14:paraId="0CF7F3D7" w14:textId="77777777" w:rsidR="006D3C4C" w:rsidRPr="0053212E" w:rsidRDefault="006D3C4C" w:rsidP="0053212E">
            <w:pPr>
              <w:spacing w:after="0" w:line="360" w:lineRule="auto"/>
              <w:jc w:val="center"/>
              <w:rPr>
                <w:rFonts w:ascii="Times New Roman" w:eastAsia="Times New Roman" w:hAnsi="Times New Roman" w:cs="Times New Roman"/>
                <w:b/>
                <w:bCs/>
                <w:kern w:val="0"/>
                <w14:ligatures w14:val="none"/>
              </w:rPr>
            </w:pPr>
            <w:r w:rsidRPr="0053212E">
              <w:rPr>
                <w:rFonts w:ascii="Times New Roman" w:eastAsia="Times New Roman" w:hAnsi="Times New Roman" w:cs="Times New Roman"/>
                <w:b/>
                <w:bCs/>
                <w:kern w:val="0"/>
                <w14:ligatures w14:val="none"/>
              </w:rPr>
              <w:t>Hyperparameter</w:t>
            </w:r>
          </w:p>
        </w:tc>
        <w:tc>
          <w:tcPr>
            <w:tcW w:w="3372" w:type="dxa"/>
            <w:vAlign w:val="center"/>
            <w:hideMark/>
          </w:tcPr>
          <w:p w14:paraId="1F524504" w14:textId="77777777" w:rsidR="006D3C4C" w:rsidRPr="0053212E" w:rsidRDefault="006D3C4C" w:rsidP="0053212E">
            <w:pPr>
              <w:spacing w:after="0" w:line="360" w:lineRule="auto"/>
              <w:jc w:val="center"/>
              <w:rPr>
                <w:rFonts w:ascii="Times New Roman" w:eastAsia="Times New Roman" w:hAnsi="Times New Roman" w:cs="Times New Roman"/>
                <w:b/>
                <w:bCs/>
                <w:kern w:val="0"/>
                <w14:ligatures w14:val="none"/>
              </w:rPr>
            </w:pPr>
            <w:r w:rsidRPr="0053212E">
              <w:rPr>
                <w:rFonts w:ascii="Times New Roman" w:eastAsia="Times New Roman" w:hAnsi="Times New Roman" w:cs="Times New Roman"/>
                <w:b/>
                <w:bCs/>
                <w:kern w:val="0"/>
                <w14:ligatures w14:val="none"/>
              </w:rPr>
              <w:t>Search Range</w:t>
            </w:r>
          </w:p>
        </w:tc>
        <w:tc>
          <w:tcPr>
            <w:tcW w:w="1231" w:type="dxa"/>
            <w:vAlign w:val="center"/>
            <w:hideMark/>
          </w:tcPr>
          <w:p w14:paraId="322E6FFD" w14:textId="77777777" w:rsidR="006D3C4C" w:rsidRPr="0053212E" w:rsidRDefault="006D3C4C" w:rsidP="0053212E">
            <w:pPr>
              <w:spacing w:after="0" w:line="360" w:lineRule="auto"/>
              <w:jc w:val="center"/>
              <w:rPr>
                <w:rFonts w:ascii="Times New Roman" w:eastAsia="Times New Roman" w:hAnsi="Times New Roman" w:cs="Times New Roman"/>
                <w:b/>
                <w:bCs/>
                <w:kern w:val="0"/>
                <w14:ligatures w14:val="none"/>
              </w:rPr>
            </w:pPr>
            <w:r w:rsidRPr="0053212E">
              <w:rPr>
                <w:rFonts w:ascii="Times New Roman" w:eastAsia="Times New Roman" w:hAnsi="Times New Roman" w:cs="Times New Roman"/>
                <w:b/>
                <w:bCs/>
                <w:kern w:val="0"/>
                <w14:ligatures w14:val="none"/>
              </w:rPr>
              <w:t>Scale</w:t>
            </w:r>
          </w:p>
        </w:tc>
      </w:tr>
      <w:tr w:rsidR="006D3C4C" w:rsidRPr="0053212E" w14:paraId="4D4CC5CC" w14:textId="77777777" w:rsidTr="00B258AE">
        <w:trPr>
          <w:trHeight w:val="268"/>
          <w:tblCellSpacing w:w="15" w:type="dxa"/>
        </w:trPr>
        <w:tc>
          <w:tcPr>
            <w:tcW w:w="3636" w:type="dxa"/>
            <w:vAlign w:val="center"/>
            <w:hideMark/>
          </w:tcPr>
          <w:p w14:paraId="0270B265" w14:textId="77777777" w:rsidR="006D3C4C" w:rsidRPr="0053212E" w:rsidRDefault="006D3C4C" w:rsidP="0053212E">
            <w:pPr>
              <w:spacing w:after="0" w:line="360" w:lineRule="auto"/>
              <w:jc w:val="center"/>
              <w:rPr>
                <w:rFonts w:ascii="Times New Roman" w:eastAsia="Times New Roman" w:hAnsi="Times New Roman" w:cs="Times New Roman"/>
                <w:kern w:val="0"/>
                <w14:ligatures w14:val="none"/>
              </w:rPr>
            </w:pPr>
            <w:proofErr w:type="spellStart"/>
            <w:r w:rsidRPr="0053212E">
              <w:rPr>
                <w:rFonts w:ascii="Times New Roman" w:eastAsia="Times New Roman" w:hAnsi="Times New Roman" w:cs="Times New Roman"/>
                <w:kern w:val="0"/>
                <w14:ligatures w14:val="none"/>
              </w:rPr>
              <w:t>n_estimators</w:t>
            </w:r>
            <w:proofErr w:type="spellEnd"/>
          </w:p>
        </w:tc>
        <w:tc>
          <w:tcPr>
            <w:tcW w:w="3372" w:type="dxa"/>
            <w:vAlign w:val="center"/>
            <w:hideMark/>
          </w:tcPr>
          <w:p w14:paraId="3878821E" w14:textId="77777777" w:rsidR="006D3C4C" w:rsidRPr="0053212E" w:rsidRDefault="006D3C4C"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[100, 1000]</w:t>
            </w:r>
          </w:p>
        </w:tc>
        <w:tc>
          <w:tcPr>
            <w:tcW w:w="1231" w:type="dxa"/>
            <w:vAlign w:val="center"/>
            <w:hideMark/>
          </w:tcPr>
          <w:p w14:paraId="02247FF0" w14:textId="77777777" w:rsidR="006D3C4C" w:rsidRPr="0053212E" w:rsidRDefault="006D3C4C"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Linear</w:t>
            </w:r>
          </w:p>
        </w:tc>
      </w:tr>
      <w:tr w:rsidR="006D3C4C" w:rsidRPr="0053212E" w14:paraId="2380432E" w14:textId="77777777" w:rsidTr="00B258AE">
        <w:trPr>
          <w:trHeight w:val="258"/>
          <w:tblCellSpacing w:w="15" w:type="dxa"/>
        </w:trPr>
        <w:tc>
          <w:tcPr>
            <w:tcW w:w="3636" w:type="dxa"/>
            <w:vAlign w:val="center"/>
            <w:hideMark/>
          </w:tcPr>
          <w:p w14:paraId="154CF204" w14:textId="77777777" w:rsidR="006D3C4C" w:rsidRPr="0053212E" w:rsidRDefault="006D3C4C" w:rsidP="0053212E">
            <w:pPr>
              <w:spacing w:after="0" w:line="360" w:lineRule="auto"/>
              <w:jc w:val="center"/>
              <w:rPr>
                <w:rFonts w:ascii="Times New Roman" w:eastAsia="Times New Roman" w:hAnsi="Times New Roman" w:cs="Times New Roman"/>
                <w:kern w:val="0"/>
                <w14:ligatures w14:val="none"/>
              </w:rPr>
            </w:pPr>
            <w:proofErr w:type="spellStart"/>
            <w:r w:rsidRPr="0053212E">
              <w:rPr>
                <w:rFonts w:ascii="Times New Roman" w:eastAsia="Times New Roman" w:hAnsi="Times New Roman" w:cs="Times New Roman"/>
                <w:kern w:val="0"/>
                <w14:ligatures w14:val="none"/>
              </w:rPr>
              <w:t>max_depth</w:t>
            </w:r>
            <w:proofErr w:type="spellEnd"/>
          </w:p>
        </w:tc>
        <w:tc>
          <w:tcPr>
            <w:tcW w:w="3372" w:type="dxa"/>
            <w:vAlign w:val="center"/>
            <w:hideMark/>
          </w:tcPr>
          <w:p w14:paraId="43ED31D5" w14:textId="77777777" w:rsidR="006D3C4C" w:rsidRPr="0053212E" w:rsidRDefault="006D3C4C"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[3, 10]</w:t>
            </w:r>
          </w:p>
        </w:tc>
        <w:tc>
          <w:tcPr>
            <w:tcW w:w="1231" w:type="dxa"/>
            <w:vAlign w:val="center"/>
            <w:hideMark/>
          </w:tcPr>
          <w:p w14:paraId="7D9DA2EC" w14:textId="77777777" w:rsidR="006D3C4C" w:rsidRPr="0053212E" w:rsidRDefault="006D3C4C"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Linear</w:t>
            </w:r>
          </w:p>
        </w:tc>
      </w:tr>
      <w:tr w:rsidR="006D3C4C" w:rsidRPr="0053212E" w14:paraId="0E0E0B31" w14:textId="77777777" w:rsidTr="00B258AE">
        <w:trPr>
          <w:trHeight w:val="268"/>
          <w:tblCellSpacing w:w="15" w:type="dxa"/>
        </w:trPr>
        <w:tc>
          <w:tcPr>
            <w:tcW w:w="3636" w:type="dxa"/>
            <w:vAlign w:val="center"/>
            <w:hideMark/>
          </w:tcPr>
          <w:p w14:paraId="0A9DF08A" w14:textId="77777777" w:rsidR="006D3C4C" w:rsidRPr="0053212E" w:rsidRDefault="006D3C4C" w:rsidP="0053212E">
            <w:pPr>
              <w:spacing w:after="0" w:line="360" w:lineRule="auto"/>
              <w:jc w:val="center"/>
              <w:rPr>
                <w:rFonts w:ascii="Times New Roman" w:eastAsia="Times New Roman" w:hAnsi="Times New Roman" w:cs="Times New Roman"/>
                <w:kern w:val="0"/>
                <w14:ligatures w14:val="none"/>
              </w:rPr>
            </w:pPr>
            <w:proofErr w:type="spellStart"/>
            <w:r w:rsidRPr="0053212E">
              <w:rPr>
                <w:rFonts w:ascii="Times New Roman" w:eastAsia="Times New Roman" w:hAnsi="Times New Roman" w:cs="Times New Roman"/>
                <w:kern w:val="0"/>
                <w14:ligatures w14:val="none"/>
              </w:rPr>
              <w:t>learning_rate</w:t>
            </w:r>
            <w:proofErr w:type="spellEnd"/>
          </w:p>
        </w:tc>
        <w:tc>
          <w:tcPr>
            <w:tcW w:w="3372" w:type="dxa"/>
            <w:vAlign w:val="center"/>
            <w:hideMark/>
          </w:tcPr>
          <w:p w14:paraId="682193C8" w14:textId="77777777" w:rsidR="006D3C4C" w:rsidRPr="0053212E" w:rsidRDefault="006D3C4C"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[0.01, 0.3]</w:t>
            </w:r>
          </w:p>
        </w:tc>
        <w:tc>
          <w:tcPr>
            <w:tcW w:w="1231" w:type="dxa"/>
            <w:vAlign w:val="center"/>
            <w:hideMark/>
          </w:tcPr>
          <w:p w14:paraId="6B2F3B97" w14:textId="77777777" w:rsidR="006D3C4C" w:rsidRPr="0053212E" w:rsidRDefault="006D3C4C"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Log</w:t>
            </w:r>
          </w:p>
        </w:tc>
      </w:tr>
      <w:tr w:rsidR="006D3C4C" w:rsidRPr="0053212E" w14:paraId="0B67655E" w14:textId="77777777" w:rsidTr="00B258AE">
        <w:trPr>
          <w:trHeight w:val="258"/>
          <w:tblCellSpacing w:w="15" w:type="dxa"/>
        </w:trPr>
        <w:tc>
          <w:tcPr>
            <w:tcW w:w="3636" w:type="dxa"/>
            <w:vAlign w:val="center"/>
            <w:hideMark/>
          </w:tcPr>
          <w:p w14:paraId="4BD009AD" w14:textId="77777777" w:rsidR="006D3C4C" w:rsidRPr="0053212E" w:rsidRDefault="006D3C4C"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subsample</w:t>
            </w:r>
          </w:p>
        </w:tc>
        <w:tc>
          <w:tcPr>
            <w:tcW w:w="3372" w:type="dxa"/>
            <w:vAlign w:val="center"/>
            <w:hideMark/>
          </w:tcPr>
          <w:p w14:paraId="07101881" w14:textId="77777777" w:rsidR="006D3C4C" w:rsidRPr="0053212E" w:rsidRDefault="006D3C4C"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[0.6, 1.0]</w:t>
            </w:r>
          </w:p>
        </w:tc>
        <w:tc>
          <w:tcPr>
            <w:tcW w:w="1231" w:type="dxa"/>
            <w:vAlign w:val="center"/>
            <w:hideMark/>
          </w:tcPr>
          <w:p w14:paraId="0F88BA7F" w14:textId="77777777" w:rsidR="006D3C4C" w:rsidRPr="0053212E" w:rsidRDefault="006D3C4C"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Linear</w:t>
            </w:r>
          </w:p>
        </w:tc>
      </w:tr>
      <w:tr w:rsidR="006D3C4C" w:rsidRPr="0053212E" w14:paraId="6F2F86D8" w14:textId="77777777" w:rsidTr="00B258AE">
        <w:trPr>
          <w:trHeight w:val="268"/>
          <w:tblCellSpacing w:w="15" w:type="dxa"/>
        </w:trPr>
        <w:tc>
          <w:tcPr>
            <w:tcW w:w="3636" w:type="dxa"/>
            <w:vAlign w:val="center"/>
            <w:hideMark/>
          </w:tcPr>
          <w:p w14:paraId="18A888B7" w14:textId="77777777" w:rsidR="006D3C4C" w:rsidRPr="0053212E" w:rsidRDefault="006D3C4C" w:rsidP="0053212E">
            <w:pPr>
              <w:spacing w:after="0" w:line="360" w:lineRule="auto"/>
              <w:jc w:val="center"/>
              <w:rPr>
                <w:rFonts w:ascii="Times New Roman" w:eastAsia="Times New Roman" w:hAnsi="Times New Roman" w:cs="Times New Roman"/>
                <w:kern w:val="0"/>
                <w14:ligatures w14:val="none"/>
              </w:rPr>
            </w:pPr>
            <w:proofErr w:type="spellStart"/>
            <w:r w:rsidRPr="0053212E">
              <w:rPr>
                <w:rFonts w:ascii="Times New Roman" w:eastAsia="Times New Roman" w:hAnsi="Times New Roman" w:cs="Times New Roman"/>
                <w:kern w:val="0"/>
                <w14:ligatures w14:val="none"/>
              </w:rPr>
              <w:t>colsample_bytree</w:t>
            </w:r>
            <w:proofErr w:type="spellEnd"/>
          </w:p>
        </w:tc>
        <w:tc>
          <w:tcPr>
            <w:tcW w:w="3372" w:type="dxa"/>
            <w:vAlign w:val="center"/>
            <w:hideMark/>
          </w:tcPr>
          <w:p w14:paraId="1491857D" w14:textId="77777777" w:rsidR="006D3C4C" w:rsidRPr="0053212E" w:rsidRDefault="006D3C4C"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[0.5, 1.0]</w:t>
            </w:r>
          </w:p>
        </w:tc>
        <w:tc>
          <w:tcPr>
            <w:tcW w:w="1231" w:type="dxa"/>
            <w:vAlign w:val="center"/>
            <w:hideMark/>
          </w:tcPr>
          <w:p w14:paraId="2DBAB7F2" w14:textId="77777777" w:rsidR="006D3C4C" w:rsidRPr="0053212E" w:rsidRDefault="006D3C4C"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Linear</w:t>
            </w:r>
          </w:p>
        </w:tc>
      </w:tr>
      <w:tr w:rsidR="006D3C4C" w:rsidRPr="0053212E" w14:paraId="5B6303F7" w14:textId="77777777" w:rsidTr="00B258AE">
        <w:trPr>
          <w:trHeight w:val="268"/>
          <w:tblCellSpacing w:w="15" w:type="dxa"/>
        </w:trPr>
        <w:tc>
          <w:tcPr>
            <w:tcW w:w="3636" w:type="dxa"/>
            <w:vAlign w:val="center"/>
            <w:hideMark/>
          </w:tcPr>
          <w:p w14:paraId="0D54F4B3" w14:textId="77777777" w:rsidR="006D3C4C" w:rsidRPr="0053212E" w:rsidRDefault="006D3C4C" w:rsidP="0053212E">
            <w:pPr>
              <w:spacing w:after="0" w:line="360" w:lineRule="auto"/>
              <w:jc w:val="center"/>
              <w:rPr>
                <w:rFonts w:ascii="Times New Roman" w:eastAsia="Times New Roman" w:hAnsi="Times New Roman" w:cs="Times New Roman"/>
                <w:kern w:val="0"/>
                <w14:ligatures w14:val="none"/>
              </w:rPr>
            </w:pPr>
            <w:proofErr w:type="spellStart"/>
            <w:r w:rsidRPr="0053212E">
              <w:rPr>
                <w:rFonts w:ascii="Times New Roman" w:eastAsia="Times New Roman" w:hAnsi="Times New Roman" w:cs="Times New Roman"/>
                <w:kern w:val="0"/>
                <w14:ligatures w14:val="none"/>
              </w:rPr>
              <w:t>min_child_weight</w:t>
            </w:r>
            <w:proofErr w:type="spellEnd"/>
          </w:p>
        </w:tc>
        <w:tc>
          <w:tcPr>
            <w:tcW w:w="3372" w:type="dxa"/>
            <w:vAlign w:val="center"/>
            <w:hideMark/>
          </w:tcPr>
          <w:p w14:paraId="0F3C1D9E" w14:textId="77777777" w:rsidR="006D3C4C" w:rsidRPr="0053212E" w:rsidRDefault="006D3C4C"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[1, 10]</w:t>
            </w:r>
          </w:p>
        </w:tc>
        <w:tc>
          <w:tcPr>
            <w:tcW w:w="1231" w:type="dxa"/>
            <w:vAlign w:val="center"/>
            <w:hideMark/>
          </w:tcPr>
          <w:p w14:paraId="1048FEC8" w14:textId="77777777" w:rsidR="006D3C4C" w:rsidRPr="0053212E" w:rsidRDefault="006D3C4C"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Linear</w:t>
            </w:r>
          </w:p>
        </w:tc>
      </w:tr>
      <w:tr w:rsidR="006D3C4C" w:rsidRPr="0053212E" w14:paraId="3A4FEFD1" w14:textId="77777777" w:rsidTr="00B258AE">
        <w:trPr>
          <w:trHeight w:val="258"/>
          <w:tblCellSpacing w:w="15" w:type="dxa"/>
        </w:trPr>
        <w:tc>
          <w:tcPr>
            <w:tcW w:w="3636" w:type="dxa"/>
            <w:vAlign w:val="center"/>
            <w:hideMark/>
          </w:tcPr>
          <w:p w14:paraId="009BF53F" w14:textId="77777777" w:rsidR="006D3C4C" w:rsidRPr="0053212E" w:rsidRDefault="006D3C4C"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gamma</w:t>
            </w:r>
          </w:p>
        </w:tc>
        <w:tc>
          <w:tcPr>
            <w:tcW w:w="3372" w:type="dxa"/>
            <w:vAlign w:val="center"/>
            <w:hideMark/>
          </w:tcPr>
          <w:p w14:paraId="7A1C358B" w14:textId="77777777" w:rsidR="006D3C4C" w:rsidRPr="0053212E" w:rsidRDefault="006D3C4C"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[0, 5]</w:t>
            </w:r>
          </w:p>
        </w:tc>
        <w:tc>
          <w:tcPr>
            <w:tcW w:w="1231" w:type="dxa"/>
            <w:vAlign w:val="center"/>
            <w:hideMark/>
          </w:tcPr>
          <w:p w14:paraId="273F1687" w14:textId="77777777" w:rsidR="006D3C4C" w:rsidRPr="0053212E" w:rsidRDefault="006D3C4C"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Linear</w:t>
            </w:r>
          </w:p>
        </w:tc>
      </w:tr>
      <w:tr w:rsidR="006D3C4C" w:rsidRPr="0053212E" w14:paraId="5282EE84" w14:textId="77777777" w:rsidTr="00B258AE">
        <w:trPr>
          <w:trHeight w:val="268"/>
          <w:tblCellSpacing w:w="15" w:type="dxa"/>
        </w:trPr>
        <w:tc>
          <w:tcPr>
            <w:tcW w:w="3636" w:type="dxa"/>
            <w:vAlign w:val="center"/>
            <w:hideMark/>
          </w:tcPr>
          <w:p w14:paraId="27AFF64D" w14:textId="77777777" w:rsidR="006D3C4C" w:rsidRPr="0053212E" w:rsidRDefault="006D3C4C" w:rsidP="0053212E">
            <w:pPr>
              <w:spacing w:after="0" w:line="360" w:lineRule="auto"/>
              <w:jc w:val="center"/>
              <w:rPr>
                <w:rFonts w:ascii="Times New Roman" w:eastAsia="Times New Roman" w:hAnsi="Times New Roman" w:cs="Times New Roman"/>
                <w:kern w:val="0"/>
                <w14:ligatures w14:val="none"/>
              </w:rPr>
            </w:pPr>
            <w:proofErr w:type="spellStart"/>
            <w:r w:rsidRPr="0053212E">
              <w:rPr>
                <w:rFonts w:ascii="Times New Roman" w:eastAsia="Times New Roman" w:hAnsi="Times New Roman" w:cs="Times New Roman"/>
                <w:kern w:val="0"/>
                <w14:ligatures w14:val="none"/>
              </w:rPr>
              <w:t>reg_alpha</w:t>
            </w:r>
            <w:proofErr w:type="spellEnd"/>
            <w:r w:rsidRPr="0053212E">
              <w:rPr>
                <w:rFonts w:ascii="Times New Roman" w:eastAsia="Times New Roman" w:hAnsi="Times New Roman" w:cs="Times New Roman"/>
                <w:kern w:val="0"/>
                <w14:ligatures w14:val="none"/>
              </w:rPr>
              <w:t xml:space="preserve"> (L1)</w:t>
            </w:r>
          </w:p>
        </w:tc>
        <w:tc>
          <w:tcPr>
            <w:tcW w:w="3372" w:type="dxa"/>
            <w:vAlign w:val="center"/>
            <w:hideMark/>
          </w:tcPr>
          <w:p w14:paraId="2488A57E" w14:textId="77777777" w:rsidR="006D3C4C" w:rsidRPr="0053212E" w:rsidRDefault="006D3C4C"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[1e-8, 10.0]</w:t>
            </w:r>
          </w:p>
        </w:tc>
        <w:tc>
          <w:tcPr>
            <w:tcW w:w="1231" w:type="dxa"/>
            <w:vAlign w:val="center"/>
            <w:hideMark/>
          </w:tcPr>
          <w:p w14:paraId="29418B1F" w14:textId="77777777" w:rsidR="006D3C4C" w:rsidRPr="0053212E" w:rsidRDefault="006D3C4C"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Log</w:t>
            </w:r>
          </w:p>
        </w:tc>
      </w:tr>
      <w:tr w:rsidR="006D3C4C" w:rsidRPr="0053212E" w14:paraId="0F133B2D" w14:textId="77777777" w:rsidTr="00B258AE">
        <w:trPr>
          <w:trHeight w:val="258"/>
          <w:tblCellSpacing w:w="15" w:type="dxa"/>
        </w:trPr>
        <w:tc>
          <w:tcPr>
            <w:tcW w:w="3636" w:type="dxa"/>
            <w:vAlign w:val="center"/>
            <w:hideMark/>
          </w:tcPr>
          <w:p w14:paraId="04051805" w14:textId="77777777" w:rsidR="006D3C4C" w:rsidRPr="0053212E" w:rsidRDefault="006D3C4C" w:rsidP="0053212E">
            <w:pPr>
              <w:spacing w:after="0" w:line="360" w:lineRule="auto"/>
              <w:jc w:val="center"/>
              <w:rPr>
                <w:rFonts w:ascii="Times New Roman" w:eastAsia="Times New Roman" w:hAnsi="Times New Roman" w:cs="Times New Roman"/>
                <w:kern w:val="0"/>
                <w14:ligatures w14:val="none"/>
              </w:rPr>
            </w:pPr>
            <w:proofErr w:type="spellStart"/>
            <w:r w:rsidRPr="0053212E">
              <w:rPr>
                <w:rFonts w:ascii="Times New Roman" w:eastAsia="Times New Roman" w:hAnsi="Times New Roman" w:cs="Times New Roman"/>
                <w:kern w:val="0"/>
                <w14:ligatures w14:val="none"/>
              </w:rPr>
              <w:t>reg_lambda</w:t>
            </w:r>
            <w:proofErr w:type="spellEnd"/>
            <w:r w:rsidRPr="0053212E">
              <w:rPr>
                <w:rFonts w:ascii="Times New Roman" w:eastAsia="Times New Roman" w:hAnsi="Times New Roman" w:cs="Times New Roman"/>
                <w:kern w:val="0"/>
                <w14:ligatures w14:val="none"/>
              </w:rPr>
              <w:t xml:space="preserve"> (L2)</w:t>
            </w:r>
          </w:p>
        </w:tc>
        <w:tc>
          <w:tcPr>
            <w:tcW w:w="3372" w:type="dxa"/>
            <w:vAlign w:val="center"/>
            <w:hideMark/>
          </w:tcPr>
          <w:p w14:paraId="52773807" w14:textId="77777777" w:rsidR="006D3C4C" w:rsidRPr="0053212E" w:rsidRDefault="006D3C4C"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[1e-8, 10.0]</w:t>
            </w:r>
          </w:p>
        </w:tc>
        <w:tc>
          <w:tcPr>
            <w:tcW w:w="1231" w:type="dxa"/>
            <w:vAlign w:val="center"/>
            <w:hideMark/>
          </w:tcPr>
          <w:p w14:paraId="42AD57EF" w14:textId="77777777" w:rsidR="006D3C4C" w:rsidRPr="0053212E" w:rsidRDefault="006D3C4C" w:rsidP="0053212E">
            <w:pPr>
              <w:spacing w:after="0" w:line="360" w:lineRule="auto"/>
              <w:jc w:val="center"/>
              <w:rPr>
                <w:rFonts w:ascii="Times New Roman" w:eastAsia="Times New Roman" w:hAnsi="Times New Roman" w:cs="Times New Roman"/>
                <w:kern w:val="0"/>
                <w14:ligatures w14:val="none"/>
              </w:rPr>
            </w:pPr>
            <w:r w:rsidRPr="0053212E">
              <w:rPr>
                <w:rFonts w:ascii="Times New Roman" w:eastAsia="Times New Roman" w:hAnsi="Times New Roman" w:cs="Times New Roman"/>
                <w:kern w:val="0"/>
                <w14:ligatures w14:val="none"/>
              </w:rPr>
              <w:t>Log</w:t>
            </w:r>
          </w:p>
        </w:tc>
      </w:tr>
    </w:tbl>
    <w:p w14:paraId="334B1617" w14:textId="313D4EB0" w:rsidR="006D3C4C" w:rsidRPr="0053212E" w:rsidRDefault="006D3C4C" w:rsidP="0053212E">
      <w:pPr>
        <w:pStyle w:val="font-claude-response-body"/>
        <w:spacing w:line="360" w:lineRule="auto"/>
      </w:pPr>
      <w:r w:rsidRPr="0053212E">
        <w:t xml:space="preserve">Fixed parameters: objective = </w:t>
      </w:r>
      <w:proofErr w:type="spellStart"/>
      <w:proofErr w:type="gramStart"/>
      <w:r w:rsidRPr="0053212E">
        <w:t>binary:logistic</w:t>
      </w:r>
      <w:proofErr w:type="spellEnd"/>
      <w:proofErr w:type="gramEnd"/>
      <w:r w:rsidRPr="0053212E">
        <w:t xml:space="preserve"> (</w:t>
      </w:r>
      <w:proofErr w:type="spellStart"/>
      <w:r w:rsidRPr="0053212E">
        <w:t>clf</w:t>
      </w:r>
      <w:proofErr w:type="spellEnd"/>
      <w:r w:rsidRPr="0053212E">
        <w:t xml:space="preserve">) / </w:t>
      </w:r>
      <w:proofErr w:type="spellStart"/>
      <w:proofErr w:type="gramStart"/>
      <w:r w:rsidRPr="0053212E">
        <w:t>reg:squarederror</w:t>
      </w:r>
      <w:proofErr w:type="spellEnd"/>
      <w:proofErr w:type="gramEnd"/>
      <w:r w:rsidRPr="0053212E">
        <w:t xml:space="preserve"> (reg), </w:t>
      </w:r>
      <w:proofErr w:type="spellStart"/>
      <w:r w:rsidRPr="0053212E">
        <w:t>eval_metric</w:t>
      </w:r>
      <w:proofErr w:type="spellEnd"/>
      <w:r w:rsidRPr="0053212E">
        <w:t xml:space="preserve"> = </w:t>
      </w:r>
      <w:proofErr w:type="spellStart"/>
      <w:r w:rsidRPr="0053212E">
        <w:t>logloss</w:t>
      </w:r>
      <w:proofErr w:type="spellEnd"/>
      <w:r w:rsidRPr="0053212E">
        <w:t xml:space="preserve"> (</w:t>
      </w:r>
      <w:proofErr w:type="spellStart"/>
      <w:r w:rsidRPr="0053212E">
        <w:t>clf</w:t>
      </w:r>
      <w:proofErr w:type="spellEnd"/>
      <w:r w:rsidRPr="0053212E">
        <w:t xml:space="preserve">) / </w:t>
      </w:r>
      <w:proofErr w:type="spellStart"/>
      <w:r w:rsidRPr="0053212E">
        <w:t>rmse</w:t>
      </w:r>
      <w:proofErr w:type="spellEnd"/>
      <w:r w:rsidRPr="0053212E">
        <w:t xml:space="preserve"> (reg), </w:t>
      </w:r>
      <w:proofErr w:type="spellStart"/>
      <w:r w:rsidRPr="0053212E">
        <w:t>tree_method</w:t>
      </w:r>
      <w:proofErr w:type="spellEnd"/>
      <w:r w:rsidRPr="0053212E">
        <w:t xml:space="preserve"> = hist, </w:t>
      </w:r>
      <w:proofErr w:type="spellStart"/>
      <w:r w:rsidRPr="0053212E">
        <w:t>random_state</w:t>
      </w:r>
      <w:proofErr w:type="spellEnd"/>
      <w:r w:rsidRPr="0053212E">
        <w:t xml:space="preserve"> = 42.</w:t>
      </w:r>
    </w:p>
    <w:p w14:paraId="445D27FC" w14:textId="6B4B5D86" w:rsidR="006D3C4C" w:rsidRPr="004711E6" w:rsidRDefault="006D3C4C" w:rsidP="004711E6">
      <w:pPr>
        <w:pStyle w:val="font-claude-response-body"/>
        <w:spacing w:after="0" w:afterAutospacing="0" w:line="360" w:lineRule="auto"/>
        <w:rPr>
          <w:b/>
          <w:bCs/>
          <w:sz w:val="26"/>
          <w:szCs w:val="26"/>
        </w:rPr>
      </w:pPr>
      <w:r w:rsidRPr="004711E6">
        <w:rPr>
          <w:b/>
          <w:bCs/>
          <w:sz w:val="26"/>
          <w:szCs w:val="26"/>
        </w:rPr>
        <w:t>LSTM Configuration</w:t>
      </w:r>
    </w:p>
    <w:tbl>
      <w:tblPr>
        <w:tblW w:w="850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32"/>
        <w:gridCol w:w="5568"/>
      </w:tblGrid>
      <w:tr w:rsidR="006D3C4C" w:rsidRPr="0053212E" w14:paraId="2E628EBE" w14:textId="77777777" w:rsidTr="00B258AE">
        <w:trPr>
          <w:trHeight w:val="264"/>
          <w:tblHeader/>
          <w:tblCellSpacing w:w="15" w:type="dxa"/>
        </w:trPr>
        <w:tc>
          <w:tcPr>
            <w:tcW w:w="0" w:type="auto"/>
            <w:vAlign w:val="center"/>
            <w:hideMark/>
          </w:tcPr>
          <w:p w14:paraId="38000A28" w14:textId="77777777" w:rsidR="006D3C4C" w:rsidRPr="0053212E" w:rsidRDefault="006D3C4C" w:rsidP="0053212E">
            <w:pPr>
              <w:pStyle w:val="font-claude-response-body"/>
              <w:spacing w:line="360" w:lineRule="auto"/>
              <w:jc w:val="center"/>
              <w:rPr>
                <w:b/>
                <w:bCs/>
              </w:rPr>
            </w:pPr>
            <w:r w:rsidRPr="0053212E">
              <w:rPr>
                <w:b/>
                <w:bCs/>
              </w:rPr>
              <w:t>Parameter</w:t>
            </w:r>
          </w:p>
        </w:tc>
        <w:tc>
          <w:tcPr>
            <w:tcW w:w="5523" w:type="dxa"/>
            <w:vAlign w:val="center"/>
            <w:hideMark/>
          </w:tcPr>
          <w:p w14:paraId="74925F65" w14:textId="77777777" w:rsidR="006D3C4C" w:rsidRPr="0053212E" w:rsidRDefault="006D3C4C" w:rsidP="0053212E">
            <w:pPr>
              <w:pStyle w:val="font-claude-response-body"/>
              <w:spacing w:line="360" w:lineRule="auto"/>
              <w:jc w:val="center"/>
              <w:rPr>
                <w:b/>
                <w:bCs/>
              </w:rPr>
            </w:pPr>
            <w:r w:rsidRPr="0053212E">
              <w:rPr>
                <w:b/>
                <w:bCs/>
              </w:rPr>
              <w:t>Value</w:t>
            </w:r>
          </w:p>
        </w:tc>
      </w:tr>
      <w:tr w:rsidR="006D3C4C" w:rsidRPr="0053212E" w14:paraId="28E46633" w14:textId="77777777" w:rsidTr="00B258AE">
        <w:trPr>
          <w:trHeight w:val="274"/>
          <w:tblCellSpacing w:w="15" w:type="dxa"/>
        </w:trPr>
        <w:tc>
          <w:tcPr>
            <w:tcW w:w="0" w:type="auto"/>
            <w:vAlign w:val="center"/>
            <w:hideMark/>
          </w:tcPr>
          <w:p w14:paraId="160ADBFA" w14:textId="77777777" w:rsidR="006D3C4C" w:rsidRPr="0053212E" w:rsidRDefault="006D3C4C" w:rsidP="0053212E">
            <w:pPr>
              <w:pStyle w:val="font-claude-response-body"/>
              <w:spacing w:line="360" w:lineRule="auto"/>
              <w:jc w:val="center"/>
            </w:pPr>
            <w:r w:rsidRPr="0053212E">
              <w:t>Architecture</w:t>
            </w:r>
          </w:p>
        </w:tc>
        <w:tc>
          <w:tcPr>
            <w:tcW w:w="5523" w:type="dxa"/>
            <w:vAlign w:val="center"/>
            <w:hideMark/>
          </w:tcPr>
          <w:p w14:paraId="39A5CE34" w14:textId="77777777" w:rsidR="006D3C4C" w:rsidRPr="0053212E" w:rsidRDefault="006D3C4C" w:rsidP="0053212E">
            <w:pPr>
              <w:pStyle w:val="font-claude-response-body"/>
              <w:spacing w:line="360" w:lineRule="auto"/>
              <w:jc w:val="center"/>
            </w:pPr>
            <w:r w:rsidRPr="0053212E">
              <w:t>2-layer LSTM</w:t>
            </w:r>
          </w:p>
        </w:tc>
      </w:tr>
      <w:tr w:rsidR="006D3C4C" w:rsidRPr="0053212E" w14:paraId="06F8E1B3" w14:textId="77777777" w:rsidTr="00B258AE">
        <w:trPr>
          <w:trHeight w:val="264"/>
          <w:tblCellSpacing w:w="15" w:type="dxa"/>
        </w:trPr>
        <w:tc>
          <w:tcPr>
            <w:tcW w:w="0" w:type="auto"/>
            <w:vAlign w:val="center"/>
            <w:hideMark/>
          </w:tcPr>
          <w:p w14:paraId="5D318D0A" w14:textId="77777777" w:rsidR="006D3C4C" w:rsidRPr="0053212E" w:rsidRDefault="006D3C4C" w:rsidP="0053212E">
            <w:pPr>
              <w:pStyle w:val="font-claude-response-body"/>
              <w:spacing w:line="360" w:lineRule="auto"/>
              <w:jc w:val="center"/>
            </w:pPr>
            <w:r w:rsidRPr="0053212E">
              <w:t>Hidden size</w:t>
            </w:r>
          </w:p>
        </w:tc>
        <w:tc>
          <w:tcPr>
            <w:tcW w:w="5523" w:type="dxa"/>
            <w:vAlign w:val="center"/>
            <w:hideMark/>
          </w:tcPr>
          <w:p w14:paraId="50FCA2A8" w14:textId="77777777" w:rsidR="006D3C4C" w:rsidRPr="0053212E" w:rsidRDefault="006D3C4C" w:rsidP="0053212E">
            <w:pPr>
              <w:pStyle w:val="font-claude-response-body"/>
              <w:spacing w:line="360" w:lineRule="auto"/>
              <w:jc w:val="center"/>
            </w:pPr>
            <w:r w:rsidRPr="0053212E">
              <w:t>128</w:t>
            </w:r>
          </w:p>
        </w:tc>
      </w:tr>
      <w:tr w:rsidR="006D3C4C" w:rsidRPr="0053212E" w14:paraId="58CC4A2F" w14:textId="77777777" w:rsidTr="00B258AE">
        <w:trPr>
          <w:trHeight w:val="274"/>
          <w:tblCellSpacing w:w="15" w:type="dxa"/>
        </w:trPr>
        <w:tc>
          <w:tcPr>
            <w:tcW w:w="0" w:type="auto"/>
            <w:vAlign w:val="center"/>
            <w:hideMark/>
          </w:tcPr>
          <w:p w14:paraId="14F73B44" w14:textId="77777777" w:rsidR="006D3C4C" w:rsidRPr="0053212E" w:rsidRDefault="006D3C4C" w:rsidP="0053212E">
            <w:pPr>
              <w:pStyle w:val="font-claude-response-body"/>
              <w:spacing w:line="360" w:lineRule="auto"/>
              <w:jc w:val="center"/>
            </w:pPr>
            <w:r w:rsidRPr="0053212E">
              <w:lastRenderedPageBreak/>
              <w:t>Dropout</w:t>
            </w:r>
          </w:p>
        </w:tc>
        <w:tc>
          <w:tcPr>
            <w:tcW w:w="5523" w:type="dxa"/>
            <w:vAlign w:val="center"/>
            <w:hideMark/>
          </w:tcPr>
          <w:p w14:paraId="6BA94BC2" w14:textId="77777777" w:rsidR="006D3C4C" w:rsidRPr="0053212E" w:rsidRDefault="006D3C4C" w:rsidP="0053212E">
            <w:pPr>
              <w:pStyle w:val="font-claude-response-body"/>
              <w:spacing w:line="360" w:lineRule="auto"/>
              <w:jc w:val="center"/>
            </w:pPr>
            <w:r w:rsidRPr="0053212E">
              <w:t>0.3</w:t>
            </w:r>
          </w:p>
        </w:tc>
      </w:tr>
      <w:tr w:rsidR="006D3C4C" w:rsidRPr="0053212E" w14:paraId="50DBD99D" w14:textId="77777777" w:rsidTr="00B258AE">
        <w:trPr>
          <w:trHeight w:val="264"/>
          <w:tblCellSpacing w:w="15" w:type="dxa"/>
        </w:trPr>
        <w:tc>
          <w:tcPr>
            <w:tcW w:w="0" w:type="auto"/>
            <w:vAlign w:val="center"/>
            <w:hideMark/>
          </w:tcPr>
          <w:p w14:paraId="3046DEE4" w14:textId="77777777" w:rsidR="006D3C4C" w:rsidRPr="0053212E" w:rsidRDefault="006D3C4C" w:rsidP="0053212E">
            <w:pPr>
              <w:pStyle w:val="font-claude-response-body"/>
              <w:spacing w:line="360" w:lineRule="auto"/>
              <w:jc w:val="center"/>
            </w:pPr>
            <w:r w:rsidRPr="0053212E">
              <w:t>Lookback window</w:t>
            </w:r>
          </w:p>
        </w:tc>
        <w:tc>
          <w:tcPr>
            <w:tcW w:w="5523" w:type="dxa"/>
            <w:vAlign w:val="center"/>
            <w:hideMark/>
          </w:tcPr>
          <w:p w14:paraId="29E1A74C" w14:textId="77777777" w:rsidR="006D3C4C" w:rsidRPr="0053212E" w:rsidRDefault="006D3C4C" w:rsidP="0053212E">
            <w:pPr>
              <w:pStyle w:val="font-claude-response-body"/>
              <w:spacing w:line="360" w:lineRule="auto"/>
              <w:jc w:val="center"/>
            </w:pPr>
            <w:r w:rsidRPr="0053212E">
              <w:t>20 days</w:t>
            </w:r>
          </w:p>
        </w:tc>
      </w:tr>
      <w:tr w:rsidR="006D3C4C" w:rsidRPr="0053212E" w14:paraId="25D595B3" w14:textId="77777777" w:rsidTr="00B258AE">
        <w:trPr>
          <w:trHeight w:val="274"/>
          <w:tblCellSpacing w:w="15" w:type="dxa"/>
        </w:trPr>
        <w:tc>
          <w:tcPr>
            <w:tcW w:w="0" w:type="auto"/>
            <w:vAlign w:val="center"/>
            <w:hideMark/>
          </w:tcPr>
          <w:p w14:paraId="1D382F0F" w14:textId="77777777" w:rsidR="006D3C4C" w:rsidRPr="0053212E" w:rsidRDefault="006D3C4C" w:rsidP="0053212E">
            <w:pPr>
              <w:pStyle w:val="font-claude-response-body"/>
              <w:spacing w:line="360" w:lineRule="auto"/>
              <w:jc w:val="center"/>
            </w:pPr>
            <w:r w:rsidRPr="0053212E">
              <w:t>Batch size</w:t>
            </w:r>
          </w:p>
        </w:tc>
        <w:tc>
          <w:tcPr>
            <w:tcW w:w="5523" w:type="dxa"/>
            <w:vAlign w:val="center"/>
            <w:hideMark/>
          </w:tcPr>
          <w:p w14:paraId="0F720FD2" w14:textId="77777777" w:rsidR="006D3C4C" w:rsidRPr="0053212E" w:rsidRDefault="006D3C4C" w:rsidP="0053212E">
            <w:pPr>
              <w:pStyle w:val="font-claude-response-body"/>
              <w:spacing w:line="360" w:lineRule="auto"/>
              <w:jc w:val="center"/>
            </w:pPr>
            <w:r w:rsidRPr="0053212E">
              <w:t>64</w:t>
            </w:r>
          </w:p>
        </w:tc>
      </w:tr>
      <w:tr w:rsidR="006D3C4C" w:rsidRPr="0053212E" w14:paraId="73DC8CE4" w14:textId="77777777" w:rsidTr="00B258AE">
        <w:trPr>
          <w:trHeight w:val="274"/>
          <w:tblCellSpacing w:w="15" w:type="dxa"/>
        </w:trPr>
        <w:tc>
          <w:tcPr>
            <w:tcW w:w="0" w:type="auto"/>
            <w:vAlign w:val="center"/>
            <w:hideMark/>
          </w:tcPr>
          <w:p w14:paraId="0DDCC687" w14:textId="77777777" w:rsidR="006D3C4C" w:rsidRPr="0053212E" w:rsidRDefault="006D3C4C" w:rsidP="0053212E">
            <w:pPr>
              <w:pStyle w:val="font-claude-response-body"/>
              <w:spacing w:line="360" w:lineRule="auto"/>
              <w:jc w:val="center"/>
            </w:pPr>
            <w:proofErr w:type="spellStart"/>
            <w:r w:rsidRPr="0053212E">
              <w:t>Optimiser</w:t>
            </w:r>
            <w:proofErr w:type="spellEnd"/>
          </w:p>
        </w:tc>
        <w:tc>
          <w:tcPr>
            <w:tcW w:w="5523" w:type="dxa"/>
            <w:vAlign w:val="center"/>
            <w:hideMark/>
          </w:tcPr>
          <w:p w14:paraId="69B8DBFE" w14:textId="77777777" w:rsidR="006D3C4C" w:rsidRPr="0053212E" w:rsidRDefault="006D3C4C" w:rsidP="0053212E">
            <w:pPr>
              <w:pStyle w:val="font-claude-response-body"/>
              <w:spacing w:line="360" w:lineRule="auto"/>
              <w:jc w:val="center"/>
            </w:pPr>
            <w:proofErr w:type="spellStart"/>
            <w:r w:rsidRPr="0053212E">
              <w:t>AdamW</w:t>
            </w:r>
            <w:proofErr w:type="spellEnd"/>
            <w:r w:rsidRPr="0053212E">
              <w:t xml:space="preserve"> (weight decay = 1e-5)</w:t>
            </w:r>
          </w:p>
        </w:tc>
      </w:tr>
      <w:tr w:rsidR="006D3C4C" w:rsidRPr="0053212E" w14:paraId="6DB9B683" w14:textId="77777777" w:rsidTr="00B258AE">
        <w:trPr>
          <w:trHeight w:val="264"/>
          <w:tblCellSpacing w:w="15" w:type="dxa"/>
        </w:trPr>
        <w:tc>
          <w:tcPr>
            <w:tcW w:w="0" w:type="auto"/>
            <w:vAlign w:val="center"/>
            <w:hideMark/>
          </w:tcPr>
          <w:p w14:paraId="6F15FD10" w14:textId="77777777" w:rsidR="006D3C4C" w:rsidRPr="0053212E" w:rsidRDefault="006D3C4C" w:rsidP="0053212E">
            <w:pPr>
              <w:pStyle w:val="font-claude-response-body"/>
              <w:spacing w:line="360" w:lineRule="auto"/>
              <w:jc w:val="center"/>
            </w:pPr>
            <w:r w:rsidRPr="0053212E">
              <w:t>Initial learning rate</w:t>
            </w:r>
          </w:p>
        </w:tc>
        <w:tc>
          <w:tcPr>
            <w:tcW w:w="5523" w:type="dxa"/>
            <w:vAlign w:val="center"/>
            <w:hideMark/>
          </w:tcPr>
          <w:p w14:paraId="399A40EE" w14:textId="77777777" w:rsidR="006D3C4C" w:rsidRPr="0053212E" w:rsidRDefault="006D3C4C" w:rsidP="0053212E">
            <w:pPr>
              <w:pStyle w:val="font-claude-response-body"/>
              <w:spacing w:line="360" w:lineRule="auto"/>
              <w:jc w:val="center"/>
            </w:pPr>
            <w:r w:rsidRPr="0053212E">
              <w:t>1e-3</w:t>
            </w:r>
          </w:p>
        </w:tc>
      </w:tr>
      <w:tr w:rsidR="006D3C4C" w:rsidRPr="0053212E" w14:paraId="24CD538A" w14:textId="77777777" w:rsidTr="00B258AE">
        <w:trPr>
          <w:trHeight w:val="274"/>
          <w:tblCellSpacing w:w="15" w:type="dxa"/>
        </w:trPr>
        <w:tc>
          <w:tcPr>
            <w:tcW w:w="0" w:type="auto"/>
            <w:vAlign w:val="center"/>
            <w:hideMark/>
          </w:tcPr>
          <w:p w14:paraId="089BA772" w14:textId="77777777" w:rsidR="006D3C4C" w:rsidRPr="0053212E" w:rsidRDefault="006D3C4C" w:rsidP="0053212E">
            <w:pPr>
              <w:pStyle w:val="font-claude-response-body"/>
              <w:spacing w:line="360" w:lineRule="auto"/>
              <w:jc w:val="center"/>
            </w:pPr>
            <w:r w:rsidRPr="0053212E">
              <w:t>LR scheduler</w:t>
            </w:r>
          </w:p>
        </w:tc>
        <w:tc>
          <w:tcPr>
            <w:tcW w:w="5523" w:type="dxa"/>
            <w:vAlign w:val="center"/>
            <w:hideMark/>
          </w:tcPr>
          <w:p w14:paraId="56736A99" w14:textId="77777777" w:rsidR="006D3C4C" w:rsidRPr="0053212E" w:rsidRDefault="006D3C4C" w:rsidP="0053212E">
            <w:pPr>
              <w:pStyle w:val="font-claude-response-body"/>
              <w:spacing w:line="360" w:lineRule="auto"/>
              <w:jc w:val="center"/>
            </w:pPr>
            <w:proofErr w:type="spellStart"/>
            <w:r w:rsidRPr="0053212E">
              <w:t>ReduceLROnPlateau</w:t>
            </w:r>
            <w:proofErr w:type="spellEnd"/>
            <w:r w:rsidRPr="0053212E">
              <w:t xml:space="preserve"> (patience=5, factor=0.5)</w:t>
            </w:r>
          </w:p>
        </w:tc>
      </w:tr>
      <w:tr w:rsidR="006D3C4C" w:rsidRPr="0053212E" w14:paraId="40CE5615" w14:textId="77777777" w:rsidTr="00B258AE">
        <w:trPr>
          <w:trHeight w:val="264"/>
          <w:tblCellSpacing w:w="15" w:type="dxa"/>
        </w:trPr>
        <w:tc>
          <w:tcPr>
            <w:tcW w:w="0" w:type="auto"/>
            <w:vAlign w:val="center"/>
            <w:hideMark/>
          </w:tcPr>
          <w:p w14:paraId="740A9472" w14:textId="77777777" w:rsidR="006D3C4C" w:rsidRPr="0053212E" w:rsidRDefault="006D3C4C" w:rsidP="0053212E">
            <w:pPr>
              <w:pStyle w:val="font-claude-response-body"/>
              <w:spacing w:line="360" w:lineRule="auto"/>
              <w:jc w:val="center"/>
            </w:pPr>
            <w:r w:rsidRPr="0053212E">
              <w:t>Max epochs</w:t>
            </w:r>
          </w:p>
        </w:tc>
        <w:tc>
          <w:tcPr>
            <w:tcW w:w="5523" w:type="dxa"/>
            <w:vAlign w:val="center"/>
            <w:hideMark/>
          </w:tcPr>
          <w:p w14:paraId="54EDC5E9" w14:textId="77777777" w:rsidR="006D3C4C" w:rsidRPr="0053212E" w:rsidRDefault="006D3C4C" w:rsidP="0053212E">
            <w:pPr>
              <w:pStyle w:val="font-claude-response-body"/>
              <w:spacing w:line="360" w:lineRule="auto"/>
              <w:jc w:val="center"/>
            </w:pPr>
            <w:r w:rsidRPr="0053212E">
              <w:t>100</w:t>
            </w:r>
          </w:p>
        </w:tc>
      </w:tr>
      <w:tr w:rsidR="006D3C4C" w:rsidRPr="0053212E" w14:paraId="2C9448A5" w14:textId="77777777" w:rsidTr="00B258AE">
        <w:trPr>
          <w:trHeight w:val="274"/>
          <w:tblCellSpacing w:w="15" w:type="dxa"/>
        </w:trPr>
        <w:tc>
          <w:tcPr>
            <w:tcW w:w="0" w:type="auto"/>
            <w:vAlign w:val="center"/>
            <w:hideMark/>
          </w:tcPr>
          <w:p w14:paraId="46C946AF" w14:textId="77777777" w:rsidR="006D3C4C" w:rsidRPr="0053212E" w:rsidRDefault="006D3C4C" w:rsidP="0053212E">
            <w:pPr>
              <w:pStyle w:val="font-claude-response-body"/>
              <w:spacing w:line="360" w:lineRule="auto"/>
              <w:jc w:val="center"/>
            </w:pPr>
            <w:r w:rsidRPr="0053212E">
              <w:t>Early stopping patience</w:t>
            </w:r>
          </w:p>
        </w:tc>
        <w:tc>
          <w:tcPr>
            <w:tcW w:w="5523" w:type="dxa"/>
            <w:vAlign w:val="center"/>
            <w:hideMark/>
          </w:tcPr>
          <w:p w14:paraId="32A9865C" w14:textId="77777777" w:rsidR="006D3C4C" w:rsidRPr="0053212E" w:rsidRDefault="006D3C4C" w:rsidP="0053212E">
            <w:pPr>
              <w:pStyle w:val="font-claude-response-body"/>
              <w:spacing w:line="360" w:lineRule="auto"/>
              <w:jc w:val="center"/>
            </w:pPr>
            <w:r w:rsidRPr="0053212E">
              <w:t>10</w:t>
            </w:r>
          </w:p>
        </w:tc>
      </w:tr>
      <w:tr w:rsidR="006D3C4C" w:rsidRPr="0053212E" w14:paraId="37802297" w14:textId="77777777" w:rsidTr="00B258AE">
        <w:trPr>
          <w:trHeight w:val="274"/>
          <w:tblCellSpacing w:w="15" w:type="dxa"/>
        </w:trPr>
        <w:tc>
          <w:tcPr>
            <w:tcW w:w="0" w:type="auto"/>
            <w:vAlign w:val="center"/>
            <w:hideMark/>
          </w:tcPr>
          <w:p w14:paraId="4FB3B7E2" w14:textId="77777777" w:rsidR="006D3C4C" w:rsidRPr="0053212E" w:rsidRDefault="006D3C4C" w:rsidP="0053212E">
            <w:pPr>
              <w:pStyle w:val="font-claude-response-body"/>
              <w:spacing w:line="360" w:lineRule="auto"/>
              <w:jc w:val="center"/>
            </w:pPr>
            <w:r w:rsidRPr="0053212E">
              <w:t>Gradient clipping</w:t>
            </w:r>
          </w:p>
        </w:tc>
        <w:tc>
          <w:tcPr>
            <w:tcW w:w="5523" w:type="dxa"/>
            <w:vAlign w:val="center"/>
            <w:hideMark/>
          </w:tcPr>
          <w:p w14:paraId="3CA2400E" w14:textId="77777777" w:rsidR="006D3C4C" w:rsidRPr="0053212E" w:rsidRDefault="006D3C4C" w:rsidP="0053212E">
            <w:pPr>
              <w:pStyle w:val="font-claude-response-body"/>
              <w:spacing w:line="360" w:lineRule="auto"/>
              <w:jc w:val="center"/>
            </w:pPr>
            <w:r w:rsidRPr="0053212E">
              <w:t>Enabled</w:t>
            </w:r>
          </w:p>
        </w:tc>
      </w:tr>
      <w:tr w:rsidR="006D3C4C" w:rsidRPr="0053212E" w14:paraId="59D21606" w14:textId="77777777" w:rsidTr="00B258AE">
        <w:trPr>
          <w:trHeight w:val="264"/>
          <w:tblCellSpacing w:w="15" w:type="dxa"/>
        </w:trPr>
        <w:tc>
          <w:tcPr>
            <w:tcW w:w="0" w:type="auto"/>
            <w:vAlign w:val="center"/>
            <w:hideMark/>
          </w:tcPr>
          <w:p w14:paraId="49BBDBF6" w14:textId="77777777" w:rsidR="006D3C4C" w:rsidRPr="0053212E" w:rsidRDefault="006D3C4C" w:rsidP="0053212E">
            <w:pPr>
              <w:pStyle w:val="font-claude-response-body"/>
              <w:spacing w:line="360" w:lineRule="auto"/>
              <w:jc w:val="center"/>
            </w:pPr>
            <w:proofErr w:type="spellStart"/>
            <w:r w:rsidRPr="0053212E">
              <w:t>NaN</w:t>
            </w:r>
            <w:proofErr w:type="spellEnd"/>
            <w:r w:rsidRPr="0053212E">
              <w:t xml:space="preserve"> </w:t>
            </w:r>
            <w:proofErr w:type="spellStart"/>
            <w:r w:rsidRPr="0053212E">
              <w:t>defence</w:t>
            </w:r>
            <w:proofErr w:type="spellEnd"/>
          </w:p>
        </w:tc>
        <w:tc>
          <w:tcPr>
            <w:tcW w:w="5523" w:type="dxa"/>
            <w:vAlign w:val="center"/>
            <w:hideMark/>
          </w:tcPr>
          <w:p w14:paraId="46F255CB" w14:textId="77777777" w:rsidR="006D3C4C" w:rsidRPr="0053212E" w:rsidRDefault="006D3C4C" w:rsidP="0053212E">
            <w:pPr>
              <w:pStyle w:val="font-claude-response-body"/>
              <w:spacing w:line="360" w:lineRule="auto"/>
              <w:jc w:val="center"/>
            </w:pPr>
            <w:r w:rsidRPr="0053212E">
              <w:t>3-layer (data loading, dataset creation, training loop)</w:t>
            </w:r>
          </w:p>
        </w:tc>
      </w:tr>
    </w:tbl>
    <w:p w14:paraId="536958AE" w14:textId="131B70F5" w:rsidR="006D3C4C" w:rsidRPr="004711E6" w:rsidRDefault="006D3C4C" w:rsidP="004711E6">
      <w:pPr>
        <w:pStyle w:val="font-claude-response-body"/>
        <w:spacing w:after="0" w:afterAutospacing="0" w:line="360" w:lineRule="auto"/>
        <w:rPr>
          <w:b/>
          <w:bCs/>
          <w:sz w:val="26"/>
          <w:szCs w:val="26"/>
        </w:rPr>
      </w:pPr>
      <w:r w:rsidRPr="004711E6">
        <w:rPr>
          <w:b/>
          <w:bCs/>
          <w:sz w:val="26"/>
          <w:szCs w:val="26"/>
        </w:rPr>
        <w:t>TFT Configuration</w:t>
      </w:r>
    </w:p>
    <w:tbl>
      <w:tblPr>
        <w:tblW w:w="850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77"/>
        <w:gridCol w:w="5423"/>
      </w:tblGrid>
      <w:tr w:rsidR="006D3C4C" w:rsidRPr="0053212E" w14:paraId="1D118810" w14:textId="77777777" w:rsidTr="00B258AE">
        <w:trPr>
          <w:trHeight w:val="276"/>
          <w:tblHeader/>
          <w:tblCellSpacing w:w="15" w:type="dxa"/>
        </w:trPr>
        <w:tc>
          <w:tcPr>
            <w:tcW w:w="0" w:type="auto"/>
            <w:vAlign w:val="center"/>
            <w:hideMark/>
          </w:tcPr>
          <w:p w14:paraId="69C43B51" w14:textId="77777777" w:rsidR="006D3C4C" w:rsidRPr="0053212E" w:rsidRDefault="006D3C4C" w:rsidP="0053212E">
            <w:pPr>
              <w:pStyle w:val="font-claude-response-body"/>
              <w:spacing w:line="360" w:lineRule="auto"/>
              <w:jc w:val="center"/>
              <w:rPr>
                <w:b/>
                <w:bCs/>
              </w:rPr>
            </w:pPr>
            <w:r w:rsidRPr="0053212E">
              <w:rPr>
                <w:b/>
                <w:bCs/>
              </w:rPr>
              <w:t>Parameter</w:t>
            </w:r>
          </w:p>
        </w:tc>
        <w:tc>
          <w:tcPr>
            <w:tcW w:w="5378" w:type="dxa"/>
            <w:vAlign w:val="center"/>
            <w:hideMark/>
          </w:tcPr>
          <w:p w14:paraId="28248BBD" w14:textId="77777777" w:rsidR="006D3C4C" w:rsidRPr="0053212E" w:rsidRDefault="006D3C4C" w:rsidP="0053212E">
            <w:pPr>
              <w:pStyle w:val="font-claude-response-body"/>
              <w:spacing w:line="360" w:lineRule="auto"/>
              <w:jc w:val="center"/>
              <w:rPr>
                <w:b/>
                <w:bCs/>
              </w:rPr>
            </w:pPr>
            <w:r w:rsidRPr="0053212E">
              <w:rPr>
                <w:b/>
                <w:bCs/>
              </w:rPr>
              <w:t>Value</w:t>
            </w:r>
          </w:p>
        </w:tc>
      </w:tr>
      <w:tr w:rsidR="006D3C4C" w:rsidRPr="0053212E" w14:paraId="78016530" w14:textId="77777777" w:rsidTr="00B258AE">
        <w:trPr>
          <w:trHeight w:val="286"/>
          <w:tblCellSpacing w:w="15" w:type="dxa"/>
        </w:trPr>
        <w:tc>
          <w:tcPr>
            <w:tcW w:w="0" w:type="auto"/>
            <w:vAlign w:val="center"/>
            <w:hideMark/>
          </w:tcPr>
          <w:p w14:paraId="449D7C58" w14:textId="77777777" w:rsidR="006D3C4C" w:rsidRPr="0053212E" w:rsidRDefault="006D3C4C" w:rsidP="0053212E">
            <w:pPr>
              <w:pStyle w:val="font-claude-response-body"/>
              <w:spacing w:line="360" w:lineRule="auto"/>
              <w:jc w:val="center"/>
            </w:pPr>
            <w:r w:rsidRPr="0053212E">
              <w:t>Framework</w:t>
            </w:r>
          </w:p>
        </w:tc>
        <w:tc>
          <w:tcPr>
            <w:tcW w:w="5378" w:type="dxa"/>
            <w:vAlign w:val="center"/>
            <w:hideMark/>
          </w:tcPr>
          <w:p w14:paraId="68B80E17" w14:textId="77777777" w:rsidR="006D3C4C" w:rsidRPr="0053212E" w:rsidRDefault="006D3C4C" w:rsidP="0053212E">
            <w:pPr>
              <w:pStyle w:val="font-claude-response-body"/>
              <w:spacing w:line="360" w:lineRule="auto"/>
              <w:jc w:val="center"/>
            </w:pPr>
            <w:proofErr w:type="spellStart"/>
            <w:r w:rsidRPr="0053212E">
              <w:t>pytorch</w:t>
            </w:r>
            <w:proofErr w:type="spellEnd"/>
            <w:r w:rsidRPr="0053212E">
              <w:t>-forecasting 1.6.1</w:t>
            </w:r>
          </w:p>
        </w:tc>
      </w:tr>
      <w:tr w:rsidR="006D3C4C" w:rsidRPr="0053212E" w14:paraId="0E137E6F" w14:textId="77777777" w:rsidTr="00B258AE">
        <w:trPr>
          <w:trHeight w:val="276"/>
          <w:tblCellSpacing w:w="15" w:type="dxa"/>
        </w:trPr>
        <w:tc>
          <w:tcPr>
            <w:tcW w:w="0" w:type="auto"/>
            <w:vAlign w:val="center"/>
            <w:hideMark/>
          </w:tcPr>
          <w:p w14:paraId="6893E4A9" w14:textId="77777777" w:rsidR="006D3C4C" w:rsidRPr="0053212E" w:rsidRDefault="006D3C4C" w:rsidP="0053212E">
            <w:pPr>
              <w:pStyle w:val="font-claude-response-body"/>
              <w:spacing w:line="360" w:lineRule="auto"/>
              <w:jc w:val="center"/>
            </w:pPr>
            <w:r w:rsidRPr="0053212E">
              <w:t>Hidden size</w:t>
            </w:r>
          </w:p>
        </w:tc>
        <w:tc>
          <w:tcPr>
            <w:tcW w:w="5378" w:type="dxa"/>
            <w:vAlign w:val="center"/>
            <w:hideMark/>
          </w:tcPr>
          <w:p w14:paraId="0CB81BE9" w14:textId="77777777" w:rsidR="006D3C4C" w:rsidRPr="0053212E" w:rsidRDefault="006D3C4C" w:rsidP="0053212E">
            <w:pPr>
              <w:pStyle w:val="font-claude-response-body"/>
              <w:spacing w:line="360" w:lineRule="auto"/>
              <w:jc w:val="center"/>
            </w:pPr>
            <w:r w:rsidRPr="0053212E">
              <w:t>64</w:t>
            </w:r>
          </w:p>
        </w:tc>
      </w:tr>
      <w:tr w:rsidR="006D3C4C" w:rsidRPr="0053212E" w14:paraId="2837F40C" w14:textId="77777777" w:rsidTr="00B258AE">
        <w:trPr>
          <w:trHeight w:val="286"/>
          <w:tblCellSpacing w:w="15" w:type="dxa"/>
        </w:trPr>
        <w:tc>
          <w:tcPr>
            <w:tcW w:w="0" w:type="auto"/>
            <w:vAlign w:val="center"/>
            <w:hideMark/>
          </w:tcPr>
          <w:p w14:paraId="1CE61210" w14:textId="77777777" w:rsidR="006D3C4C" w:rsidRPr="0053212E" w:rsidRDefault="006D3C4C" w:rsidP="0053212E">
            <w:pPr>
              <w:pStyle w:val="font-claude-response-body"/>
              <w:spacing w:line="360" w:lineRule="auto"/>
              <w:jc w:val="center"/>
            </w:pPr>
            <w:r w:rsidRPr="0053212E">
              <w:t>Attention head size</w:t>
            </w:r>
          </w:p>
        </w:tc>
        <w:tc>
          <w:tcPr>
            <w:tcW w:w="5378" w:type="dxa"/>
            <w:vAlign w:val="center"/>
            <w:hideMark/>
          </w:tcPr>
          <w:p w14:paraId="414FA9F5" w14:textId="77777777" w:rsidR="006D3C4C" w:rsidRPr="0053212E" w:rsidRDefault="006D3C4C" w:rsidP="0053212E">
            <w:pPr>
              <w:pStyle w:val="font-claude-response-body"/>
              <w:spacing w:line="360" w:lineRule="auto"/>
              <w:jc w:val="center"/>
            </w:pPr>
            <w:r w:rsidRPr="0053212E">
              <w:t>4</w:t>
            </w:r>
          </w:p>
        </w:tc>
      </w:tr>
      <w:tr w:rsidR="006D3C4C" w:rsidRPr="0053212E" w14:paraId="493643F4" w14:textId="77777777" w:rsidTr="00B258AE">
        <w:trPr>
          <w:trHeight w:val="276"/>
          <w:tblCellSpacing w:w="15" w:type="dxa"/>
        </w:trPr>
        <w:tc>
          <w:tcPr>
            <w:tcW w:w="0" w:type="auto"/>
            <w:vAlign w:val="center"/>
            <w:hideMark/>
          </w:tcPr>
          <w:p w14:paraId="059A3440" w14:textId="77777777" w:rsidR="006D3C4C" w:rsidRPr="0053212E" w:rsidRDefault="006D3C4C" w:rsidP="0053212E">
            <w:pPr>
              <w:pStyle w:val="font-claude-response-body"/>
              <w:spacing w:line="360" w:lineRule="auto"/>
              <w:jc w:val="center"/>
            </w:pPr>
            <w:r w:rsidRPr="0053212E">
              <w:t>Dropout</w:t>
            </w:r>
          </w:p>
        </w:tc>
        <w:tc>
          <w:tcPr>
            <w:tcW w:w="5378" w:type="dxa"/>
            <w:vAlign w:val="center"/>
            <w:hideMark/>
          </w:tcPr>
          <w:p w14:paraId="07D31E18" w14:textId="77777777" w:rsidR="006D3C4C" w:rsidRPr="0053212E" w:rsidRDefault="006D3C4C" w:rsidP="0053212E">
            <w:pPr>
              <w:pStyle w:val="font-claude-response-body"/>
              <w:spacing w:line="360" w:lineRule="auto"/>
              <w:jc w:val="center"/>
            </w:pPr>
            <w:r w:rsidRPr="0053212E">
              <w:t>0.1</w:t>
            </w:r>
          </w:p>
        </w:tc>
      </w:tr>
      <w:tr w:rsidR="006D3C4C" w:rsidRPr="0053212E" w14:paraId="604F86A1" w14:textId="77777777" w:rsidTr="00B258AE">
        <w:trPr>
          <w:trHeight w:val="286"/>
          <w:tblCellSpacing w:w="15" w:type="dxa"/>
        </w:trPr>
        <w:tc>
          <w:tcPr>
            <w:tcW w:w="0" w:type="auto"/>
            <w:vAlign w:val="center"/>
            <w:hideMark/>
          </w:tcPr>
          <w:p w14:paraId="41D9BB30" w14:textId="77777777" w:rsidR="006D3C4C" w:rsidRPr="0053212E" w:rsidRDefault="006D3C4C" w:rsidP="0053212E">
            <w:pPr>
              <w:pStyle w:val="font-claude-response-body"/>
              <w:spacing w:line="360" w:lineRule="auto"/>
              <w:jc w:val="center"/>
            </w:pPr>
            <w:r w:rsidRPr="0053212E">
              <w:t>Max encoder length</w:t>
            </w:r>
          </w:p>
        </w:tc>
        <w:tc>
          <w:tcPr>
            <w:tcW w:w="5378" w:type="dxa"/>
            <w:vAlign w:val="center"/>
            <w:hideMark/>
          </w:tcPr>
          <w:p w14:paraId="58EEE838" w14:textId="77777777" w:rsidR="006D3C4C" w:rsidRPr="0053212E" w:rsidRDefault="006D3C4C" w:rsidP="0053212E">
            <w:pPr>
              <w:pStyle w:val="font-claude-response-body"/>
              <w:spacing w:line="360" w:lineRule="auto"/>
              <w:jc w:val="center"/>
            </w:pPr>
            <w:r w:rsidRPr="0053212E">
              <w:t>20</w:t>
            </w:r>
          </w:p>
        </w:tc>
      </w:tr>
      <w:tr w:rsidR="006D3C4C" w:rsidRPr="0053212E" w14:paraId="391673BC" w14:textId="77777777" w:rsidTr="00B258AE">
        <w:trPr>
          <w:trHeight w:val="286"/>
          <w:tblCellSpacing w:w="15" w:type="dxa"/>
        </w:trPr>
        <w:tc>
          <w:tcPr>
            <w:tcW w:w="0" w:type="auto"/>
            <w:vAlign w:val="center"/>
            <w:hideMark/>
          </w:tcPr>
          <w:p w14:paraId="65ECC9F8" w14:textId="77777777" w:rsidR="006D3C4C" w:rsidRPr="0053212E" w:rsidRDefault="006D3C4C" w:rsidP="0053212E">
            <w:pPr>
              <w:pStyle w:val="font-claude-response-body"/>
              <w:spacing w:line="360" w:lineRule="auto"/>
              <w:jc w:val="center"/>
            </w:pPr>
            <w:r w:rsidRPr="0053212E">
              <w:t>Max prediction length</w:t>
            </w:r>
          </w:p>
        </w:tc>
        <w:tc>
          <w:tcPr>
            <w:tcW w:w="5378" w:type="dxa"/>
            <w:vAlign w:val="center"/>
            <w:hideMark/>
          </w:tcPr>
          <w:p w14:paraId="480D161F" w14:textId="77777777" w:rsidR="006D3C4C" w:rsidRPr="0053212E" w:rsidRDefault="006D3C4C" w:rsidP="0053212E">
            <w:pPr>
              <w:pStyle w:val="font-claude-response-body"/>
              <w:spacing w:line="360" w:lineRule="auto"/>
              <w:jc w:val="center"/>
            </w:pPr>
            <w:r w:rsidRPr="0053212E">
              <w:t>1</w:t>
            </w:r>
          </w:p>
        </w:tc>
      </w:tr>
      <w:tr w:rsidR="006D3C4C" w:rsidRPr="0053212E" w14:paraId="3D84D3C3" w14:textId="77777777" w:rsidTr="00B258AE">
        <w:trPr>
          <w:trHeight w:val="276"/>
          <w:tblCellSpacing w:w="15" w:type="dxa"/>
        </w:trPr>
        <w:tc>
          <w:tcPr>
            <w:tcW w:w="0" w:type="auto"/>
            <w:vAlign w:val="center"/>
            <w:hideMark/>
          </w:tcPr>
          <w:p w14:paraId="2D62D049" w14:textId="77777777" w:rsidR="006D3C4C" w:rsidRPr="0053212E" w:rsidRDefault="006D3C4C" w:rsidP="0053212E">
            <w:pPr>
              <w:pStyle w:val="font-claude-response-body"/>
              <w:spacing w:line="360" w:lineRule="auto"/>
              <w:jc w:val="center"/>
            </w:pPr>
            <w:r w:rsidRPr="0053212E">
              <w:t>Batch size</w:t>
            </w:r>
          </w:p>
        </w:tc>
        <w:tc>
          <w:tcPr>
            <w:tcW w:w="5378" w:type="dxa"/>
            <w:vAlign w:val="center"/>
            <w:hideMark/>
          </w:tcPr>
          <w:p w14:paraId="42DD43F5" w14:textId="77777777" w:rsidR="006D3C4C" w:rsidRPr="0053212E" w:rsidRDefault="006D3C4C" w:rsidP="0053212E">
            <w:pPr>
              <w:pStyle w:val="font-claude-response-body"/>
              <w:spacing w:line="360" w:lineRule="auto"/>
              <w:jc w:val="center"/>
            </w:pPr>
            <w:r w:rsidRPr="0053212E">
              <w:t>64</w:t>
            </w:r>
          </w:p>
        </w:tc>
      </w:tr>
      <w:tr w:rsidR="006D3C4C" w:rsidRPr="0053212E" w14:paraId="220A8C7B" w14:textId="77777777" w:rsidTr="00B258AE">
        <w:trPr>
          <w:trHeight w:val="286"/>
          <w:tblCellSpacing w:w="15" w:type="dxa"/>
        </w:trPr>
        <w:tc>
          <w:tcPr>
            <w:tcW w:w="0" w:type="auto"/>
            <w:vAlign w:val="center"/>
            <w:hideMark/>
          </w:tcPr>
          <w:p w14:paraId="2BBCBDCD" w14:textId="77777777" w:rsidR="006D3C4C" w:rsidRPr="0053212E" w:rsidRDefault="006D3C4C" w:rsidP="0053212E">
            <w:pPr>
              <w:pStyle w:val="font-claude-response-body"/>
              <w:spacing w:line="360" w:lineRule="auto"/>
              <w:jc w:val="center"/>
            </w:pPr>
            <w:proofErr w:type="spellStart"/>
            <w:r w:rsidRPr="0053212E">
              <w:t>Optimiser</w:t>
            </w:r>
            <w:proofErr w:type="spellEnd"/>
          </w:p>
        </w:tc>
        <w:tc>
          <w:tcPr>
            <w:tcW w:w="5378" w:type="dxa"/>
            <w:vAlign w:val="center"/>
            <w:hideMark/>
          </w:tcPr>
          <w:p w14:paraId="02CA32C6" w14:textId="77777777" w:rsidR="006D3C4C" w:rsidRPr="0053212E" w:rsidRDefault="006D3C4C" w:rsidP="0053212E">
            <w:pPr>
              <w:pStyle w:val="font-claude-response-body"/>
              <w:spacing w:line="360" w:lineRule="auto"/>
              <w:jc w:val="center"/>
            </w:pPr>
            <w:r w:rsidRPr="0053212E">
              <w:t xml:space="preserve">Ranger (built-in to </w:t>
            </w:r>
            <w:proofErr w:type="spellStart"/>
            <w:r w:rsidRPr="0053212E">
              <w:t>pytorch</w:t>
            </w:r>
            <w:proofErr w:type="spellEnd"/>
            <w:r w:rsidRPr="0053212E">
              <w:t>-forecasting)</w:t>
            </w:r>
          </w:p>
        </w:tc>
      </w:tr>
      <w:tr w:rsidR="006D3C4C" w:rsidRPr="0053212E" w14:paraId="671E7B3D" w14:textId="77777777" w:rsidTr="00B258AE">
        <w:trPr>
          <w:trHeight w:val="276"/>
          <w:tblCellSpacing w:w="15" w:type="dxa"/>
        </w:trPr>
        <w:tc>
          <w:tcPr>
            <w:tcW w:w="0" w:type="auto"/>
            <w:vAlign w:val="center"/>
            <w:hideMark/>
          </w:tcPr>
          <w:p w14:paraId="09BC0728" w14:textId="77777777" w:rsidR="006D3C4C" w:rsidRPr="0053212E" w:rsidRDefault="006D3C4C" w:rsidP="0053212E">
            <w:pPr>
              <w:pStyle w:val="font-claude-response-body"/>
              <w:spacing w:line="360" w:lineRule="auto"/>
              <w:jc w:val="center"/>
            </w:pPr>
            <w:r w:rsidRPr="0053212E">
              <w:t>LR scheduler</w:t>
            </w:r>
          </w:p>
        </w:tc>
        <w:tc>
          <w:tcPr>
            <w:tcW w:w="5378" w:type="dxa"/>
            <w:vAlign w:val="center"/>
            <w:hideMark/>
          </w:tcPr>
          <w:p w14:paraId="0D6B440E" w14:textId="77777777" w:rsidR="006D3C4C" w:rsidRPr="0053212E" w:rsidRDefault="006D3C4C" w:rsidP="0053212E">
            <w:pPr>
              <w:pStyle w:val="font-claude-response-body"/>
              <w:spacing w:line="360" w:lineRule="auto"/>
              <w:jc w:val="center"/>
            </w:pPr>
            <w:proofErr w:type="spellStart"/>
            <w:r w:rsidRPr="0053212E">
              <w:t>ReduceLROnPlateau</w:t>
            </w:r>
            <w:proofErr w:type="spellEnd"/>
            <w:r w:rsidRPr="0053212E">
              <w:t xml:space="preserve"> (patience=4)</w:t>
            </w:r>
          </w:p>
        </w:tc>
      </w:tr>
      <w:tr w:rsidR="006D3C4C" w:rsidRPr="0053212E" w14:paraId="7ABC0003" w14:textId="77777777" w:rsidTr="00B258AE">
        <w:trPr>
          <w:trHeight w:val="286"/>
          <w:tblCellSpacing w:w="15" w:type="dxa"/>
        </w:trPr>
        <w:tc>
          <w:tcPr>
            <w:tcW w:w="0" w:type="auto"/>
            <w:vAlign w:val="center"/>
            <w:hideMark/>
          </w:tcPr>
          <w:p w14:paraId="176ACF2B" w14:textId="77777777" w:rsidR="006D3C4C" w:rsidRPr="0053212E" w:rsidRDefault="006D3C4C" w:rsidP="0053212E">
            <w:pPr>
              <w:pStyle w:val="font-claude-response-body"/>
              <w:spacing w:line="360" w:lineRule="auto"/>
              <w:jc w:val="center"/>
            </w:pPr>
            <w:r w:rsidRPr="0053212E">
              <w:t>Max epochs</w:t>
            </w:r>
          </w:p>
        </w:tc>
        <w:tc>
          <w:tcPr>
            <w:tcW w:w="5378" w:type="dxa"/>
            <w:vAlign w:val="center"/>
            <w:hideMark/>
          </w:tcPr>
          <w:p w14:paraId="779A6FB2" w14:textId="77777777" w:rsidR="006D3C4C" w:rsidRPr="0053212E" w:rsidRDefault="006D3C4C" w:rsidP="0053212E">
            <w:pPr>
              <w:pStyle w:val="font-claude-response-body"/>
              <w:spacing w:line="360" w:lineRule="auto"/>
              <w:jc w:val="center"/>
            </w:pPr>
            <w:r w:rsidRPr="0053212E">
              <w:t>50</w:t>
            </w:r>
          </w:p>
        </w:tc>
      </w:tr>
      <w:tr w:rsidR="006D3C4C" w:rsidRPr="0053212E" w14:paraId="5C9A951A" w14:textId="77777777" w:rsidTr="00B258AE">
        <w:trPr>
          <w:trHeight w:val="286"/>
          <w:tblCellSpacing w:w="15" w:type="dxa"/>
        </w:trPr>
        <w:tc>
          <w:tcPr>
            <w:tcW w:w="0" w:type="auto"/>
            <w:vAlign w:val="center"/>
            <w:hideMark/>
          </w:tcPr>
          <w:p w14:paraId="19597924" w14:textId="77777777" w:rsidR="006D3C4C" w:rsidRPr="0053212E" w:rsidRDefault="006D3C4C" w:rsidP="0053212E">
            <w:pPr>
              <w:pStyle w:val="font-claude-response-body"/>
              <w:spacing w:line="360" w:lineRule="auto"/>
              <w:jc w:val="center"/>
            </w:pPr>
            <w:r w:rsidRPr="0053212E">
              <w:t>Early stopping patience</w:t>
            </w:r>
          </w:p>
        </w:tc>
        <w:tc>
          <w:tcPr>
            <w:tcW w:w="5378" w:type="dxa"/>
            <w:vAlign w:val="center"/>
            <w:hideMark/>
          </w:tcPr>
          <w:p w14:paraId="18890BE8" w14:textId="77777777" w:rsidR="006D3C4C" w:rsidRPr="0053212E" w:rsidRDefault="006D3C4C" w:rsidP="0053212E">
            <w:pPr>
              <w:pStyle w:val="font-claude-response-body"/>
              <w:spacing w:line="360" w:lineRule="auto"/>
              <w:jc w:val="center"/>
            </w:pPr>
            <w:r w:rsidRPr="0053212E">
              <w:t>8</w:t>
            </w:r>
          </w:p>
        </w:tc>
      </w:tr>
      <w:tr w:rsidR="006D3C4C" w:rsidRPr="0053212E" w14:paraId="0399FF83" w14:textId="77777777" w:rsidTr="00B258AE">
        <w:trPr>
          <w:trHeight w:val="276"/>
          <w:tblCellSpacing w:w="15" w:type="dxa"/>
        </w:trPr>
        <w:tc>
          <w:tcPr>
            <w:tcW w:w="0" w:type="auto"/>
            <w:vAlign w:val="center"/>
            <w:hideMark/>
          </w:tcPr>
          <w:p w14:paraId="3156EDC6" w14:textId="77777777" w:rsidR="006D3C4C" w:rsidRPr="0053212E" w:rsidRDefault="006D3C4C" w:rsidP="0053212E">
            <w:pPr>
              <w:pStyle w:val="font-claude-response-body"/>
              <w:spacing w:line="360" w:lineRule="auto"/>
              <w:jc w:val="center"/>
            </w:pPr>
            <w:r w:rsidRPr="0053212E">
              <w:lastRenderedPageBreak/>
              <w:t>Gradient clip value</w:t>
            </w:r>
          </w:p>
        </w:tc>
        <w:tc>
          <w:tcPr>
            <w:tcW w:w="5378" w:type="dxa"/>
            <w:vAlign w:val="center"/>
            <w:hideMark/>
          </w:tcPr>
          <w:p w14:paraId="6EEC8AE9" w14:textId="77777777" w:rsidR="006D3C4C" w:rsidRPr="0053212E" w:rsidRDefault="006D3C4C" w:rsidP="0053212E">
            <w:pPr>
              <w:pStyle w:val="font-claude-response-body"/>
              <w:spacing w:line="360" w:lineRule="auto"/>
              <w:jc w:val="center"/>
            </w:pPr>
            <w:r w:rsidRPr="0053212E">
              <w:t>0.1</w:t>
            </w:r>
          </w:p>
        </w:tc>
      </w:tr>
      <w:tr w:rsidR="006D3C4C" w:rsidRPr="0053212E" w14:paraId="284AA9A3" w14:textId="77777777" w:rsidTr="00B258AE">
        <w:trPr>
          <w:trHeight w:val="286"/>
          <w:tblCellSpacing w:w="15" w:type="dxa"/>
        </w:trPr>
        <w:tc>
          <w:tcPr>
            <w:tcW w:w="0" w:type="auto"/>
            <w:vAlign w:val="center"/>
            <w:hideMark/>
          </w:tcPr>
          <w:p w14:paraId="45EC0999" w14:textId="77777777" w:rsidR="006D3C4C" w:rsidRPr="0053212E" w:rsidRDefault="006D3C4C" w:rsidP="0053212E">
            <w:pPr>
              <w:pStyle w:val="font-claude-response-body"/>
              <w:spacing w:line="360" w:lineRule="auto"/>
              <w:jc w:val="center"/>
            </w:pPr>
            <w:r w:rsidRPr="0053212E">
              <w:t>Total parameters</w:t>
            </w:r>
          </w:p>
        </w:tc>
        <w:tc>
          <w:tcPr>
            <w:tcW w:w="5378" w:type="dxa"/>
            <w:vAlign w:val="center"/>
            <w:hideMark/>
          </w:tcPr>
          <w:p w14:paraId="0B391797" w14:textId="77777777" w:rsidR="006D3C4C" w:rsidRPr="0053212E" w:rsidRDefault="006D3C4C" w:rsidP="0053212E">
            <w:pPr>
              <w:pStyle w:val="font-claude-response-body"/>
              <w:spacing w:line="360" w:lineRule="auto"/>
              <w:jc w:val="center"/>
            </w:pPr>
            <w:r w:rsidRPr="0053212E">
              <w:t>~965K</w:t>
            </w:r>
          </w:p>
        </w:tc>
      </w:tr>
      <w:tr w:rsidR="006D3C4C" w:rsidRPr="0053212E" w14:paraId="7D0440D9" w14:textId="77777777" w:rsidTr="00B258AE">
        <w:trPr>
          <w:trHeight w:val="276"/>
          <w:tblCellSpacing w:w="15" w:type="dxa"/>
        </w:trPr>
        <w:tc>
          <w:tcPr>
            <w:tcW w:w="0" w:type="auto"/>
            <w:vAlign w:val="center"/>
            <w:hideMark/>
          </w:tcPr>
          <w:p w14:paraId="535AAB61" w14:textId="77777777" w:rsidR="006D3C4C" w:rsidRPr="0053212E" w:rsidRDefault="006D3C4C" w:rsidP="0053212E">
            <w:pPr>
              <w:pStyle w:val="font-claude-response-body"/>
              <w:spacing w:line="360" w:lineRule="auto"/>
              <w:jc w:val="center"/>
            </w:pPr>
            <w:r w:rsidRPr="0053212E">
              <w:t>Task</w:t>
            </w:r>
          </w:p>
        </w:tc>
        <w:tc>
          <w:tcPr>
            <w:tcW w:w="5378" w:type="dxa"/>
            <w:vAlign w:val="center"/>
            <w:hideMark/>
          </w:tcPr>
          <w:p w14:paraId="586D87EC" w14:textId="77777777" w:rsidR="006D3C4C" w:rsidRPr="0053212E" w:rsidRDefault="006D3C4C" w:rsidP="0053212E">
            <w:pPr>
              <w:pStyle w:val="font-claude-response-body"/>
              <w:spacing w:line="360" w:lineRule="auto"/>
              <w:jc w:val="center"/>
            </w:pPr>
            <w:r w:rsidRPr="0053212E">
              <w:t>Regression only (classification derived post-hoc)</w:t>
            </w:r>
          </w:p>
        </w:tc>
      </w:tr>
    </w:tbl>
    <w:p w14:paraId="62FAAB81" w14:textId="3250840D" w:rsidR="006D3C4C" w:rsidRPr="004711E6" w:rsidRDefault="001C37BA" w:rsidP="004711E6">
      <w:pPr>
        <w:pStyle w:val="font-claude-response-body"/>
        <w:spacing w:after="0" w:afterAutospacing="0" w:line="360" w:lineRule="auto"/>
        <w:rPr>
          <w:b/>
          <w:bCs/>
          <w:sz w:val="26"/>
          <w:szCs w:val="26"/>
        </w:rPr>
      </w:pPr>
      <w:proofErr w:type="spellStart"/>
      <w:r w:rsidRPr="004711E6">
        <w:rPr>
          <w:b/>
          <w:bCs/>
          <w:sz w:val="26"/>
          <w:szCs w:val="26"/>
        </w:rPr>
        <w:t>PatchTST</w:t>
      </w:r>
      <w:proofErr w:type="spellEnd"/>
      <w:r w:rsidRPr="004711E6">
        <w:rPr>
          <w:b/>
          <w:bCs/>
          <w:sz w:val="26"/>
          <w:szCs w:val="26"/>
        </w:rPr>
        <w:t xml:space="preserve"> Configuration</w:t>
      </w:r>
    </w:p>
    <w:tbl>
      <w:tblPr>
        <w:tblW w:w="850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19"/>
        <w:gridCol w:w="3881"/>
      </w:tblGrid>
      <w:tr w:rsidR="001C37BA" w:rsidRPr="0053212E" w14:paraId="5EEFAC49" w14:textId="77777777" w:rsidTr="00B258AE">
        <w:trPr>
          <w:trHeight w:val="267"/>
          <w:tblHeader/>
          <w:tblCellSpacing w:w="15" w:type="dxa"/>
        </w:trPr>
        <w:tc>
          <w:tcPr>
            <w:tcW w:w="0" w:type="auto"/>
            <w:vAlign w:val="center"/>
            <w:hideMark/>
          </w:tcPr>
          <w:p w14:paraId="277DC1E7" w14:textId="77777777" w:rsidR="001C37BA" w:rsidRPr="0053212E" w:rsidRDefault="001C37BA" w:rsidP="0053212E">
            <w:pPr>
              <w:pStyle w:val="font-claude-response-body"/>
              <w:spacing w:line="360" w:lineRule="auto"/>
              <w:jc w:val="center"/>
              <w:rPr>
                <w:b/>
                <w:bCs/>
              </w:rPr>
            </w:pPr>
            <w:r w:rsidRPr="0053212E">
              <w:rPr>
                <w:b/>
                <w:bCs/>
              </w:rPr>
              <w:t>Parameter</w:t>
            </w:r>
          </w:p>
        </w:tc>
        <w:tc>
          <w:tcPr>
            <w:tcW w:w="3836" w:type="dxa"/>
            <w:vAlign w:val="center"/>
            <w:hideMark/>
          </w:tcPr>
          <w:p w14:paraId="1E84925D" w14:textId="77777777" w:rsidR="001C37BA" w:rsidRPr="0053212E" w:rsidRDefault="001C37BA" w:rsidP="0053212E">
            <w:pPr>
              <w:pStyle w:val="font-claude-response-body"/>
              <w:spacing w:line="360" w:lineRule="auto"/>
              <w:jc w:val="center"/>
              <w:rPr>
                <w:b/>
                <w:bCs/>
              </w:rPr>
            </w:pPr>
            <w:r w:rsidRPr="0053212E">
              <w:rPr>
                <w:b/>
                <w:bCs/>
              </w:rPr>
              <w:t>Value</w:t>
            </w:r>
          </w:p>
        </w:tc>
      </w:tr>
      <w:tr w:rsidR="001C37BA" w:rsidRPr="0053212E" w14:paraId="3790E346" w14:textId="77777777" w:rsidTr="00B258AE">
        <w:trPr>
          <w:trHeight w:val="277"/>
          <w:tblCellSpacing w:w="15" w:type="dxa"/>
        </w:trPr>
        <w:tc>
          <w:tcPr>
            <w:tcW w:w="0" w:type="auto"/>
            <w:vAlign w:val="center"/>
            <w:hideMark/>
          </w:tcPr>
          <w:p w14:paraId="2BB156B2" w14:textId="77777777" w:rsidR="001C37BA" w:rsidRPr="0053212E" w:rsidRDefault="001C37BA" w:rsidP="0053212E">
            <w:pPr>
              <w:pStyle w:val="font-claude-response-body"/>
              <w:spacing w:line="360" w:lineRule="auto"/>
              <w:jc w:val="center"/>
            </w:pPr>
            <w:r w:rsidRPr="0053212E">
              <w:t>Patch length</w:t>
            </w:r>
          </w:p>
        </w:tc>
        <w:tc>
          <w:tcPr>
            <w:tcW w:w="3836" w:type="dxa"/>
            <w:vAlign w:val="center"/>
            <w:hideMark/>
          </w:tcPr>
          <w:p w14:paraId="4D57ACE6" w14:textId="77777777" w:rsidR="001C37BA" w:rsidRPr="0053212E" w:rsidRDefault="001C37BA" w:rsidP="0053212E">
            <w:pPr>
              <w:pStyle w:val="font-claude-response-body"/>
              <w:spacing w:line="360" w:lineRule="auto"/>
              <w:jc w:val="center"/>
            </w:pPr>
            <w:r w:rsidRPr="0053212E">
              <w:t>4</w:t>
            </w:r>
          </w:p>
        </w:tc>
      </w:tr>
      <w:tr w:rsidR="001C37BA" w:rsidRPr="0053212E" w14:paraId="55C2A1C8" w14:textId="77777777" w:rsidTr="00B258AE">
        <w:trPr>
          <w:trHeight w:val="267"/>
          <w:tblCellSpacing w:w="15" w:type="dxa"/>
        </w:trPr>
        <w:tc>
          <w:tcPr>
            <w:tcW w:w="0" w:type="auto"/>
            <w:vAlign w:val="center"/>
            <w:hideMark/>
          </w:tcPr>
          <w:p w14:paraId="4C6BC79A" w14:textId="77777777" w:rsidR="001C37BA" w:rsidRPr="0053212E" w:rsidRDefault="001C37BA" w:rsidP="0053212E">
            <w:pPr>
              <w:pStyle w:val="font-claude-response-body"/>
              <w:spacing w:line="360" w:lineRule="auto"/>
              <w:jc w:val="center"/>
            </w:pPr>
            <w:r w:rsidRPr="0053212E">
              <w:t>Stride</w:t>
            </w:r>
          </w:p>
        </w:tc>
        <w:tc>
          <w:tcPr>
            <w:tcW w:w="3836" w:type="dxa"/>
            <w:vAlign w:val="center"/>
            <w:hideMark/>
          </w:tcPr>
          <w:p w14:paraId="5DD52A3F" w14:textId="77777777" w:rsidR="001C37BA" w:rsidRPr="0053212E" w:rsidRDefault="001C37BA" w:rsidP="0053212E">
            <w:pPr>
              <w:pStyle w:val="font-claude-response-body"/>
              <w:spacing w:line="360" w:lineRule="auto"/>
              <w:jc w:val="center"/>
            </w:pPr>
            <w:r w:rsidRPr="0053212E">
              <w:t>2</w:t>
            </w:r>
          </w:p>
        </w:tc>
      </w:tr>
      <w:tr w:rsidR="001C37BA" w:rsidRPr="0053212E" w14:paraId="54FD5436" w14:textId="77777777" w:rsidTr="00B258AE">
        <w:trPr>
          <w:trHeight w:val="277"/>
          <w:tblCellSpacing w:w="15" w:type="dxa"/>
        </w:trPr>
        <w:tc>
          <w:tcPr>
            <w:tcW w:w="0" w:type="auto"/>
            <w:vAlign w:val="center"/>
            <w:hideMark/>
          </w:tcPr>
          <w:p w14:paraId="26C548E7" w14:textId="77777777" w:rsidR="001C37BA" w:rsidRPr="0053212E" w:rsidRDefault="001C37BA" w:rsidP="0053212E">
            <w:pPr>
              <w:pStyle w:val="font-claude-response-body"/>
              <w:spacing w:line="360" w:lineRule="auto"/>
              <w:jc w:val="center"/>
            </w:pPr>
            <w:proofErr w:type="spellStart"/>
            <w:r w:rsidRPr="0053212E">
              <w:t>d_model</w:t>
            </w:r>
            <w:proofErr w:type="spellEnd"/>
          </w:p>
        </w:tc>
        <w:tc>
          <w:tcPr>
            <w:tcW w:w="3836" w:type="dxa"/>
            <w:vAlign w:val="center"/>
            <w:hideMark/>
          </w:tcPr>
          <w:p w14:paraId="798A9830" w14:textId="77777777" w:rsidR="001C37BA" w:rsidRPr="0053212E" w:rsidRDefault="001C37BA" w:rsidP="0053212E">
            <w:pPr>
              <w:pStyle w:val="font-claude-response-body"/>
              <w:spacing w:line="360" w:lineRule="auto"/>
              <w:jc w:val="center"/>
            </w:pPr>
            <w:r w:rsidRPr="0053212E">
              <w:t>128</w:t>
            </w:r>
          </w:p>
        </w:tc>
      </w:tr>
      <w:tr w:rsidR="001C37BA" w:rsidRPr="0053212E" w14:paraId="7AD93BB3" w14:textId="77777777" w:rsidTr="00B258AE">
        <w:trPr>
          <w:trHeight w:val="267"/>
          <w:tblCellSpacing w:w="15" w:type="dxa"/>
        </w:trPr>
        <w:tc>
          <w:tcPr>
            <w:tcW w:w="0" w:type="auto"/>
            <w:vAlign w:val="center"/>
            <w:hideMark/>
          </w:tcPr>
          <w:p w14:paraId="15946F51" w14:textId="77777777" w:rsidR="001C37BA" w:rsidRPr="0053212E" w:rsidRDefault="001C37BA" w:rsidP="0053212E">
            <w:pPr>
              <w:pStyle w:val="font-claude-response-body"/>
              <w:spacing w:line="360" w:lineRule="auto"/>
              <w:jc w:val="center"/>
            </w:pPr>
            <w:r w:rsidRPr="0053212E">
              <w:t>Number of attention heads</w:t>
            </w:r>
          </w:p>
        </w:tc>
        <w:tc>
          <w:tcPr>
            <w:tcW w:w="3836" w:type="dxa"/>
            <w:vAlign w:val="center"/>
            <w:hideMark/>
          </w:tcPr>
          <w:p w14:paraId="7A7F25C7" w14:textId="77777777" w:rsidR="001C37BA" w:rsidRPr="0053212E" w:rsidRDefault="001C37BA" w:rsidP="0053212E">
            <w:pPr>
              <w:pStyle w:val="font-claude-response-body"/>
              <w:spacing w:line="360" w:lineRule="auto"/>
              <w:jc w:val="center"/>
            </w:pPr>
            <w:r w:rsidRPr="0053212E">
              <w:t>4</w:t>
            </w:r>
          </w:p>
        </w:tc>
      </w:tr>
      <w:tr w:rsidR="001C37BA" w:rsidRPr="0053212E" w14:paraId="261C79D5" w14:textId="77777777" w:rsidTr="00B258AE">
        <w:trPr>
          <w:trHeight w:val="277"/>
          <w:tblCellSpacing w:w="15" w:type="dxa"/>
        </w:trPr>
        <w:tc>
          <w:tcPr>
            <w:tcW w:w="0" w:type="auto"/>
            <w:vAlign w:val="center"/>
            <w:hideMark/>
          </w:tcPr>
          <w:p w14:paraId="7AD43E55" w14:textId="77777777" w:rsidR="001C37BA" w:rsidRPr="0053212E" w:rsidRDefault="001C37BA" w:rsidP="0053212E">
            <w:pPr>
              <w:pStyle w:val="font-claude-response-body"/>
              <w:spacing w:line="360" w:lineRule="auto"/>
              <w:jc w:val="center"/>
            </w:pPr>
            <w:r w:rsidRPr="0053212E">
              <w:t>Number of Transformer layers</w:t>
            </w:r>
          </w:p>
        </w:tc>
        <w:tc>
          <w:tcPr>
            <w:tcW w:w="3836" w:type="dxa"/>
            <w:vAlign w:val="center"/>
            <w:hideMark/>
          </w:tcPr>
          <w:p w14:paraId="3B6829E8" w14:textId="77777777" w:rsidR="001C37BA" w:rsidRPr="0053212E" w:rsidRDefault="001C37BA" w:rsidP="0053212E">
            <w:pPr>
              <w:pStyle w:val="font-claude-response-body"/>
              <w:spacing w:line="360" w:lineRule="auto"/>
              <w:jc w:val="center"/>
            </w:pPr>
            <w:r w:rsidRPr="0053212E">
              <w:t>3</w:t>
            </w:r>
          </w:p>
        </w:tc>
      </w:tr>
      <w:tr w:rsidR="001C37BA" w:rsidRPr="0053212E" w14:paraId="48C22A10" w14:textId="77777777" w:rsidTr="00B258AE">
        <w:trPr>
          <w:trHeight w:val="277"/>
          <w:tblCellSpacing w:w="15" w:type="dxa"/>
        </w:trPr>
        <w:tc>
          <w:tcPr>
            <w:tcW w:w="0" w:type="auto"/>
            <w:vAlign w:val="center"/>
            <w:hideMark/>
          </w:tcPr>
          <w:p w14:paraId="2D7A9DF9" w14:textId="77777777" w:rsidR="001C37BA" w:rsidRPr="0053212E" w:rsidRDefault="001C37BA" w:rsidP="0053212E">
            <w:pPr>
              <w:pStyle w:val="font-claude-response-body"/>
              <w:spacing w:line="360" w:lineRule="auto"/>
              <w:jc w:val="center"/>
            </w:pPr>
            <w:r w:rsidRPr="0053212E">
              <w:t>Dropout</w:t>
            </w:r>
          </w:p>
        </w:tc>
        <w:tc>
          <w:tcPr>
            <w:tcW w:w="3836" w:type="dxa"/>
            <w:vAlign w:val="center"/>
            <w:hideMark/>
          </w:tcPr>
          <w:p w14:paraId="540B18C5" w14:textId="77777777" w:rsidR="001C37BA" w:rsidRPr="0053212E" w:rsidRDefault="001C37BA" w:rsidP="0053212E">
            <w:pPr>
              <w:pStyle w:val="font-claude-response-body"/>
              <w:spacing w:line="360" w:lineRule="auto"/>
              <w:jc w:val="center"/>
            </w:pPr>
            <w:r w:rsidRPr="0053212E">
              <w:t>0.2</w:t>
            </w:r>
          </w:p>
        </w:tc>
      </w:tr>
      <w:tr w:rsidR="001C37BA" w:rsidRPr="0053212E" w14:paraId="4432F31F" w14:textId="77777777" w:rsidTr="00B258AE">
        <w:trPr>
          <w:trHeight w:val="267"/>
          <w:tblCellSpacing w:w="15" w:type="dxa"/>
        </w:trPr>
        <w:tc>
          <w:tcPr>
            <w:tcW w:w="0" w:type="auto"/>
            <w:vAlign w:val="center"/>
            <w:hideMark/>
          </w:tcPr>
          <w:p w14:paraId="5BD48240" w14:textId="77777777" w:rsidR="001C37BA" w:rsidRPr="0053212E" w:rsidRDefault="001C37BA" w:rsidP="0053212E">
            <w:pPr>
              <w:pStyle w:val="font-claude-response-body"/>
              <w:spacing w:line="360" w:lineRule="auto"/>
              <w:jc w:val="center"/>
            </w:pPr>
            <w:r w:rsidRPr="0053212E">
              <w:t>Lookback window</w:t>
            </w:r>
          </w:p>
        </w:tc>
        <w:tc>
          <w:tcPr>
            <w:tcW w:w="3836" w:type="dxa"/>
            <w:vAlign w:val="center"/>
            <w:hideMark/>
          </w:tcPr>
          <w:p w14:paraId="0295B44F" w14:textId="77777777" w:rsidR="001C37BA" w:rsidRPr="0053212E" w:rsidRDefault="001C37BA" w:rsidP="0053212E">
            <w:pPr>
              <w:pStyle w:val="font-claude-response-body"/>
              <w:spacing w:line="360" w:lineRule="auto"/>
              <w:jc w:val="center"/>
            </w:pPr>
            <w:r w:rsidRPr="0053212E">
              <w:t>20 days</w:t>
            </w:r>
          </w:p>
        </w:tc>
      </w:tr>
      <w:tr w:rsidR="001C37BA" w:rsidRPr="0053212E" w14:paraId="3D75304F" w14:textId="77777777" w:rsidTr="00B258AE">
        <w:trPr>
          <w:trHeight w:val="277"/>
          <w:tblCellSpacing w:w="15" w:type="dxa"/>
        </w:trPr>
        <w:tc>
          <w:tcPr>
            <w:tcW w:w="0" w:type="auto"/>
            <w:vAlign w:val="center"/>
            <w:hideMark/>
          </w:tcPr>
          <w:p w14:paraId="71A5BD7C" w14:textId="77777777" w:rsidR="001C37BA" w:rsidRPr="0053212E" w:rsidRDefault="001C37BA" w:rsidP="0053212E">
            <w:pPr>
              <w:pStyle w:val="font-claude-response-body"/>
              <w:spacing w:line="360" w:lineRule="auto"/>
              <w:jc w:val="center"/>
            </w:pPr>
            <w:r w:rsidRPr="0053212E">
              <w:t>Batch size</w:t>
            </w:r>
          </w:p>
        </w:tc>
        <w:tc>
          <w:tcPr>
            <w:tcW w:w="3836" w:type="dxa"/>
            <w:vAlign w:val="center"/>
            <w:hideMark/>
          </w:tcPr>
          <w:p w14:paraId="7E632AFD" w14:textId="77777777" w:rsidR="001C37BA" w:rsidRPr="0053212E" w:rsidRDefault="001C37BA" w:rsidP="0053212E">
            <w:pPr>
              <w:pStyle w:val="font-claude-response-body"/>
              <w:spacing w:line="360" w:lineRule="auto"/>
              <w:jc w:val="center"/>
            </w:pPr>
            <w:r w:rsidRPr="0053212E">
              <w:t>64</w:t>
            </w:r>
          </w:p>
        </w:tc>
      </w:tr>
      <w:tr w:rsidR="001C37BA" w:rsidRPr="0053212E" w14:paraId="72CCB569" w14:textId="77777777" w:rsidTr="00B258AE">
        <w:trPr>
          <w:trHeight w:val="267"/>
          <w:tblCellSpacing w:w="15" w:type="dxa"/>
        </w:trPr>
        <w:tc>
          <w:tcPr>
            <w:tcW w:w="0" w:type="auto"/>
            <w:vAlign w:val="center"/>
            <w:hideMark/>
          </w:tcPr>
          <w:p w14:paraId="53CB1F0A" w14:textId="77777777" w:rsidR="001C37BA" w:rsidRPr="0053212E" w:rsidRDefault="001C37BA" w:rsidP="0053212E">
            <w:pPr>
              <w:pStyle w:val="font-claude-response-body"/>
              <w:spacing w:line="360" w:lineRule="auto"/>
              <w:jc w:val="center"/>
            </w:pPr>
            <w:proofErr w:type="spellStart"/>
            <w:r w:rsidRPr="0053212E">
              <w:t>Optimiser</w:t>
            </w:r>
            <w:proofErr w:type="spellEnd"/>
          </w:p>
        </w:tc>
        <w:tc>
          <w:tcPr>
            <w:tcW w:w="3836" w:type="dxa"/>
            <w:vAlign w:val="center"/>
            <w:hideMark/>
          </w:tcPr>
          <w:p w14:paraId="3272A264" w14:textId="77777777" w:rsidR="001C37BA" w:rsidRPr="0053212E" w:rsidRDefault="001C37BA" w:rsidP="0053212E">
            <w:pPr>
              <w:pStyle w:val="font-claude-response-body"/>
              <w:spacing w:line="360" w:lineRule="auto"/>
              <w:jc w:val="center"/>
            </w:pPr>
            <w:proofErr w:type="spellStart"/>
            <w:r w:rsidRPr="0053212E">
              <w:t>AdamW</w:t>
            </w:r>
            <w:proofErr w:type="spellEnd"/>
            <w:r w:rsidRPr="0053212E">
              <w:t xml:space="preserve"> (weight decay = 1e-4)</w:t>
            </w:r>
          </w:p>
        </w:tc>
      </w:tr>
      <w:tr w:rsidR="001C37BA" w:rsidRPr="0053212E" w14:paraId="1C1D32A3" w14:textId="77777777" w:rsidTr="00B258AE">
        <w:trPr>
          <w:trHeight w:val="277"/>
          <w:tblCellSpacing w:w="15" w:type="dxa"/>
        </w:trPr>
        <w:tc>
          <w:tcPr>
            <w:tcW w:w="0" w:type="auto"/>
            <w:vAlign w:val="center"/>
            <w:hideMark/>
          </w:tcPr>
          <w:p w14:paraId="32586A3E" w14:textId="77777777" w:rsidR="001C37BA" w:rsidRPr="0053212E" w:rsidRDefault="001C37BA" w:rsidP="0053212E">
            <w:pPr>
              <w:pStyle w:val="font-claude-response-body"/>
              <w:spacing w:line="360" w:lineRule="auto"/>
              <w:jc w:val="center"/>
            </w:pPr>
            <w:r w:rsidRPr="0053212E">
              <w:t>Initial learning rate</w:t>
            </w:r>
          </w:p>
        </w:tc>
        <w:tc>
          <w:tcPr>
            <w:tcW w:w="3836" w:type="dxa"/>
            <w:vAlign w:val="center"/>
            <w:hideMark/>
          </w:tcPr>
          <w:p w14:paraId="04F091FC" w14:textId="77777777" w:rsidR="001C37BA" w:rsidRPr="0053212E" w:rsidRDefault="001C37BA" w:rsidP="0053212E">
            <w:pPr>
              <w:pStyle w:val="font-claude-response-body"/>
              <w:spacing w:line="360" w:lineRule="auto"/>
              <w:jc w:val="center"/>
            </w:pPr>
            <w:r w:rsidRPr="0053212E">
              <w:t>5e-4</w:t>
            </w:r>
          </w:p>
        </w:tc>
      </w:tr>
      <w:tr w:rsidR="001C37BA" w:rsidRPr="0053212E" w14:paraId="22F6B742" w14:textId="77777777" w:rsidTr="00B258AE">
        <w:trPr>
          <w:trHeight w:val="277"/>
          <w:tblCellSpacing w:w="15" w:type="dxa"/>
        </w:trPr>
        <w:tc>
          <w:tcPr>
            <w:tcW w:w="0" w:type="auto"/>
            <w:vAlign w:val="center"/>
            <w:hideMark/>
          </w:tcPr>
          <w:p w14:paraId="272C52A3" w14:textId="77777777" w:rsidR="001C37BA" w:rsidRPr="0053212E" w:rsidRDefault="001C37BA" w:rsidP="0053212E">
            <w:pPr>
              <w:pStyle w:val="font-claude-response-body"/>
              <w:spacing w:line="360" w:lineRule="auto"/>
              <w:jc w:val="center"/>
            </w:pPr>
            <w:r w:rsidRPr="0053212E">
              <w:t>LR scheduler</w:t>
            </w:r>
          </w:p>
        </w:tc>
        <w:tc>
          <w:tcPr>
            <w:tcW w:w="3836" w:type="dxa"/>
            <w:vAlign w:val="center"/>
            <w:hideMark/>
          </w:tcPr>
          <w:p w14:paraId="6A6AEC43" w14:textId="77777777" w:rsidR="001C37BA" w:rsidRPr="0053212E" w:rsidRDefault="001C37BA" w:rsidP="0053212E">
            <w:pPr>
              <w:pStyle w:val="font-claude-response-body"/>
              <w:spacing w:line="360" w:lineRule="auto"/>
              <w:jc w:val="center"/>
            </w:pPr>
            <w:proofErr w:type="spellStart"/>
            <w:r w:rsidRPr="0053212E">
              <w:t>CosineAnnealingWarmRestarts</w:t>
            </w:r>
            <w:proofErr w:type="spellEnd"/>
          </w:p>
        </w:tc>
      </w:tr>
      <w:tr w:rsidR="001C37BA" w:rsidRPr="0053212E" w14:paraId="57DCCB06" w14:textId="77777777" w:rsidTr="00B258AE">
        <w:trPr>
          <w:trHeight w:val="267"/>
          <w:tblCellSpacing w:w="15" w:type="dxa"/>
        </w:trPr>
        <w:tc>
          <w:tcPr>
            <w:tcW w:w="0" w:type="auto"/>
            <w:vAlign w:val="center"/>
            <w:hideMark/>
          </w:tcPr>
          <w:p w14:paraId="6DE12E8C" w14:textId="77777777" w:rsidR="001C37BA" w:rsidRPr="0053212E" w:rsidRDefault="001C37BA" w:rsidP="0053212E">
            <w:pPr>
              <w:pStyle w:val="font-claude-response-body"/>
              <w:spacing w:line="360" w:lineRule="auto"/>
              <w:jc w:val="center"/>
            </w:pPr>
            <w:r w:rsidRPr="0053212E">
              <w:t>Max epochs</w:t>
            </w:r>
          </w:p>
        </w:tc>
        <w:tc>
          <w:tcPr>
            <w:tcW w:w="3836" w:type="dxa"/>
            <w:vAlign w:val="center"/>
            <w:hideMark/>
          </w:tcPr>
          <w:p w14:paraId="72C3AD50" w14:textId="77777777" w:rsidR="001C37BA" w:rsidRPr="0053212E" w:rsidRDefault="001C37BA" w:rsidP="0053212E">
            <w:pPr>
              <w:pStyle w:val="font-claude-response-body"/>
              <w:spacing w:line="360" w:lineRule="auto"/>
              <w:jc w:val="center"/>
            </w:pPr>
            <w:r w:rsidRPr="0053212E">
              <w:t>100</w:t>
            </w:r>
          </w:p>
        </w:tc>
      </w:tr>
      <w:tr w:rsidR="001C37BA" w:rsidRPr="0053212E" w14:paraId="5E7DF667" w14:textId="77777777" w:rsidTr="00B258AE">
        <w:trPr>
          <w:trHeight w:val="277"/>
          <w:tblCellSpacing w:w="15" w:type="dxa"/>
        </w:trPr>
        <w:tc>
          <w:tcPr>
            <w:tcW w:w="0" w:type="auto"/>
            <w:vAlign w:val="center"/>
            <w:hideMark/>
          </w:tcPr>
          <w:p w14:paraId="4C6593D9" w14:textId="77777777" w:rsidR="001C37BA" w:rsidRPr="0053212E" w:rsidRDefault="001C37BA" w:rsidP="0053212E">
            <w:pPr>
              <w:pStyle w:val="font-claude-response-body"/>
              <w:spacing w:line="360" w:lineRule="auto"/>
              <w:jc w:val="center"/>
            </w:pPr>
            <w:r w:rsidRPr="0053212E">
              <w:t>Early stopping patience</w:t>
            </w:r>
          </w:p>
        </w:tc>
        <w:tc>
          <w:tcPr>
            <w:tcW w:w="3836" w:type="dxa"/>
            <w:vAlign w:val="center"/>
            <w:hideMark/>
          </w:tcPr>
          <w:p w14:paraId="6FE5D088" w14:textId="77777777" w:rsidR="001C37BA" w:rsidRPr="0053212E" w:rsidRDefault="001C37BA" w:rsidP="0053212E">
            <w:pPr>
              <w:pStyle w:val="font-claude-response-body"/>
              <w:spacing w:line="360" w:lineRule="auto"/>
              <w:jc w:val="center"/>
            </w:pPr>
            <w:r w:rsidRPr="0053212E">
              <w:t>10</w:t>
            </w:r>
          </w:p>
        </w:tc>
      </w:tr>
      <w:tr w:rsidR="001C37BA" w:rsidRPr="0053212E" w14:paraId="48534A84" w14:textId="77777777" w:rsidTr="00B258AE">
        <w:trPr>
          <w:trHeight w:val="267"/>
          <w:tblCellSpacing w:w="15" w:type="dxa"/>
        </w:trPr>
        <w:tc>
          <w:tcPr>
            <w:tcW w:w="0" w:type="auto"/>
            <w:vAlign w:val="center"/>
            <w:hideMark/>
          </w:tcPr>
          <w:p w14:paraId="2162B725" w14:textId="77777777" w:rsidR="001C37BA" w:rsidRPr="0053212E" w:rsidRDefault="001C37BA" w:rsidP="0053212E">
            <w:pPr>
              <w:pStyle w:val="font-claude-response-body"/>
              <w:spacing w:line="360" w:lineRule="auto"/>
              <w:jc w:val="center"/>
            </w:pPr>
            <w:r w:rsidRPr="0053212E">
              <w:t>Total parameters</w:t>
            </w:r>
          </w:p>
        </w:tc>
        <w:tc>
          <w:tcPr>
            <w:tcW w:w="3836" w:type="dxa"/>
            <w:vAlign w:val="center"/>
            <w:hideMark/>
          </w:tcPr>
          <w:p w14:paraId="6318C53B" w14:textId="77777777" w:rsidR="001C37BA" w:rsidRPr="0053212E" w:rsidRDefault="001C37BA" w:rsidP="0053212E">
            <w:pPr>
              <w:pStyle w:val="font-claude-response-body"/>
              <w:spacing w:line="360" w:lineRule="auto"/>
              <w:jc w:val="center"/>
            </w:pPr>
            <w:r w:rsidRPr="0053212E">
              <w:t>~580K</w:t>
            </w:r>
          </w:p>
        </w:tc>
      </w:tr>
    </w:tbl>
    <w:p w14:paraId="505C572B" w14:textId="77777777" w:rsidR="001C1AC1" w:rsidRDefault="001C1AC1" w:rsidP="0053212E">
      <w:pPr>
        <w:pStyle w:val="font-claude-response-body"/>
        <w:spacing w:line="360" w:lineRule="auto"/>
        <w:rPr>
          <w:b/>
          <w:bCs/>
        </w:rPr>
      </w:pPr>
    </w:p>
    <w:p w14:paraId="0BB26316" w14:textId="77777777" w:rsidR="004711E6" w:rsidRDefault="004711E6" w:rsidP="004711E6">
      <w:pPr>
        <w:pStyle w:val="font-claude-response-body"/>
        <w:spacing w:after="0" w:afterAutospacing="0" w:line="360" w:lineRule="auto"/>
        <w:rPr>
          <w:b/>
          <w:bCs/>
          <w:sz w:val="26"/>
          <w:szCs w:val="26"/>
        </w:rPr>
      </w:pPr>
    </w:p>
    <w:p w14:paraId="0DD857D0" w14:textId="77777777" w:rsidR="004711E6" w:rsidRDefault="004711E6" w:rsidP="004711E6">
      <w:pPr>
        <w:pStyle w:val="font-claude-response-body"/>
        <w:spacing w:after="0" w:afterAutospacing="0" w:line="360" w:lineRule="auto"/>
        <w:rPr>
          <w:b/>
          <w:bCs/>
          <w:sz w:val="26"/>
          <w:szCs w:val="26"/>
        </w:rPr>
      </w:pPr>
    </w:p>
    <w:p w14:paraId="37D03CB4" w14:textId="558FEF33" w:rsidR="001C37BA" w:rsidRPr="004711E6" w:rsidRDefault="001C37BA" w:rsidP="004711E6">
      <w:pPr>
        <w:pStyle w:val="font-claude-response-body"/>
        <w:spacing w:after="0" w:afterAutospacing="0" w:line="360" w:lineRule="auto"/>
        <w:rPr>
          <w:b/>
          <w:bCs/>
          <w:sz w:val="26"/>
          <w:szCs w:val="26"/>
        </w:rPr>
      </w:pPr>
      <w:proofErr w:type="spellStart"/>
      <w:r w:rsidRPr="004711E6">
        <w:rPr>
          <w:b/>
          <w:bCs/>
          <w:sz w:val="26"/>
          <w:szCs w:val="26"/>
        </w:rPr>
        <w:lastRenderedPageBreak/>
        <w:t>Backtesting</w:t>
      </w:r>
      <w:proofErr w:type="spellEnd"/>
      <w:r w:rsidRPr="004711E6">
        <w:rPr>
          <w:b/>
          <w:bCs/>
          <w:sz w:val="26"/>
          <w:szCs w:val="26"/>
        </w:rPr>
        <w:t xml:space="preserve"> Configuration</w:t>
      </w:r>
    </w:p>
    <w:tbl>
      <w:tblPr>
        <w:tblW w:w="850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5"/>
        <w:gridCol w:w="5815"/>
      </w:tblGrid>
      <w:tr w:rsidR="001C37BA" w:rsidRPr="0053212E" w14:paraId="4C3B7785" w14:textId="77777777" w:rsidTr="00B258AE">
        <w:trPr>
          <w:trHeight w:val="265"/>
          <w:tblHeader/>
          <w:tblCellSpacing w:w="15" w:type="dxa"/>
        </w:trPr>
        <w:tc>
          <w:tcPr>
            <w:tcW w:w="0" w:type="auto"/>
            <w:vAlign w:val="center"/>
            <w:hideMark/>
          </w:tcPr>
          <w:p w14:paraId="2DC47362" w14:textId="77777777" w:rsidR="001C37BA" w:rsidRPr="0053212E" w:rsidRDefault="001C37BA" w:rsidP="0053212E">
            <w:pPr>
              <w:pStyle w:val="font-claude-response-body"/>
              <w:spacing w:line="360" w:lineRule="auto"/>
              <w:jc w:val="center"/>
              <w:rPr>
                <w:b/>
                <w:bCs/>
              </w:rPr>
            </w:pPr>
            <w:r w:rsidRPr="0053212E">
              <w:rPr>
                <w:b/>
                <w:bCs/>
              </w:rPr>
              <w:t>Parameter</w:t>
            </w:r>
          </w:p>
        </w:tc>
        <w:tc>
          <w:tcPr>
            <w:tcW w:w="5770" w:type="dxa"/>
            <w:vAlign w:val="center"/>
            <w:hideMark/>
          </w:tcPr>
          <w:p w14:paraId="648B39F6" w14:textId="77777777" w:rsidR="001C37BA" w:rsidRPr="0053212E" w:rsidRDefault="001C37BA" w:rsidP="0053212E">
            <w:pPr>
              <w:pStyle w:val="font-claude-response-body"/>
              <w:spacing w:line="360" w:lineRule="auto"/>
              <w:jc w:val="center"/>
              <w:rPr>
                <w:b/>
                <w:bCs/>
              </w:rPr>
            </w:pPr>
            <w:r w:rsidRPr="0053212E">
              <w:rPr>
                <w:b/>
                <w:bCs/>
              </w:rPr>
              <w:t>Value</w:t>
            </w:r>
          </w:p>
        </w:tc>
      </w:tr>
      <w:tr w:rsidR="001C37BA" w:rsidRPr="0053212E" w14:paraId="5D920F40" w14:textId="77777777" w:rsidTr="00B258AE">
        <w:trPr>
          <w:trHeight w:val="275"/>
          <w:tblCellSpacing w:w="15" w:type="dxa"/>
        </w:trPr>
        <w:tc>
          <w:tcPr>
            <w:tcW w:w="0" w:type="auto"/>
            <w:vAlign w:val="center"/>
            <w:hideMark/>
          </w:tcPr>
          <w:p w14:paraId="20650B66" w14:textId="77777777" w:rsidR="001C37BA" w:rsidRPr="0053212E" w:rsidRDefault="001C37BA" w:rsidP="0053212E">
            <w:pPr>
              <w:pStyle w:val="font-claude-response-body"/>
              <w:spacing w:line="360" w:lineRule="auto"/>
              <w:jc w:val="center"/>
            </w:pPr>
            <w:r w:rsidRPr="0053212E">
              <w:t>Confidence threshold</w:t>
            </w:r>
          </w:p>
        </w:tc>
        <w:tc>
          <w:tcPr>
            <w:tcW w:w="5770" w:type="dxa"/>
            <w:vAlign w:val="center"/>
            <w:hideMark/>
          </w:tcPr>
          <w:p w14:paraId="5F7318FA" w14:textId="77777777" w:rsidR="001C37BA" w:rsidRPr="0053212E" w:rsidRDefault="001C37BA" w:rsidP="0053212E">
            <w:pPr>
              <w:pStyle w:val="font-claude-response-body"/>
              <w:spacing w:line="360" w:lineRule="auto"/>
              <w:jc w:val="center"/>
            </w:pPr>
            <w:r w:rsidRPr="0053212E">
              <w:t>0.55</w:t>
            </w:r>
          </w:p>
        </w:tc>
      </w:tr>
      <w:tr w:rsidR="001C37BA" w:rsidRPr="0053212E" w14:paraId="725200BE" w14:textId="77777777" w:rsidTr="00B258AE">
        <w:trPr>
          <w:trHeight w:val="265"/>
          <w:tblCellSpacing w:w="15" w:type="dxa"/>
        </w:trPr>
        <w:tc>
          <w:tcPr>
            <w:tcW w:w="0" w:type="auto"/>
            <w:vAlign w:val="center"/>
            <w:hideMark/>
          </w:tcPr>
          <w:p w14:paraId="476001B0" w14:textId="77777777" w:rsidR="001C37BA" w:rsidRPr="0053212E" w:rsidRDefault="001C37BA" w:rsidP="0053212E">
            <w:pPr>
              <w:pStyle w:val="font-claude-response-body"/>
              <w:spacing w:line="360" w:lineRule="auto"/>
              <w:jc w:val="center"/>
            </w:pPr>
            <w:r w:rsidRPr="0053212E">
              <w:t>Stop-loss</w:t>
            </w:r>
          </w:p>
        </w:tc>
        <w:tc>
          <w:tcPr>
            <w:tcW w:w="5770" w:type="dxa"/>
            <w:vAlign w:val="center"/>
            <w:hideMark/>
          </w:tcPr>
          <w:p w14:paraId="492D84F1" w14:textId="77777777" w:rsidR="001C37BA" w:rsidRPr="0053212E" w:rsidRDefault="001C37BA" w:rsidP="0053212E">
            <w:pPr>
              <w:pStyle w:val="font-claude-response-body"/>
              <w:spacing w:line="360" w:lineRule="auto"/>
              <w:jc w:val="center"/>
            </w:pPr>
            <w:r w:rsidRPr="0053212E">
              <w:t>3%</w:t>
            </w:r>
          </w:p>
        </w:tc>
      </w:tr>
      <w:tr w:rsidR="001C37BA" w:rsidRPr="0053212E" w14:paraId="71111E36" w14:textId="77777777" w:rsidTr="00B258AE">
        <w:trPr>
          <w:trHeight w:val="275"/>
          <w:tblCellSpacing w:w="15" w:type="dxa"/>
        </w:trPr>
        <w:tc>
          <w:tcPr>
            <w:tcW w:w="0" w:type="auto"/>
            <w:vAlign w:val="center"/>
            <w:hideMark/>
          </w:tcPr>
          <w:p w14:paraId="4EF36824" w14:textId="77777777" w:rsidR="001C37BA" w:rsidRPr="0053212E" w:rsidRDefault="001C37BA" w:rsidP="0053212E">
            <w:pPr>
              <w:pStyle w:val="font-claude-response-body"/>
              <w:spacing w:line="360" w:lineRule="auto"/>
              <w:jc w:val="center"/>
            </w:pPr>
            <w:r w:rsidRPr="0053212E">
              <w:t>Take-profit</w:t>
            </w:r>
          </w:p>
        </w:tc>
        <w:tc>
          <w:tcPr>
            <w:tcW w:w="5770" w:type="dxa"/>
            <w:vAlign w:val="center"/>
            <w:hideMark/>
          </w:tcPr>
          <w:p w14:paraId="6AEF154D" w14:textId="77777777" w:rsidR="001C37BA" w:rsidRPr="0053212E" w:rsidRDefault="001C37BA" w:rsidP="0053212E">
            <w:pPr>
              <w:pStyle w:val="font-claude-response-body"/>
              <w:spacing w:line="360" w:lineRule="auto"/>
              <w:jc w:val="center"/>
            </w:pPr>
            <w:r w:rsidRPr="0053212E">
              <w:t>5%</w:t>
            </w:r>
          </w:p>
        </w:tc>
      </w:tr>
      <w:tr w:rsidR="001C37BA" w:rsidRPr="0053212E" w14:paraId="4952BC0D" w14:textId="77777777" w:rsidTr="00B258AE">
        <w:trPr>
          <w:trHeight w:val="265"/>
          <w:tblCellSpacing w:w="15" w:type="dxa"/>
        </w:trPr>
        <w:tc>
          <w:tcPr>
            <w:tcW w:w="0" w:type="auto"/>
            <w:vAlign w:val="center"/>
            <w:hideMark/>
          </w:tcPr>
          <w:p w14:paraId="38C0E58B" w14:textId="77777777" w:rsidR="001C37BA" w:rsidRPr="0053212E" w:rsidRDefault="001C37BA" w:rsidP="0053212E">
            <w:pPr>
              <w:pStyle w:val="font-claude-response-body"/>
              <w:spacing w:line="360" w:lineRule="auto"/>
              <w:jc w:val="center"/>
            </w:pPr>
            <w:r w:rsidRPr="0053212E">
              <w:t>Transaction cost</w:t>
            </w:r>
          </w:p>
        </w:tc>
        <w:tc>
          <w:tcPr>
            <w:tcW w:w="5770" w:type="dxa"/>
            <w:vAlign w:val="center"/>
            <w:hideMark/>
          </w:tcPr>
          <w:p w14:paraId="5B32DCF0" w14:textId="77777777" w:rsidR="001C37BA" w:rsidRPr="0053212E" w:rsidRDefault="001C37BA" w:rsidP="0053212E">
            <w:pPr>
              <w:pStyle w:val="font-claude-response-body"/>
              <w:spacing w:line="360" w:lineRule="auto"/>
              <w:jc w:val="center"/>
            </w:pPr>
            <w:r w:rsidRPr="0053212E">
              <w:t>5 basis points per trade</w:t>
            </w:r>
          </w:p>
        </w:tc>
      </w:tr>
      <w:tr w:rsidR="001C37BA" w:rsidRPr="0053212E" w14:paraId="5E5D5219" w14:textId="77777777" w:rsidTr="00B258AE">
        <w:trPr>
          <w:trHeight w:val="275"/>
          <w:tblCellSpacing w:w="15" w:type="dxa"/>
        </w:trPr>
        <w:tc>
          <w:tcPr>
            <w:tcW w:w="0" w:type="auto"/>
            <w:vAlign w:val="center"/>
            <w:hideMark/>
          </w:tcPr>
          <w:p w14:paraId="060528E6" w14:textId="77777777" w:rsidR="001C37BA" w:rsidRPr="0053212E" w:rsidRDefault="001C37BA" w:rsidP="0053212E">
            <w:pPr>
              <w:pStyle w:val="font-claude-response-body"/>
              <w:spacing w:line="360" w:lineRule="auto"/>
              <w:jc w:val="center"/>
            </w:pPr>
            <w:r w:rsidRPr="0053212E">
              <w:t>Max position size</w:t>
            </w:r>
          </w:p>
        </w:tc>
        <w:tc>
          <w:tcPr>
            <w:tcW w:w="5770" w:type="dxa"/>
            <w:vAlign w:val="center"/>
            <w:hideMark/>
          </w:tcPr>
          <w:p w14:paraId="0EFEC1CB" w14:textId="77777777" w:rsidR="001C37BA" w:rsidRPr="0053212E" w:rsidRDefault="001C37BA" w:rsidP="0053212E">
            <w:pPr>
              <w:pStyle w:val="font-claude-response-body"/>
              <w:spacing w:line="360" w:lineRule="auto"/>
              <w:jc w:val="center"/>
            </w:pPr>
            <w:r w:rsidRPr="0053212E">
              <w:t>100% of capital</w:t>
            </w:r>
          </w:p>
        </w:tc>
      </w:tr>
      <w:tr w:rsidR="001C37BA" w:rsidRPr="0053212E" w14:paraId="17126BED" w14:textId="77777777" w:rsidTr="00B258AE">
        <w:trPr>
          <w:trHeight w:val="275"/>
          <w:tblCellSpacing w:w="15" w:type="dxa"/>
        </w:trPr>
        <w:tc>
          <w:tcPr>
            <w:tcW w:w="0" w:type="auto"/>
            <w:vAlign w:val="center"/>
            <w:hideMark/>
          </w:tcPr>
          <w:p w14:paraId="3D23829E" w14:textId="77777777" w:rsidR="001C37BA" w:rsidRPr="0053212E" w:rsidRDefault="001C37BA" w:rsidP="0053212E">
            <w:pPr>
              <w:pStyle w:val="font-claude-response-body"/>
              <w:spacing w:line="360" w:lineRule="auto"/>
              <w:jc w:val="center"/>
            </w:pPr>
            <w:r w:rsidRPr="0053212E">
              <w:t>Position sizing</w:t>
            </w:r>
          </w:p>
        </w:tc>
        <w:tc>
          <w:tcPr>
            <w:tcW w:w="5770" w:type="dxa"/>
            <w:vAlign w:val="center"/>
            <w:hideMark/>
          </w:tcPr>
          <w:p w14:paraId="1656B2B4" w14:textId="77777777" w:rsidR="001C37BA" w:rsidRPr="0053212E" w:rsidRDefault="001C37BA" w:rsidP="0053212E">
            <w:pPr>
              <w:pStyle w:val="font-claude-response-body"/>
              <w:spacing w:line="360" w:lineRule="auto"/>
              <w:jc w:val="center"/>
            </w:pPr>
            <w:r w:rsidRPr="0053212E">
              <w:t xml:space="preserve">Proportional to model confidence, </w:t>
            </w:r>
            <w:proofErr w:type="spellStart"/>
            <w:r w:rsidRPr="0053212E">
              <w:t>normalised</w:t>
            </w:r>
            <w:proofErr w:type="spellEnd"/>
            <w:r w:rsidRPr="0053212E">
              <w:t xml:space="preserve"> to [0, 1]</w:t>
            </w:r>
          </w:p>
        </w:tc>
      </w:tr>
      <w:tr w:rsidR="001C37BA" w:rsidRPr="0053212E" w14:paraId="3D2466EA" w14:textId="77777777" w:rsidTr="00B258AE">
        <w:trPr>
          <w:trHeight w:val="265"/>
          <w:tblCellSpacing w:w="15" w:type="dxa"/>
        </w:trPr>
        <w:tc>
          <w:tcPr>
            <w:tcW w:w="0" w:type="auto"/>
            <w:vAlign w:val="center"/>
            <w:hideMark/>
          </w:tcPr>
          <w:p w14:paraId="38C30FFB" w14:textId="77777777" w:rsidR="001C37BA" w:rsidRPr="0053212E" w:rsidRDefault="001C37BA" w:rsidP="0053212E">
            <w:pPr>
              <w:pStyle w:val="font-claude-response-body"/>
              <w:spacing w:line="360" w:lineRule="auto"/>
              <w:jc w:val="center"/>
            </w:pPr>
            <w:r w:rsidRPr="0053212E">
              <w:t>Benchmark</w:t>
            </w:r>
          </w:p>
        </w:tc>
        <w:tc>
          <w:tcPr>
            <w:tcW w:w="5770" w:type="dxa"/>
            <w:vAlign w:val="center"/>
            <w:hideMark/>
          </w:tcPr>
          <w:p w14:paraId="2E48E275" w14:textId="77777777" w:rsidR="001C37BA" w:rsidRPr="0053212E" w:rsidRDefault="001C37BA" w:rsidP="0053212E">
            <w:pPr>
              <w:pStyle w:val="font-claude-response-body"/>
              <w:spacing w:line="360" w:lineRule="auto"/>
              <w:jc w:val="center"/>
            </w:pPr>
            <w:r w:rsidRPr="0053212E">
              <w:t>SPY buy-and-hold</w:t>
            </w:r>
          </w:p>
        </w:tc>
      </w:tr>
      <w:tr w:rsidR="001C37BA" w:rsidRPr="0053212E" w14:paraId="764ECF53" w14:textId="77777777" w:rsidTr="00B258AE">
        <w:trPr>
          <w:trHeight w:val="265"/>
          <w:tblCellSpacing w:w="15" w:type="dxa"/>
        </w:trPr>
        <w:tc>
          <w:tcPr>
            <w:tcW w:w="0" w:type="auto"/>
            <w:vAlign w:val="center"/>
            <w:hideMark/>
          </w:tcPr>
          <w:p w14:paraId="388CF2A1" w14:textId="77777777" w:rsidR="001C37BA" w:rsidRPr="0053212E" w:rsidRDefault="001C37BA" w:rsidP="0053212E">
            <w:pPr>
              <w:pStyle w:val="font-claude-response-body"/>
              <w:spacing w:line="360" w:lineRule="auto"/>
              <w:jc w:val="center"/>
            </w:pPr>
            <w:r w:rsidRPr="0053212E">
              <w:t>Direction</w:t>
            </w:r>
          </w:p>
        </w:tc>
        <w:tc>
          <w:tcPr>
            <w:tcW w:w="5770" w:type="dxa"/>
            <w:vAlign w:val="center"/>
            <w:hideMark/>
          </w:tcPr>
          <w:p w14:paraId="1244D93E" w14:textId="77777777" w:rsidR="001C37BA" w:rsidRPr="0053212E" w:rsidRDefault="001C37BA" w:rsidP="0053212E">
            <w:pPr>
              <w:pStyle w:val="font-claude-response-body"/>
              <w:spacing w:line="360" w:lineRule="auto"/>
              <w:jc w:val="center"/>
            </w:pPr>
            <w:r w:rsidRPr="0053212E">
              <w:t>Long-only</w:t>
            </w:r>
          </w:p>
        </w:tc>
      </w:tr>
    </w:tbl>
    <w:p w14:paraId="046689CB" w14:textId="195ED464" w:rsidR="001C37BA" w:rsidRPr="0053212E" w:rsidRDefault="001C37BA" w:rsidP="0053212E">
      <w:pPr>
        <w:pStyle w:val="font-claude-response-body"/>
        <w:numPr>
          <w:ilvl w:val="0"/>
          <w:numId w:val="16"/>
        </w:numPr>
        <w:spacing w:line="360" w:lineRule="auto"/>
        <w:rPr>
          <w:b/>
          <w:bCs/>
          <w:sz w:val="28"/>
          <w:szCs w:val="28"/>
        </w:rPr>
      </w:pPr>
      <w:r w:rsidRPr="0053212E">
        <w:rPr>
          <w:b/>
          <w:bCs/>
          <w:sz w:val="28"/>
          <w:szCs w:val="28"/>
        </w:rPr>
        <w:t>Complete Feature List</w:t>
      </w:r>
    </w:p>
    <w:p w14:paraId="2BDBE41C" w14:textId="700061D5" w:rsidR="001C37BA" w:rsidRPr="004711E6" w:rsidRDefault="001C37BA" w:rsidP="004711E6">
      <w:pPr>
        <w:pStyle w:val="font-claude-response-body"/>
        <w:spacing w:after="0" w:afterAutospacing="0" w:line="360" w:lineRule="auto"/>
        <w:rPr>
          <w:b/>
          <w:bCs/>
          <w:sz w:val="26"/>
          <w:szCs w:val="26"/>
        </w:rPr>
      </w:pPr>
      <w:r w:rsidRPr="004711E6">
        <w:rPr>
          <w:b/>
          <w:bCs/>
          <w:sz w:val="26"/>
          <w:szCs w:val="26"/>
        </w:rPr>
        <w:t>Technical Indicators (27 features)</w:t>
      </w:r>
    </w:p>
    <w:tbl>
      <w:tblPr>
        <w:tblW w:w="8642"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
        <w:gridCol w:w="2134"/>
        <w:gridCol w:w="1200"/>
        <w:gridCol w:w="4961"/>
      </w:tblGrid>
      <w:tr w:rsidR="001C37BA" w:rsidRPr="0053212E" w14:paraId="267A7E7B" w14:textId="77777777" w:rsidTr="00B258AE">
        <w:trPr>
          <w:trHeight w:val="279"/>
          <w:tblHeader/>
          <w:tblCellSpacing w:w="15" w:type="dxa"/>
          <w:jc w:val="center"/>
        </w:trPr>
        <w:tc>
          <w:tcPr>
            <w:tcW w:w="0" w:type="auto"/>
            <w:vAlign w:val="center"/>
            <w:hideMark/>
          </w:tcPr>
          <w:p w14:paraId="4B6EE752" w14:textId="77777777" w:rsidR="001C37BA" w:rsidRPr="0053212E" w:rsidRDefault="001C37BA" w:rsidP="0053212E">
            <w:pPr>
              <w:pStyle w:val="font-claude-response-body"/>
              <w:spacing w:line="360" w:lineRule="auto"/>
              <w:jc w:val="center"/>
              <w:rPr>
                <w:b/>
                <w:bCs/>
              </w:rPr>
            </w:pPr>
            <w:r w:rsidRPr="0053212E">
              <w:rPr>
                <w:b/>
                <w:bCs/>
              </w:rPr>
              <w:t>#</w:t>
            </w:r>
          </w:p>
        </w:tc>
        <w:tc>
          <w:tcPr>
            <w:tcW w:w="2104" w:type="dxa"/>
            <w:vAlign w:val="center"/>
            <w:hideMark/>
          </w:tcPr>
          <w:p w14:paraId="78AD1B23" w14:textId="77777777" w:rsidR="001C37BA" w:rsidRPr="0053212E" w:rsidRDefault="001C37BA" w:rsidP="0053212E">
            <w:pPr>
              <w:pStyle w:val="font-claude-response-body"/>
              <w:spacing w:line="360" w:lineRule="auto"/>
              <w:jc w:val="center"/>
              <w:rPr>
                <w:b/>
                <w:bCs/>
              </w:rPr>
            </w:pPr>
            <w:r w:rsidRPr="0053212E">
              <w:rPr>
                <w:b/>
                <w:bCs/>
              </w:rPr>
              <w:t>Feature</w:t>
            </w:r>
          </w:p>
        </w:tc>
        <w:tc>
          <w:tcPr>
            <w:tcW w:w="1170" w:type="dxa"/>
            <w:vAlign w:val="center"/>
            <w:hideMark/>
          </w:tcPr>
          <w:p w14:paraId="23F71291" w14:textId="77777777" w:rsidR="001C37BA" w:rsidRPr="0053212E" w:rsidRDefault="001C37BA" w:rsidP="0053212E">
            <w:pPr>
              <w:pStyle w:val="font-claude-response-body"/>
              <w:spacing w:line="360" w:lineRule="auto"/>
              <w:jc w:val="center"/>
              <w:rPr>
                <w:b/>
                <w:bCs/>
              </w:rPr>
            </w:pPr>
            <w:r w:rsidRPr="0053212E">
              <w:rPr>
                <w:b/>
                <w:bCs/>
              </w:rPr>
              <w:t>Category</w:t>
            </w:r>
          </w:p>
        </w:tc>
        <w:tc>
          <w:tcPr>
            <w:tcW w:w="4916" w:type="dxa"/>
            <w:vAlign w:val="center"/>
            <w:hideMark/>
          </w:tcPr>
          <w:p w14:paraId="588FFA19" w14:textId="77777777" w:rsidR="001C37BA" w:rsidRPr="0053212E" w:rsidRDefault="001C37BA" w:rsidP="0053212E">
            <w:pPr>
              <w:pStyle w:val="font-claude-response-body"/>
              <w:spacing w:line="360" w:lineRule="auto"/>
              <w:jc w:val="center"/>
              <w:rPr>
                <w:b/>
                <w:bCs/>
              </w:rPr>
            </w:pPr>
            <w:r w:rsidRPr="0053212E">
              <w:rPr>
                <w:b/>
                <w:bCs/>
              </w:rPr>
              <w:t>Definition / Formula</w:t>
            </w:r>
          </w:p>
        </w:tc>
      </w:tr>
      <w:tr w:rsidR="001C37BA" w:rsidRPr="0053212E" w14:paraId="4BE07812" w14:textId="77777777" w:rsidTr="00B258AE">
        <w:trPr>
          <w:trHeight w:val="291"/>
          <w:tblCellSpacing w:w="15" w:type="dxa"/>
          <w:jc w:val="center"/>
        </w:trPr>
        <w:tc>
          <w:tcPr>
            <w:tcW w:w="0" w:type="auto"/>
            <w:vAlign w:val="center"/>
            <w:hideMark/>
          </w:tcPr>
          <w:p w14:paraId="4452EFA7" w14:textId="77777777" w:rsidR="001C37BA" w:rsidRPr="0053212E" w:rsidRDefault="001C37BA" w:rsidP="0053212E">
            <w:pPr>
              <w:pStyle w:val="font-claude-response-body"/>
              <w:spacing w:line="360" w:lineRule="auto"/>
              <w:jc w:val="center"/>
            </w:pPr>
            <w:r w:rsidRPr="0053212E">
              <w:t>1</w:t>
            </w:r>
          </w:p>
        </w:tc>
        <w:tc>
          <w:tcPr>
            <w:tcW w:w="2104" w:type="dxa"/>
            <w:vAlign w:val="center"/>
            <w:hideMark/>
          </w:tcPr>
          <w:p w14:paraId="3CC0B1A2" w14:textId="77777777" w:rsidR="001C37BA" w:rsidRPr="0053212E" w:rsidRDefault="001C37BA" w:rsidP="0053212E">
            <w:pPr>
              <w:pStyle w:val="font-claude-response-body"/>
              <w:spacing w:line="360" w:lineRule="auto"/>
              <w:jc w:val="center"/>
            </w:pPr>
            <w:r w:rsidRPr="0053212E">
              <w:t>SMA_20</w:t>
            </w:r>
          </w:p>
        </w:tc>
        <w:tc>
          <w:tcPr>
            <w:tcW w:w="1170" w:type="dxa"/>
            <w:vAlign w:val="center"/>
            <w:hideMark/>
          </w:tcPr>
          <w:p w14:paraId="476B7722" w14:textId="77777777" w:rsidR="001C37BA" w:rsidRPr="0053212E" w:rsidRDefault="001C37BA" w:rsidP="0053212E">
            <w:pPr>
              <w:pStyle w:val="font-claude-response-body"/>
              <w:spacing w:line="360" w:lineRule="auto"/>
              <w:jc w:val="center"/>
            </w:pPr>
            <w:r w:rsidRPr="0053212E">
              <w:t>Trend</w:t>
            </w:r>
          </w:p>
        </w:tc>
        <w:tc>
          <w:tcPr>
            <w:tcW w:w="4916" w:type="dxa"/>
            <w:vAlign w:val="center"/>
            <w:hideMark/>
          </w:tcPr>
          <w:p w14:paraId="00C620AF" w14:textId="77777777" w:rsidR="001C37BA" w:rsidRPr="0053212E" w:rsidRDefault="001C37BA" w:rsidP="0053212E">
            <w:pPr>
              <w:pStyle w:val="font-claude-response-body"/>
              <w:spacing w:line="360" w:lineRule="auto"/>
              <w:jc w:val="center"/>
            </w:pPr>
            <w:r w:rsidRPr="0053212E">
              <w:t>20-day simple moving average of close price</w:t>
            </w:r>
          </w:p>
        </w:tc>
      </w:tr>
      <w:tr w:rsidR="001C37BA" w:rsidRPr="0053212E" w14:paraId="54F9AB0A" w14:textId="77777777" w:rsidTr="00B258AE">
        <w:trPr>
          <w:trHeight w:val="279"/>
          <w:tblCellSpacing w:w="15" w:type="dxa"/>
          <w:jc w:val="center"/>
        </w:trPr>
        <w:tc>
          <w:tcPr>
            <w:tcW w:w="0" w:type="auto"/>
            <w:vAlign w:val="center"/>
            <w:hideMark/>
          </w:tcPr>
          <w:p w14:paraId="7D6B219A" w14:textId="77777777" w:rsidR="001C37BA" w:rsidRPr="0053212E" w:rsidRDefault="001C37BA" w:rsidP="0053212E">
            <w:pPr>
              <w:pStyle w:val="font-claude-response-body"/>
              <w:spacing w:line="360" w:lineRule="auto"/>
              <w:jc w:val="center"/>
            </w:pPr>
            <w:r w:rsidRPr="0053212E">
              <w:t>2</w:t>
            </w:r>
          </w:p>
        </w:tc>
        <w:tc>
          <w:tcPr>
            <w:tcW w:w="2104" w:type="dxa"/>
            <w:vAlign w:val="center"/>
            <w:hideMark/>
          </w:tcPr>
          <w:p w14:paraId="11F51F2A" w14:textId="77777777" w:rsidR="001C37BA" w:rsidRPr="0053212E" w:rsidRDefault="001C37BA" w:rsidP="0053212E">
            <w:pPr>
              <w:pStyle w:val="font-claude-response-body"/>
              <w:spacing w:line="360" w:lineRule="auto"/>
              <w:jc w:val="center"/>
            </w:pPr>
            <w:r w:rsidRPr="0053212E">
              <w:t>EMA_50</w:t>
            </w:r>
          </w:p>
        </w:tc>
        <w:tc>
          <w:tcPr>
            <w:tcW w:w="1170" w:type="dxa"/>
            <w:vAlign w:val="center"/>
            <w:hideMark/>
          </w:tcPr>
          <w:p w14:paraId="03B93872" w14:textId="77777777" w:rsidR="001C37BA" w:rsidRPr="0053212E" w:rsidRDefault="001C37BA" w:rsidP="0053212E">
            <w:pPr>
              <w:pStyle w:val="font-claude-response-body"/>
              <w:spacing w:line="360" w:lineRule="auto"/>
              <w:jc w:val="center"/>
            </w:pPr>
            <w:r w:rsidRPr="0053212E">
              <w:t>Trend</w:t>
            </w:r>
          </w:p>
        </w:tc>
        <w:tc>
          <w:tcPr>
            <w:tcW w:w="4916" w:type="dxa"/>
            <w:vAlign w:val="center"/>
            <w:hideMark/>
          </w:tcPr>
          <w:p w14:paraId="73B72B01" w14:textId="77777777" w:rsidR="001C37BA" w:rsidRPr="0053212E" w:rsidRDefault="001C37BA" w:rsidP="0053212E">
            <w:pPr>
              <w:pStyle w:val="font-claude-response-body"/>
              <w:spacing w:line="360" w:lineRule="auto"/>
              <w:jc w:val="center"/>
            </w:pPr>
            <w:r w:rsidRPr="0053212E">
              <w:t>50-day exponential moving average of close price</w:t>
            </w:r>
          </w:p>
        </w:tc>
      </w:tr>
      <w:tr w:rsidR="001C37BA" w:rsidRPr="0053212E" w14:paraId="7874AABB" w14:textId="77777777" w:rsidTr="00B258AE">
        <w:trPr>
          <w:trHeight w:val="291"/>
          <w:tblCellSpacing w:w="15" w:type="dxa"/>
          <w:jc w:val="center"/>
        </w:trPr>
        <w:tc>
          <w:tcPr>
            <w:tcW w:w="0" w:type="auto"/>
            <w:vAlign w:val="center"/>
            <w:hideMark/>
          </w:tcPr>
          <w:p w14:paraId="09238B35" w14:textId="77777777" w:rsidR="001C37BA" w:rsidRPr="0053212E" w:rsidRDefault="001C37BA" w:rsidP="0053212E">
            <w:pPr>
              <w:pStyle w:val="font-claude-response-body"/>
              <w:spacing w:line="360" w:lineRule="auto"/>
              <w:jc w:val="center"/>
            </w:pPr>
            <w:r w:rsidRPr="0053212E">
              <w:t>3</w:t>
            </w:r>
          </w:p>
        </w:tc>
        <w:tc>
          <w:tcPr>
            <w:tcW w:w="2104" w:type="dxa"/>
            <w:vAlign w:val="center"/>
            <w:hideMark/>
          </w:tcPr>
          <w:p w14:paraId="33A02B4C" w14:textId="77777777" w:rsidR="001C37BA" w:rsidRPr="0053212E" w:rsidRDefault="001C37BA" w:rsidP="0053212E">
            <w:pPr>
              <w:pStyle w:val="font-claude-response-body"/>
              <w:spacing w:line="360" w:lineRule="auto"/>
              <w:jc w:val="center"/>
            </w:pPr>
            <w:r w:rsidRPr="0053212E">
              <w:t>MACD</w:t>
            </w:r>
          </w:p>
        </w:tc>
        <w:tc>
          <w:tcPr>
            <w:tcW w:w="1170" w:type="dxa"/>
            <w:vAlign w:val="center"/>
            <w:hideMark/>
          </w:tcPr>
          <w:p w14:paraId="22A9E18C" w14:textId="77777777" w:rsidR="001C37BA" w:rsidRPr="0053212E" w:rsidRDefault="001C37BA" w:rsidP="0053212E">
            <w:pPr>
              <w:pStyle w:val="font-claude-response-body"/>
              <w:spacing w:line="360" w:lineRule="auto"/>
              <w:jc w:val="center"/>
            </w:pPr>
            <w:r w:rsidRPr="0053212E">
              <w:t>Trend</w:t>
            </w:r>
          </w:p>
        </w:tc>
        <w:tc>
          <w:tcPr>
            <w:tcW w:w="4916" w:type="dxa"/>
            <w:vAlign w:val="center"/>
            <w:hideMark/>
          </w:tcPr>
          <w:p w14:paraId="6A3E70A7" w14:textId="77777777" w:rsidR="001C37BA" w:rsidRPr="0053212E" w:rsidRDefault="001C37BA" w:rsidP="0053212E">
            <w:pPr>
              <w:pStyle w:val="font-claude-response-body"/>
              <w:spacing w:line="360" w:lineRule="auto"/>
              <w:jc w:val="center"/>
            </w:pPr>
            <w:proofErr w:type="gramStart"/>
            <w:r w:rsidRPr="0053212E">
              <w:t>EMA(</w:t>
            </w:r>
            <w:proofErr w:type="gramEnd"/>
            <w:r w:rsidRPr="0053212E">
              <w:t xml:space="preserve">12) − </w:t>
            </w:r>
            <w:proofErr w:type="gramStart"/>
            <w:r w:rsidRPr="0053212E">
              <w:t>EMA(</w:t>
            </w:r>
            <w:proofErr w:type="gramEnd"/>
            <w:r w:rsidRPr="0053212E">
              <w:t>26)</w:t>
            </w:r>
          </w:p>
        </w:tc>
      </w:tr>
      <w:tr w:rsidR="001C37BA" w:rsidRPr="0053212E" w14:paraId="3190AEB0" w14:textId="77777777" w:rsidTr="00B258AE">
        <w:trPr>
          <w:trHeight w:val="279"/>
          <w:tblCellSpacing w:w="15" w:type="dxa"/>
          <w:jc w:val="center"/>
        </w:trPr>
        <w:tc>
          <w:tcPr>
            <w:tcW w:w="0" w:type="auto"/>
            <w:vAlign w:val="center"/>
            <w:hideMark/>
          </w:tcPr>
          <w:p w14:paraId="2EC6AFA3" w14:textId="77777777" w:rsidR="001C37BA" w:rsidRPr="0053212E" w:rsidRDefault="001C37BA" w:rsidP="0053212E">
            <w:pPr>
              <w:pStyle w:val="font-claude-response-body"/>
              <w:spacing w:line="360" w:lineRule="auto"/>
              <w:jc w:val="center"/>
            </w:pPr>
            <w:r w:rsidRPr="0053212E">
              <w:t>4</w:t>
            </w:r>
          </w:p>
        </w:tc>
        <w:tc>
          <w:tcPr>
            <w:tcW w:w="2104" w:type="dxa"/>
            <w:vAlign w:val="center"/>
            <w:hideMark/>
          </w:tcPr>
          <w:p w14:paraId="174CC2AE" w14:textId="77777777" w:rsidR="001C37BA" w:rsidRPr="0053212E" w:rsidRDefault="001C37BA" w:rsidP="0053212E">
            <w:pPr>
              <w:pStyle w:val="font-claude-response-body"/>
              <w:spacing w:line="360" w:lineRule="auto"/>
              <w:jc w:val="center"/>
            </w:pPr>
            <w:proofErr w:type="spellStart"/>
            <w:r w:rsidRPr="0053212E">
              <w:t>MACD_Signal</w:t>
            </w:r>
            <w:proofErr w:type="spellEnd"/>
          </w:p>
        </w:tc>
        <w:tc>
          <w:tcPr>
            <w:tcW w:w="1170" w:type="dxa"/>
            <w:vAlign w:val="center"/>
            <w:hideMark/>
          </w:tcPr>
          <w:p w14:paraId="76D5451B" w14:textId="77777777" w:rsidR="001C37BA" w:rsidRPr="0053212E" w:rsidRDefault="001C37BA" w:rsidP="0053212E">
            <w:pPr>
              <w:pStyle w:val="font-claude-response-body"/>
              <w:spacing w:line="360" w:lineRule="auto"/>
              <w:jc w:val="center"/>
            </w:pPr>
            <w:r w:rsidRPr="0053212E">
              <w:t>Trend</w:t>
            </w:r>
          </w:p>
        </w:tc>
        <w:tc>
          <w:tcPr>
            <w:tcW w:w="4916" w:type="dxa"/>
            <w:vAlign w:val="center"/>
            <w:hideMark/>
          </w:tcPr>
          <w:p w14:paraId="6EC909FA" w14:textId="77777777" w:rsidR="001C37BA" w:rsidRPr="0053212E" w:rsidRDefault="001C37BA" w:rsidP="0053212E">
            <w:pPr>
              <w:pStyle w:val="font-claude-response-body"/>
              <w:spacing w:line="360" w:lineRule="auto"/>
              <w:jc w:val="center"/>
            </w:pPr>
            <w:proofErr w:type="gramStart"/>
            <w:r w:rsidRPr="0053212E">
              <w:t>EMA(</w:t>
            </w:r>
            <w:proofErr w:type="gramEnd"/>
            <w:r w:rsidRPr="0053212E">
              <w:t>9) of MACD</w:t>
            </w:r>
          </w:p>
        </w:tc>
      </w:tr>
      <w:tr w:rsidR="001C37BA" w:rsidRPr="0053212E" w14:paraId="0C08C096" w14:textId="77777777" w:rsidTr="00B258AE">
        <w:trPr>
          <w:trHeight w:val="291"/>
          <w:tblCellSpacing w:w="15" w:type="dxa"/>
          <w:jc w:val="center"/>
        </w:trPr>
        <w:tc>
          <w:tcPr>
            <w:tcW w:w="0" w:type="auto"/>
            <w:vAlign w:val="center"/>
            <w:hideMark/>
          </w:tcPr>
          <w:p w14:paraId="168A5AF3" w14:textId="77777777" w:rsidR="001C37BA" w:rsidRPr="0053212E" w:rsidRDefault="001C37BA" w:rsidP="0053212E">
            <w:pPr>
              <w:pStyle w:val="font-claude-response-body"/>
              <w:spacing w:line="360" w:lineRule="auto"/>
              <w:jc w:val="center"/>
            </w:pPr>
            <w:r w:rsidRPr="0053212E">
              <w:t>5</w:t>
            </w:r>
          </w:p>
        </w:tc>
        <w:tc>
          <w:tcPr>
            <w:tcW w:w="2104" w:type="dxa"/>
            <w:vAlign w:val="center"/>
            <w:hideMark/>
          </w:tcPr>
          <w:p w14:paraId="54CFDAEB" w14:textId="77777777" w:rsidR="001C37BA" w:rsidRPr="0053212E" w:rsidRDefault="001C37BA" w:rsidP="0053212E">
            <w:pPr>
              <w:pStyle w:val="font-claude-response-body"/>
              <w:spacing w:line="360" w:lineRule="auto"/>
              <w:jc w:val="center"/>
            </w:pPr>
            <w:proofErr w:type="spellStart"/>
            <w:r w:rsidRPr="0053212E">
              <w:t>MACD_Hist</w:t>
            </w:r>
            <w:proofErr w:type="spellEnd"/>
          </w:p>
        </w:tc>
        <w:tc>
          <w:tcPr>
            <w:tcW w:w="1170" w:type="dxa"/>
            <w:vAlign w:val="center"/>
            <w:hideMark/>
          </w:tcPr>
          <w:p w14:paraId="450E3D84" w14:textId="77777777" w:rsidR="001C37BA" w:rsidRPr="0053212E" w:rsidRDefault="001C37BA" w:rsidP="0053212E">
            <w:pPr>
              <w:pStyle w:val="font-claude-response-body"/>
              <w:spacing w:line="360" w:lineRule="auto"/>
              <w:jc w:val="center"/>
            </w:pPr>
            <w:r w:rsidRPr="0053212E">
              <w:t>Trend</w:t>
            </w:r>
          </w:p>
        </w:tc>
        <w:tc>
          <w:tcPr>
            <w:tcW w:w="4916" w:type="dxa"/>
            <w:vAlign w:val="center"/>
            <w:hideMark/>
          </w:tcPr>
          <w:p w14:paraId="4E5ACA1E" w14:textId="77777777" w:rsidR="001C37BA" w:rsidRPr="0053212E" w:rsidRDefault="001C37BA" w:rsidP="0053212E">
            <w:pPr>
              <w:pStyle w:val="font-claude-response-body"/>
              <w:spacing w:line="360" w:lineRule="auto"/>
              <w:jc w:val="center"/>
            </w:pPr>
            <w:r w:rsidRPr="0053212E">
              <w:t xml:space="preserve">MACD − </w:t>
            </w:r>
            <w:proofErr w:type="spellStart"/>
            <w:r w:rsidRPr="0053212E">
              <w:t>MACD_Signal</w:t>
            </w:r>
            <w:proofErr w:type="spellEnd"/>
          </w:p>
        </w:tc>
      </w:tr>
      <w:tr w:rsidR="001C37BA" w:rsidRPr="0053212E" w14:paraId="633204AE" w14:textId="77777777" w:rsidTr="00B258AE">
        <w:trPr>
          <w:trHeight w:val="291"/>
          <w:tblCellSpacing w:w="15" w:type="dxa"/>
          <w:jc w:val="center"/>
        </w:trPr>
        <w:tc>
          <w:tcPr>
            <w:tcW w:w="0" w:type="auto"/>
            <w:vAlign w:val="center"/>
            <w:hideMark/>
          </w:tcPr>
          <w:p w14:paraId="46D0EC3F" w14:textId="77777777" w:rsidR="001C37BA" w:rsidRPr="0053212E" w:rsidRDefault="001C37BA" w:rsidP="0053212E">
            <w:pPr>
              <w:pStyle w:val="font-claude-response-body"/>
              <w:spacing w:line="360" w:lineRule="auto"/>
              <w:jc w:val="center"/>
            </w:pPr>
            <w:r w:rsidRPr="0053212E">
              <w:t>6</w:t>
            </w:r>
          </w:p>
        </w:tc>
        <w:tc>
          <w:tcPr>
            <w:tcW w:w="2104" w:type="dxa"/>
            <w:vAlign w:val="center"/>
            <w:hideMark/>
          </w:tcPr>
          <w:p w14:paraId="5803F7BD" w14:textId="77777777" w:rsidR="001C37BA" w:rsidRPr="0053212E" w:rsidRDefault="001C37BA" w:rsidP="0053212E">
            <w:pPr>
              <w:pStyle w:val="font-claude-response-body"/>
              <w:spacing w:line="360" w:lineRule="auto"/>
              <w:jc w:val="center"/>
            </w:pPr>
            <w:r w:rsidRPr="0053212E">
              <w:t>ADX</w:t>
            </w:r>
          </w:p>
        </w:tc>
        <w:tc>
          <w:tcPr>
            <w:tcW w:w="1170" w:type="dxa"/>
            <w:vAlign w:val="center"/>
            <w:hideMark/>
          </w:tcPr>
          <w:p w14:paraId="2B43F91C" w14:textId="77777777" w:rsidR="001C37BA" w:rsidRPr="0053212E" w:rsidRDefault="001C37BA" w:rsidP="0053212E">
            <w:pPr>
              <w:pStyle w:val="font-claude-response-body"/>
              <w:spacing w:line="360" w:lineRule="auto"/>
              <w:jc w:val="center"/>
            </w:pPr>
            <w:r w:rsidRPr="0053212E">
              <w:t>Trend</w:t>
            </w:r>
          </w:p>
        </w:tc>
        <w:tc>
          <w:tcPr>
            <w:tcW w:w="4916" w:type="dxa"/>
            <w:vAlign w:val="center"/>
            <w:hideMark/>
          </w:tcPr>
          <w:p w14:paraId="69B86CC7" w14:textId="77777777" w:rsidR="001C37BA" w:rsidRPr="0053212E" w:rsidRDefault="001C37BA" w:rsidP="0053212E">
            <w:pPr>
              <w:pStyle w:val="font-claude-response-body"/>
              <w:spacing w:line="360" w:lineRule="auto"/>
              <w:jc w:val="center"/>
            </w:pPr>
            <w:r w:rsidRPr="0053212E">
              <w:t>14-day Average Directional Index</w:t>
            </w:r>
          </w:p>
        </w:tc>
      </w:tr>
      <w:tr w:rsidR="001C37BA" w:rsidRPr="0053212E" w14:paraId="025667D7" w14:textId="77777777" w:rsidTr="00B258AE">
        <w:trPr>
          <w:trHeight w:val="279"/>
          <w:tblCellSpacing w:w="15" w:type="dxa"/>
          <w:jc w:val="center"/>
        </w:trPr>
        <w:tc>
          <w:tcPr>
            <w:tcW w:w="0" w:type="auto"/>
            <w:vAlign w:val="center"/>
            <w:hideMark/>
          </w:tcPr>
          <w:p w14:paraId="10EA60C1" w14:textId="77777777" w:rsidR="001C37BA" w:rsidRPr="0053212E" w:rsidRDefault="001C37BA" w:rsidP="0053212E">
            <w:pPr>
              <w:pStyle w:val="font-claude-response-body"/>
              <w:spacing w:line="360" w:lineRule="auto"/>
              <w:jc w:val="center"/>
            </w:pPr>
            <w:r w:rsidRPr="0053212E">
              <w:t>7</w:t>
            </w:r>
          </w:p>
        </w:tc>
        <w:tc>
          <w:tcPr>
            <w:tcW w:w="2104" w:type="dxa"/>
            <w:vAlign w:val="center"/>
            <w:hideMark/>
          </w:tcPr>
          <w:p w14:paraId="0A8E81EA" w14:textId="77777777" w:rsidR="001C37BA" w:rsidRPr="0053212E" w:rsidRDefault="001C37BA" w:rsidP="0053212E">
            <w:pPr>
              <w:pStyle w:val="font-claude-response-body"/>
              <w:spacing w:line="360" w:lineRule="auto"/>
              <w:jc w:val="center"/>
            </w:pPr>
            <w:proofErr w:type="spellStart"/>
            <w:r w:rsidRPr="0053212E">
              <w:t>Plus_DI</w:t>
            </w:r>
            <w:proofErr w:type="spellEnd"/>
          </w:p>
        </w:tc>
        <w:tc>
          <w:tcPr>
            <w:tcW w:w="1170" w:type="dxa"/>
            <w:vAlign w:val="center"/>
            <w:hideMark/>
          </w:tcPr>
          <w:p w14:paraId="181AB185" w14:textId="77777777" w:rsidR="001C37BA" w:rsidRPr="0053212E" w:rsidRDefault="001C37BA" w:rsidP="0053212E">
            <w:pPr>
              <w:pStyle w:val="font-claude-response-body"/>
              <w:spacing w:line="360" w:lineRule="auto"/>
              <w:jc w:val="center"/>
            </w:pPr>
            <w:r w:rsidRPr="0053212E">
              <w:t>Trend</w:t>
            </w:r>
          </w:p>
        </w:tc>
        <w:tc>
          <w:tcPr>
            <w:tcW w:w="4916" w:type="dxa"/>
            <w:vAlign w:val="center"/>
            <w:hideMark/>
          </w:tcPr>
          <w:p w14:paraId="5319080B" w14:textId="77777777" w:rsidR="001C37BA" w:rsidRPr="0053212E" w:rsidRDefault="001C37BA" w:rsidP="0053212E">
            <w:pPr>
              <w:pStyle w:val="font-claude-response-body"/>
              <w:spacing w:line="360" w:lineRule="auto"/>
              <w:jc w:val="center"/>
            </w:pPr>
            <w:r w:rsidRPr="0053212E">
              <w:t>14-day Positive Directional Indicator</w:t>
            </w:r>
          </w:p>
        </w:tc>
      </w:tr>
      <w:tr w:rsidR="001C37BA" w:rsidRPr="0053212E" w14:paraId="23803A8F" w14:textId="77777777" w:rsidTr="00B258AE">
        <w:trPr>
          <w:trHeight w:val="291"/>
          <w:tblCellSpacing w:w="15" w:type="dxa"/>
          <w:jc w:val="center"/>
        </w:trPr>
        <w:tc>
          <w:tcPr>
            <w:tcW w:w="0" w:type="auto"/>
            <w:vAlign w:val="center"/>
            <w:hideMark/>
          </w:tcPr>
          <w:p w14:paraId="47DA4E6A" w14:textId="77777777" w:rsidR="001C37BA" w:rsidRPr="0053212E" w:rsidRDefault="001C37BA" w:rsidP="0053212E">
            <w:pPr>
              <w:pStyle w:val="font-claude-response-body"/>
              <w:spacing w:line="360" w:lineRule="auto"/>
              <w:jc w:val="center"/>
            </w:pPr>
            <w:r w:rsidRPr="0053212E">
              <w:t>8</w:t>
            </w:r>
          </w:p>
        </w:tc>
        <w:tc>
          <w:tcPr>
            <w:tcW w:w="2104" w:type="dxa"/>
            <w:vAlign w:val="center"/>
            <w:hideMark/>
          </w:tcPr>
          <w:p w14:paraId="1CFF11E7" w14:textId="77777777" w:rsidR="001C37BA" w:rsidRPr="0053212E" w:rsidRDefault="001C37BA" w:rsidP="0053212E">
            <w:pPr>
              <w:pStyle w:val="font-claude-response-body"/>
              <w:spacing w:line="360" w:lineRule="auto"/>
              <w:jc w:val="center"/>
            </w:pPr>
            <w:proofErr w:type="spellStart"/>
            <w:r w:rsidRPr="0053212E">
              <w:t>Minus_DI</w:t>
            </w:r>
            <w:proofErr w:type="spellEnd"/>
          </w:p>
        </w:tc>
        <w:tc>
          <w:tcPr>
            <w:tcW w:w="1170" w:type="dxa"/>
            <w:vAlign w:val="center"/>
            <w:hideMark/>
          </w:tcPr>
          <w:p w14:paraId="005E89C9" w14:textId="77777777" w:rsidR="001C37BA" w:rsidRPr="0053212E" w:rsidRDefault="001C37BA" w:rsidP="0053212E">
            <w:pPr>
              <w:pStyle w:val="font-claude-response-body"/>
              <w:spacing w:line="360" w:lineRule="auto"/>
              <w:jc w:val="center"/>
            </w:pPr>
            <w:r w:rsidRPr="0053212E">
              <w:t>Trend</w:t>
            </w:r>
          </w:p>
        </w:tc>
        <w:tc>
          <w:tcPr>
            <w:tcW w:w="4916" w:type="dxa"/>
            <w:vAlign w:val="center"/>
            <w:hideMark/>
          </w:tcPr>
          <w:p w14:paraId="45D8A6B5" w14:textId="77777777" w:rsidR="001C37BA" w:rsidRPr="0053212E" w:rsidRDefault="001C37BA" w:rsidP="0053212E">
            <w:pPr>
              <w:pStyle w:val="font-claude-response-body"/>
              <w:spacing w:line="360" w:lineRule="auto"/>
              <w:jc w:val="center"/>
            </w:pPr>
            <w:r w:rsidRPr="0053212E">
              <w:t>14-day Negative Directional Indicator</w:t>
            </w:r>
          </w:p>
        </w:tc>
      </w:tr>
      <w:tr w:rsidR="001C37BA" w:rsidRPr="0053212E" w14:paraId="7421E9D9" w14:textId="77777777" w:rsidTr="00B258AE">
        <w:trPr>
          <w:trHeight w:val="279"/>
          <w:tblCellSpacing w:w="15" w:type="dxa"/>
          <w:jc w:val="center"/>
        </w:trPr>
        <w:tc>
          <w:tcPr>
            <w:tcW w:w="0" w:type="auto"/>
            <w:vAlign w:val="center"/>
            <w:hideMark/>
          </w:tcPr>
          <w:p w14:paraId="095348C8" w14:textId="77777777" w:rsidR="001C37BA" w:rsidRPr="0053212E" w:rsidRDefault="001C37BA" w:rsidP="0053212E">
            <w:pPr>
              <w:pStyle w:val="font-claude-response-body"/>
              <w:spacing w:line="360" w:lineRule="auto"/>
              <w:jc w:val="center"/>
            </w:pPr>
            <w:r w:rsidRPr="0053212E">
              <w:t>9</w:t>
            </w:r>
          </w:p>
        </w:tc>
        <w:tc>
          <w:tcPr>
            <w:tcW w:w="2104" w:type="dxa"/>
            <w:vAlign w:val="center"/>
            <w:hideMark/>
          </w:tcPr>
          <w:p w14:paraId="5B1BE969" w14:textId="77777777" w:rsidR="001C37BA" w:rsidRPr="0053212E" w:rsidRDefault="001C37BA" w:rsidP="0053212E">
            <w:pPr>
              <w:pStyle w:val="font-claude-response-body"/>
              <w:spacing w:line="360" w:lineRule="auto"/>
              <w:jc w:val="center"/>
            </w:pPr>
            <w:r w:rsidRPr="0053212E">
              <w:t>Close_to_SMA20</w:t>
            </w:r>
          </w:p>
        </w:tc>
        <w:tc>
          <w:tcPr>
            <w:tcW w:w="1170" w:type="dxa"/>
            <w:vAlign w:val="center"/>
            <w:hideMark/>
          </w:tcPr>
          <w:p w14:paraId="58D6494B" w14:textId="77777777" w:rsidR="001C37BA" w:rsidRPr="0053212E" w:rsidRDefault="001C37BA" w:rsidP="0053212E">
            <w:pPr>
              <w:pStyle w:val="font-claude-response-body"/>
              <w:spacing w:line="360" w:lineRule="auto"/>
              <w:jc w:val="center"/>
            </w:pPr>
            <w:r w:rsidRPr="0053212E">
              <w:t>Trend</w:t>
            </w:r>
          </w:p>
        </w:tc>
        <w:tc>
          <w:tcPr>
            <w:tcW w:w="4916" w:type="dxa"/>
            <w:vAlign w:val="center"/>
            <w:hideMark/>
          </w:tcPr>
          <w:p w14:paraId="2FC6AE85" w14:textId="77777777" w:rsidR="001C37BA" w:rsidRPr="0053212E" w:rsidRDefault="001C37BA" w:rsidP="0053212E">
            <w:pPr>
              <w:pStyle w:val="font-claude-response-body"/>
              <w:spacing w:line="360" w:lineRule="auto"/>
              <w:jc w:val="center"/>
            </w:pPr>
            <w:r w:rsidRPr="0053212E">
              <w:t xml:space="preserve">Close / </w:t>
            </w:r>
            <w:proofErr w:type="gramStart"/>
            <w:r w:rsidRPr="0053212E">
              <w:t>SMA(</w:t>
            </w:r>
            <w:proofErr w:type="gramEnd"/>
            <w:r w:rsidRPr="0053212E">
              <w:t>20) − 1</w:t>
            </w:r>
          </w:p>
        </w:tc>
      </w:tr>
      <w:tr w:rsidR="001C37BA" w:rsidRPr="0053212E" w14:paraId="1DB51C98" w14:textId="77777777" w:rsidTr="00B258AE">
        <w:trPr>
          <w:trHeight w:val="291"/>
          <w:tblCellSpacing w:w="15" w:type="dxa"/>
          <w:jc w:val="center"/>
        </w:trPr>
        <w:tc>
          <w:tcPr>
            <w:tcW w:w="0" w:type="auto"/>
            <w:vAlign w:val="center"/>
            <w:hideMark/>
          </w:tcPr>
          <w:p w14:paraId="54151940" w14:textId="77777777" w:rsidR="001C37BA" w:rsidRPr="0053212E" w:rsidRDefault="001C37BA" w:rsidP="0053212E">
            <w:pPr>
              <w:pStyle w:val="font-claude-response-body"/>
              <w:spacing w:line="360" w:lineRule="auto"/>
              <w:jc w:val="center"/>
            </w:pPr>
            <w:r w:rsidRPr="0053212E">
              <w:t>10</w:t>
            </w:r>
          </w:p>
        </w:tc>
        <w:tc>
          <w:tcPr>
            <w:tcW w:w="2104" w:type="dxa"/>
            <w:vAlign w:val="center"/>
            <w:hideMark/>
          </w:tcPr>
          <w:p w14:paraId="487689FC" w14:textId="77777777" w:rsidR="001C37BA" w:rsidRPr="0053212E" w:rsidRDefault="001C37BA" w:rsidP="0053212E">
            <w:pPr>
              <w:pStyle w:val="font-claude-response-body"/>
              <w:spacing w:line="360" w:lineRule="auto"/>
              <w:jc w:val="center"/>
            </w:pPr>
            <w:r w:rsidRPr="0053212E">
              <w:t>Close_to_EMA50</w:t>
            </w:r>
          </w:p>
        </w:tc>
        <w:tc>
          <w:tcPr>
            <w:tcW w:w="1170" w:type="dxa"/>
            <w:vAlign w:val="center"/>
            <w:hideMark/>
          </w:tcPr>
          <w:p w14:paraId="06986B4E" w14:textId="77777777" w:rsidR="001C37BA" w:rsidRPr="0053212E" w:rsidRDefault="001C37BA" w:rsidP="0053212E">
            <w:pPr>
              <w:pStyle w:val="font-claude-response-body"/>
              <w:spacing w:line="360" w:lineRule="auto"/>
              <w:jc w:val="center"/>
            </w:pPr>
            <w:r w:rsidRPr="0053212E">
              <w:t>Trend</w:t>
            </w:r>
          </w:p>
        </w:tc>
        <w:tc>
          <w:tcPr>
            <w:tcW w:w="4916" w:type="dxa"/>
            <w:vAlign w:val="center"/>
            <w:hideMark/>
          </w:tcPr>
          <w:p w14:paraId="20595240" w14:textId="77777777" w:rsidR="001C37BA" w:rsidRPr="0053212E" w:rsidRDefault="001C37BA" w:rsidP="0053212E">
            <w:pPr>
              <w:pStyle w:val="font-claude-response-body"/>
              <w:spacing w:line="360" w:lineRule="auto"/>
              <w:jc w:val="center"/>
            </w:pPr>
            <w:r w:rsidRPr="0053212E">
              <w:t xml:space="preserve">Close / </w:t>
            </w:r>
            <w:proofErr w:type="gramStart"/>
            <w:r w:rsidRPr="0053212E">
              <w:t>EMA(</w:t>
            </w:r>
            <w:proofErr w:type="gramEnd"/>
            <w:r w:rsidRPr="0053212E">
              <w:t>50) − 1</w:t>
            </w:r>
          </w:p>
        </w:tc>
      </w:tr>
      <w:tr w:rsidR="001C37BA" w:rsidRPr="0053212E" w14:paraId="5B962E60" w14:textId="77777777" w:rsidTr="00B258AE">
        <w:trPr>
          <w:trHeight w:val="291"/>
          <w:tblCellSpacing w:w="15" w:type="dxa"/>
          <w:jc w:val="center"/>
        </w:trPr>
        <w:tc>
          <w:tcPr>
            <w:tcW w:w="0" w:type="auto"/>
            <w:vAlign w:val="center"/>
            <w:hideMark/>
          </w:tcPr>
          <w:p w14:paraId="4816C7AA" w14:textId="77777777" w:rsidR="001C37BA" w:rsidRPr="0053212E" w:rsidRDefault="001C37BA" w:rsidP="0053212E">
            <w:pPr>
              <w:pStyle w:val="font-claude-response-body"/>
              <w:spacing w:line="360" w:lineRule="auto"/>
              <w:jc w:val="center"/>
            </w:pPr>
            <w:r w:rsidRPr="0053212E">
              <w:lastRenderedPageBreak/>
              <w:t>11</w:t>
            </w:r>
          </w:p>
        </w:tc>
        <w:tc>
          <w:tcPr>
            <w:tcW w:w="2104" w:type="dxa"/>
            <w:vAlign w:val="center"/>
            <w:hideMark/>
          </w:tcPr>
          <w:p w14:paraId="2CF6936F" w14:textId="77777777" w:rsidR="001C37BA" w:rsidRPr="0053212E" w:rsidRDefault="001C37BA" w:rsidP="0053212E">
            <w:pPr>
              <w:pStyle w:val="font-claude-response-body"/>
              <w:spacing w:line="360" w:lineRule="auto"/>
              <w:jc w:val="center"/>
            </w:pPr>
            <w:r w:rsidRPr="0053212E">
              <w:t>RSI_14</w:t>
            </w:r>
          </w:p>
        </w:tc>
        <w:tc>
          <w:tcPr>
            <w:tcW w:w="1170" w:type="dxa"/>
            <w:vAlign w:val="center"/>
            <w:hideMark/>
          </w:tcPr>
          <w:p w14:paraId="0A82D887" w14:textId="77777777" w:rsidR="001C37BA" w:rsidRPr="0053212E" w:rsidRDefault="001C37BA" w:rsidP="0053212E">
            <w:pPr>
              <w:pStyle w:val="font-claude-response-body"/>
              <w:spacing w:line="360" w:lineRule="auto"/>
              <w:jc w:val="center"/>
            </w:pPr>
            <w:r w:rsidRPr="0053212E">
              <w:t>Momentum</w:t>
            </w:r>
          </w:p>
        </w:tc>
        <w:tc>
          <w:tcPr>
            <w:tcW w:w="4916" w:type="dxa"/>
            <w:vAlign w:val="center"/>
            <w:hideMark/>
          </w:tcPr>
          <w:p w14:paraId="58B9664B" w14:textId="77777777" w:rsidR="001C37BA" w:rsidRPr="0053212E" w:rsidRDefault="001C37BA" w:rsidP="0053212E">
            <w:pPr>
              <w:pStyle w:val="font-claude-response-body"/>
              <w:spacing w:line="360" w:lineRule="auto"/>
              <w:jc w:val="center"/>
            </w:pPr>
            <w:r w:rsidRPr="0053212E">
              <w:t xml:space="preserve">100 − 100 / (1 + </w:t>
            </w:r>
            <w:proofErr w:type="gramStart"/>
            <w:r w:rsidRPr="0053212E">
              <w:t>EMA(</w:t>
            </w:r>
            <w:proofErr w:type="gramEnd"/>
            <w:r w:rsidRPr="0053212E">
              <w:t xml:space="preserve">gains,14) / </w:t>
            </w:r>
            <w:proofErr w:type="gramStart"/>
            <w:r w:rsidRPr="0053212E">
              <w:t>EMA(</w:t>
            </w:r>
            <w:proofErr w:type="gramEnd"/>
            <w:r w:rsidRPr="0053212E">
              <w:t>losses,14))</w:t>
            </w:r>
          </w:p>
        </w:tc>
      </w:tr>
      <w:tr w:rsidR="001C37BA" w:rsidRPr="0053212E" w14:paraId="4714DAC5" w14:textId="77777777" w:rsidTr="00B258AE">
        <w:trPr>
          <w:trHeight w:val="279"/>
          <w:tblCellSpacing w:w="15" w:type="dxa"/>
          <w:jc w:val="center"/>
        </w:trPr>
        <w:tc>
          <w:tcPr>
            <w:tcW w:w="0" w:type="auto"/>
            <w:vAlign w:val="center"/>
            <w:hideMark/>
          </w:tcPr>
          <w:p w14:paraId="2B7DFEA1" w14:textId="77777777" w:rsidR="001C37BA" w:rsidRPr="0053212E" w:rsidRDefault="001C37BA" w:rsidP="0053212E">
            <w:pPr>
              <w:pStyle w:val="font-claude-response-body"/>
              <w:spacing w:line="360" w:lineRule="auto"/>
              <w:jc w:val="center"/>
            </w:pPr>
            <w:r w:rsidRPr="0053212E">
              <w:t>12</w:t>
            </w:r>
          </w:p>
        </w:tc>
        <w:tc>
          <w:tcPr>
            <w:tcW w:w="2104" w:type="dxa"/>
            <w:vAlign w:val="center"/>
            <w:hideMark/>
          </w:tcPr>
          <w:p w14:paraId="1B9E3398" w14:textId="77777777" w:rsidR="001C37BA" w:rsidRPr="0053212E" w:rsidRDefault="001C37BA" w:rsidP="0053212E">
            <w:pPr>
              <w:pStyle w:val="font-claude-response-body"/>
              <w:spacing w:line="360" w:lineRule="auto"/>
              <w:jc w:val="center"/>
            </w:pPr>
            <w:proofErr w:type="spellStart"/>
            <w:r w:rsidRPr="0053212E">
              <w:t>Stoch_K</w:t>
            </w:r>
            <w:proofErr w:type="spellEnd"/>
          </w:p>
        </w:tc>
        <w:tc>
          <w:tcPr>
            <w:tcW w:w="1170" w:type="dxa"/>
            <w:vAlign w:val="center"/>
            <w:hideMark/>
          </w:tcPr>
          <w:p w14:paraId="1F2DFE2D" w14:textId="77777777" w:rsidR="001C37BA" w:rsidRPr="0053212E" w:rsidRDefault="001C37BA" w:rsidP="0053212E">
            <w:pPr>
              <w:pStyle w:val="font-claude-response-body"/>
              <w:spacing w:line="360" w:lineRule="auto"/>
              <w:jc w:val="center"/>
            </w:pPr>
            <w:r w:rsidRPr="0053212E">
              <w:t>Momentum</w:t>
            </w:r>
          </w:p>
        </w:tc>
        <w:tc>
          <w:tcPr>
            <w:tcW w:w="4916" w:type="dxa"/>
            <w:vAlign w:val="center"/>
            <w:hideMark/>
          </w:tcPr>
          <w:p w14:paraId="427CC16A" w14:textId="77777777" w:rsidR="001C37BA" w:rsidRPr="0053212E" w:rsidRDefault="001C37BA" w:rsidP="0053212E">
            <w:pPr>
              <w:pStyle w:val="font-claude-response-body"/>
              <w:spacing w:line="360" w:lineRule="auto"/>
              <w:jc w:val="center"/>
            </w:pPr>
            <w:r w:rsidRPr="0053212E">
              <w:t>100 × (Close − Low_14) / (High_14 − Low_14)</w:t>
            </w:r>
          </w:p>
        </w:tc>
      </w:tr>
      <w:tr w:rsidR="001C37BA" w:rsidRPr="0053212E" w14:paraId="2E5B7F9F" w14:textId="77777777" w:rsidTr="00B258AE">
        <w:trPr>
          <w:trHeight w:val="291"/>
          <w:tblCellSpacing w:w="15" w:type="dxa"/>
          <w:jc w:val="center"/>
        </w:trPr>
        <w:tc>
          <w:tcPr>
            <w:tcW w:w="0" w:type="auto"/>
            <w:vAlign w:val="center"/>
            <w:hideMark/>
          </w:tcPr>
          <w:p w14:paraId="06199A8D" w14:textId="77777777" w:rsidR="001C37BA" w:rsidRPr="0053212E" w:rsidRDefault="001C37BA" w:rsidP="0053212E">
            <w:pPr>
              <w:pStyle w:val="font-claude-response-body"/>
              <w:spacing w:line="360" w:lineRule="auto"/>
              <w:jc w:val="center"/>
            </w:pPr>
            <w:r w:rsidRPr="0053212E">
              <w:t>13</w:t>
            </w:r>
          </w:p>
        </w:tc>
        <w:tc>
          <w:tcPr>
            <w:tcW w:w="2104" w:type="dxa"/>
            <w:vAlign w:val="center"/>
            <w:hideMark/>
          </w:tcPr>
          <w:p w14:paraId="1F4AC4AD" w14:textId="77777777" w:rsidR="001C37BA" w:rsidRPr="0053212E" w:rsidRDefault="001C37BA" w:rsidP="0053212E">
            <w:pPr>
              <w:pStyle w:val="font-claude-response-body"/>
              <w:spacing w:line="360" w:lineRule="auto"/>
              <w:jc w:val="center"/>
            </w:pPr>
            <w:proofErr w:type="spellStart"/>
            <w:r w:rsidRPr="0053212E">
              <w:t>Stoch_D</w:t>
            </w:r>
            <w:proofErr w:type="spellEnd"/>
          </w:p>
        </w:tc>
        <w:tc>
          <w:tcPr>
            <w:tcW w:w="1170" w:type="dxa"/>
            <w:vAlign w:val="center"/>
            <w:hideMark/>
          </w:tcPr>
          <w:p w14:paraId="1267F632" w14:textId="77777777" w:rsidR="001C37BA" w:rsidRPr="0053212E" w:rsidRDefault="001C37BA" w:rsidP="0053212E">
            <w:pPr>
              <w:pStyle w:val="font-claude-response-body"/>
              <w:spacing w:line="360" w:lineRule="auto"/>
              <w:jc w:val="center"/>
            </w:pPr>
            <w:r w:rsidRPr="0053212E">
              <w:t>Momentum</w:t>
            </w:r>
          </w:p>
        </w:tc>
        <w:tc>
          <w:tcPr>
            <w:tcW w:w="4916" w:type="dxa"/>
            <w:vAlign w:val="center"/>
            <w:hideMark/>
          </w:tcPr>
          <w:p w14:paraId="395C8B5F" w14:textId="77777777" w:rsidR="001C37BA" w:rsidRPr="0053212E" w:rsidRDefault="001C37BA" w:rsidP="0053212E">
            <w:pPr>
              <w:pStyle w:val="font-claude-response-body"/>
              <w:spacing w:line="360" w:lineRule="auto"/>
              <w:jc w:val="center"/>
            </w:pPr>
            <w:r w:rsidRPr="0053212E">
              <w:t xml:space="preserve">3-day SMA of </w:t>
            </w:r>
            <w:proofErr w:type="spellStart"/>
            <w:r w:rsidRPr="0053212E">
              <w:t>Stoch_K</w:t>
            </w:r>
            <w:proofErr w:type="spellEnd"/>
          </w:p>
        </w:tc>
      </w:tr>
      <w:tr w:rsidR="001C37BA" w:rsidRPr="0053212E" w14:paraId="63278675" w14:textId="77777777" w:rsidTr="00B258AE">
        <w:trPr>
          <w:trHeight w:val="279"/>
          <w:tblCellSpacing w:w="15" w:type="dxa"/>
          <w:jc w:val="center"/>
        </w:trPr>
        <w:tc>
          <w:tcPr>
            <w:tcW w:w="0" w:type="auto"/>
            <w:vAlign w:val="center"/>
            <w:hideMark/>
          </w:tcPr>
          <w:p w14:paraId="073BD4E0" w14:textId="77777777" w:rsidR="001C37BA" w:rsidRPr="0053212E" w:rsidRDefault="001C37BA" w:rsidP="0053212E">
            <w:pPr>
              <w:pStyle w:val="font-claude-response-body"/>
              <w:spacing w:line="360" w:lineRule="auto"/>
              <w:jc w:val="center"/>
            </w:pPr>
            <w:r w:rsidRPr="0053212E">
              <w:t>14</w:t>
            </w:r>
          </w:p>
        </w:tc>
        <w:tc>
          <w:tcPr>
            <w:tcW w:w="2104" w:type="dxa"/>
            <w:vAlign w:val="center"/>
            <w:hideMark/>
          </w:tcPr>
          <w:p w14:paraId="1D624E3F" w14:textId="77777777" w:rsidR="001C37BA" w:rsidRPr="0053212E" w:rsidRDefault="001C37BA" w:rsidP="0053212E">
            <w:pPr>
              <w:pStyle w:val="font-claude-response-body"/>
              <w:spacing w:line="360" w:lineRule="auto"/>
              <w:jc w:val="center"/>
            </w:pPr>
            <w:r w:rsidRPr="0053212E">
              <w:t>ROC</w:t>
            </w:r>
          </w:p>
        </w:tc>
        <w:tc>
          <w:tcPr>
            <w:tcW w:w="1170" w:type="dxa"/>
            <w:vAlign w:val="center"/>
            <w:hideMark/>
          </w:tcPr>
          <w:p w14:paraId="5F609B8E" w14:textId="77777777" w:rsidR="001C37BA" w:rsidRPr="0053212E" w:rsidRDefault="001C37BA" w:rsidP="0053212E">
            <w:pPr>
              <w:pStyle w:val="font-claude-response-body"/>
              <w:spacing w:line="360" w:lineRule="auto"/>
              <w:jc w:val="center"/>
            </w:pPr>
            <w:r w:rsidRPr="0053212E">
              <w:t>Momentum</w:t>
            </w:r>
          </w:p>
        </w:tc>
        <w:tc>
          <w:tcPr>
            <w:tcW w:w="4916" w:type="dxa"/>
            <w:vAlign w:val="center"/>
            <w:hideMark/>
          </w:tcPr>
          <w:p w14:paraId="183C7A2B" w14:textId="77777777" w:rsidR="001C37BA" w:rsidRPr="0053212E" w:rsidRDefault="001C37BA" w:rsidP="0053212E">
            <w:pPr>
              <w:pStyle w:val="font-claude-response-body"/>
              <w:spacing w:line="360" w:lineRule="auto"/>
              <w:jc w:val="center"/>
            </w:pPr>
            <w:r w:rsidRPr="0053212E">
              <w:t>(Close − Close_10) / Close_10 × 100</w:t>
            </w:r>
          </w:p>
        </w:tc>
      </w:tr>
      <w:tr w:rsidR="001C37BA" w:rsidRPr="0053212E" w14:paraId="46CCDA9F" w14:textId="77777777" w:rsidTr="00B258AE">
        <w:trPr>
          <w:trHeight w:val="291"/>
          <w:tblCellSpacing w:w="15" w:type="dxa"/>
          <w:jc w:val="center"/>
        </w:trPr>
        <w:tc>
          <w:tcPr>
            <w:tcW w:w="0" w:type="auto"/>
            <w:vAlign w:val="center"/>
            <w:hideMark/>
          </w:tcPr>
          <w:p w14:paraId="7E5E113D" w14:textId="77777777" w:rsidR="001C37BA" w:rsidRPr="0053212E" w:rsidRDefault="001C37BA" w:rsidP="0053212E">
            <w:pPr>
              <w:pStyle w:val="font-claude-response-body"/>
              <w:spacing w:line="360" w:lineRule="auto"/>
              <w:jc w:val="center"/>
            </w:pPr>
            <w:r w:rsidRPr="0053212E">
              <w:t>15</w:t>
            </w:r>
          </w:p>
        </w:tc>
        <w:tc>
          <w:tcPr>
            <w:tcW w:w="2104" w:type="dxa"/>
            <w:vAlign w:val="center"/>
            <w:hideMark/>
          </w:tcPr>
          <w:p w14:paraId="79C85016" w14:textId="77777777" w:rsidR="001C37BA" w:rsidRPr="0053212E" w:rsidRDefault="001C37BA" w:rsidP="0053212E">
            <w:pPr>
              <w:pStyle w:val="font-claude-response-body"/>
              <w:spacing w:line="360" w:lineRule="auto"/>
              <w:jc w:val="center"/>
            </w:pPr>
            <w:r w:rsidRPr="0053212E">
              <w:t>BB_Upper</w:t>
            </w:r>
          </w:p>
        </w:tc>
        <w:tc>
          <w:tcPr>
            <w:tcW w:w="1170" w:type="dxa"/>
            <w:vAlign w:val="center"/>
            <w:hideMark/>
          </w:tcPr>
          <w:p w14:paraId="14B550CF" w14:textId="77777777" w:rsidR="001C37BA" w:rsidRPr="0053212E" w:rsidRDefault="001C37BA" w:rsidP="0053212E">
            <w:pPr>
              <w:pStyle w:val="font-claude-response-body"/>
              <w:spacing w:line="360" w:lineRule="auto"/>
              <w:jc w:val="center"/>
            </w:pPr>
            <w:r w:rsidRPr="0053212E">
              <w:t>Volatility</w:t>
            </w:r>
          </w:p>
        </w:tc>
        <w:tc>
          <w:tcPr>
            <w:tcW w:w="4916" w:type="dxa"/>
            <w:vAlign w:val="center"/>
            <w:hideMark/>
          </w:tcPr>
          <w:p w14:paraId="0AE9CF92" w14:textId="77777777" w:rsidR="001C37BA" w:rsidRPr="0053212E" w:rsidRDefault="001C37BA" w:rsidP="0053212E">
            <w:pPr>
              <w:pStyle w:val="font-claude-response-body"/>
              <w:spacing w:line="360" w:lineRule="auto"/>
              <w:jc w:val="center"/>
            </w:pPr>
            <w:proofErr w:type="gramStart"/>
            <w:r w:rsidRPr="0053212E">
              <w:t>SMA(</w:t>
            </w:r>
            <w:proofErr w:type="gramEnd"/>
            <w:r w:rsidRPr="0053212E">
              <w:t xml:space="preserve">20) + 2 × </w:t>
            </w:r>
            <w:proofErr w:type="gramStart"/>
            <w:r w:rsidRPr="0053212E">
              <w:t>σ(</w:t>
            </w:r>
            <w:proofErr w:type="gramEnd"/>
            <w:r w:rsidRPr="0053212E">
              <w:t>20)</w:t>
            </w:r>
          </w:p>
        </w:tc>
      </w:tr>
      <w:tr w:rsidR="001C37BA" w:rsidRPr="0053212E" w14:paraId="090A3F5B" w14:textId="77777777" w:rsidTr="00B258AE">
        <w:trPr>
          <w:trHeight w:val="291"/>
          <w:tblCellSpacing w:w="15" w:type="dxa"/>
          <w:jc w:val="center"/>
        </w:trPr>
        <w:tc>
          <w:tcPr>
            <w:tcW w:w="0" w:type="auto"/>
            <w:vAlign w:val="center"/>
            <w:hideMark/>
          </w:tcPr>
          <w:p w14:paraId="3BEBE3A6" w14:textId="77777777" w:rsidR="001C37BA" w:rsidRPr="0053212E" w:rsidRDefault="001C37BA" w:rsidP="0053212E">
            <w:pPr>
              <w:pStyle w:val="font-claude-response-body"/>
              <w:spacing w:line="360" w:lineRule="auto"/>
              <w:jc w:val="center"/>
            </w:pPr>
            <w:r w:rsidRPr="0053212E">
              <w:t>16</w:t>
            </w:r>
          </w:p>
        </w:tc>
        <w:tc>
          <w:tcPr>
            <w:tcW w:w="2104" w:type="dxa"/>
            <w:vAlign w:val="center"/>
            <w:hideMark/>
          </w:tcPr>
          <w:p w14:paraId="638921A2" w14:textId="77777777" w:rsidR="001C37BA" w:rsidRPr="0053212E" w:rsidRDefault="001C37BA" w:rsidP="0053212E">
            <w:pPr>
              <w:pStyle w:val="font-claude-response-body"/>
              <w:spacing w:line="360" w:lineRule="auto"/>
              <w:jc w:val="center"/>
            </w:pPr>
            <w:proofErr w:type="spellStart"/>
            <w:r w:rsidRPr="0053212E">
              <w:t>BB_Lower</w:t>
            </w:r>
            <w:proofErr w:type="spellEnd"/>
          </w:p>
        </w:tc>
        <w:tc>
          <w:tcPr>
            <w:tcW w:w="1170" w:type="dxa"/>
            <w:vAlign w:val="center"/>
            <w:hideMark/>
          </w:tcPr>
          <w:p w14:paraId="1EDC24E3" w14:textId="77777777" w:rsidR="001C37BA" w:rsidRPr="0053212E" w:rsidRDefault="001C37BA" w:rsidP="0053212E">
            <w:pPr>
              <w:pStyle w:val="font-claude-response-body"/>
              <w:spacing w:line="360" w:lineRule="auto"/>
              <w:jc w:val="center"/>
            </w:pPr>
            <w:r w:rsidRPr="0053212E">
              <w:t>Volatility</w:t>
            </w:r>
          </w:p>
        </w:tc>
        <w:tc>
          <w:tcPr>
            <w:tcW w:w="4916" w:type="dxa"/>
            <w:vAlign w:val="center"/>
            <w:hideMark/>
          </w:tcPr>
          <w:p w14:paraId="7E7FD48E" w14:textId="77777777" w:rsidR="001C37BA" w:rsidRPr="0053212E" w:rsidRDefault="001C37BA" w:rsidP="0053212E">
            <w:pPr>
              <w:pStyle w:val="font-claude-response-body"/>
              <w:spacing w:line="360" w:lineRule="auto"/>
              <w:jc w:val="center"/>
            </w:pPr>
            <w:proofErr w:type="gramStart"/>
            <w:r w:rsidRPr="0053212E">
              <w:t>SMA(</w:t>
            </w:r>
            <w:proofErr w:type="gramEnd"/>
            <w:r w:rsidRPr="0053212E">
              <w:t xml:space="preserve">20) − 2 × </w:t>
            </w:r>
            <w:proofErr w:type="gramStart"/>
            <w:r w:rsidRPr="0053212E">
              <w:t>σ(</w:t>
            </w:r>
            <w:proofErr w:type="gramEnd"/>
            <w:r w:rsidRPr="0053212E">
              <w:t>20)</w:t>
            </w:r>
          </w:p>
        </w:tc>
      </w:tr>
      <w:tr w:rsidR="001C37BA" w:rsidRPr="0053212E" w14:paraId="2D29EBEA" w14:textId="77777777" w:rsidTr="00B258AE">
        <w:trPr>
          <w:trHeight w:val="279"/>
          <w:tblCellSpacing w:w="15" w:type="dxa"/>
          <w:jc w:val="center"/>
        </w:trPr>
        <w:tc>
          <w:tcPr>
            <w:tcW w:w="0" w:type="auto"/>
            <w:vAlign w:val="center"/>
            <w:hideMark/>
          </w:tcPr>
          <w:p w14:paraId="692D2B98" w14:textId="77777777" w:rsidR="001C37BA" w:rsidRPr="0053212E" w:rsidRDefault="001C37BA" w:rsidP="0053212E">
            <w:pPr>
              <w:pStyle w:val="font-claude-response-body"/>
              <w:spacing w:line="360" w:lineRule="auto"/>
              <w:jc w:val="center"/>
            </w:pPr>
            <w:r w:rsidRPr="0053212E">
              <w:t>17</w:t>
            </w:r>
          </w:p>
        </w:tc>
        <w:tc>
          <w:tcPr>
            <w:tcW w:w="2104" w:type="dxa"/>
            <w:vAlign w:val="center"/>
            <w:hideMark/>
          </w:tcPr>
          <w:p w14:paraId="04EE6680" w14:textId="77777777" w:rsidR="001C37BA" w:rsidRPr="0053212E" w:rsidRDefault="001C37BA" w:rsidP="0053212E">
            <w:pPr>
              <w:pStyle w:val="font-claude-response-body"/>
              <w:spacing w:line="360" w:lineRule="auto"/>
              <w:jc w:val="center"/>
            </w:pPr>
            <w:proofErr w:type="spellStart"/>
            <w:r w:rsidRPr="0053212E">
              <w:t>BB_Width</w:t>
            </w:r>
            <w:proofErr w:type="spellEnd"/>
          </w:p>
        </w:tc>
        <w:tc>
          <w:tcPr>
            <w:tcW w:w="1170" w:type="dxa"/>
            <w:vAlign w:val="center"/>
            <w:hideMark/>
          </w:tcPr>
          <w:p w14:paraId="48DEEEC7" w14:textId="77777777" w:rsidR="001C37BA" w:rsidRPr="0053212E" w:rsidRDefault="001C37BA" w:rsidP="0053212E">
            <w:pPr>
              <w:pStyle w:val="font-claude-response-body"/>
              <w:spacing w:line="360" w:lineRule="auto"/>
              <w:jc w:val="center"/>
            </w:pPr>
            <w:r w:rsidRPr="0053212E">
              <w:t>Volatility</w:t>
            </w:r>
          </w:p>
        </w:tc>
        <w:tc>
          <w:tcPr>
            <w:tcW w:w="4916" w:type="dxa"/>
            <w:vAlign w:val="center"/>
            <w:hideMark/>
          </w:tcPr>
          <w:p w14:paraId="2B7B1D90" w14:textId="77777777" w:rsidR="001C37BA" w:rsidRPr="0053212E" w:rsidRDefault="001C37BA" w:rsidP="0053212E">
            <w:pPr>
              <w:pStyle w:val="font-claude-response-body"/>
              <w:spacing w:line="360" w:lineRule="auto"/>
              <w:jc w:val="center"/>
            </w:pPr>
            <w:r w:rsidRPr="0053212E">
              <w:t xml:space="preserve">(BB_Upper − </w:t>
            </w:r>
            <w:proofErr w:type="spellStart"/>
            <w:r w:rsidRPr="0053212E">
              <w:t>BB_Lower</w:t>
            </w:r>
            <w:proofErr w:type="spellEnd"/>
            <w:r w:rsidRPr="0053212E">
              <w:t xml:space="preserve">) / </w:t>
            </w:r>
            <w:proofErr w:type="gramStart"/>
            <w:r w:rsidRPr="0053212E">
              <w:t>SMA(</w:t>
            </w:r>
            <w:proofErr w:type="gramEnd"/>
            <w:r w:rsidRPr="0053212E">
              <w:t>20)</w:t>
            </w:r>
          </w:p>
        </w:tc>
      </w:tr>
      <w:tr w:rsidR="001C37BA" w:rsidRPr="0053212E" w14:paraId="764D3424" w14:textId="77777777" w:rsidTr="00B258AE">
        <w:trPr>
          <w:trHeight w:val="291"/>
          <w:tblCellSpacing w:w="15" w:type="dxa"/>
          <w:jc w:val="center"/>
        </w:trPr>
        <w:tc>
          <w:tcPr>
            <w:tcW w:w="0" w:type="auto"/>
            <w:vAlign w:val="center"/>
            <w:hideMark/>
          </w:tcPr>
          <w:p w14:paraId="3C4C383D" w14:textId="77777777" w:rsidR="001C37BA" w:rsidRPr="0053212E" w:rsidRDefault="001C37BA" w:rsidP="0053212E">
            <w:pPr>
              <w:pStyle w:val="font-claude-response-body"/>
              <w:spacing w:line="360" w:lineRule="auto"/>
              <w:jc w:val="center"/>
            </w:pPr>
            <w:r w:rsidRPr="0053212E">
              <w:t>18</w:t>
            </w:r>
          </w:p>
        </w:tc>
        <w:tc>
          <w:tcPr>
            <w:tcW w:w="2104" w:type="dxa"/>
            <w:vAlign w:val="center"/>
            <w:hideMark/>
          </w:tcPr>
          <w:p w14:paraId="531659E5" w14:textId="77777777" w:rsidR="001C37BA" w:rsidRPr="0053212E" w:rsidRDefault="001C37BA" w:rsidP="0053212E">
            <w:pPr>
              <w:pStyle w:val="font-claude-response-body"/>
              <w:spacing w:line="360" w:lineRule="auto"/>
              <w:jc w:val="center"/>
            </w:pPr>
            <w:proofErr w:type="spellStart"/>
            <w:r w:rsidRPr="0053212E">
              <w:t>BB_PctB</w:t>
            </w:r>
            <w:proofErr w:type="spellEnd"/>
          </w:p>
        </w:tc>
        <w:tc>
          <w:tcPr>
            <w:tcW w:w="1170" w:type="dxa"/>
            <w:vAlign w:val="center"/>
            <w:hideMark/>
          </w:tcPr>
          <w:p w14:paraId="1B8388F3" w14:textId="77777777" w:rsidR="001C37BA" w:rsidRPr="0053212E" w:rsidRDefault="001C37BA" w:rsidP="0053212E">
            <w:pPr>
              <w:pStyle w:val="font-claude-response-body"/>
              <w:spacing w:line="360" w:lineRule="auto"/>
              <w:jc w:val="center"/>
            </w:pPr>
            <w:r w:rsidRPr="0053212E">
              <w:t>Volatility</w:t>
            </w:r>
          </w:p>
        </w:tc>
        <w:tc>
          <w:tcPr>
            <w:tcW w:w="4916" w:type="dxa"/>
            <w:vAlign w:val="center"/>
            <w:hideMark/>
          </w:tcPr>
          <w:p w14:paraId="20299531" w14:textId="77777777" w:rsidR="001C37BA" w:rsidRPr="0053212E" w:rsidRDefault="001C37BA" w:rsidP="0053212E">
            <w:pPr>
              <w:pStyle w:val="font-claude-response-body"/>
              <w:spacing w:line="360" w:lineRule="auto"/>
              <w:jc w:val="center"/>
            </w:pPr>
            <w:r w:rsidRPr="0053212E">
              <w:t xml:space="preserve">(Close − </w:t>
            </w:r>
            <w:proofErr w:type="spellStart"/>
            <w:r w:rsidRPr="0053212E">
              <w:t>BB_Lower</w:t>
            </w:r>
            <w:proofErr w:type="spellEnd"/>
            <w:r w:rsidRPr="0053212E">
              <w:t xml:space="preserve">) / (BB_Upper − </w:t>
            </w:r>
            <w:proofErr w:type="spellStart"/>
            <w:r w:rsidRPr="0053212E">
              <w:t>BB_Lower</w:t>
            </w:r>
            <w:proofErr w:type="spellEnd"/>
            <w:r w:rsidRPr="0053212E">
              <w:t>)</w:t>
            </w:r>
          </w:p>
        </w:tc>
      </w:tr>
      <w:tr w:rsidR="001C37BA" w:rsidRPr="0053212E" w14:paraId="63D1D81D" w14:textId="77777777" w:rsidTr="00B258AE">
        <w:trPr>
          <w:trHeight w:val="279"/>
          <w:tblCellSpacing w:w="15" w:type="dxa"/>
          <w:jc w:val="center"/>
        </w:trPr>
        <w:tc>
          <w:tcPr>
            <w:tcW w:w="0" w:type="auto"/>
            <w:vAlign w:val="center"/>
            <w:hideMark/>
          </w:tcPr>
          <w:p w14:paraId="0AD643E4" w14:textId="77777777" w:rsidR="001C37BA" w:rsidRPr="0053212E" w:rsidRDefault="001C37BA" w:rsidP="0053212E">
            <w:pPr>
              <w:pStyle w:val="font-claude-response-body"/>
              <w:spacing w:line="360" w:lineRule="auto"/>
              <w:jc w:val="center"/>
            </w:pPr>
            <w:r w:rsidRPr="0053212E">
              <w:t>19</w:t>
            </w:r>
          </w:p>
        </w:tc>
        <w:tc>
          <w:tcPr>
            <w:tcW w:w="2104" w:type="dxa"/>
            <w:vAlign w:val="center"/>
            <w:hideMark/>
          </w:tcPr>
          <w:p w14:paraId="58F72A37" w14:textId="77777777" w:rsidR="001C37BA" w:rsidRPr="0053212E" w:rsidRDefault="001C37BA" w:rsidP="0053212E">
            <w:pPr>
              <w:pStyle w:val="font-claude-response-body"/>
              <w:spacing w:line="360" w:lineRule="auto"/>
              <w:jc w:val="center"/>
            </w:pPr>
            <w:r w:rsidRPr="0053212E">
              <w:t>ATR_14</w:t>
            </w:r>
          </w:p>
        </w:tc>
        <w:tc>
          <w:tcPr>
            <w:tcW w:w="1170" w:type="dxa"/>
            <w:vAlign w:val="center"/>
            <w:hideMark/>
          </w:tcPr>
          <w:p w14:paraId="1D1B5627" w14:textId="77777777" w:rsidR="001C37BA" w:rsidRPr="0053212E" w:rsidRDefault="001C37BA" w:rsidP="0053212E">
            <w:pPr>
              <w:pStyle w:val="font-claude-response-body"/>
              <w:spacing w:line="360" w:lineRule="auto"/>
              <w:jc w:val="center"/>
            </w:pPr>
            <w:r w:rsidRPr="0053212E">
              <w:t>Volatility</w:t>
            </w:r>
          </w:p>
        </w:tc>
        <w:tc>
          <w:tcPr>
            <w:tcW w:w="4916" w:type="dxa"/>
            <w:vAlign w:val="center"/>
            <w:hideMark/>
          </w:tcPr>
          <w:p w14:paraId="3CC4C54C" w14:textId="77777777" w:rsidR="001C37BA" w:rsidRPr="0053212E" w:rsidRDefault="001C37BA" w:rsidP="0053212E">
            <w:pPr>
              <w:pStyle w:val="font-claude-response-body"/>
              <w:spacing w:line="360" w:lineRule="auto"/>
              <w:jc w:val="center"/>
            </w:pPr>
            <w:r w:rsidRPr="0053212E">
              <w:t>14-day Average True Range</w:t>
            </w:r>
          </w:p>
        </w:tc>
      </w:tr>
      <w:tr w:rsidR="001C37BA" w:rsidRPr="0053212E" w14:paraId="5AE92045" w14:textId="77777777" w:rsidTr="00B258AE">
        <w:trPr>
          <w:trHeight w:val="291"/>
          <w:tblCellSpacing w:w="15" w:type="dxa"/>
          <w:jc w:val="center"/>
        </w:trPr>
        <w:tc>
          <w:tcPr>
            <w:tcW w:w="0" w:type="auto"/>
            <w:vAlign w:val="center"/>
            <w:hideMark/>
          </w:tcPr>
          <w:p w14:paraId="045CB2C5" w14:textId="77777777" w:rsidR="001C37BA" w:rsidRPr="0053212E" w:rsidRDefault="001C37BA" w:rsidP="0053212E">
            <w:pPr>
              <w:pStyle w:val="font-claude-response-body"/>
              <w:spacing w:line="360" w:lineRule="auto"/>
              <w:jc w:val="center"/>
            </w:pPr>
            <w:r w:rsidRPr="0053212E">
              <w:t>20</w:t>
            </w:r>
          </w:p>
        </w:tc>
        <w:tc>
          <w:tcPr>
            <w:tcW w:w="2104" w:type="dxa"/>
            <w:vAlign w:val="center"/>
            <w:hideMark/>
          </w:tcPr>
          <w:p w14:paraId="7342E80F" w14:textId="77777777" w:rsidR="001C37BA" w:rsidRPr="0053212E" w:rsidRDefault="001C37BA" w:rsidP="0053212E">
            <w:pPr>
              <w:pStyle w:val="font-claude-response-body"/>
              <w:spacing w:line="360" w:lineRule="auto"/>
              <w:jc w:val="center"/>
            </w:pPr>
            <w:proofErr w:type="spellStart"/>
            <w:r w:rsidRPr="0053212E">
              <w:t>ATR_Pct</w:t>
            </w:r>
            <w:proofErr w:type="spellEnd"/>
          </w:p>
        </w:tc>
        <w:tc>
          <w:tcPr>
            <w:tcW w:w="1170" w:type="dxa"/>
            <w:vAlign w:val="center"/>
            <w:hideMark/>
          </w:tcPr>
          <w:p w14:paraId="68CD8600" w14:textId="77777777" w:rsidR="001C37BA" w:rsidRPr="0053212E" w:rsidRDefault="001C37BA" w:rsidP="0053212E">
            <w:pPr>
              <w:pStyle w:val="font-claude-response-body"/>
              <w:spacing w:line="360" w:lineRule="auto"/>
              <w:jc w:val="center"/>
            </w:pPr>
            <w:r w:rsidRPr="0053212E">
              <w:t>Volatility</w:t>
            </w:r>
          </w:p>
        </w:tc>
        <w:tc>
          <w:tcPr>
            <w:tcW w:w="4916" w:type="dxa"/>
            <w:vAlign w:val="center"/>
            <w:hideMark/>
          </w:tcPr>
          <w:p w14:paraId="2F9AA643" w14:textId="77777777" w:rsidR="001C37BA" w:rsidRPr="0053212E" w:rsidRDefault="001C37BA" w:rsidP="0053212E">
            <w:pPr>
              <w:pStyle w:val="font-claude-response-body"/>
              <w:spacing w:line="360" w:lineRule="auto"/>
              <w:jc w:val="center"/>
            </w:pPr>
            <w:proofErr w:type="gramStart"/>
            <w:r w:rsidRPr="0053212E">
              <w:t>ATR(</w:t>
            </w:r>
            <w:proofErr w:type="gramEnd"/>
            <w:r w:rsidRPr="0053212E">
              <w:t>14) / Close × 100</w:t>
            </w:r>
          </w:p>
        </w:tc>
      </w:tr>
      <w:tr w:rsidR="001C37BA" w:rsidRPr="0053212E" w14:paraId="79E4BAF3" w14:textId="77777777" w:rsidTr="00B258AE">
        <w:trPr>
          <w:trHeight w:val="291"/>
          <w:tblCellSpacing w:w="15" w:type="dxa"/>
          <w:jc w:val="center"/>
        </w:trPr>
        <w:tc>
          <w:tcPr>
            <w:tcW w:w="0" w:type="auto"/>
            <w:vAlign w:val="center"/>
            <w:hideMark/>
          </w:tcPr>
          <w:p w14:paraId="3C87DF4B" w14:textId="77777777" w:rsidR="001C37BA" w:rsidRPr="0053212E" w:rsidRDefault="001C37BA" w:rsidP="0053212E">
            <w:pPr>
              <w:pStyle w:val="font-claude-response-body"/>
              <w:spacing w:line="360" w:lineRule="auto"/>
              <w:jc w:val="center"/>
            </w:pPr>
            <w:r w:rsidRPr="0053212E">
              <w:t>21</w:t>
            </w:r>
          </w:p>
        </w:tc>
        <w:tc>
          <w:tcPr>
            <w:tcW w:w="2104" w:type="dxa"/>
            <w:vAlign w:val="center"/>
            <w:hideMark/>
          </w:tcPr>
          <w:p w14:paraId="438E0D1F" w14:textId="77777777" w:rsidR="001C37BA" w:rsidRPr="0053212E" w:rsidRDefault="001C37BA" w:rsidP="0053212E">
            <w:pPr>
              <w:pStyle w:val="font-claude-response-body"/>
              <w:spacing w:line="360" w:lineRule="auto"/>
              <w:jc w:val="center"/>
            </w:pPr>
            <w:r w:rsidRPr="0053212E">
              <w:t>OBV</w:t>
            </w:r>
          </w:p>
        </w:tc>
        <w:tc>
          <w:tcPr>
            <w:tcW w:w="1170" w:type="dxa"/>
            <w:vAlign w:val="center"/>
            <w:hideMark/>
          </w:tcPr>
          <w:p w14:paraId="3B9A460A" w14:textId="77777777" w:rsidR="001C37BA" w:rsidRPr="0053212E" w:rsidRDefault="001C37BA" w:rsidP="0053212E">
            <w:pPr>
              <w:pStyle w:val="font-claude-response-body"/>
              <w:spacing w:line="360" w:lineRule="auto"/>
              <w:jc w:val="center"/>
            </w:pPr>
            <w:r w:rsidRPr="0053212E">
              <w:t>Volume</w:t>
            </w:r>
          </w:p>
        </w:tc>
        <w:tc>
          <w:tcPr>
            <w:tcW w:w="4916" w:type="dxa"/>
            <w:vAlign w:val="center"/>
            <w:hideMark/>
          </w:tcPr>
          <w:p w14:paraId="287DB710" w14:textId="77777777" w:rsidR="001C37BA" w:rsidRPr="0053212E" w:rsidRDefault="001C37BA" w:rsidP="0053212E">
            <w:pPr>
              <w:pStyle w:val="font-claude-response-body"/>
              <w:spacing w:line="360" w:lineRule="auto"/>
              <w:jc w:val="center"/>
            </w:pPr>
            <w:r w:rsidRPr="0053212E">
              <w:t>Cumulative sum of sign(</w:t>
            </w:r>
            <w:proofErr w:type="spellStart"/>
            <w:r w:rsidRPr="0053212E">
              <w:t>ΔClose</w:t>
            </w:r>
            <w:proofErr w:type="spellEnd"/>
            <w:r w:rsidRPr="0053212E">
              <w:t>) × Volume</w:t>
            </w:r>
          </w:p>
        </w:tc>
      </w:tr>
      <w:tr w:rsidR="001C37BA" w:rsidRPr="0053212E" w14:paraId="1BE311A5" w14:textId="77777777" w:rsidTr="00B258AE">
        <w:trPr>
          <w:trHeight w:val="279"/>
          <w:tblCellSpacing w:w="15" w:type="dxa"/>
          <w:jc w:val="center"/>
        </w:trPr>
        <w:tc>
          <w:tcPr>
            <w:tcW w:w="0" w:type="auto"/>
            <w:vAlign w:val="center"/>
            <w:hideMark/>
          </w:tcPr>
          <w:p w14:paraId="56E4E9D2" w14:textId="77777777" w:rsidR="001C37BA" w:rsidRPr="0053212E" w:rsidRDefault="001C37BA" w:rsidP="0053212E">
            <w:pPr>
              <w:pStyle w:val="font-claude-response-body"/>
              <w:spacing w:line="360" w:lineRule="auto"/>
              <w:jc w:val="center"/>
            </w:pPr>
            <w:r w:rsidRPr="0053212E">
              <w:t>22</w:t>
            </w:r>
          </w:p>
        </w:tc>
        <w:tc>
          <w:tcPr>
            <w:tcW w:w="2104" w:type="dxa"/>
            <w:vAlign w:val="center"/>
            <w:hideMark/>
          </w:tcPr>
          <w:p w14:paraId="26EB0CB6" w14:textId="77777777" w:rsidR="001C37BA" w:rsidRPr="0053212E" w:rsidRDefault="001C37BA" w:rsidP="0053212E">
            <w:pPr>
              <w:pStyle w:val="font-claude-response-body"/>
              <w:spacing w:line="360" w:lineRule="auto"/>
              <w:jc w:val="center"/>
            </w:pPr>
            <w:proofErr w:type="spellStart"/>
            <w:r w:rsidRPr="0053212E">
              <w:t>Volume_SMA_Ratio</w:t>
            </w:r>
            <w:proofErr w:type="spellEnd"/>
          </w:p>
        </w:tc>
        <w:tc>
          <w:tcPr>
            <w:tcW w:w="1170" w:type="dxa"/>
            <w:vAlign w:val="center"/>
            <w:hideMark/>
          </w:tcPr>
          <w:p w14:paraId="2253596B" w14:textId="77777777" w:rsidR="001C37BA" w:rsidRPr="0053212E" w:rsidRDefault="001C37BA" w:rsidP="0053212E">
            <w:pPr>
              <w:pStyle w:val="font-claude-response-body"/>
              <w:spacing w:line="360" w:lineRule="auto"/>
              <w:jc w:val="center"/>
            </w:pPr>
            <w:r w:rsidRPr="0053212E">
              <w:t>Volume</w:t>
            </w:r>
          </w:p>
        </w:tc>
        <w:tc>
          <w:tcPr>
            <w:tcW w:w="4916" w:type="dxa"/>
            <w:vAlign w:val="center"/>
            <w:hideMark/>
          </w:tcPr>
          <w:p w14:paraId="729A134B" w14:textId="77777777" w:rsidR="001C37BA" w:rsidRPr="0053212E" w:rsidRDefault="001C37BA" w:rsidP="0053212E">
            <w:pPr>
              <w:pStyle w:val="font-claude-response-body"/>
              <w:spacing w:line="360" w:lineRule="auto"/>
              <w:jc w:val="center"/>
            </w:pPr>
            <w:r w:rsidRPr="0053212E">
              <w:t xml:space="preserve">Volume / </w:t>
            </w:r>
            <w:proofErr w:type="gramStart"/>
            <w:r w:rsidRPr="0053212E">
              <w:t>SMA(</w:t>
            </w:r>
            <w:proofErr w:type="gramEnd"/>
            <w:r w:rsidRPr="0053212E">
              <w:t>Volume, 20)</w:t>
            </w:r>
          </w:p>
        </w:tc>
      </w:tr>
      <w:tr w:rsidR="001C37BA" w:rsidRPr="0053212E" w14:paraId="56DC61BC" w14:textId="77777777" w:rsidTr="00B258AE">
        <w:trPr>
          <w:trHeight w:val="291"/>
          <w:tblCellSpacing w:w="15" w:type="dxa"/>
          <w:jc w:val="center"/>
        </w:trPr>
        <w:tc>
          <w:tcPr>
            <w:tcW w:w="0" w:type="auto"/>
            <w:vAlign w:val="center"/>
            <w:hideMark/>
          </w:tcPr>
          <w:p w14:paraId="7128A1E8" w14:textId="77777777" w:rsidR="001C37BA" w:rsidRPr="0053212E" w:rsidRDefault="001C37BA" w:rsidP="0053212E">
            <w:pPr>
              <w:pStyle w:val="font-claude-response-body"/>
              <w:spacing w:line="360" w:lineRule="auto"/>
              <w:jc w:val="center"/>
            </w:pPr>
            <w:r w:rsidRPr="0053212E">
              <w:t>23</w:t>
            </w:r>
          </w:p>
        </w:tc>
        <w:tc>
          <w:tcPr>
            <w:tcW w:w="2104" w:type="dxa"/>
            <w:vAlign w:val="center"/>
            <w:hideMark/>
          </w:tcPr>
          <w:p w14:paraId="3ED83F9C" w14:textId="77777777" w:rsidR="001C37BA" w:rsidRPr="0053212E" w:rsidRDefault="001C37BA" w:rsidP="0053212E">
            <w:pPr>
              <w:pStyle w:val="font-claude-response-body"/>
              <w:spacing w:line="360" w:lineRule="auto"/>
              <w:jc w:val="center"/>
            </w:pPr>
            <w:r w:rsidRPr="0053212E">
              <w:t>Return_1d</w:t>
            </w:r>
          </w:p>
        </w:tc>
        <w:tc>
          <w:tcPr>
            <w:tcW w:w="1170" w:type="dxa"/>
            <w:vAlign w:val="center"/>
            <w:hideMark/>
          </w:tcPr>
          <w:p w14:paraId="090D271B" w14:textId="77777777" w:rsidR="001C37BA" w:rsidRPr="0053212E" w:rsidRDefault="001C37BA" w:rsidP="0053212E">
            <w:pPr>
              <w:pStyle w:val="font-claude-response-body"/>
              <w:spacing w:line="360" w:lineRule="auto"/>
              <w:jc w:val="center"/>
            </w:pPr>
            <w:r w:rsidRPr="0053212E">
              <w:t>Return</w:t>
            </w:r>
          </w:p>
        </w:tc>
        <w:tc>
          <w:tcPr>
            <w:tcW w:w="4916" w:type="dxa"/>
            <w:vAlign w:val="center"/>
            <w:hideMark/>
          </w:tcPr>
          <w:p w14:paraId="58A1EBB5" w14:textId="77777777" w:rsidR="001C37BA" w:rsidRPr="0053212E" w:rsidRDefault="001C37BA" w:rsidP="0053212E">
            <w:pPr>
              <w:pStyle w:val="font-claude-response-body"/>
              <w:spacing w:line="360" w:lineRule="auto"/>
              <w:jc w:val="center"/>
            </w:pPr>
            <w:r w:rsidRPr="0053212E">
              <w:t>(</w:t>
            </w:r>
            <w:proofErr w:type="spellStart"/>
            <w:r w:rsidRPr="0053212E">
              <w:t>Close_t</w:t>
            </w:r>
            <w:proofErr w:type="spellEnd"/>
            <w:r w:rsidRPr="0053212E">
              <w:t xml:space="preserve"> − Close_{t−1}) / Close_{t−1}</w:t>
            </w:r>
          </w:p>
        </w:tc>
      </w:tr>
      <w:tr w:rsidR="001C37BA" w:rsidRPr="0053212E" w14:paraId="68757C4F" w14:textId="77777777" w:rsidTr="00B258AE">
        <w:trPr>
          <w:trHeight w:val="279"/>
          <w:tblCellSpacing w:w="15" w:type="dxa"/>
          <w:jc w:val="center"/>
        </w:trPr>
        <w:tc>
          <w:tcPr>
            <w:tcW w:w="0" w:type="auto"/>
            <w:vAlign w:val="center"/>
            <w:hideMark/>
          </w:tcPr>
          <w:p w14:paraId="5F9E411C" w14:textId="77777777" w:rsidR="001C37BA" w:rsidRPr="0053212E" w:rsidRDefault="001C37BA" w:rsidP="0053212E">
            <w:pPr>
              <w:pStyle w:val="font-claude-response-body"/>
              <w:spacing w:line="360" w:lineRule="auto"/>
              <w:jc w:val="center"/>
            </w:pPr>
            <w:r w:rsidRPr="0053212E">
              <w:t>24</w:t>
            </w:r>
          </w:p>
        </w:tc>
        <w:tc>
          <w:tcPr>
            <w:tcW w:w="2104" w:type="dxa"/>
            <w:vAlign w:val="center"/>
            <w:hideMark/>
          </w:tcPr>
          <w:p w14:paraId="5534CAE1" w14:textId="77777777" w:rsidR="001C37BA" w:rsidRPr="0053212E" w:rsidRDefault="001C37BA" w:rsidP="0053212E">
            <w:pPr>
              <w:pStyle w:val="font-claude-response-body"/>
              <w:spacing w:line="360" w:lineRule="auto"/>
              <w:jc w:val="center"/>
            </w:pPr>
            <w:r w:rsidRPr="0053212E">
              <w:t>Return_5d</w:t>
            </w:r>
          </w:p>
        </w:tc>
        <w:tc>
          <w:tcPr>
            <w:tcW w:w="1170" w:type="dxa"/>
            <w:vAlign w:val="center"/>
            <w:hideMark/>
          </w:tcPr>
          <w:p w14:paraId="6557EF4E" w14:textId="77777777" w:rsidR="001C37BA" w:rsidRPr="0053212E" w:rsidRDefault="001C37BA" w:rsidP="0053212E">
            <w:pPr>
              <w:pStyle w:val="font-claude-response-body"/>
              <w:spacing w:line="360" w:lineRule="auto"/>
              <w:jc w:val="center"/>
            </w:pPr>
            <w:r w:rsidRPr="0053212E">
              <w:t>Return</w:t>
            </w:r>
          </w:p>
        </w:tc>
        <w:tc>
          <w:tcPr>
            <w:tcW w:w="4916" w:type="dxa"/>
            <w:vAlign w:val="center"/>
            <w:hideMark/>
          </w:tcPr>
          <w:p w14:paraId="79846DCE" w14:textId="77777777" w:rsidR="001C37BA" w:rsidRPr="0053212E" w:rsidRDefault="001C37BA" w:rsidP="0053212E">
            <w:pPr>
              <w:pStyle w:val="font-claude-response-body"/>
              <w:spacing w:line="360" w:lineRule="auto"/>
              <w:jc w:val="center"/>
            </w:pPr>
            <w:r w:rsidRPr="0053212E">
              <w:t>(</w:t>
            </w:r>
            <w:proofErr w:type="spellStart"/>
            <w:r w:rsidRPr="0053212E">
              <w:t>Close_t</w:t>
            </w:r>
            <w:proofErr w:type="spellEnd"/>
            <w:r w:rsidRPr="0053212E">
              <w:t xml:space="preserve"> − Close_{t−5}) / Close_{t−5}</w:t>
            </w:r>
          </w:p>
        </w:tc>
      </w:tr>
      <w:tr w:rsidR="001C37BA" w:rsidRPr="0053212E" w14:paraId="726127B5" w14:textId="77777777" w:rsidTr="00B258AE">
        <w:trPr>
          <w:trHeight w:val="291"/>
          <w:tblCellSpacing w:w="15" w:type="dxa"/>
          <w:jc w:val="center"/>
        </w:trPr>
        <w:tc>
          <w:tcPr>
            <w:tcW w:w="0" w:type="auto"/>
            <w:vAlign w:val="center"/>
            <w:hideMark/>
          </w:tcPr>
          <w:p w14:paraId="7E2EC1EE" w14:textId="77777777" w:rsidR="001C37BA" w:rsidRPr="0053212E" w:rsidRDefault="001C37BA" w:rsidP="0053212E">
            <w:pPr>
              <w:pStyle w:val="font-claude-response-body"/>
              <w:spacing w:line="360" w:lineRule="auto"/>
              <w:jc w:val="center"/>
            </w:pPr>
            <w:r w:rsidRPr="0053212E">
              <w:t>25</w:t>
            </w:r>
          </w:p>
        </w:tc>
        <w:tc>
          <w:tcPr>
            <w:tcW w:w="2104" w:type="dxa"/>
            <w:vAlign w:val="center"/>
            <w:hideMark/>
          </w:tcPr>
          <w:p w14:paraId="62D2C27E" w14:textId="77777777" w:rsidR="001C37BA" w:rsidRPr="0053212E" w:rsidRDefault="001C37BA" w:rsidP="0053212E">
            <w:pPr>
              <w:pStyle w:val="font-claude-response-body"/>
              <w:spacing w:line="360" w:lineRule="auto"/>
              <w:jc w:val="center"/>
            </w:pPr>
            <w:r w:rsidRPr="0053212E">
              <w:t>Return_20d</w:t>
            </w:r>
          </w:p>
        </w:tc>
        <w:tc>
          <w:tcPr>
            <w:tcW w:w="1170" w:type="dxa"/>
            <w:vAlign w:val="center"/>
            <w:hideMark/>
          </w:tcPr>
          <w:p w14:paraId="4A7C3F81" w14:textId="77777777" w:rsidR="001C37BA" w:rsidRPr="0053212E" w:rsidRDefault="001C37BA" w:rsidP="0053212E">
            <w:pPr>
              <w:pStyle w:val="font-claude-response-body"/>
              <w:spacing w:line="360" w:lineRule="auto"/>
              <w:jc w:val="center"/>
            </w:pPr>
            <w:r w:rsidRPr="0053212E">
              <w:t>Return</w:t>
            </w:r>
          </w:p>
        </w:tc>
        <w:tc>
          <w:tcPr>
            <w:tcW w:w="4916" w:type="dxa"/>
            <w:vAlign w:val="center"/>
            <w:hideMark/>
          </w:tcPr>
          <w:p w14:paraId="1B9D08A3" w14:textId="77777777" w:rsidR="001C37BA" w:rsidRPr="0053212E" w:rsidRDefault="001C37BA" w:rsidP="0053212E">
            <w:pPr>
              <w:pStyle w:val="font-claude-response-body"/>
              <w:spacing w:line="360" w:lineRule="auto"/>
              <w:jc w:val="center"/>
            </w:pPr>
            <w:r w:rsidRPr="0053212E">
              <w:t>(</w:t>
            </w:r>
            <w:proofErr w:type="spellStart"/>
            <w:r w:rsidRPr="0053212E">
              <w:t>Close_t</w:t>
            </w:r>
            <w:proofErr w:type="spellEnd"/>
            <w:r w:rsidRPr="0053212E">
              <w:t xml:space="preserve"> − Close_{t−20}) / Close_{t−20}</w:t>
            </w:r>
          </w:p>
        </w:tc>
      </w:tr>
      <w:tr w:rsidR="001C37BA" w:rsidRPr="0053212E" w14:paraId="72413022" w14:textId="77777777" w:rsidTr="00B258AE">
        <w:trPr>
          <w:trHeight w:val="291"/>
          <w:tblCellSpacing w:w="15" w:type="dxa"/>
          <w:jc w:val="center"/>
        </w:trPr>
        <w:tc>
          <w:tcPr>
            <w:tcW w:w="0" w:type="auto"/>
            <w:vAlign w:val="center"/>
            <w:hideMark/>
          </w:tcPr>
          <w:p w14:paraId="143D4A6F" w14:textId="77777777" w:rsidR="001C37BA" w:rsidRPr="0053212E" w:rsidRDefault="001C37BA" w:rsidP="0053212E">
            <w:pPr>
              <w:pStyle w:val="font-claude-response-body"/>
              <w:spacing w:line="360" w:lineRule="auto"/>
              <w:jc w:val="center"/>
            </w:pPr>
            <w:r w:rsidRPr="0053212E">
              <w:t>26</w:t>
            </w:r>
          </w:p>
        </w:tc>
        <w:tc>
          <w:tcPr>
            <w:tcW w:w="2104" w:type="dxa"/>
            <w:vAlign w:val="center"/>
            <w:hideMark/>
          </w:tcPr>
          <w:p w14:paraId="0E5D4B96" w14:textId="77777777" w:rsidR="001C37BA" w:rsidRPr="0053212E" w:rsidRDefault="001C37BA" w:rsidP="0053212E">
            <w:pPr>
              <w:pStyle w:val="font-claude-response-body"/>
              <w:spacing w:line="360" w:lineRule="auto"/>
              <w:jc w:val="center"/>
            </w:pPr>
            <w:r w:rsidRPr="0053212E">
              <w:t>Log_Return_1d</w:t>
            </w:r>
          </w:p>
        </w:tc>
        <w:tc>
          <w:tcPr>
            <w:tcW w:w="1170" w:type="dxa"/>
            <w:vAlign w:val="center"/>
            <w:hideMark/>
          </w:tcPr>
          <w:p w14:paraId="2C296301" w14:textId="77777777" w:rsidR="001C37BA" w:rsidRPr="0053212E" w:rsidRDefault="001C37BA" w:rsidP="0053212E">
            <w:pPr>
              <w:pStyle w:val="font-claude-response-body"/>
              <w:spacing w:line="360" w:lineRule="auto"/>
              <w:jc w:val="center"/>
            </w:pPr>
            <w:r w:rsidRPr="0053212E">
              <w:t>Return</w:t>
            </w:r>
          </w:p>
        </w:tc>
        <w:tc>
          <w:tcPr>
            <w:tcW w:w="4916" w:type="dxa"/>
            <w:vAlign w:val="center"/>
            <w:hideMark/>
          </w:tcPr>
          <w:p w14:paraId="4AC7E8F7" w14:textId="77777777" w:rsidR="001C37BA" w:rsidRPr="0053212E" w:rsidRDefault="001C37BA" w:rsidP="0053212E">
            <w:pPr>
              <w:pStyle w:val="font-claude-response-body"/>
              <w:spacing w:line="360" w:lineRule="auto"/>
              <w:jc w:val="center"/>
            </w:pPr>
            <w:proofErr w:type="gramStart"/>
            <w:r w:rsidRPr="0053212E">
              <w:t>ln(</w:t>
            </w:r>
            <w:proofErr w:type="spellStart"/>
            <w:proofErr w:type="gramEnd"/>
            <w:r w:rsidRPr="0053212E">
              <w:t>Close_t</w:t>
            </w:r>
            <w:proofErr w:type="spellEnd"/>
            <w:r w:rsidRPr="0053212E">
              <w:t xml:space="preserve"> / Close_{t−1})</w:t>
            </w:r>
          </w:p>
        </w:tc>
      </w:tr>
      <w:tr w:rsidR="001C37BA" w:rsidRPr="0053212E" w14:paraId="7A1E1F2D" w14:textId="77777777" w:rsidTr="00B258AE">
        <w:trPr>
          <w:trHeight w:val="279"/>
          <w:tblCellSpacing w:w="15" w:type="dxa"/>
          <w:jc w:val="center"/>
        </w:trPr>
        <w:tc>
          <w:tcPr>
            <w:tcW w:w="0" w:type="auto"/>
            <w:vAlign w:val="center"/>
            <w:hideMark/>
          </w:tcPr>
          <w:p w14:paraId="49E0717A" w14:textId="77777777" w:rsidR="001C37BA" w:rsidRPr="0053212E" w:rsidRDefault="001C37BA" w:rsidP="0053212E">
            <w:pPr>
              <w:pStyle w:val="font-claude-response-body"/>
              <w:spacing w:line="360" w:lineRule="auto"/>
              <w:jc w:val="center"/>
            </w:pPr>
            <w:r w:rsidRPr="0053212E">
              <w:t>27</w:t>
            </w:r>
          </w:p>
        </w:tc>
        <w:tc>
          <w:tcPr>
            <w:tcW w:w="2104" w:type="dxa"/>
            <w:vAlign w:val="center"/>
            <w:hideMark/>
          </w:tcPr>
          <w:p w14:paraId="426E292A" w14:textId="77777777" w:rsidR="001C37BA" w:rsidRPr="0053212E" w:rsidRDefault="001C37BA" w:rsidP="0053212E">
            <w:pPr>
              <w:pStyle w:val="font-claude-response-body"/>
              <w:spacing w:line="360" w:lineRule="auto"/>
              <w:jc w:val="center"/>
            </w:pPr>
            <w:r w:rsidRPr="0053212E">
              <w:t>RealVol_20d</w:t>
            </w:r>
          </w:p>
        </w:tc>
        <w:tc>
          <w:tcPr>
            <w:tcW w:w="1170" w:type="dxa"/>
            <w:vAlign w:val="center"/>
            <w:hideMark/>
          </w:tcPr>
          <w:p w14:paraId="172E13EA" w14:textId="77777777" w:rsidR="001C37BA" w:rsidRPr="0053212E" w:rsidRDefault="001C37BA" w:rsidP="0053212E">
            <w:pPr>
              <w:pStyle w:val="font-claude-response-body"/>
              <w:spacing w:line="360" w:lineRule="auto"/>
              <w:jc w:val="center"/>
            </w:pPr>
            <w:r w:rsidRPr="0053212E">
              <w:t>Return</w:t>
            </w:r>
          </w:p>
        </w:tc>
        <w:tc>
          <w:tcPr>
            <w:tcW w:w="4916" w:type="dxa"/>
            <w:vAlign w:val="center"/>
            <w:hideMark/>
          </w:tcPr>
          <w:p w14:paraId="5DBEC1D0" w14:textId="77777777" w:rsidR="001C37BA" w:rsidRPr="0053212E" w:rsidRDefault="001C37BA" w:rsidP="0053212E">
            <w:pPr>
              <w:pStyle w:val="font-claude-response-body"/>
              <w:spacing w:line="360" w:lineRule="auto"/>
              <w:jc w:val="center"/>
            </w:pPr>
            <w:r w:rsidRPr="0053212E">
              <w:t>20-day rolling standard deviation of Log_Return_1d</w:t>
            </w:r>
          </w:p>
        </w:tc>
      </w:tr>
    </w:tbl>
    <w:p w14:paraId="005B2187" w14:textId="28453AEF" w:rsidR="001C37BA" w:rsidRPr="004711E6" w:rsidRDefault="001C37BA" w:rsidP="004711E6">
      <w:pPr>
        <w:pStyle w:val="font-claude-response-body"/>
        <w:spacing w:after="0" w:afterAutospacing="0" w:line="360" w:lineRule="auto"/>
        <w:rPr>
          <w:b/>
          <w:bCs/>
          <w:sz w:val="26"/>
          <w:szCs w:val="26"/>
        </w:rPr>
      </w:pPr>
      <w:r w:rsidRPr="004711E6">
        <w:rPr>
          <w:b/>
          <w:bCs/>
          <w:sz w:val="26"/>
          <w:szCs w:val="26"/>
        </w:rPr>
        <w:t>Sentiment Features (5 features)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
        <w:gridCol w:w="1947"/>
        <w:gridCol w:w="6262"/>
      </w:tblGrid>
      <w:tr w:rsidR="001C37BA" w:rsidRPr="0053212E" w14:paraId="513143D6" w14:textId="77777777" w:rsidTr="001C37BA">
        <w:trPr>
          <w:tblHeader/>
          <w:tblCellSpacing w:w="15" w:type="dxa"/>
        </w:trPr>
        <w:tc>
          <w:tcPr>
            <w:tcW w:w="0" w:type="auto"/>
            <w:vAlign w:val="center"/>
            <w:hideMark/>
          </w:tcPr>
          <w:p w14:paraId="2F4F373A" w14:textId="77777777" w:rsidR="001C37BA" w:rsidRPr="0053212E" w:rsidRDefault="001C37BA" w:rsidP="0053212E">
            <w:pPr>
              <w:pStyle w:val="font-claude-response-body"/>
              <w:spacing w:line="360" w:lineRule="auto"/>
              <w:jc w:val="center"/>
              <w:rPr>
                <w:b/>
                <w:bCs/>
              </w:rPr>
            </w:pPr>
            <w:r w:rsidRPr="0053212E">
              <w:rPr>
                <w:b/>
                <w:bCs/>
              </w:rPr>
              <w:t>#</w:t>
            </w:r>
          </w:p>
        </w:tc>
        <w:tc>
          <w:tcPr>
            <w:tcW w:w="0" w:type="auto"/>
            <w:vAlign w:val="center"/>
            <w:hideMark/>
          </w:tcPr>
          <w:p w14:paraId="0D067414" w14:textId="77777777" w:rsidR="001C37BA" w:rsidRPr="0053212E" w:rsidRDefault="001C37BA" w:rsidP="0053212E">
            <w:pPr>
              <w:pStyle w:val="font-claude-response-body"/>
              <w:spacing w:line="360" w:lineRule="auto"/>
              <w:jc w:val="center"/>
              <w:rPr>
                <w:b/>
                <w:bCs/>
              </w:rPr>
            </w:pPr>
            <w:r w:rsidRPr="0053212E">
              <w:rPr>
                <w:b/>
                <w:bCs/>
              </w:rPr>
              <w:t>Feature</w:t>
            </w:r>
          </w:p>
        </w:tc>
        <w:tc>
          <w:tcPr>
            <w:tcW w:w="0" w:type="auto"/>
            <w:vAlign w:val="center"/>
            <w:hideMark/>
          </w:tcPr>
          <w:p w14:paraId="4B9FEC18" w14:textId="77777777" w:rsidR="001C37BA" w:rsidRPr="0053212E" w:rsidRDefault="001C37BA" w:rsidP="0053212E">
            <w:pPr>
              <w:pStyle w:val="font-claude-response-body"/>
              <w:spacing w:line="360" w:lineRule="auto"/>
              <w:jc w:val="center"/>
              <w:rPr>
                <w:b/>
                <w:bCs/>
              </w:rPr>
            </w:pPr>
            <w:r w:rsidRPr="0053212E">
              <w:rPr>
                <w:b/>
                <w:bCs/>
              </w:rPr>
              <w:t>Definition</w:t>
            </w:r>
          </w:p>
        </w:tc>
      </w:tr>
      <w:tr w:rsidR="001C37BA" w:rsidRPr="0053212E" w14:paraId="0F05C73E" w14:textId="77777777" w:rsidTr="001C37BA">
        <w:trPr>
          <w:tblCellSpacing w:w="15" w:type="dxa"/>
        </w:trPr>
        <w:tc>
          <w:tcPr>
            <w:tcW w:w="0" w:type="auto"/>
            <w:vAlign w:val="center"/>
            <w:hideMark/>
          </w:tcPr>
          <w:p w14:paraId="6A0450E4" w14:textId="77777777" w:rsidR="001C37BA" w:rsidRPr="0053212E" w:rsidRDefault="001C37BA" w:rsidP="0053212E">
            <w:pPr>
              <w:pStyle w:val="font-claude-response-body"/>
              <w:spacing w:line="360" w:lineRule="auto"/>
              <w:jc w:val="center"/>
            </w:pPr>
            <w:r w:rsidRPr="0053212E">
              <w:t>28</w:t>
            </w:r>
          </w:p>
        </w:tc>
        <w:tc>
          <w:tcPr>
            <w:tcW w:w="0" w:type="auto"/>
            <w:vAlign w:val="center"/>
            <w:hideMark/>
          </w:tcPr>
          <w:p w14:paraId="42A0271A" w14:textId="77777777" w:rsidR="001C37BA" w:rsidRPr="0053212E" w:rsidRDefault="001C37BA" w:rsidP="0053212E">
            <w:pPr>
              <w:pStyle w:val="font-claude-response-body"/>
              <w:spacing w:line="360" w:lineRule="auto"/>
              <w:jc w:val="center"/>
            </w:pPr>
            <w:proofErr w:type="spellStart"/>
            <w:r w:rsidRPr="0053212E">
              <w:t>sentiment_mean</w:t>
            </w:r>
            <w:proofErr w:type="spellEnd"/>
          </w:p>
        </w:tc>
        <w:tc>
          <w:tcPr>
            <w:tcW w:w="0" w:type="auto"/>
            <w:vAlign w:val="center"/>
            <w:hideMark/>
          </w:tcPr>
          <w:p w14:paraId="1508D5FB" w14:textId="77777777" w:rsidR="001C37BA" w:rsidRPr="0053212E" w:rsidRDefault="001C37BA" w:rsidP="0053212E">
            <w:pPr>
              <w:pStyle w:val="font-claude-response-body"/>
              <w:spacing w:line="360" w:lineRule="auto"/>
              <w:jc w:val="center"/>
            </w:pPr>
            <w:r w:rsidRPr="0053212E">
              <w:t xml:space="preserve">Daily mean of (positive − negative) </w:t>
            </w:r>
            <w:proofErr w:type="spellStart"/>
            <w:r w:rsidRPr="0053212E">
              <w:t>FinBERT</w:t>
            </w:r>
            <w:proofErr w:type="spellEnd"/>
            <w:r w:rsidRPr="0053212E">
              <w:t xml:space="preserve"> scores across all headlines</w:t>
            </w:r>
          </w:p>
        </w:tc>
      </w:tr>
      <w:tr w:rsidR="001C37BA" w:rsidRPr="0053212E" w14:paraId="050A82D1" w14:textId="77777777" w:rsidTr="001C37BA">
        <w:trPr>
          <w:tblCellSpacing w:w="15" w:type="dxa"/>
        </w:trPr>
        <w:tc>
          <w:tcPr>
            <w:tcW w:w="0" w:type="auto"/>
            <w:vAlign w:val="center"/>
            <w:hideMark/>
          </w:tcPr>
          <w:p w14:paraId="6BB94CD1" w14:textId="77777777" w:rsidR="001C37BA" w:rsidRPr="0053212E" w:rsidRDefault="001C37BA" w:rsidP="0053212E">
            <w:pPr>
              <w:pStyle w:val="font-claude-response-body"/>
              <w:spacing w:line="360" w:lineRule="auto"/>
              <w:jc w:val="center"/>
            </w:pPr>
            <w:r w:rsidRPr="0053212E">
              <w:t>29</w:t>
            </w:r>
          </w:p>
        </w:tc>
        <w:tc>
          <w:tcPr>
            <w:tcW w:w="0" w:type="auto"/>
            <w:vAlign w:val="center"/>
            <w:hideMark/>
          </w:tcPr>
          <w:p w14:paraId="3EC4F014" w14:textId="77777777" w:rsidR="001C37BA" w:rsidRPr="0053212E" w:rsidRDefault="001C37BA" w:rsidP="0053212E">
            <w:pPr>
              <w:pStyle w:val="font-claude-response-body"/>
              <w:spacing w:line="360" w:lineRule="auto"/>
              <w:jc w:val="center"/>
            </w:pPr>
            <w:proofErr w:type="spellStart"/>
            <w:r w:rsidRPr="0053212E">
              <w:t>sentiment_positive</w:t>
            </w:r>
            <w:proofErr w:type="spellEnd"/>
          </w:p>
        </w:tc>
        <w:tc>
          <w:tcPr>
            <w:tcW w:w="0" w:type="auto"/>
            <w:vAlign w:val="center"/>
            <w:hideMark/>
          </w:tcPr>
          <w:p w14:paraId="243AF660" w14:textId="77777777" w:rsidR="001C37BA" w:rsidRPr="0053212E" w:rsidRDefault="001C37BA" w:rsidP="0053212E">
            <w:pPr>
              <w:pStyle w:val="font-claude-response-body"/>
              <w:spacing w:line="360" w:lineRule="auto"/>
              <w:jc w:val="center"/>
            </w:pPr>
            <w:r w:rsidRPr="0053212E">
              <w:t xml:space="preserve">Daily </w:t>
            </w:r>
            <w:proofErr w:type="gramStart"/>
            <w:r w:rsidRPr="0053212E">
              <w:t>mean</w:t>
            </w:r>
            <w:proofErr w:type="gramEnd"/>
            <w:r w:rsidRPr="0053212E">
              <w:t xml:space="preserve"> of </w:t>
            </w:r>
            <w:proofErr w:type="spellStart"/>
            <w:r w:rsidRPr="0053212E">
              <w:t>FinBERT</w:t>
            </w:r>
            <w:proofErr w:type="spellEnd"/>
            <w:r w:rsidRPr="0053212E">
              <w:t xml:space="preserve"> positive class probability</w:t>
            </w:r>
          </w:p>
        </w:tc>
      </w:tr>
      <w:tr w:rsidR="001C37BA" w:rsidRPr="0053212E" w14:paraId="1A35A022" w14:textId="77777777" w:rsidTr="001C37BA">
        <w:trPr>
          <w:tblCellSpacing w:w="15" w:type="dxa"/>
        </w:trPr>
        <w:tc>
          <w:tcPr>
            <w:tcW w:w="0" w:type="auto"/>
            <w:vAlign w:val="center"/>
            <w:hideMark/>
          </w:tcPr>
          <w:p w14:paraId="7F493967" w14:textId="77777777" w:rsidR="001C37BA" w:rsidRPr="0053212E" w:rsidRDefault="001C37BA" w:rsidP="0053212E">
            <w:pPr>
              <w:pStyle w:val="font-claude-response-body"/>
              <w:spacing w:line="360" w:lineRule="auto"/>
              <w:jc w:val="center"/>
            </w:pPr>
            <w:r w:rsidRPr="0053212E">
              <w:lastRenderedPageBreak/>
              <w:t>30</w:t>
            </w:r>
          </w:p>
        </w:tc>
        <w:tc>
          <w:tcPr>
            <w:tcW w:w="0" w:type="auto"/>
            <w:vAlign w:val="center"/>
            <w:hideMark/>
          </w:tcPr>
          <w:p w14:paraId="372C2E70" w14:textId="77777777" w:rsidR="001C37BA" w:rsidRPr="0053212E" w:rsidRDefault="001C37BA" w:rsidP="0053212E">
            <w:pPr>
              <w:pStyle w:val="font-claude-response-body"/>
              <w:spacing w:line="360" w:lineRule="auto"/>
              <w:jc w:val="center"/>
            </w:pPr>
            <w:proofErr w:type="spellStart"/>
            <w:r w:rsidRPr="0053212E">
              <w:t>sentiment_negative</w:t>
            </w:r>
            <w:proofErr w:type="spellEnd"/>
          </w:p>
        </w:tc>
        <w:tc>
          <w:tcPr>
            <w:tcW w:w="0" w:type="auto"/>
            <w:vAlign w:val="center"/>
            <w:hideMark/>
          </w:tcPr>
          <w:p w14:paraId="34FE48A5" w14:textId="77777777" w:rsidR="001C37BA" w:rsidRPr="0053212E" w:rsidRDefault="001C37BA" w:rsidP="0053212E">
            <w:pPr>
              <w:pStyle w:val="font-claude-response-body"/>
              <w:spacing w:line="360" w:lineRule="auto"/>
              <w:jc w:val="center"/>
            </w:pPr>
            <w:r w:rsidRPr="0053212E">
              <w:t xml:space="preserve">Daily </w:t>
            </w:r>
            <w:proofErr w:type="gramStart"/>
            <w:r w:rsidRPr="0053212E">
              <w:t>mean</w:t>
            </w:r>
            <w:proofErr w:type="gramEnd"/>
            <w:r w:rsidRPr="0053212E">
              <w:t xml:space="preserve"> of </w:t>
            </w:r>
            <w:proofErr w:type="spellStart"/>
            <w:r w:rsidRPr="0053212E">
              <w:t>FinBERT</w:t>
            </w:r>
            <w:proofErr w:type="spellEnd"/>
            <w:r w:rsidRPr="0053212E">
              <w:t xml:space="preserve"> negative class probability</w:t>
            </w:r>
          </w:p>
        </w:tc>
      </w:tr>
      <w:tr w:rsidR="001C37BA" w:rsidRPr="0053212E" w14:paraId="33E9A5D2" w14:textId="77777777" w:rsidTr="001C37BA">
        <w:trPr>
          <w:tblCellSpacing w:w="15" w:type="dxa"/>
        </w:trPr>
        <w:tc>
          <w:tcPr>
            <w:tcW w:w="0" w:type="auto"/>
            <w:vAlign w:val="center"/>
            <w:hideMark/>
          </w:tcPr>
          <w:p w14:paraId="164D090D" w14:textId="77777777" w:rsidR="001C37BA" w:rsidRPr="0053212E" w:rsidRDefault="001C37BA" w:rsidP="0053212E">
            <w:pPr>
              <w:pStyle w:val="font-claude-response-body"/>
              <w:spacing w:line="360" w:lineRule="auto"/>
              <w:jc w:val="center"/>
            </w:pPr>
            <w:r w:rsidRPr="0053212E">
              <w:t>31</w:t>
            </w:r>
          </w:p>
        </w:tc>
        <w:tc>
          <w:tcPr>
            <w:tcW w:w="0" w:type="auto"/>
            <w:vAlign w:val="center"/>
            <w:hideMark/>
          </w:tcPr>
          <w:p w14:paraId="24610341" w14:textId="77777777" w:rsidR="001C37BA" w:rsidRPr="0053212E" w:rsidRDefault="001C37BA" w:rsidP="0053212E">
            <w:pPr>
              <w:pStyle w:val="font-claude-response-body"/>
              <w:spacing w:line="360" w:lineRule="auto"/>
              <w:jc w:val="center"/>
            </w:pPr>
            <w:r w:rsidRPr="0053212E">
              <w:t>sentiment_roll_3d</w:t>
            </w:r>
          </w:p>
        </w:tc>
        <w:tc>
          <w:tcPr>
            <w:tcW w:w="0" w:type="auto"/>
            <w:vAlign w:val="center"/>
            <w:hideMark/>
          </w:tcPr>
          <w:p w14:paraId="38C68BB0" w14:textId="77777777" w:rsidR="001C37BA" w:rsidRPr="0053212E" w:rsidRDefault="001C37BA" w:rsidP="0053212E">
            <w:pPr>
              <w:pStyle w:val="font-claude-response-body"/>
              <w:spacing w:line="360" w:lineRule="auto"/>
              <w:jc w:val="center"/>
            </w:pPr>
            <w:r w:rsidRPr="0053212E">
              <w:t xml:space="preserve">3-day rolling mean of </w:t>
            </w:r>
            <w:proofErr w:type="spellStart"/>
            <w:r w:rsidRPr="0053212E">
              <w:t>sentiment_mean</w:t>
            </w:r>
            <w:proofErr w:type="spellEnd"/>
          </w:p>
        </w:tc>
      </w:tr>
      <w:tr w:rsidR="001C37BA" w:rsidRPr="0053212E" w14:paraId="22E761CF" w14:textId="77777777" w:rsidTr="001C37BA">
        <w:trPr>
          <w:tblCellSpacing w:w="15" w:type="dxa"/>
        </w:trPr>
        <w:tc>
          <w:tcPr>
            <w:tcW w:w="0" w:type="auto"/>
            <w:vAlign w:val="center"/>
            <w:hideMark/>
          </w:tcPr>
          <w:p w14:paraId="258B3CB0" w14:textId="77777777" w:rsidR="001C37BA" w:rsidRPr="0053212E" w:rsidRDefault="001C37BA" w:rsidP="0053212E">
            <w:pPr>
              <w:pStyle w:val="font-claude-response-body"/>
              <w:spacing w:line="360" w:lineRule="auto"/>
              <w:jc w:val="center"/>
            </w:pPr>
            <w:r w:rsidRPr="0053212E">
              <w:t>32</w:t>
            </w:r>
          </w:p>
        </w:tc>
        <w:tc>
          <w:tcPr>
            <w:tcW w:w="0" w:type="auto"/>
            <w:vAlign w:val="center"/>
            <w:hideMark/>
          </w:tcPr>
          <w:p w14:paraId="69A3E5C8" w14:textId="77777777" w:rsidR="001C37BA" w:rsidRPr="0053212E" w:rsidRDefault="001C37BA" w:rsidP="0053212E">
            <w:pPr>
              <w:pStyle w:val="font-claude-response-body"/>
              <w:spacing w:line="360" w:lineRule="auto"/>
              <w:jc w:val="center"/>
            </w:pPr>
            <w:r w:rsidRPr="0053212E">
              <w:t>sentiment_roll_7d</w:t>
            </w:r>
          </w:p>
        </w:tc>
        <w:tc>
          <w:tcPr>
            <w:tcW w:w="0" w:type="auto"/>
            <w:vAlign w:val="center"/>
            <w:hideMark/>
          </w:tcPr>
          <w:p w14:paraId="4FB30C30" w14:textId="77777777" w:rsidR="001C37BA" w:rsidRPr="0053212E" w:rsidRDefault="001C37BA" w:rsidP="0053212E">
            <w:pPr>
              <w:pStyle w:val="font-claude-response-body"/>
              <w:spacing w:line="360" w:lineRule="auto"/>
              <w:jc w:val="center"/>
            </w:pPr>
            <w:r w:rsidRPr="0053212E">
              <w:t xml:space="preserve">7-day rolling mean of </w:t>
            </w:r>
            <w:proofErr w:type="spellStart"/>
            <w:r w:rsidRPr="0053212E">
              <w:t>sentiment_mean</w:t>
            </w:r>
            <w:proofErr w:type="spellEnd"/>
          </w:p>
        </w:tc>
      </w:tr>
    </w:tbl>
    <w:p w14:paraId="309E4258" w14:textId="0BF0F991" w:rsidR="001C37BA" w:rsidRPr="004711E6" w:rsidRDefault="001C37BA" w:rsidP="004711E6">
      <w:pPr>
        <w:pStyle w:val="font-claude-response-body"/>
        <w:spacing w:after="0" w:afterAutospacing="0" w:line="360" w:lineRule="auto"/>
        <w:rPr>
          <w:b/>
          <w:bCs/>
          <w:sz w:val="26"/>
          <w:szCs w:val="26"/>
        </w:rPr>
      </w:pPr>
      <w:r w:rsidRPr="004711E6">
        <w:rPr>
          <w:b/>
          <w:bCs/>
          <w:sz w:val="26"/>
          <w:szCs w:val="26"/>
        </w:rPr>
        <w:t>Macroeconomic and Sector Features (32 features)</w:t>
      </w:r>
    </w:p>
    <w:tbl>
      <w:tblPr>
        <w:tblW w:w="850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
        <w:gridCol w:w="2981"/>
        <w:gridCol w:w="30"/>
        <w:gridCol w:w="1183"/>
        <w:gridCol w:w="3969"/>
      </w:tblGrid>
      <w:tr w:rsidR="001C37BA" w:rsidRPr="0053212E" w14:paraId="06A43BDA" w14:textId="77777777" w:rsidTr="00B258AE">
        <w:trPr>
          <w:trHeight w:val="273"/>
          <w:tblHeader/>
          <w:tblCellSpacing w:w="15" w:type="dxa"/>
        </w:trPr>
        <w:tc>
          <w:tcPr>
            <w:tcW w:w="0" w:type="auto"/>
            <w:vAlign w:val="center"/>
            <w:hideMark/>
          </w:tcPr>
          <w:p w14:paraId="79E561C9" w14:textId="77777777" w:rsidR="001C37BA" w:rsidRPr="0053212E" w:rsidRDefault="001C37BA" w:rsidP="0053212E">
            <w:pPr>
              <w:pStyle w:val="font-claude-response-body"/>
              <w:spacing w:line="360" w:lineRule="auto"/>
              <w:jc w:val="center"/>
              <w:rPr>
                <w:b/>
                <w:bCs/>
              </w:rPr>
            </w:pPr>
            <w:r w:rsidRPr="0053212E">
              <w:rPr>
                <w:b/>
                <w:bCs/>
              </w:rPr>
              <w:t>#</w:t>
            </w:r>
          </w:p>
        </w:tc>
        <w:tc>
          <w:tcPr>
            <w:tcW w:w="0" w:type="auto"/>
            <w:gridSpan w:val="2"/>
            <w:vAlign w:val="center"/>
            <w:hideMark/>
          </w:tcPr>
          <w:p w14:paraId="6FE542D2" w14:textId="77777777" w:rsidR="001C37BA" w:rsidRPr="0053212E" w:rsidRDefault="001C37BA" w:rsidP="0053212E">
            <w:pPr>
              <w:pStyle w:val="font-claude-response-body"/>
              <w:spacing w:line="360" w:lineRule="auto"/>
              <w:jc w:val="center"/>
              <w:rPr>
                <w:b/>
                <w:bCs/>
              </w:rPr>
            </w:pPr>
            <w:r w:rsidRPr="0053212E">
              <w:rPr>
                <w:b/>
                <w:bCs/>
              </w:rPr>
              <w:t>Feature</w:t>
            </w:r>
          </w:p>
        </w:tc>
        <w:tc>
          <w:tcPr>
            <w:tcW w:w="1153" w:type="dxa"/>
            <w:vAlign w:val="center"/>
            <w:hideMark/>
          </w:tcPr>
          <w:p w14:paraId="49415438" w14:textId="77777777" w:rsidR="001C37BA" w:rsidRPr="0053212E" w:rsidRDefault="001C37BA" w:rsidP="0053212E">
            <w:pPr>
              <w:pStyle w:val="font-claude-response-body"/>
              <w:spacing w:line="360" w:lineRule="auto"/>
              <w:jc w:val="center"/>
              <w:rPr>
                <w:b/>
                <w:bCs/>
              </w:rPr>
            </w:pPr>
            <w:r w:rsidRPr="0053212E">
              <w:rPr>
                <w:b/>
                <w:bCs/>
              </w:rPr>
              <w:t>Source</w:t>
            </w:r>
          </w:p>
        </w:tc>
        <w:tc>
          <w:tcPr>
            <w:tcW w:w="3924" w:type="dxa"/>
            <w:vAlign w:val="center"/>
            <w:hideMark/>
          </w:tcPr>
          <w:p w14:paraId="6A48D1C4" w14:textId="77777777" w:rsidR="001C37BA" w:rsidRPr="0053212E" w:rsidRDefault="001C37BA" w:rsidP="0053212E">
            <w:pPr>
              <w:pStyle w:val="font-claude-response-body"/>
              <w:spacing w:line="360" w:lineRule="auto"/>
              <w:jc w:val="center"/>
              <w:rPr>
                <w:b/>
                <w:bCs/>
              </w:rPr>
            </w:pPr>
            <w:r w:rsidRPr="0053212E">
              <w:rPr>
                <w:b/>
                <w:bCs/>
              </w:rPr>
              <w:t>Definition</w:t>
            </w:r>
          </w:p>
        </w:tc>
      </w:tr>
      <w:tr w:rsidR="001C37BA" w:rsidRPr="0053212E" w14:paraId="01FB4EF7" w14:textId="77777777" w:rsidTr="00B258AE">
        <w:trPr>
          <w:trHeight w:val="283"/>
          <w:tblCellSpacing w:w="15" w:type="dxa"/>
        </w:trPr>
        <w:tc>
          <w:tcPr>
            <w:tcW w:w="0" w:type="auto"/>
            <w:vAlign w:val="center"/>
            <w:hideMark/>
          </w:tcPr>
          <w:p w14:paraId="6598C008" w14:textId="77777777" w:rsidR="001C37BA" w:rsidRPr="0053212E" w:rsidRDefault="001C37BA" w:rsidP="0053212E">
            <w:pPr>
              <w:pStyle w:val="font-claude-response-body"/>
              <w:spacing w:line="360" w:lineRule="auto"/>
              <w:jc w:val="center"/>
            </w:pPr>
            <w:r w:rsidRPr="0053212E">
              <w:t>33</w:t>
            </w:r>
          </w:p>
        </w:tc>
        <w:tc>
          <w:tcPr>
            <w:tcW w:w="0" w:type="auto"/>
            <w:gridSpan w:val="2"/>
            <w:vAlign w:val="center"/>
            <w:hideMark/>
          </w:tcPr>
          <w:p w14:paraId="300BE8B2" w14:textId="77777777" w:rsidR="001C37BA" w:rsidRPr="0053212E" w:rsidRDefault="001C37BA" w:rsidP="0053212E">
            <w:pPr>
              <w:pStyle w:val="font-claude-response-body"/>
              <w:spacing w:line="360" w:lineRule="auto"/>
              <w:jc w:val="center"/>
            </w:pPr>
            <w:r w:rsidRPr="0053212E">
              <w:t>VIX</w:t>
            </w:r>
          </w:p>
        </w:tc>
        <w:tc>
          <w:tcPr>
            <w:tcW w:w="1153" w:type="dxa"/>
            <w:vAlign w:val="center"/>
            <w:hideMark/>
          </w:tcPr>
          <w:p w14:paraId="53EABCD2" w14:textId="77777777" w:rsidR="001C37BA" w:rsidRPr="0053212E" w:rsidRDefault="001C37BA" w:rsidP="0053212E">
            <w:pPr>
              <w:pStyle w:val="font-claude-response-body"/>
              <w:spacing w:line="360" w:lineRule="auto"/>
              <w:jc w:val="center"/>
            </w:pPr>
            <w:r w:rsidRPr="0053212E">
              <w:t>^VIX</w:t>
            </w:r>
          </w:p>
        </w:tc>
        <w:tc>
          <w:tcPr>
            <w:tcW w:w="3924" w:type="dxa"/>
            <w:vAlign w:val="center"/>
            <w:hideMark/>
          </w:tcPr>
          <w:p w14:paraId="6F5A9B0E" w14:textId="77777777" w:rsidR="001C37BA" w:rsidRPr="0053212E" w:rsidRDefault="001C37BA" w:rsidP="0053212E">
            <w:pPr>
              <w:pStyle w:val="font-claude-response-body"/>
              <w:spacing w:line="360" w:lineRule="auto"/>
              <w:jc w:val="center"/>
            </w:pPr>
            <w:r w:rsidRPr="0053212E">
              <w:t>CBOE Volatility Index (close)</w:t>
            </w:r>
          </w:p>
        </w:tc>
      </w:tr>
      <w:tr w:rsidR="001C37BA" w:rsidRPr="0053212E" w14:paraId="2E0B56F1" w14:textId="77777777" w:rsidTr="00B258AE">
        <w:trPr>
          <w:trHeight w:val="273"/>
          <w:tblCellSpacing w:w="15" w:type="dxa"/>
        </w:trPr>
        <w:tc>
          <w:tcPr>
            <w:tcW w:w="0" w:type="auto"/>
            <w:vAlign w:val="center"/>
            <w:hideMark/>
          </w:tcPr>
          <w:p w14:paraId="21111C58" w14:textId="77777777" w:rsidR="001C37BA" w:rsidRPr="0053212E" w:rsidRDefault="001C37BA" w:rsidP="0053212E">
            <w:pPr>
              <w:pStyle w:val="font-claude-response-body"/>
              <w:spacing w:line="360" w:lineRule="auto"/>
              <w:jc w:val="center"/>
            </w:pPr>
            <w:r w:rsidRPr="0053212E">
              <w:t>34</w:t>
            </w:r>
          </w:p>
        </w:tc>
        <w:tc>
          <w:tcPr>
            <w:tcW w:w="0" w:type="auto"/>
            <w:gridSpan w:val="2"/>
            <w:vAlign w:val="center"/>
            <w:hideMark/>
          </w:tcPr>
          <w:p w14:paraId="287921CE" w14:textId="77777777" w:rsidR="001C37BA" w:rsidRPr="0053212E" w:rsidRDefault="001C37BA" w:rsidP="0053212E">
            <w:pPr>
              <w:pStyle w:val="font-claude-response-body"/>
              <w:spacing w:line="360" w:lineRule="auto"/>
              <w:jc w:val="center"/>
            </w:pPr>
            <w:proofErr w:type="spellStart"/>
            <w:r w:rsidRPr="0053212E">
              <w:t>VIX_Change</w:t>
            </w:r>
            <w:proofErr w:type="spellEnd"/>
          </w:p>
        </w:tc>
        <w:tc>
          <w:tcPr>
            <w:tcW w:w="1153" w:type="dxa"/>
            <w:vAlign w:val="center"/>
            <w:hideMark/>
          </w:tcPr>
          <w:p w14:paraId="4A12B167" w14:textId="77777777" w:rsidR="001C37BA" w:rsidRPr="0053212E" w:rsidRDefault="001C37BA" w:rsidP="0053212E">
            <w:pPr>
              <w:pStyle w:val="font-claude-response-body"/>
              <w:spacing w:line="360" w:lineRule="auto"/>
              <w:jc w:val="center"/>
            </w:pPr>
            <w:r w:rsidRPr="0053212E">
              <w:t>^VIX</w:t>
            </w:r>
          </w:p>
        </w:tc>
        <w:tc>
          <w:tcPr>
            <w:tcW w:w="3924" w:type="dxa"/>
            <w:vAlign w:val="center"/>
            <w:hideMark/>
          </w:tcPr>
          <w:p w14:paraId="4A2CA6E4" w14:textId="77777777" w:rsidR="001C37BA" w:rsidRPr="0053212E" w:rsidRDefault="001C37BA" w:rsidP="0053212E">
            <w:pPr>
              <w:pStyle w:val="font-claude-response-body"/>
              <w:spacing w:line="360" w:lineRule="auto"/>
              <w:jc w:val="center"/>
            </w:pPr>
            <w:r w:rsidRPr="0053212E">
              <w:t>Daily change in VIX</w:t>
            </w:r>
          </w:p>
        </w:tc>
      </w:tr>
      <w:tr w:rsidR="001C37BA" w:rsidRPr="0053212E" w14:paraId="088ED6EE" w14:textId="77777777" w:rsidTr="00B258AE">
        <w:trPr>
          <w:trHeight w:val="283"/>
          <w:tblCellSpacing w:w="15" w:type="dxa"/>
        </w:trPr>
        <w:tc>
          <w:tcPr>
            <w:tcW w:w="0" w:type="auto"/>
            <w:vAlign w:val="center"/>
            <w:hideMark/>
          </w:tcPr>
          <w:p w14:paraId="0413146D" w14:textId="77777777" w:rsidR="001C37BA" w:rsidRPr="0053212E" w:rsidRDefault="001C37BA" w:rsidP="0053212E">
            <w:pPr>
              <w:pStyle w:val="font-claude-response-body"/>
              <w:spacing w:line="360" w:lineRule="auto"/>
              <w:jc w:val="center"/>
            </w:pPr>
            <w:r w:rsidRPr="0053212E">
              <w:t>35</w:t>
            </w:r>
          </w:p>
        </w:tc>
        <w:tc>
          <w:tcPr>
            <w:tcW w:w="0" w:type="auto"/>
            <w:gridSpan w:val="2"/>
            <w:vAlign w:val="center"/>
            <w:hideMark/>
          </w:tcPr>
          <w:p w14:paraId="6B0347E7" w14:textId="77777777" w:rsidR="001C37BA" w:rsidRPr="0053212E" w:rsidRDefault="001C37BA" w:rsidP="0053212E">
            <w:pPr>
              <w:pStyle w:val="font-claude-response-body"/>
              <w:spacing w:line="360" w:lineRule="auto"/>
              <w:jc w:val="center"/>
            </w:pPr>
            <w:r w:rsidRPr="0053212E">
              <w:t>VIX_MA5</w:t>
            </w:r>
          </w:p>
        </w:tc>
        <w:tc>
          <w:tcPr>
            <w:tcW w:w="1153" w:type="dxa"/>
            <w:vAlign w:val="center"/>
            <w:hideMark/>
          </w:tcPr>
          <w:p w14:paraId="77EA4C7F" w14:textId="77777777" w:rsidR="001C37BA" w:rsidRPr="0053212E" w:rsidRDefault="001C37BA" w:rsidP="0053212E">
            <w:pPr>
              <w:pStyle w:val="font-claude-response-body"/>
              <w:spacing w:line="360" w:lineRule="auto"/>
              <w:jc w:val="center"/>
            </w:pPr>
            <w:r w:rsidRPr="0053212E">
              <w:t>^VIX</w:t>
            </w:r>
          </w:p>
        </w:tc>
        <w:tc>
          <w:tcPr>
            <w:tcW w:w="3924" w:type="dxa"/>
            <w:vAlign w:val="center"/>
            <w:hideMark/>
          </w:tcPr>
          <w:p w14:paraId="72858D69" w14:textId="77777777" w:rsidR="001C37BA" w:rsidRPr="0053212E" w:rsidRDefault="001C37BA" w:rsidP="0053212E">
            <w:pPr>
              <w:pStyle w:val="font-claude-response-body"/>
              <w:spacing w:line="360" w:lineRule="auto"/>
              <w:jc w:val="center"/>
            </w:pPr>
            <w:r w:rsidRPr="0053212E">
              <w:t>5-day moving average of VIX</w:t>
            </w:r>
          </w:p>
        </w:tc>
      </w:tr>
      <w:tr w:rsidR="001C37BA" w:rsidRPr="0053212E" w14:paraId="55D60F9F" w14:textId="77777777" w:rsidTr="00B258AE">
        <w:trPr>
          <w:trHeight w:val="273"/>
          <w:tblCellSpacing w:w="15" w:type="dxa"/>
        </w:trPr>
        <w:tc>
          <w:tcPr>
            <w:tcW w:w="0" w:type="auto"/>
            <w:vAlign w:val="center"/>
            <w:hideMark/>
          </w:tcPr>
          <w:p w14:paraId="6AD81D95" w14:textId="77777777" w:rsidR="001C37BA" w:rsidRPr="0053212E" w:rsidRDefault="001C37BA" w:rsidP="0053212E">
            <w:pPr>
              <w:pStyle w:val="font-claude-response-body"/>
              <w:spacing w:line="360" w:lineRule="auto"/>
              <w:jc w:val="center"/>
            </w:pPr>
            <w:r w:rsidRPr="0053212E">
              <w:t>36</w:t>
            </w:r>
          </w:p>
        </w:tc>
        <w:tc>
          <w:tcPr>
            <w:tcW w:w="0" w:type="auto"/>
            <w:gridSpan w:val="2"/>
            <w:vAlign w:val="center"/>
            <w:hideMark/>
          </w:tcPr>
          <w:p w14:paraId="7FF3D503" w14:textId="77777777" w:rsidR="001C37BA" w:rsidRPr="0053212E" w:rsidRDefault="001C37BA" w:rsidP="0053212E">
            <w:pPr>
              <w:pStyle w:val="font-claude-response-body"/>
              <w:spacing w:line="360" w:lineRule="auto"/>
              <w:jc w:val="center"/>
            </w:pPr>
            <w:r w:rsidRPr="0053212E">
              <w:t>VIX_MA20</w:t>
            </w:r>
          </w:p>
        </w:tc>
        <w:tc>
          <w:tcPr>
            <w:tcW w:w="1153" w:type="dxa"/>
            <w:vAlign w:val="center"/>
            <w:hideMark/>
          </w:tcPr>
          <w:p w14:paraId="483FC5E8" w14:textId="77777777" w:rsidR="001C37BA" w:rsidRPr="0053212E" w:rsidRDefault="001C37BA" w:rsidP="0053212E">
            <w:pPr>
              <w:pStyle w:val="font-claude-response-body"/>
              <w:spacing w:line="360" w:lineRule="auto"/>
              <w:jc w:val="center"/>
            </w:pPr>
            <w:r w:rsidRPr="0053212E">
              <w:t>^VIX</w:t>
            </w:r>
          </w:p>
        </w:tc>
        <w:tc>
          <w:tcPr>
            <w:tcW w:w="3924" w:type="dxa"/>
            <w:vAlign w:val="center"/>
            <w:hideMark/>
          </w:tcPr>
          <w:p w14:paraId="51982BD3" w14:textId="77777777" w:rsidR="001C37BA" w:rsidRPr="0053212E" w:rsidRDefault="001C37BA" w:rsidP="0053212E">
            <w:pPr>
              <w:pStyle w:val="font-claude-response-body"/>
              <w:spacing w:line="360" w:lineRule="auto"/>
              <w:jc w:val="center"/>
            </w:pPr>
            <w:r w:rsidRPr="0053212E">
              <w:t>20-day moving average of VIX</w:t>
            </w:r>
          </w:p>
        </w:tc>
      </w:tr>
      <w:tr w:rsidR="001C37BA" w:rsidRPr="0053212E" w14:paraId="5182CB7A" w14:textId="77777777" w:rsidTr="00B258AE">
        <w:trPr>
          <w:trHeight w:val="283"/>
          <w:tblCellSpacing w:w="15" w:type="dxa"/>
        </w:trPr>
        <w:tc>
          <w:tcPr>
            <w:tcW w:w="0" w:type="auto"/>
            <w:vAlign w:val="center"/>
            <w:hideMark/>
          </w:tcPr>
          <w:p w14:paraId="10223C07" w14:textId="77777777" w:rsidR="001C37BA" w:rsidRPr="0053212E" w:rsidRDefault="001C37BA" w:rsidP="0053212E">
            <w:pPr>
              <w:pStyle w:val="font-claude-response-body"/>
              <w:spacing w:line="360" w:lineRule="auto"/>
              <w:jc w:val="center"/>
            </w:pPr>
            <w:r w:rsidRPr="0053212E">
              <w:t>37</w:t>
            </w:r>
          </w:p>
        </w:tc>
        <w:tc>
          <w:tcPr>
            <w:tcW w:w="0" w:type="auto"/>
            <w:gridSpan w:val="2"/>
            <w:vAlign w:val="center"/>
            <w:hideMark/>
          </w:tcPr>
          <w:p w14:paraId="0C65964A" w14:textId="77777777" w:rsidR="001C37BA" w:rsidRPr="0053212E" w:rsidRDefault="001C37BA" w:rsidP="0053212E">
            <w:pPr>
              <w:pStyle w:val="font-claude-response-body"/>
              <w:spacing w:line="360" w:lineRule="auto"/>
              <w:jc w:val="center"/>
            </w:pPr>
            <w:proofErr w:type="spellStart"/>
            <w:r w:rsidRPr="0053212E">
              <w:t>VIX_TermStructure</w:t>
            </w:r>
            <w:proofErr w:type="spellEnd"/>
          </w:p>
        </w:tc>
        <w:tc>
          <w:tcPr>
            <w:tcW w:w="1153" w:type="dxa"/>
            <w:vAlign w:val="center"/>
            <w:hideMark/>
          </w:tcPr>
          <w:p w14:paraId="30433BC6" w14:textId="77777777" w:rsidR="001C37BA" w:rsidRPr="0053212E" w:rsidRDefault="001C37BA" w:rsidP="0053212E">
            <w:pPr>
              <w:pStyle w:val="font-claude-response-body"/>
              <w:spacing w:line="360" w:lineRule="auto"/>
              <w:jc w:val="center"/>
            </w:pPr>
            <w:r w:rsidRPr="0053212E">
              <w:t>^VIX</w:t>
            </w:r>
          </w:p>
        </w:tc>
        <w:tc>
          <w:tcPr>
            <w:tcW w:w="3924" w:type="dxa"/>
            <w:vAlign w:val="center"/>
            <w:hideMark/>
          </w:tcPr>
          <w:p w14:paraId="1E58D8D3" w14:textId="77777777" w:rsidR="001C37BA" w:rsidRPr="0053212E" w:rsidRDefault="001C37BA" w:rsidP="0053212E">
            <w:pPr>
              <w:pStyle w:val="font-claude-response-body"/>
              <w:spacing w:line="360" w:lineRule="auto"/>
              <w:jc w:val="center"/>
            </w:pPr>
            <w:r w:rsidRPr="0053212E">
              <w:t>VIX_MA5 / VIX_MA20 − 1</w:t>
            </w:r>
          </w:p>
        </w:tc>
      </w:tr>
      <w:tr w:rsidR="001C37BA" w:rsidRPr="0053212E" w14:paraId="3A8005F2" w14:textId="77777777" w:rsidTr="00B258AE">
        <w:trPr>
          <w:trHeight w:val="283"/>
          <w:tblCellSpacing w:w="15" w:type="dxa"/>
        </w:trPr>
        <w:tc>
          <w:tcPr>
            <w:tcW w:w="0" w:type="auto"/>
            <w:vAlign w:val="center"/>
            <w:hideMark/>
          </w:tcPr>
          <w:p w14:paraId="21C4E356" w14:textId="77777777" w:rsidR="001C37BA" w:rsidRPr="0053212E" w:rsidRDefault="001C37BA" w:rsidP="0053212E">
            <w:pPr>
              <w:pStyle w:val="font-claude-response-body"/>
              <w:spacing w:line="360" w:lineRule="auto"/>
              <w:jc w:val="center"/>
            </w:pPr>
            <w:r w:rsidRPr="0053212E">
              <w:t>38</w:t>
            </w:r>
          </w:p>
        </w:tc>
        <w:tc>
          <w:tcPr>
            <w:tcW w:w="0" w:type="auto"/>
            <w:gridSpan w:val="2"/>
            <w:vAlign w:val="center"/>
            <w:hideMark/>
          </w:tcPr>
          <w:p w14:paraId="19520FD2" w14:textId="77777777" w:rsidR="001C37BA" w:rsidRPr="0053212E" w:rsidRDefault="001C37BA" w:rsidP="0053212E">
            <w:pPr>
              <w:pStyle w:val="font-claude-response-body"/>
              <w:spacing w:line="360" w:lineRule="auto"/>
              <w:jc w:val="center"/>
            </w:pPr>
            <w:proofErr w:type="spellStart"/>
            <w:r w:rsidRPr="0053212E">
              <w:t>VIX_High</w:t>
            </w:r>
            <w:proofErr w:type="spellEnd"/>
          </w:p>
        </w:tc>
        <w:tc>
          <w:tcPr>
            <w:tcW w:w="1153" w:type="dxa"/>
            <w:vAlign w:val="center"/>
            <w:hideMark/>
          </w:tcPr>
          <w:p w14:paraId="7C3599E4" w14:textId="77777777" w:rsidR="001C37BA" w:rsidRPr="0053212E" w:rsidRDefault="001C37BA" w:rsidP="0053212E">
            <w:pPr>
              <w:pStyle w:val="font-claude-response-body"/>
              <w:spacing w:line="360" w:lineRule="auto"/>
              <w:jc w:val="center"/>
            </w:pPr>
            <w:r w:rsidRPr="0053212E">
              <w:t>^VIX</w:t>
            </w:r>
          </w:p>
        </w:tc>
        <w:tc>
          <w:tcPr>
            <w:tcW w:w="3924" w:type="dxa"/>
            <w:vAlign w:val="center"/>
            <w:hideMark/>
          </w:tcPr>
          <w:p w14:paraId="2F5DBF48" w14:textId="77777777" w:rsidR="001C37BA" w:rsidRPr="0053212E" w:rsidRDefault="001C37BA" w:rsidP="0053212E">
            <w:pPr>
              <w:pStyle w:val="font-claude-response-body"/>
              <w:spacing w:line="360" w:lineRule="auto"/>
              <w:jc w:val="center"/>
            </w:pPr>
            <w:r w:rsidRPr="0053212E">
              <w:t>Binary: 1 if VIX &gt; 20, else 0</w:t>
            </w:r>
          </w:p>
        </w:tc>
      </w:tr>
      <w:tr w:rsidR="001C37BA" w:rsidRPr="0053212E" w14:paraId="15C5CA22" w14:textId="77777777" w:rsidTr="00B258AE">
        <w:trPr>
          <w:trHeight w:val="273"/>
          <w:tblCellSpacing w:w="15" w:type="dxa"/>
        </w:trPr>
        <w:tc>
          <w:tcPr>
            <w:tcW w:w="0" w:type="auto"/>
            <w:vAlign w:val="center"/>
            <w:hideMark/>
          </w:tcPr>
          <w:p w14:paraId="5C70F81E" w14:textId="77777777" w:rsidR="001C37BA" w:rsidRPr="0053212E" w:rsidRDefault="001C37BA" w:rsidP="0053212E">
            <w:pPr>
              <w:pStyle w:val="font-claude-response-body"/>
              <w:spacing w:line="360" w:lineRule="auto"/>
              <w:jc w:val="center"/>
            </w:pPr>
            <w:r w:rsidRPr="0053212E">
              <w:t>39</w:t>
            </w:r>
          </w:p>
        </w:tc>
        <w:tc>
          <w:tcPr>
            <w:tcW w:w="0" w:type="auto"/>
            <w:gridSpan w:val="2"/>
            <w:vAlign w:val="center"/>
            <w:hideMark/>
          </w:tcPr>
          <w:p w14:paraId="74EB839E" w14:textId="77777777" w:rsidR="001C37BA" w:rsidRPr="0053212E" w:rsidRDefault="001C37BA" w:rsidP="0053212E">
            <w:pPr>
              <w:pStyle w:val="font-claude-response-body"/>
              <w:spacing w:line="360" w:lineRule="auto"/>
              <w:jc w:val="center"/>
            </w:pPr>
            <w:proofErr w:type="spellStart"/>
            <w:r w:rsidRPr="0053212E">
              <w:t>TNX_Yield</w:t>
            </w:r>
            <w:proofErr w:type="spellEnd"/>
          </w:p>
        </w:tc>
        <w:tc>
          <w:tcPr>
            <w:tcW w:w="1153" w:type="dxa"/>
            <w:vAlign w:val="center"/>
            <w:hideMark/>
          </w:tcPr>
          <w:p w14:paraId="0A2533BF" w14:textId="77777777" w:rsidR="001C37BA" w:rsidRPr="0053212E" w:rsidRDefault="001C37BA" w:rsidP="0053212E">
            <w:pPr>
              <w:pStyle w:val="font-claude-response-body"/>
              <w:spacing w:line="360" w:lineRule="auto"/>
              <w:jc w:val="center"/>
            </w:pPr>
            <w:r w:rsidRPr="0053212E">
              <w:t>^TNX</w:t>
            </w:r>
          </w:p>
        </w:tc>
        <w:tc>
          <w:tcPr>
            <w:tcW w:w="3924" w:type="dxa"/>
            <w:vAlign w:val="center"/>
            <w:hideMark/>
          </w:tcPr>
          <w:p w14:paraId="503ED6DD" w14:textId="77777777" w:rsidR="001C37BA" w:rsidRPr="0053212E" w:rsidRDefault="001C37BA" w:rsidP="0053212E">
            <w:pPr>
              <w:pStyle w:val="font-claude-response-body"/>
              <w:spacing w:line="360" w:lineRule="auto"/>
              <w:jc w:val="center"/>
            </w:pPr>
            <w:r w:rsidRPr="0053212E">
              <w:t>US 10-Year Treasury yield</w:t>
            </w:r>
          </w:p>
        </w:tc>
      </w:tr>
      <w:tr w:rsidR="001C37BA" w:rsidRPr="0053212E" w14:paraId="238FB886" w14:textId="77777777" w:rsidTr="00B258AE">
        <w:trPr>
          <w:trHeight w:val="283"/>
          <w:tblCellSpacing w:w="15" w:type="dxa"/>
        </w:trPr>
        <w:tc>
          <w:tcPr>
            <w:tcW w:w="0" w:type="auto"/>
            <w:vAlign w:val="center"/>
            <w:hideMark/>
          </w:tcPr>
          <w:p w14:paraId="5FE838C4" w14:textId="77777777" w:rsidR="001C37BA" w:rsidRPr="0053212E" w:rsidRDefault="001C37BA" w:rsidP="0053212E">
            <w:pPr>
              <w:pStyle w:val="font-claude-response-body"/>
              <w:spacing w:line="360" w:lineRule="auto"/>
              <w:jc w:val="center"/>
            </w:pPr>
            <w:r w:rsidRPr="0053212E">
              <w:t>40</w:t>
            </w:r>
          </w:p>
        </w:tc>
        <w:tc>
          <w:tcPr>
            <w:tcW w:w="0" w:type="auto"/>
            <w:gridSpan w:val="2"/>
            <w:vAlign w:val="center"/>
            <w:hideMark/>
          </w:tcPr>
          <w:p w14:paraId="6AD69CCE" w14:textId="77777777" w:rsidR="001C37BA" w:rsidRPr="0053212E" w:rsidRDefault="001C37BA" w:rsidP="0053212E">
            <w:pPr>
              <w:pStyle w:val="font-claude-response-body"/>
              <w:spacing w:line="360" w:lineRule="auto"/>
              <w:jc w:val="center"/>
            </w:pPr>
            <w:proofErr w:type="spellStart"/>
            <w:r w:rsidRPr="0053212E">
              <w:t>TNX_Change</w:t>
            </w:r>
            <w:proofErr w:type="spellEnd"/>
          </w:p>
        </w:tc>
        <w:tc>
          <w:tcPr>
            <w:tcW w:w="1153" w:type="dxa"/>
            <w:vAlign w:val="center"/>
            <w:hideMark/>
          </w:tcPr>
          <w:p w14:paraId="464A705D" w14:textId="77777777" w:rsidR="001C37BA" w:rsidRPr="0053212E" w:rsidRDefault="001C37BA" w:rsidP="0053212E">
            <w:pPr>
              <w:pStyle w:val="font-claude-response-body"/>
              <w:spacing w:line="360" w:lineRule="auto"/>
              <w:jc w:val="center"/>
            </w:pPr>
            <w:r w:rsidRPr="0053212E">
              <w:t>^TNX</w:t>
            </w:r>
          </w:p>
        </w:tc>
        <w:tc>
          <w:tcPr>
            <w:tcW w:w="3924" w:type="dxa"/>
            <w:vAlign w:val="center"/>
            <w:hideMark/>
          </w:tcPr>
          <w:p w14:paraId="30C57E6C" w14:textId="77777777" w:rsidR="001C37BA" w:rsidRPr="0053212E" w:rsidRDefault="001C37BA" w:rsidP="0053212E">
            <w:pPr>
              <w:pStyle w:val="font-claude-response-body"/>
              <w:spacing w:line="360" w:lineRule="auto"/>
              <w:jc w:val="center"/>
            </w:pPr>
            <w:r w:rsidRPr="0053212E">
              <w:t>Daily change in TNX</w:t>
            </w:r>
          </w:p>
        </w:tc>
      </w:tr>
      <w:tr w:rsidR="001C37BA" w:rsidRPr="0053212E" w14:paraId="573DF2C1" w14:textId="77777777" w:rsidTr="00B258AE">
        <w:trPr>
          <w:trHeight w:val="273"/>
          <w:tblCellSpacing w:w="15" w:type="dxa"/>
        </w:trPr>
        <w:tc>
          <w:tcPr>
            <w:tcW w:w="0" w:type="auto"/>
            <w:vAlign w:val="center"/>
            <w:hideMark/>
          </w:tcPr>
          <w:p w14:paraId="5BA6A480" w14:textId="77777777" w:rsidR="001C37BA" w:rsidRPr="0053212E" w:rsidRDefault="001C37BA" w:rsidP="0053212E">
            <w:pPr>
              <w:pStyle w:val="font-claude-response-body"/>
              <w:spacing w:line="360" w:lineRule="auto"/>
              <w:jc w:val="center"/>
            </w:pPr>
            <w:r w:rsidRPr="0053212E">
              <w:t>41</w:t>
            </w:r>
          </w:p>
        </w:tc>
        <w:tc>
          <w:tcPr>
            <w:tcW w:w="0" w:type="auto"/>
            <w:gridSpan w:val="2"/>
            <w:vAlign w:val="center"/>
            <w:hideMark/>
          </w:tcPr>
          <w:p w14:paraId="2301A8B4" w14:textId="77777777" w:rsidR="001C37BA" w:rsidRPr="0053212E" w:rsidRDefault="001C37BA" w:rsidP="0053212E">
            <w:pPr>
              <w:pStyle w:val="font-claude-response-body"/>
              <w:spacing w:line="360" w:lineRule="auto"/>
              <w:jc w:val="center"/>
            </w:pPr>
            <w:r w:rsidRPr="0053212E">
              <w:t>TNX_MA20</w:t>
            </w:r>
          </w:p>
        </w:tc>
        <w:tc>
          <w:tcPr>
            <w:tcW w:w="1153" w:type="dxa"/>
            <w:vAlign w:val="center"/>
            <w:hideMark/>
          </w:tcPr>
          <w:p w14:paraId="11B1D1F1" w14:textId="77777777" w:rsidR="001C37BA" w:rsidRPr="0053212E" w:rsidRDefault="001C37BA" w:rsidP="0053212E">
            <w:pPr>
              <w:pStyle w:val="font-claude-response-body"/>
              <w:spacing w:line="360" w:lineRule="auto"/>
              <w:jc w:val="center"/>
            </w:pPr>
            <w:r w:rsidRPr="0053212E">
              <w:t>^TNX</w:t>
            </w:r>
          </w:p>
        </w:tc>
        <w:tc>
          <w:tcPr>
            <w:tcW w:w="3924" w:type="dxa"/>
            <w:vAlign w:val="center"/>
            <w:hideMark/>
          </w:tcPr>
          <w:p w14:paraId="6DCFC824" w14:textId="77777777" w:rsidR="001C37BA" w:rsidRPr="0053212E" w:rsidRDefault="001C37BA" w:rsidP="0053212E">
            <w:pPr>
              <w:pStyle w:val="font-claude-response-body"/>
              <w:spacing w:line="360" w:lineRule="auto"/>
              <w:jc w:val="center"/>
            </w:pPr>
            <w:r w:rsidRPr="0053212E">
              <w:t>20-day moving average of TNX</w:t>
            </w:r>
          </w:p>
        </w:tc>
      </w:tr>
      <w:tr w:rsidR="001C37BA" w:rsidRPr="0053212E" w14:paraId="6BBA5305" w14:textId="77777777" w:rsidTr="00B258AE">
        <w:trPr>
          <w:trHeight w:val="283"/>
          <w:tblCellSpacing w:w="15" w:type="dxa"/>
        </w:trPr>
        <w:tc>
          <w:tcPr>
            <w:tcW w:w="0" w:type="auto"/>
            <w:vAlign w:val="center"/>
            <w:hideMark/>
          </w:tcPr>
          <w:p w14:paraId="7E96C2AE" w14:textId="77777777" w:rsidR="001C37BA" w:rsidRPr="0053212E" w:rsidRDefault="001C37BA" w:rsidP="0053212E">
            <w:pPr>
              <w:pStyle w:val="font-claude-response-body"/>
              <w:spacing w:line="360" w:lineRule="auto"/>
              <w:jc w:val="center"/>
            </w:pPr>
            <w:r w:rsidRPr="0053212E">
              <w:t>42</w:t>
            </w:r>
          </w:p>
        </w:tc>
        <w:tc>
          <w:tcPr>
            <w:tcW w:w="0" w:type="auto"/>
            <w:gridSpan w:val="2"/>
            <w:vAlign w:val="center"/>
            <w:hideMark/>
          </w:tcPr>
          <w:p w14:paraId="78B794FA" w14:textId="77777777" w:rsidR="001C37BA" w:rsidRPr="0053212E" w:rsidRDefault="001C37BA" w:rsidP="0053212E">
            <w:pPr>
              <w:pStyle w:val="font-claude-response-body"/>
              <w:spacing w:line="360" w:lineRule="auto"/>
              <w:jc w:val="center"/>
            </w:pPr>
            <w:proofErr w:type="spellStart"/>
            <w:r w:rsidRPr="0053212E">
              <w:t>TNX_Spread</w:t>
            </w:r>
            <w:proofErr w:type="spellEnd"/>
          </w:p>
        </w:tc>
        <w:tc>
          <w:tcPr>
            <w:tcW w:w="1153" w:type="dxa"/>
            <w:vAlign w:val="center"/>
            <w:hideMark/>
          </w:tcPr>
          <w:p w14:paraId="35DB401E" w14:textId="77777777" w:rsidR="001C37BA" w:rsidRPr="0053212E" w:rsidRDefault="001C37BA" w:rsidP="0053212E">
            <w:pPr>
              <w:pStyle w:val="font-claude-response-body"/>
              <w:spacing w:line="360" w:lineRule="auto"/>
              <w:jc w:val="center"/>
            </w:pPr>
            <w:r w:rsidRPr="0053212E">
              <w:t>^TNX</w:t>
            </w:r>
          </w:p>
        </w:tc>
        <w:tc>
          <w:tcPr>
            <w:tcW w:w="3924" w:type="dxa"/>
            <w:vAlign w:val="center"/>
            <w:hideMark/>
          </w:tcPr>
          <w:p w14:paraId="37379E22" w14:textId="77777777" w:rsidR="001C37BA" w:rsidRPr="0053212E" w:rsidRDefault="001C37BA" w:rsidP="0053212E">
            <w:pPr>
              <w:pStyle w:val="font-claude-response-body"/>
              <w:spacing w:line="360" w:lineRule="auto"/>
              <w:jc w:val="center"/>
            </w:pPr>
            <w:r w:rsidRPr="0053212E">
              <w:t>TNX − TNX_MA20</w:t>
            </w:r>
          </w:p>
        </w:tc>
      </w:tr>
      <w:tr w:rsidR="001C37BA" w:rsidRPr="0053212E" w14:paraId="53ADDE07" w14:textId="77777777" w:rsidTr="00B258AE">
        <w:trPr>
          <w:trHeight w:val="283"/>
          <w:tblCellSpacing w:w="15" w:type="dxa"/>
        </w:trPr>
        <w:tc>
          <w:tcPr>
            <w:tcW w:w="0" w:type="auto"/>
            <w:vAlign w:val="center"/>
            <w:hideMark/>
          </w:tcPr>
          <w:p w14:paraId="660FCA65" w14:textId="77777777" w:rsidR="001C37BA" w:rsidRPr="0053212E" w:rsidRDefault="001C37BA" w:rsidP="0053212E">
            <w:pPr>
              <w:pStyle w:val="font-claude-response-body"/>
              <w:spacing w:line="360" w:lineRule="auto"/>
              <w:jc w:val="center"/>
            </w:pPr>
            <w:r w:rsidRPr="0053212E">
              <w:t>43</w:t>
            </w:r>
          </w:p>
        </w:tc>
        <w:tc>
          <w:tcPr>
            <w:tcW w:w="0" w:type="auto"/>
            <w:gridSpan w:val="2"/>
            <w:vAlign w:val="center"/>
            <w:hideMark/>
          </w:tcPr>
          <w:p w14:paraId="06D46DF8" w14:textId="77777777" w:rsidR="001C37BA" w:rsidRPr="0053212E" w:rsidRDefault="001C37BA" w:rsidP="0053212E">
            <w:pPr>
              <w:pStyle w:val="font-claude-response-body"/>
              <w:spacing w:line="360" w:lineRule="auto"/>
              <w:jc w:val="center"/>
            </w:pPr>
            <w:r w:rsidRPr="0053212E">
              <w:t>SPX_Return_1d</w:t>
            </w:r>
          </w:p>
        </w:tc>
        <w:tc>
          <w:tcPr>
            <w:tcW w:w="1153" w:type="dxa"/>
            <w:vAlign w:val="center"/>
            <w:hideMark/>
          </w:tcPr>
          <w:p w14:paraId="1E8B7E70" w14:textId="77777777" w:rsidR="001C37BA" w:rsidRPr="0053212E" w:rsidRDefault="001C37BA" w:rsidP="0053212E">
            <w:pPr>
              <w:pStyle w:val="font-claude-response-body"/>
              <w:spacing w:line="360" w:lineRule="auto"/>
              <w:jc w:val="center"/>
            </w:pPr>
            <w:r w:rsidRPr="0053212E">
              <w:t>^GSPC</w:t>
            </w:r>
          </w:p>
        </w:tc>
        <w:tc>
          <w:tcPr>
            <w:tcW w:w="3924" w:type="dxa"/>
            <w:vAlign w:val="center"/>
            <w:hideMark/>
          </w:tcPr>
          <w:p w14:paraId="687E6321" w14:textId="77777777" w:rsidR="001C37BA" w:rsidRPr="0053212E" w:rsidRDefault="001C37BA" w:rsidP="0053212E">
            <w:pPr>
              <w:pStyle w:val="font-claude-response-body"/>
              <w:spacing w:line="360" w:lineRule="auto"/>
              <w:jc w:val="center"/>
            </w:pPr>
            <w:r w:rsidRPr="0053212E">
              <w:t>S&amp;P 500 1-day return</w:t>
            </w:r>
          </w:p>
        </w:tc>
      </w:tr>
      <w:tr w:rsidR="001C37BA" w:rsidRPr="0053212E" w14:paraId="5965E24F" w14:textId="77777777" w:rsidTr="00B258AE">
        <w:trPr>
          <w:trHeight w:val="283"/>
          <w:tblCellSpacing w:w="15" w:type="dxa"/>
        </w:trPr>
        <w:tc>
          <w:tcPr>
            <w:tcW w:w="0" w:type="auto"/>
            <w:vAlign w:val="center"/>
            <w:hideMark/>
          </w:tcPr>
          <w:p w14:paraId="502B81BE" w14:textId="77777777" w:rsidR="001C37BA" w:rsidRPr="0053212E" w:rsidRDefault="001C37BA" w:rsidP="0053212E">
            <w:pPr>
              <w:pStyle w:val="font-claude-response-body"/>
              <w:spacing w:line="360" w:lineRule="auto"/>
              <w:jc w:val="center"/>
            </w:pPr>
            <w:r w:rsidRPr="0053212E">
              <w:t>44</w:t>
            </w:r>
          </w:p>
        </w:tc>
        <w:tc>
          <w:tcPr>
            <w:tcW w:w="0" w:type="auto"/>
            <w:gridSpan w:val="2"/>
            <w:vAlign w:val="center"/>
            <w:hideMark/>
          </w:tcPr>
          <w:p w14:paraId="301D2FA4" w14:textId="77777777" w:rsidR="001C37BA" w:rsidRPr="0053212E" w:rsidRDefault="001C37BA" w:rsidP="0053212E">
            <w:pPr>
              <w:pStyle w:val="font-claude-response-body"/>
              <w:spacing w:line="360" w:lineRule="auto"/>
              <w:jc w:val="center"/>
            </w:pPr>
            <w:r w:rsidRPr="0053212E">
              <w:t>SPX_Return_5d</w:t>
            </w:r>
          </w:p>
        </w:tc>
        <w:tc>
          <w:tcPr>
            <w:tcW w:w="1153" w:type="dxa"/>
            <w:vAlign w:val="center"/>
            <w:hideMark/>
          </w:tcPr>
          <w:p w14:paraId="6AB96358" w14:textId="77777777" w:rsidR="001C37BA" w:rsidRPr="0053212E" w:rsidRDefault="001C37BA" w:rsidP="0053212E">
            <w:pPr>
              <w:pStyle w:val="font-claude-response-body"/>
              <w:spacing w:line="360" w:lineRule="auto"/>
              <w:jc w:val="center"/>
            </w:pPr>
            <w:r w:rsidRPr="0053212E">
              <w:t>^GSPC</w:t>
            </w:r>
          </w:p>
        </w:tc>
        <w:tc>
          <w:tcPr>
            <w:tcW w:w="3924" w:type="dxa"/>
            <w:vAlign w:val="center"/>
            <w:hideMark/>
          </w:tcPr>
          <w:p w14:paraId="65250CB8" w14:textId="77777777" w:rsidR="001C37BA" w:rsidRPr="0053212E" w:rsidRDefault="001C37BA" w:rsidP="0053212E">
            <w:pPr>
              <w:pStyle w:val="font-claude-response-body"/>
              <w:spacing w:line="360" w:lineRule="auto"/>
              <w:jc w:val="center"/>
            </w:pPr>
            <w:r w:rsidRPr="0053212E">
              <w:t>S&amp;P 500 5-day return</w:t>
            </w:r>
          </w:p>
        </w:tc>
      </w:tr>
      <w:tr w:rsidR="001C37BA" w:rsidRPr="0053212E" w14:paraId="6E86A504" w14:textId="77777777" w:rsidTr="00B258AE">
        <w:trPr>
          <w:trHeight w:val="273"/>
          <w:tblCellSpacing w:w="15" w:type="dxa"/>
        </w:trPr>
        <w:tc>
          <w:tcPr>
            <w:tcW w:w="0" w:type="auto"/>
            <w:vAlign w:val="center"/>
            <w:hideMark/>
          </w:tcPr>
          <w:p w14:paraId="34A7C705" w14:textId="77777777" w:rsidR="001C37BA" w:rsidRPr="0053212E" w:rsidRDefault="001C37BA" w:rsidP="0053212E">
            <w:pPr>
              <w:pStyle w:val="font-claude-response-body"/>
              <w:spacing w:line="360" w:lineRule="auto"/>
              <w:jc w:val="center"/>
            </w:pPr>
            <w:r w:rsidRPr="0053212E">
              <w:t>45</w:t>
            </w:r>
          </w:p>
        </w:tc>
        <w:tc>
          <w:tcPr>
            <w:tcW w:w="0" w:type="auto"/>
            <w:gridSpan w:val="2"/>
            <w:vAlign w:val="center"/>
            <w:hideMark/>
          </w:tcPr>
          <w:p w14:paraId="238AC7E3" w14:textId="77777777" w:rsidR="001C37BA" w:rsidRPr="0053212E" w:rsidRDefault="001C37BA" w:rsidP="0053212E">
            <w:pPr>
              <w:pStyle w:val="font-claude-response-body"/>
              <w:spacing w:line="360" w:lineRule="auto"/>
              <w:jc w:val="center"/>
            </w:pPr>
            <w:r w:rsidRPr="0053212E">
              <w:t>SPX_Return_20d</w:t>
            </w:r>
          </w:p>
        </w:tc>
        <w:tc>
          <w:tcPr>
            <w:tcW w:w="1153" w:type="dxa"/>
            <w:vAlign w:val="center"/>
            <w:hideMark/>
          </w:tcPr>
          <w:p w14:paraId="1E23045E" w14:textId="77777777" w:rsidR="001C37BA" w:rsidRPr="0053212E" w:rsidRDefault="001C37BA" w:rsidP="0053212E">
            <w:pPr>
              <w:pStyle w:val="font-claude-response-body"/>
              <w:spacing w:line="360" w:lineRule="auto"/>
              <w:jc w:val="center"/>
            </w:pPr>
            <w:r w:rsidRPr="0053212E">
              <w:t>^GSPC</w:t>
            </w:r>
          </w:p>
        </w:tc>
        <w:tc>
          <w:tcPr>
            <w:tcW w:w="3924" w:type="dxa"/>
            <w:vAlign w:val="center"/>
            <w:hideMark/>
          </w:tcPr>
          <w:p w14:paraId="406B46C4" w14:textId="77777777" w:rsidR="001C37BA" w:rsidRPr="0053212E" w:rsidRDefault="001C37BA" w:rsidP="0053212E">
            <w:pPr>
              <w:pStyle w:val="font-claude-response-body"/>
              <w:spacing w:line="360" w:lineRule="auto"/>
              <w:jc w:val="center"/>
            </w:pPr>
            <w:r w:rsidRPr="0053212E">
              <w:t>S&amp;P 500 20-day return</w:t>
            </w:r>
          </w:p>
        </w:tc>
      </w:tr>
      <w:tr w:rsidR="001C37BA" w:rsidRPr="0053212E" w14:paraId="47ADEFEB" w14:textId="77777777" w:rsidTr="00B258AE">
        <w:trPr>
          <w:trHeight w:val="283"/>
          <w:tblCellSpacing w:w="15" w:type="dxa"/>
        </w:trPr>
        <w:tc>
          <w:tcPr>
            <w:tcW w:w="0" w:type="auto"/>
            <w:vAlign w:val="center"/>
            <w:hideMark/>
          </w:tcPr>
          <w:p w14:paraId="3E758629" w14:textId="77777777" w:rsidR="001C37BA" w:rsidRPr="0053212E" w:rsidRDefault="001C37BA" w:rsidP="0053212E">
            <w:pPr>
              <w:pStyle w:val="font-claude-response-body"/>
              <w:spacing w:line="360" w:lineRule="auto"/>
              <w:jc w:val="center"/>
            </w:pPr>
            <w:r w:rsidRPr="0053212E">
              <w:t>46</w:t>
            </w:r>
          </w:p>
        </w:tc>
        <w:tc>
          <w:tcPr>
            <w:tcW w:w="0" w:type="auto"/>
            <w:gridSpan w:val="2"/>
            <w:vAlign w:val="center"/>
            <w:hideMark/>
          </w:tcPr>
          <w:p w14:paraId="3DA8A88A" w14:textId="77777777" w:rsidR="001C37BA" w:rsidRPr="0053212E" w:rsidRDefault="001C37BA" w:rsidP="0053212E">
            <w:pPr>
              <w:pStyle w:val="font-claude-response-body"/>
              <w:spacing w:line="360" w:lineRule="auto"/>
              <w:jc w:val="center"/>
            </w:pPr>
            <w:r w:rsidRPr="0053212E">
              <w:t>SPX_MA50</w:t>
            </w:r>
          </w:p>
        </w:tc>
        <w:tc>
          <w:tcPr>
            <w:tcW w:w="1153" w:type="dxa"/>
            <w:vAlign w:val="center"/>
            <w:hideMark/>
          </w:tcPr>
          <w:p w14:paraId="0A568137" w14:textId="77777777" w:rsidR="001C37BA" w:rsidRPr="0053212E" w:rsidRDefault="001C37BA" w:rsidP="0053212E">
            <w:pPr>
              <w:pStyle w:val="font-claude-response-body"/>
              <w:spacing w:line="360" w:lineRule="auto"/>
              <w:jc w:val="center"/>
            </w:pPr>
            <w:r w:rsidRPr="0053212E">
              <w:t>^GSPC</w:t>
            </w:r>
          </w:p>
        </w:tc>
        <w:tc>
          <w:tcPr>
            <w:tcW w:w="3924" w:type="dxa"/>
            <w:vAlign w:val="center"/>
            <w:hideMark/>
          </w:tcPr>
          <w:p w14:paraId="33A7CE9B" w14:textId="77777777" w:rsidR="001C37BA" w:rsidRPr="0053212E" w:rsidRDefault="001C37BA" w:rsidP="0053212E">
            <w:pPr>
              <w:pStyle w:val="font-claude-response-body"/>
              <w:spacing w:line="360" w:lineRule="auto"/>
              <w:jc w:val="center"/>
            </w:pPr>
            <w:r w:rsidRPr="0053212E">
              <w:t>50-day moving average of S&amp;P 500</w:t>
            </w:r>
          </w:p>
        </w:tc>
      </w:tr>
      <w:tr w:rsidR="001C37BA" w:rsidRPr="0053212E" w14:paraId="607495C3" w14:textId="77777777" w:rsidTr="00B258AE">
        <w:trPr>
          <w:trHeight w:val="273"/>
          <w:tblCellSpacing w:w="15" w:type="dxa"/>
        </w:trPr>
        <w:tc>
          <w:tcPr>
            <w:tcW w:w="0" w:type="auto"/>
            <w:vAlign w:val="center"/>
            <w:hideMark/>
          </w:tcPr>
          <w:p w14:paraId="76D9DB84" w14:textId="77777777" w:rsidR="001C37BA" w:rsidRPr="0053212E" w:rsidRDefault="001C37BA" w:rsidP="0053212E">
            <w:pPr>
              <w:pStyle w:val="font-claude-response-body"/>
              <w:spacing w:line="360" w:lineRule="auto"/>
              <w:jc w:val="center"/>
            </w:pPr>
            <w:r w:rsidRPr="0053212E">
              <w:t>47</w:t>
            </w:r>
          </w:p>
        </w:tc>
        <w:tc>
          <w:tcPr>
            <w:tcW w:w="0" w:type="auto"/>
            <w:gridSpan w:val="2"/>
            <w:vAlign w:val="center"/>
            <w:hideMark/>
          </w:tcPr>
          <w:p w14:paraId="1EC74C4B" w14:textId="77777777" w:rsidR="001C37BA" w:rsidRPr="0053212E" w:rsidRDefault="001C37BA" w:rsidP="0053212E">
            <w:pPr>
              <w:pStyle w:val="font-claude-response-body"/>
              <w:spacing w:line="360" w:lineRule="auto"/>
              <w:jc w:val="center"/>
            </w:pPr>
            <w:r w:rsidRPr="0053212E">
              <w:t>SPX_Above_MA50</w:t>
            </w:r>
          </w:p>
        </w:tc>
        <w:tc>
          <w:tcPr>
            <w:tcW w:w="1153" w:type="dxa"/>
            <w:vAlign w:val="center"/>
            <w:hideMark/>
          </w:tcPr>
          <w:p w14:paraId="5EC69E1B" w14:textId="77777777" w:rsidR="001C37BA" w:rsidRPr="0053212E" w:rsidRDefault="001C37BA" w:rsidP="0053212E">
            <w:pPr>
              <w:pStyle w:val="font-claude-response-body"/>
              <w:spacing w:line="360" w:lineRule="auto"/>
              <w:jc w:val="center"/>
            </w:pPr>
            <w:r w:rsidRPr="0053212E">
              <w:t>^GSPC</w:t>
            </w:r>
          </w:p>
        </w:tc>
        <w:tc>
          <w:tcPr>
            <w:tcW w:w="3924" w:type="dxa"/>
            <w:vAlign w:val="center"/>
            <w:hideMark/>
          </w:tcPr>
          <w:p w14:paraId="04AC48E1" w14:textId="77777777" w:rsidR="001C37BA" w:rsidRPr="0053212E" w:rsidRDefault="001C37BA" w:rsidP="0053212E">
            <w:pPr>
              <w:pStyle w:val="font-claude-response-body"/>
              <w:spacing w:line="360" w:lineRule="auto"/>
              <w:jc w:val="center"/>
            </w:pPr>
            <w:r w:rsidRPr="0053212E">
              <w:t>Binary: 1 if SPX &gt; SPX_MA50, else 0</w:t>
            </w:r>
          </w:p>
        </w:tc>
      </w:tr>
      <w:tr w:rsidR="001C37BA" w:rsidRPr="0053212E" w14:paraId="57A1EFA2" w14:textId="77777777" w:rsidTr="00B258AE">
        <w:trPr>
          <w:trHeight w:val="283"/>
          <w:tblCellSpacing w:w="15" w:type="dxa"/>
        </w:trPr>
        <w:tc>
          <w:tcPr>
            <w:tcW w:w="0" w:type="auto"/>
            <w:vAlign w:val="center"/>
            <w:hideMark/>
          </w:tcPr>
          <w:p w14:paraId="73A23241" w14:textId="77777777" w:rsidR="001C37BA" w:rsidRPr="0053212E" w:rsidRDefault="001C37BA" w:rsidP="0053212E">
            <w:pPr>
              <w:pStyle w:val="font-claude-response-body"/>
              <w:spacing w:line="360" w:lineRule="auto"/>
              <w:jc w:val="center"/>
            </w:pPr>
            <w:r w:rsidRPr="0053212E">
              <w:t>48</w:t>
            </w:r>
          </w:p>
        </w:tc>
        <w:tc>
          <w:tcPr>
            <w:tcW w:w="0" w:type="auto"/>
            <w:gridSpan w:val="2"/>
            <w:vAlign w:val="center"/>
            <w:hideMark/>
          </w:tcPr>
          <w:p w14:paraId="306ECE57" w14:textId="77777777" w:rsidR="001C37BA" w:rsidRPr="0053212E" w:rsidRDefault="001C37BA" w:rsidP="0053212E">
            <w:pPr>
              <w:pStyle w:val="font-claude-response-body"/>
              <w:spacing w:line="360" w:lineRule="auto"/>
              <w:jc w:val="center"/>
            </w:pPr>
            <w:proofErr w:type="spellStart"/>
            <w:r w:rsidRPr="0053212E">
              <w:t>SPX_ZScore</w:t>
            </w:r>
            <w:proofErr w:type="spellEnd"/>
          </w:p>
        </w:tc>
        <w:tc>
          <w:tcPr>
            <w:tcW w:w="1153" w:type="dxa"/>
            <w:vAlign w:val="center"/>
            <w:hideMark/>
          </w:tcPr>
          <w:p w14:paraId="25EEBAA5" w14:textId="77777777" w:rsidR="001C37BA" w:rsidRPr="0053212E" w:rsidRDefault="001C37BA" w:rsidP="0053212E">
            <w:pPr>
              <w:pStyle w:val="font-claude-response-body"/>
              <w:spacing w:line="360" w:lineRule="auto"/>
              <w:jc w:val="center"/>
            </w:pPr>
            <w:r w:rsidRPr="0053212E">
              <w:t>^GSPC</w:t>
            </w:r>
          </w:p>
        </w:tc>
        <w:tc>
          <w:tcPr>
            <w:tcW w:w="3924" w:type="dxa"/>
            <w:vAlign w:val="center"/>
            <w:hideMark/>
          </w:tcPr>
          <w:p w14:paraId="527B1A04" w14:textId="77777777" w:rsidR="001C37BA" w:rsidRPr="0053212E" w:rsidRDefault="001C37BA" w:rsidP="0053212E">
            <w:pPr>
              <w:pStyle w:val="font-claude-response-body"/>
              <w:spacing w:line="360" w:lineRule="auto"/>
              <w:jc w:val="center"/>
            </w:pPr>
            <w:r w:rsidRPr="0053212E">
              <w:t xml:space="preserve">(SPX − SPX_MA50) / </w:t>
            </w:r>
            <w:proofErr w:type="gramStart"/>
            <w:r w:rsidRPr="0053212E">
              <w:t>σ(</w:t>
            </w:r>
            <w:proofErr w:type="gramEnd"/>
            <w:r w:rsidRPr="0053212E">
              <w:t>SPX, 50)</w:t>
            </w:r>
          </w:p>
        </w:tc>
      </w:tr>
      <w:tr w:rsidR="001C37BA" w:rsidRPr="0053212E" w14:paraId="3C00CA6B" w14:textId="77777777" w:rsidTr="00B258AE">
        <w:trPr>
          <w:trHeight w:val="283"/>
          <w:tblCellSpacing w:w="15" w:type="dxa"/>
        </w:trPr>
        <w:tc>
          <w:tcPr>
            <w:tcW w:w="0" w:type="auto"/>
            <w:vAlign w:val="center"/>
            <w:hideMark/>
          </w:tcPr>
          <w:p w14:paraId="7A72EE11" w14:textId="77777777" w:rsidR="001C37BA" w:rsidRPr="0053212E" w:rsidRDefault="001C37BA" w:rsidP="0053212E">
            <w:pPr>
              <w:pStyle w:val="font-claude-response-body"/>
              <w:spacing w:line="360" w:lineRule="auto"/>
              <w:jc w:val="center"/>
            </w:pPr>
            <w:r w:rsidRPr="0053212E">
              <w:t>49</w:t>
            </w:r>
          </w:p>
        </w:tc>
        <w:tc>
          <w:tcPr>
            <w:tcW w:w="0" w:type="auto"/>
            <w:gridSpan w:val="2"/>
            <w:vAlign w:val="center"/>
            <w:hideMark/>
          </w:tcPr>
          <w:p w14:paraId="262408AD" w14:textId="77777777" w:rsidR="001C37BA" w:rsidRPr="0053212E" w:rsidRDefault="001C37BA" w:rsidP="0053212E">
            <w:pPr>
              <w:pStyle w:val="font-claude-response-body"/>
              <w:spacing w:line="360" w:lineRule="auto"/>
              <w:jc w:val="center"/>
            </w:pPr>
            <w:proofErr w:type="spellStart"/>
            <w:r w:rsidRPr="0053212E">
              <w:t>Market_Regime</w:t>
            </w:r>
            <w:proofErr w:type="spellEnd"/>
          </w:p>
        </w:tc>
        <w:tc>
          <w:tcPr>
            <w:tcW w:w="1153" w:type="dxa"/>
            <w:vAlign w:val="center"/>
            <w:hideMark/>
          </w:tcPr>
          <w:p w14:paraId="4F6D8A1F" w14:textId="77777777" w:rsidR="001C37BA" w:rsidRPr="0053212E" w:rsidRDefault="001C37BA" w:rsidP="0053212E">
            <w:pPr>
              <w:pStyle w:val="font-claude-response-body"/>
              <w:spacing w:line="360" w:lineRule="auto"/>
              <w:jc w:val="center"/>
            </w:pPr>
            <w:r w:rsidRPr="0053212E">
              <w:t>^GSPC</w:t>
            </w:r>
          </w:p>
        </w:tc>
        <w:tc>
          <w:tcPr>
            <w:tcW w:w="3924" w:type="dxa"/>
            <w:vAlign w:val="center"/>
            <w:hideMark/>
          </w:tcPr>
          <w:p w14:paraId="3858A6B9" w14:textId="77777777" w:rsidR="001C37BA" w:rsidRPr="0053212E" w:rsidRDefault="001C37BA" w:rsidP="0053212E">
            <w:pPr>
              <w:pStyle w:val="font-claude-response-body"/>
              <w:spacing w:line="360" w:lineRule="auto"/>
              <w:jc w:val="center"/>
            </w:pPr>
            <w:r w:rsidRPr="0053212E">
              <w:t>Composite regime indicator</w:t>
            </w:r>
          </w:p>
        </w:tc>
      </w:tr>
      <w:tr w:rsidR="001C37BA" w:rsidRPr="0053212E" w14:paraId="28F62F5F" w14:textId="77777777" w:rsidTr="00B258AE">
        <w:trPr>
          <w:trHeight w:val="273"/>
          <w:tblCellSpacing w:w="15" w:type="dxa"/>
        </w:trPr>
        <w:tc>
          <w:tcPr>
            <w:tcW w:w="0" w:type="auto"/>
            <w:vAlign w:val="center"/>
            <w:hideMark/>
          </w:tcPr>
          <w:p w14:paraId="05624217" w14:textId="77777777" w:rsidR="001C37BA" w:rsidRPr="0053212E" w:rsidRDefault="001C37BA" w:rsidP="0053212E">
            <w:pPr>
              <w:pStyle w:val="font-claude-response-body"/>
              <w:spacing w:line="360" w:lineRule="auto"/>
              <w:jc w:val="center"/>
            </w:pPr>
            <w:r w:rsidRPr="0053212E">
              <w:t>50</w:t>
            </w:r>
          </w:p>
        </w:tc>
        <w:tc>
          <w:tcPr>
            <w:tcW w:w="0" w:type="auto"/>
            <w:gridSpan w:val="2"/>
            <w:vAlign w:val="center"/>
            <w:hideMark/>
          </w:tcPr>
          <w:p w14:paraId="258E3051" w14:textId="77777777" w:rsidR="001C37BA" w:rsidRPr="0053212E" w:rsidRDefault="001C37BA" w:rsidP="0053212E">
            <w:pPr>
              <w:pStyle w:val="font-claude-response-body"/>
              <w:spacing w:line="360" w:lineRule="auto"/>
              <w:jc w:val="center"/>
            </w:pPr>
            <w:proofErr w:type="spellStart"/>
            <w:r w:rsidRPr="0053212E">
              <w:t>Sector_XLK_Return</w:t>
            </w:r>
            <w:proofErr w:type="spellEnd"/>
          </w:p>
        </w:tc>
        <w:tc>
          <w:tcPr>
            <w:tcW w:w="1153" w:type="dxa"/>
            <w:vAlign w:val="center"/>
            <w:hideMark/>
          </w:tcPr>
          <w:p w14:paraId="5AE06399" w14:textId="77777777" w:rsidR="001C37BA" w:rsidRPr="0053212E" w:rsidRDefault="001C37BA" w:rsidP="0053212E">
            <w:pPr>
              <w:pStyle w:val="font-claude-response-body"/>
              <w:spacing w:line="360" w:lineRule="auto"/>
              <w:jc w:val="center"/>
            </w:pPr>
            <w:r w:rsidRPr="0053212E">
              <w:t>XLK</w:t>
            </w:r>
          </w:p>
        </w:tc>
        <w:tc>
          <w:tcPr>
            <w:tcW w:w="3924" w:type="dxa"/>
            <w:vAlign w:val="center"/>
            <w:hideMark/>
          </w:tcPr>
          <w:p w14:paraId="6D59CC0E" w14:textId="77777777" w:rsidR="001C37BA" w:rsidRPr="0053212E" w:rsidRDefault="001C37BA" w:rsidP="0053212E">
            <w:pPr>
              <w:pStyle w:val="font-claude-response-body"/>
              <w:spacing w:line="360" w:lineRule="auto"/>
              <w:jc w:val="center"/>
            </w:pPr>
            <w:r w:rsidRPr="0053212E">
              <w:t>Technology ETF daily return</w:t>
            </w:r>
          </w:p>
        </w:tc>
      </w:tr>
      <w:tr w:rsidR="001C37BA" w:rsidRPr="0053212E" w14:paraId="432DDCC6" w14:textId="77777777" w:rsidTr="00B258AE">
        <w:trPr>
          <w:trHeight w:val="283"/>
          <w:tblCellSpacing w:w="15" w:type="dxa"/>
        </w:trPr>
        <w:tc>
          <w:tcPr>
            <w:tcW w:w="0" w:type="auto"/>
            <w:vAlign w:val="center"/>
            <w:hideMark/>
          </w:tcPr>
          <w:p w14:paraId="078413C6" w14:textId="77777777" w:rsidR="001C37BA" w:rsidRPr="0053212E" w:rsidRDefault="001C37BA" w:rsidP="0053212E">
            <w:pPr>
              <w:pStyle w:val="font-claude-response-body"/>
              <w:spacing w:line="360" w:lineRule="auto"/>
              <w:jc w:val="center"/>
            </w:pPr>
            <w:r w:rsidRPr="0053212E">
              <w:lastRenderedPageBreak/>
              <w:t>51</w:t>
            </w:r>
          </w:p>
        </w:tc>
        <w:tc>
          <w:tcPr>
            <w:tcW w:w="0" w:type="auto"/>
            <w:gridSpan w:val="2"/>
            <w:vAlign w:val="center"/>
            <w:hideMark/>
          </w:tcPr>
          <w:p w14:paraId="70F7589C" w14:textId="77777777" w:rsidR="001C37BA" w:rsidRPr="0053212E" w:rsidRDefault="001C37BA" w:rsidP="0053212E">
            <w:pPr>
              <w:pStyle w:val="font-claude-response-body"/>
              <w:spacing w:line="360" w:lineRule="auto"/>
              <w:jc w:val="center"/>
            </w:pPr>
            <w:proofErr w:type="spellStart"/>
            <w:r w:rsidRPr="0053212E">
              <w:t>Sector_XLK_RelReturn</w:t>
            </w:r>
            <w:proofErr w:type="spellEnd"/>
          </w:p>
        </w:tc>
        <w:tc>
          <w:tcPr>
            <w:tcW w:w="1153" w:type="dxa"/>
            <w:vAlign w:val="center"/>
            <w:hideMark/>
          </w:tcPr>
          <w:p w14:paraId="5C0F5607" w14:textId="77777777" w:rsidR="001C37BA" w:rsidRPr="0053212E" w:rsidRDefault="001C37BA" w:rsidP="0053212E">
            <w:pPr>
              <w:pStyle w:val="font-claude-response-body"/>
              <w:spacing w:line="360" w:lineRule="auto"/>
              <w:jc w:val="center"/>
            </w:pPr>
            <w:r w:rsidRPr="0053212E">
              <w:t>XLK</w:t>
            </w:r>
          </w:p>
        </w:tc>
        <w:tc>
          <w:tcPr>
            <w:tcW w:w="3924" w:type="dxa"/>
            <w:vAlign w:val="center"/>
            <w:hideMark/>
          </w:tcPr>
          <w:p w14:paraId="53642009" w14:textId="77777777" w:rsidR="001C37BA" w:rsidRPr="0053212E" w:rsidRDefault="001C37BA" w:rsidP="0053212E">
            <w:pPr>
              <w:pStyle w:val="font-claude-response-body"/>
              <w:spacing w:line="360" w:lineRule="auto"/>
              <w:jc w:val="center"/>
            </w:pPr>
            <w:proofErr w:type="spellStart"/>
            <w:r w:rsidRPr="0053212E">
              <w:t>XLK_Return</w:t>
            </w:r>
            <w:proofErr w:type="spellEnd"/>
            <w:r w:rsidRPr="0053212E">
              <w:t xml:space="preserve"> − stock return</w:t>
            </w:r>
          </w:p>
        </w:tc>
      </w:tr>
      <w:tr w:rsidR="001C37BA" w:rsidRPr="0053212E" w14:paraId="4A60ACDB" w14:textId="77777777" w:rsidTr="00B258AE">
        <w:trPr>
          <w:trHeight w:val="273"/>
          <w:tblCellSpacing w:w="15" w:type="dxa"/>
        </w:trPr>
        <w:tc>
          <w:tcPr>
            <w:tcW w:w="0" w:type="auto"/>
            <w:vAlign w:val="center"/>
            <w:hideMark/>
          </w:tcPr>
          <w:p w14:paraId="517B7A29" w14:textId="77777777" w:rsidR="001C37BA" w:rsidRPr="0053212E" w:rsidRDefault="001C37BA" w:rsidP="0053212E">
            <w:pPr>
              <w:pStyle w:val="font-claude-response-body"/>
              <w:spacing w:line="360" w:lineRule="auto"/>
              <w:jc w:val="center"/>
            </w:pPr>
            <w:r w:rsidRPr="0053212E">
              <w:t>52</w:t>
            </w:r>
          </w:p>
        </w:tc>
        <w:tc>
          <w:tcPr>
            <w:tcW w:w="0" w:type="auto"/>
            <w:gridSpan w:val="2"/>
            <w:vAlign w:val="center"/>
            <w:hideMark/>
          </w:tcPr>
          <w:p w14:paraId="090A55C2" w14:textId="77777777" w:rsidR="001C37BA" w:rsidRPr="0053212E" w:rsidRDefault="001C37BA" w:rsidP="0053212E">
            <w:pPr>
              <w:pStyle w:val="font-claude-response-body"/>
              <w:spacing w:line="360" w:lineRule="auto"/>
              <w:jc w:val="center"/>
            </w:pPr>
            <w:r w:rsidRPr="0053212E">
              <w:t>Sector_XLK_Mom5d</w:t>
            </w:r>
          </w:p>
        </w:tc>
        <w:tc>
          <w:tcPr>
            <w:tcW w:w="1153" w:type="dxa"/>
            <w:vAlign w:val="center"/>
            <w:hideMark/>
          </w:tcPr>
          <w:p w14:paraId="6C88A54D" w14:textId="77777777" w:rsidR="001C37BA" w:rsidRPr="0053212E" w:rsidRDefault="001C37BA" w:rsidP="0053212E">
            <w:pPr>
              <w:pStyle w:val="font-claude-response-body"/>
              <w:spacing w:line="360" w:lineRule="auto"/>
              <w:jc w:val="center"/>
            </w:pPr>
            <w:r w:rsidRPr="0053212E">
              <w:t>XLK</w:t>
            </w:r>
          </w:p>
        </w:tc>
        <w:tc>
          <w:tcPr>
            <w:tcW w:w="3924" w:type="dxa"/>
            <w:vAlign w:val="center"/>
            <w:hideMark/>
          </w:tcPr>
          <w:p w14:paraId="513A7328" w14:textId="77777777" w:rsidR="001C37BA" w:rsidRPr="0053212E" w:rsidRDefault="001C37BA" w:rsidP="0053212E">
            <w:pPr>
              <w:pStyle w:val="font-claude-response-body"/>
              <w:spacing w:line="360" w:lineRule="auto"/>
              <w:jc w:val="center"/>
            </w:pPr>
            <w:r w:rsidRPr="0053212E">
              <w:t>5-day momentum of XLK</w:t>
            </w:r>
          </w:p>
        </w:tc>
      </w:tr>
      <w:tr w:rsidR="001C37BA" w:rsidRPr="0053212E" w14:paraId="7598B900" w14:textId="77777777" w:rsidTr="00B258AE">
        <w:trPr>
          <w:trHeight w:val="283"/>
          <w:tblCellSpacing w:w="15" w:type="dxa"/>
        </w:trPr>
        <w:tc>
          <w:tcPr>
            <w:tcW w:w="0" w:type="auto"/>
            <w:vAlign w:val="center"/>
            <w:hideMark/>
          </w:tcPr>
          <w:p w14:paraId="79D439E7" w14:textId="77777777" w:rsidR="001C37BA" w:rsidRPr="0053212E" w:rsidRDefault="001C37BA" w:rsidP="0053212E">
            <w:pPr>
              <w:pStyle w:val="font-claude-response-body"/>
              <w:spacing w:line="360" w:lineRule="auto"/>
              <w:jc w:val="center"/>
            </w:pPr>
            <w:r w:rsidRPr="0053212E">
              <w:t>53</w:t>
            </w:r>
          </w:p>
        </w:tc>
        <w:tc>
          <w:tcPr>
            <w:tcW w:w="2951" w:type="dxa"/>
            <w:vAlign w:val="center"/>
            <w:hideMark/>
          </w:tcPr>
          <w:p w14:paraId="5DBE45C8" w14:textId="77777777" w:rsidR="001C37BA" w:rsidRPr="0053212E" w:rsidRDefault="001C37BA" w:rsidP="0053212E">
            <w:pPr>
              <w:pStyle w:val="font-claude-response-body"/>
              <w:spacing w:line="360" w:lineRule="auto"/>
              <w:jc w:val="center"/>
            </w:pPr>
            <w:proofErr w:type="spellStart"/>
            <w:r w:rsidRPr="0053212E">
              <w:t>Sector_XLF_Return</w:t>
            </w:r>
            <w:proofErr w:type="spellEnd"/>
          </w:p>
        </w:tc>
        <w:tc>
          <w:tcPr>
            <w:tcW w:w="1183" w:type="dxa"/>
            <w:gridSpan w:val="2"/>
            <w:vAlign w:val="center"/>
            <w:hideMark/>
          </w:tcPr>
          <w:p w14:paraId="6787F507" w14:textId="77777777" w:rsidR="001C37BA" w:rsidRPr="0053212E" w:rsidRDefault="001C37BA" w:rsidP="0053212E">
            <w:pPr>
              <w:pStyle w:val="font-claude-response-body"/>
              <w:spacing w:line="360" w:lineRule="auto"/>
              <w:jc w:val="center"/>
            </w:pPr>
            <w:r w:rsidRPr="0053212E">
              <w:t>XLF</w:t>
            </w:r>
          </w:p>
        </w:tc>
        <w:tc>
          <w:tcPr>
            <w:tcW w:w="3924" w:type="dxa"/>
            <w:vAlign w:val="center"/>
            <w:hideMark/>
          </w:tcPr>
          <w:p w14:paraId="65CFF28B" w14:textId="77777777" w:rsidR="001C37BA" w:rsidRPr="0053212E" w:rsidRDefault="001C37BA" w:rsidP="0053212E">
            <w:pPr>
              <w:pStyle w:val="font-claude-response-body"/>
              <w:spacing w:line="360" w:lineRule="auto"/>
              <w:jc w:val="center"/>
            </w:pPr>
            <w:r w:rsidRPr="0053212E">
              <w:t>Financials ETF daily return</w:t>
            </w:r>
          </w:p>
        </w:tc>
      </w:tr>
      <w:tr w:rsidR="001C37BA" w:rsidRPr="0053212E" w14:paraId="6F0001FF" w14:textId="77777777" w:rsidTr="00B258AE">
        <w:trPr>
          <w:trHeight w:val="283"/>
          <w:tblCellSpacing w:w="15" w:type="dxa"/>
        </w:trPr>
        <w:tc>
          <w:tcPr>
            <w:tcW w:w="0" w:type="auto"/>
            <w:vAlign w:val="center"/>
            <w:hideMark/>
          </w:tcPr>
          <w:p w14:paraId="7EFE3486" w14:textId="77777777" w:rsidR="001C37BA" w:rsidRPr="0053212E" w:rsidRDefault="001C37BA" w:rsidP="0053212E">
            <w:pPr>
              <w:pStyle w:val="font-claude-response-body"/>
              <w:spacing w:line="360" w:lineRule="auto"/>
              <w:jc w:val="center"/>
            </w:pPr>
            <w:r w:rsidRPr="0053212E">
              <w:t>54</w:t>
            </w:r>
          </w:p>
        </w:tc>
        <w:tc>
          <w:tcPr>
            <w:tcW w:w="0" w:type="auto"/>
            <w:gridSpan w:val="2"/>
            <w:vAlign w:val="center"/>
            <w:hideMark/>
          </w:tcPr>
          <w:p w14:paraId="7931FEE0" w14:textId="77777777" w:rsidR="001C37BA" w:rsidRPr="0053212E" w:rsidRDefault="001C37BA" w:rsidP="0053212E">
            <w:pPr>
              <w:pStyle w:val="font-claude-response-body"/>
              <w:spacing w:line="360" w:lineRule="auto"/>
              <w:jc w:val="center"/>
            </w:pPr>
            <w:proofErr w:type="spellStart"/>
            <w:r w:rsidRPr="0053212E">
              <w:t>Sector_XLF_RelReturn</w:t>
            </w:r>
            <w:proofErr w:type="spellEnd"/>
          </w:p>
        </w:tc>
        <w:tc>
          <w:tcPr>
            <w:tcW w:w="1153" w:type="dxa"/>
            <w:vAlign w:val="center"/>
            <w:hideMark/>
          </w:tcPr>
          <w:p w14:paraId="0E0BBD81" w14:textId="77777777" w:rsidR="001C37BA" w:rsidRPr="0053212E" w:rsidRDefault="001C37BA" w:rsidP="0053212E">
            <w:pPr>
              <w:pStyle w:val="font-claude-response-body"/>
              <w:spacing w:line="360" w:lineRule="auto"/>
              <w:jc w:val="center"/>
            </w:pPr>
            <w:r w:rsidRPr="0053212E">
              <w:t>XLF</w:t>
            </w:r>
          </w:p>
        </w:tc>
        <w:tc>
          <w:tcPr>
            <w:tcW w:w="3924" w:type="dxa"/>
            <w:vAlign w:val="center"/>
            <w:hideMark/>
          </w:tcPr>
          <w:p w14:paraId="7371C784" w14:textId="77777777" w:rsidR="001C37BA" w:rsidRPr="0053212E" w:rsidRDefault="001C37BA" w:rsidP="0053212E">
            <w:pPr>
              <w:pStyle w:val="font-claude-response-body"/>
              <w:spacing w:line="360" w:lineRule="auto"/>
              <w:jc w:val="center"/>
            </w:pPr>
            <w:proofErr w:type="spellStart"/>
            <w:r w:rsidRPr="0053212E">
              <w:t>XLF_Return</w:t>
            </w:r>
            <w:proofErr w:type="spellEnd"/>
            <w:r w:rsidRPr="0053212E">
              <w:t xml:space="preserve"> − stock return</w:t>
            </w:r>
          </w:p>
        </w:tc>
      </w:tr>
      <w:tr w:rsidR="001C37BA" w:rsidRPr="0053212E" w14:paraId="170C802A" w14:textId="77777777" w:rsidTr="00B258AE">
        <w:trPr>
          <w:trHeight w:val="273"/>
          <w:tblCellSpacing w:w="15" w:type="dxa"/>
        </w:trPr>
        <w:tc>
          <w:tcPr>
            <w:tcW w:w="0" w:type="auto"/>
            <w:vAlign w:val="center"/>
            <w:hideMark/>
          </w:tcPr>
          <w:p w14:paraId="6E5974F7" w14:textId="77777777" w:rsidR="001C37BA" w:rsidRPr="0053212E" w:rsidRDefault="001C37BA" w:rsidP="0053212E">
            <w:pPr>
              <w:pStyle w:val="font-claude-response-body"/>
              <w:spacing w:line="360" w:lineRule="auto"/>
              <w:jc w:val="center"/>
            </w:pPr>
            <w:r w:rsidRPr="0053212E">
              <w:t>55</w:t>
            </w:r>
          </w:p>
        </w:tc>
        <w:tc>
          <w:tcPr>
            <w:tcW w:w="0" w:type="auto"/>
            <w:gridSpan w:val="2"/>
            <w:vAlign w:val="center"/>
            <w:hideMark/>
          </w:tcPr>
          <w:p w14:paraId="78E92622" w14:textId="77777777" w:rsidR="001C37BA" w:rsidRPr="0053212E" w:rsidRDefault="001C37BA" w:rsidP="0053212E">
            <w:pPr>
              <w:pStyle w:val="font-claude-response-body"/>
              <w:spacing w:line="360" w:lineRule="auto"/>
              <w:jc w:val="center"/>
            </w:pPr>
            <w:r w:rsidRPr="0053212E">
              <w:t>Sector_XLF_Mom5d</w:t>
            </w:r>
          </w:p>
        </w:tc>
        <w:tc>
          <w:tcPr>
            <w:tcW w:w="1153" w:type="dxa"/>
            <w:vAlign w:val="center"/>
            <w:hideMark/>
          </w:tcPr>
          <w:p w14:paraId="2368D0AD" w14:textId="77777777" w:rsidR="001C37BA" w:rsidRPr="0053212E" w:rsidRDefault="001C37BA" w:rsidP="0053212E">
            <w:pPr>
              <w:pStyle w:val="font-claude-response-body"/>
              <w:spacing w:line="360" w:lineRule="auto"/>
              <w:jc w:val="center"/>
            </w:pPr>
            <w:r w:rsidRPr="0053212E">
              <w:t>XLF</w:t>
            </w:r>
          </w:p>
        </w:tc>
        <w:tc>
          <w:tcPr>
            <w:tcW w:w="3924" w:type="dxa"/>
            <w:vAlign w:val="center"/>
            <w:hideMark/>
          </w:tcPr>
          <w:p w14:paraId="071A4D1A" w14:textId="77777777" w:rsidR="001C37BA" w:rsidRPr="0053212E" w:rsidRDefault="001C37BA" w:rsidP="0053212E">
            <w:pPr>
              <w:pStyle w:val="font-claude-response-body"/>
              <w:spacing w:line="360" w:lineRule="auto"/>
              <w:jc w:val="center"/>
            </w:pPr>
            <w:r w:rsidRPr="0053212E">
              <w:t>5-day momentum of XLF</w:t>
            </w:r>
          </w:p>
        </w:tc>
      </w:tr>
      <w:tr w:rsidR="001C37BA" w:rsidRPr="0053212E" w14:paraId="02E46BAB" w14:textId="77777777" w:rsidTr="00B258AE">
        <w:trPr>
          <w:trHeight w:val="283"/>
          <w:tblCellSpacing w:w="15" w:type="dxa"/>
        </w:trPr>
        <w:tc>
          <w:tcPr>
            <w:tcW w:w="0" w:type="auto"/>
            <w:vAlign w:val="center"/>
            <w:hideMark/>
          </w:tcPr>
          <w:p w14:paraId="559D9B0E" w14:textId="77777777" w:rsidR="001C37BA" w:rsidRPr="0053212E" w:rsidRDefault="001C37BA" w:rsidP="0053212E">
            <w:pPr>
              <w:pStyle w:val="font-claude-response-body"/>
              <w:spacing w:line="360" w:lineRule="auto"/>
              <w:jc w:val="center"/>
            </w:pPr>
            <w:r w:rsidRPr="0053212E">
              <w:t>56</w:t>
            </w:r>
          </w:p>
        </w:tc>
        <w:tc>
          <w:tcPr>
            <w:tcW w:w="0" w:type="auto"/>
            <w:gridSpan w:val="2"/>
            <w:vAlign w:val="center"/>
            <w:hideMark/>
          </w:tcPr>
          <w:p w14:paraId="1A525316" w14:textId="77777777" w:rsidR="001C37BA" w:rsidRPr="0053212E" w:rsidRDefault="001C37BA" w:rsidP="0053212E">
            <w:pPr>
              <w:pStyle w:val="font-claude-response-body"/>
              <w:spacing w:line="360" w:lineRule="auto"/>
              <w:jc w:val="center"/>
            </w:pPr>
            <w:proofErr w:type="spellStart"/>
            <w:r w:rsidRPr="0053212E">
              <w:t>Sector_XLE_Return</w:t>
            </w:r>
            <w:proofErr w:type="spellEnd"/>
          </w:p>
        </w:tc>
        <w:tc>
          <w:tcPr>
            <w:tcW w:w="1153" w:type="dxa"/>
            <w:vAlign w:val="center"/>
            <w:hideMark/>
          </w:tcPr>
          <w:p w14:paraId="634A3527" w14:textId="77777777" w:rsidR="001C37BA" w:rsidRPr="0053212E" w:rsidRDefault="001C37BA" w:rsidP="0053212E">
            <w:pPr>
              <w:pStyle w:val="font-claude-response-body"/>
              <w:spacing w:line="360" w:lineRule="auto"/>
              <w:jc w:val="center"/>
            </w:pPr>
            <w:r w:rsidRPr="0053212E">
              <w:t>XLE</w:t>
            </w:r>
          </w:p>
        </w:tc>
        <w:tc>
          <w:tcPr>
            <w:tcW w:w="3924" w:type="dxa"/>
            <w:vAlign w:val="center"/>
            <w:hideMark/>
          </w:tcPr>
          <w:p w14:paraId="30E601EB" w14:textId="77777777" w:rsidR="001C37BA" w:rsidRPr="0053212E" w:rsidRDefault="001C37BA" w:rsidP="0053212E">
            <w:pPr>
              <w:pStyle w:val="font-claude-response-body"/>
              <w:spacing w:line="360" w:lineRule="auto"/>
              <w:jc w:val="center"/>
            </w:pPr>
            <w:r w:rsidRPr="0053212E">
              <w:t>Energy ETF daily return</w:t>
            </w:r>
          </w:p>
        </w:tc>
      </w:tr>
      <w:tr w:rsidR="001C37BA" w:rsidRPr="0053212E" w14:paraId="0B55BE9D" w14:textId="77777777" w:rsidTr="00B258AE">
        <w:trPr>
          <w:trHeight w:val="273"/>
          <w:tblCellSpacing w:w="15" w:type="dxa"/>
        </w:trPr>
        <w:tc>
          <w:tcPr>
            <w:tcW w:w="0" w:type="auto"/>
            <w:vAlign w:val="center"/>
            <w:hideMark/>
          </w:tcPr>
          <w:p w14:paraId="100323B0" w14:textId="77777777" w:rsidR="001C37BA" w:rsidRPr="0053212E" w:rsidRDefault="001C37BA" w:rsidP="0053212E">
            <w:pPr>
              <w:pStyle w:val="font-claude-response-body"/>
              <w:spacing w:line="360" w:lineRule="auto"/>
              <w:jc w:val="center"/>
            </w:pPr>
            <w:r w:rsidRPr="0053212E">
              <w:t>57</w:t>
            </w:r>
          </w:p>
        </w:tc>
        <w:tc>
          <w:tcPr>
            <w:tcW w:w="0" w:type="auto"/>
            <w:gridSpan w:val="2"/>
            <w:vAlign w:val="center"/>
            <w:hideMark/>
          </w:tcPr>
          <w:p w14:paraId="637CE2FD" w14:textId="77777777" w:rsidR="001C37BA" w:rsidRPr="0053212E" w:rsidRDefault="001C37BA" w:rsidP="0053212E">
            <w:pPr>
              <w:pStyle w:val="font-claude-response-body"/>
              <w:spacing w:line="360" w:lineRule="auto"/>
              <w:jc w:val="center"/>
            </w:pPr>
            <w:proofErr w:type="spellStart"/>
            <w:r w:rsidRPr="0053212E">
              <w:t>Sector_XLE_RelReturn</w:t>
            </w:r>
            <w:proofErr w:type="spellEnd"/>
          </w:p>
        </w:tc>
        <w:tc>
          <w:tcPr>
            <w:tcW w:w="1153" w:type="dxa"/>
            <w:vAlign w:val="center"/>
            <w:hideMark/>
          </w:tcPr>
          <w:p w14:paraId="491D02C3" w14:textId="77777777" w:rsidR="001C37BA" w:rsidRPr="0053212E" w:rsidRDefault="001C37BA" w:rsidP="0053212E">
            <w:pPr>
              <w:pStyle w:val="font-claude-response-body"/>
              <w:spacing w:line="360" w:lineRule="auto"/>
              <w:jc w:val="center"/>
            </w:pPr>
            <w:r w:rsidRPr="0053212E">
              <w:t>XLE</w:t>
            </w:r>
          </w:p>
        </w:tc>
        <w:tc>
          <w:tcPr>
            <w:tcW w:w="3924" w:type="dxa"/>
            <w:vAlign w:val="center"/>
            <w:hideMark/>
          </w:tcPr>
          <w:p w14:paraId="78FFE088" w14:textId="77777777" w:rsidR="001C37BA" w:rsidRPr="0053212E" w:rsidRDefault="001C37BA" w:rsidP="0053212E">
            <w:pPr>
              <w:pStyle w:val="font-claude-response-body"/>
              <w:spacing w:line="360" w:lineRule="auto"/>
              <w:jc w:val="center"/>
            </w:pPr>
            <w:proofErr w:type="spellStart"/>
            <w:r w:rsidRPr="0053212E">
              <w:t>XLE_Return</w:t>
            </w:r>
            <w:proofErr w:type="spellEnd"/>
            <w:r w:rsidRPr="0053212E">
              <w:t xml:space="preserve"> − stock return</w:t>
            </w:r>
          </w:p>
        </w:tc>
      </w:tr>
      <w:tr w:rsidR="001C37BA" w:rsidRPr="0053212E" w14:paraId="1D29F952" w14:textId="77777777" w:rsidTr="00B258AE">
        <w:trPr>
          <w:trHeight w:val="283"/>
          <w:tblCellSpacing w:w="15" w:type="dxa"/>
        </w:trPr>
        <w:tc>
          <w:tcPr>
            <w:tcW w:w="0" w:type="auto"/>
            <w:vAlign w:val="center"/>
            <w:hideMark/>
          </w:tcPr>
          <w:p w14:paraId="737E5497" w14:textId="77777777" w:rsidR="001C37BA" w:rsidRPr="0053212E" w:rsidRDefault="001C37BA" w:rsidP="0053212E">
            <w:pPr>
              <w:pStyle w:val="font-claude-response-body"/>
              <w:spacing w:line="360" w:lineRule="auto"/>
              <w:jc w:val="center"/>
            </w:pPr>
            <w:r w:rsidRPr="0053212E">
              <w:t>58</w:t>
            </w:r>
          </w:p>
        </w:tc>
        <w:tc>
          <w:tcPr>
            <w:tcW w:w="0" w:type="auto"/>
            <w:gridSpan w:val="2"/>
            <w:vAlign w:val="center"/>
            <w:hideMark/>
          </w:tcPr>
          <w:p w14:paraId="5080109A" w14:textId="77777777" w:rsidR="001C37BA" w:rsidRPr="0053212E" w:rsidRDefault="001C37BA" w:rsidP="0053212E">
            <w:pPr>
              <w:pStyle w:val="font-claude-response-body"/>
              <w:spacing w:line="360" w:lineRule="auto"/>
              <w:jc w:val="center"/>
            </w:pPr>
            <w:r w:rsidRPr="0053212E">
              <w:t>Sector_XLE_Mom5d</w:t>
            </w:r>
          </w:p>
        </w:tc>
        <w:tc>
          <w:tcPr>
            <w:tcW w:w="1153" w:type="dxa"/>
            <w:vAlign w:val="center"/>
            <w:hideMark/>
          </w:tcPr>
          <w:p w14:paraId="5C09C593" w14:textId="77777777" w:rsidR="001C37BA" w:rsidRPr="0053212E" w:rsidRDefault="001C37BA" w:rsidP="0053212E">
            <w:pPr>
              <w:pStyle w:val="font-claude-response-body"/>
              <w:spacing w:line="360" w:lineRule="auto"/>
              <w:jc w:val="center"/>
            </w:pPr>
            <w:r w:rsidRPr="0053212E">
              <w:t>XLE</w:t>
            </w:r>
          </w:p>
        </w:tc>
        <w:tc>
          <w:tcPr>
            <w:tcW w:w="3924" w:type="dxa"/>
            <w:vAlign w:val="center"/>
            <w:hideMark/>
          </w:tcPr>
          <w:p w14:paraId="7DED8C3D" w14:textId="77777777" w:rsidR="001C37BA" w:rsidRPr="0053212E" w:rsidRDefault="001C37BA" w:rsidP="0053212E">
            <w:pPr>
              <w:pStyle w:val="font-claude-response-body"/>
              <w:spacing w:line="360" w:lineRule="auto"/>
              <w:jc w:val="center"/>
            </w:pPr>
            <w:r w:rsidRPr="0053212E">
              <w:t>5-day momentum of XLE</w:t>
            </w:r>
          </w:p>
        </w:tc>
      </w:tr>
      <w:tr w:rsidR="001C37BA" w:rsidRPr="0053212E" w14:paraId="02CCDD45" w14:textId="77777777" w:rsidTr="00B258AE">
        <w:trPr>
          <w:trHeight w:val="283"/>
          <w:tblCellSpacing w:w="15" w:type="dxa"/>
        </w:trPr>
        <w:tc>
          <w:tcPr>
            <w:tcW w:w="0" w:type="auto"/>
            <w:vAlign w:val="center"/>
            <w:hideMark/>
          </w:tcPr>
          <w:p w14:paraId="6E4E8DB0" w14:textId="77777777" w:rsidR="001C37BA" w:rsidRPr="0053212E" w:rsidRDefault="001C37BA" w:rsidP="0053212E">
            <w:pPr>
              <w:pStyle w:val="font-claude-response-body"/>
              <w:spacing w:line="360" w:lineRule="auto"/>
              <w:jc w:val="center"/>
            </w:pPr>
            <w:r w:rsidRPr="0053212E">
              <w:t>59</w:t>
            </w:r>
          </w:p>
        </w:tc>
        <w:tc>
          <w:tcPr>
            <w:tcW w:w="0" w:type="auto"/>
            <w:gridSpan w:val="2"/>
            <w:vAlign w:val="center"/>
            <w:hideMark/>
          </w:tcPr>
          <w:p w14:paraId="569E7D0A" w14:textId="77777777" w:rsidR="001C37BA" w:rsidRPr="0053212E" w:rsidRDefault="001C37BA" w:rsidP="0053212E">
            <w:pPr>
              <w:pStyle w:val="font-claude-response-body"/>
              <w:spacing w:line="360" w:lineRule="auto"/>
              <w:jc w:val="center"/>
            </w:pPr>
            <w:proofErr w:type="spellStart"/>
            <w:r w:rsidRPr="0053212E">
              <w:t>Sector_XLV_Return</w:t>
            </w:r>
            <w:proofErr w:type="spellEnd"/>
          </w:p>
        </w:tc>
        <w:tc>
          <w:tcPr>
            <w:tcW w:w="1153" w:type="dxa"/>
            <w:vAlign w:val="center"/>
            <w:hideMark/>
          </w:tcPr>
          <w:p w14:paraId="192FDC40" w14:textId="77777777" w:rsidR="001C37BA" w:rsidRPr="0053212E" w:rsidRDefault="001C37BA" w:rsidP="0053212E">
            <w:pPr>
              <w:pStyle w:val="font-claude-response-body"/>
              <w:spacing w:line="360" w:lineRule="auto"/>
              <w:jc w:val="center"/>
            </w:pPr>
            <w:r w:rsidRPr="0053212E">
              <w:t>XLV</w:t>
            </w:r>
          </w:p>
        </w:tc>
        <w:tc>
          <w:tcPr>
            <w:tcW w:w="3924" w:type="dxa"/>
            <w:vAlign w:val="center"/>
            <w:hideMark/>
          </w:tcPr>
          <w:p w14:paraId="5C214124" w14:textId="77777777" w:rsidR="001C37BA" w:rsidRPr="0053212E" w:rsidRDefault="001C37BA" w:rsidP="0053212E">
            <w:pPr>
              <w:pStyle w:val="font-claude-response-body"/>
              <w:spacing w:line="360" w:lineRule="auto"/>
              <w:jc w:val="center"/>
            </w:pPr>
            <w:r w:rsidRPr="0053212E">
              <w:t>Healthcare ETF daily return</w:t>
            </w:r>
          </w:p>
        </w:tc>
      </w:tr>
      <w:tr w:rsidR="001C37BA" w:rsidRPr="0053212E" w14:paraId="5317612C" w14:textId="77777777" w:rsidTr="00B258AE">
        <w:trPr>
          <w:trHeight w:val="273"/>
          <w:tblCellSpacing w:w="15" w:type="dxa"/>
        </w:trPr>
        <w:tc>
          <w:tcPr>
            <w:tcW w:w="0" w:type="auto"/>
            <w:vAlign w:val="center"/>
            <w:hideMark/>
          </w:tcPr>
          <w:p w14:paraId="085155B8" w14:textId="77777777" w:rsidR="001C37BA" w:rsidRPr="0053212E" w:rsidRDefault="001C37BA" w:rsidP="0053212E">
            <w:pPr>
              <w:pStyle w:val="font-claude-response-body"/>
              <w:spacing w:line="360" w:lineRule="auto"/>
              <w:jc w:val="center"/>
            </w:pPr>
            <w:r w:rsidRPr="0053212E">
              <w:t>60</w:t>
            </w:r>
          </w:p>
        </w:tc>
        <w:tc>
          <w:tcPr>
            <w:tcW w:w="0" w:type="auto"/>
            <w:gridSpan w:val="2"/>
            <w:vAlign w:val="center"/>
            <w:hideMark/>
          </w:tcPr>
          <w:p w14:paraId="3352296C" w14:textId="77777777" w:rsidR="001C37BA" w:rsidRPr="0053212E" w:rsidRDefault="001C37BA" w:rsidP="0053212E">
            <w:pPr>
              <w:pStyle w:val="font-claude-response-body"/>
              <w:spacing w:line="360" w:lineRule="auto"/>
              <w:jc w:val="center"/>
            </w:pPr>
            <w:proofErr w:type="spellStart"/>
            <w:r w:rsidRPr="0053212E">
              <w:t>Sector_XLV_RelReturn</w:t>
            </w:r>
            <w:proofErr w:type="spellEnd"/>
          </w:p>
        </w:tc>
        <w:tc>
          <w:tcPr>
            <w:tcW w:w="1153" w:type="dxa"/>
            <w:vAlign w:val="center"/>
            <w:hideMark/>
          </w:tcPr>
          <w:p w14:paraId="720BD9D5" w14:textId="77777777" w:rsidR="001C37BA" w:rsidRPr="0053212E" w:rsidRDefault="001C37BA" w:rsidP="0053212E">
            <w:pPr>
              <w:pStyle w:val="font-claude-response-body"/>
              <w:spacing w:line="360" w:lineRule="auto"/>
              <w:jc w:val="center"/>
            </w:pPr>
            <w:r w:rsidRPr="0053212E">
              <w:t>XLV</w:t>
            </w:r>
          </w:p>
        </w:tc>
        <w:tc>
          <w:tcPr>
            <w:tcW w:w="3924" w:type="dxa"/>
            <w:vAlign w:val="center"/>
            <w:hideMark/>
          </w:tcPr>
          <w:p w14:paraId="4BB0A784" w14:textId="77777777" w:rsidR="001C37BA" w:rsidRPr="0053212E" w:rsidRDefault="001C37BA" w:rsidP="0053212E">
            <w:pPr>
              <w:pStyle w:val="font-claude-response-body"/>
              <w:spacing w:line="360" w:lineRule="auto"/>
              <w:jc w:val="center"/>
            </w:pPr>
            <w:proofErr w:type="spellStart"/>
            <w:r w:rsidRPr="0053212E">
              <w:t>XLV_Return</w:t>
            </w:r>
            <w:proofErr w:type="spellEnd"/>
            <w:r w:rsidRPr="0053212E">
              <w:t xml:space="preserve"> − stock return</w:t>
            </w:r>
          </w:p>
        </w:tc>
      </w:tr>
      <w:tr w:rsidR="001C37BA" w:rsidRPr="0053212E" w14:paraId="0FF43791" w14:textId="77777777" w:rsidTr="00B258AE">
        <w:trPr>
          <w:trHeight w:val="283"/>
          <w:tblCellSpacing w:w="15" w:type="dxa"/>
        </w:trPr>
        <w:tc>
          <w:tcPr>
            <w:tcW w:w="0" w:type="auto"/>
            <w:vAlign w:val="center"/>
            <w:hideMark/>
          </w:tcPr>
          <w:p w14:paraId="42F7B63E" w14:textId="77777777" w:rsidR="001C37BA" w:rsidRPr="0053212E" w:rsidRDefault="001C37BA" w:rsidP="0053212E">
            <w:pPr>
              <w:pStyle w:val="font-claude-response-body"/>
              <w:spacing w:line="360" w:lineRule="auto"/>
              <w:jc w:val="center"/>
            </w:pPr>
            <w:r w:rsidRPr="0053212E">
              <w:t>61</w:t>
            </w:r>
          </w:p>
        </w:tc>
        <w:tc>
          <w:tcPr>
            <w:tcW w:w="0" w:type="auto"/>
            <w:gridSpan w:val="2"/>
            <w:vAlign w:val="center"/>
            <w:hideMark/>
          </w:tcPr>
          <w:p w14:paraId="34173986" w14:textId="77777777" w:rsidR="001C37BA" w:rsidRPr="0053212E" w:rsidRDefault="001C37BA" w:rsidP="0053212E">
            <w:pPr>
              <w:pStyle w:val="font-claude-response-body"/>
              <w:spacing w:line="360" w:lineRule="auto"/>
              <w:jc w:val="center"/>
            </w:pPr>
            <w:r w:rsidRPr="0053212E">
              <w:t>Sector_XLV_Mom5d</w:t>
            </w:r>
          </w:p>
        </w:tc>
        <w:tc>
          <w:tcPr>
            <w:tcW w:w="1153" w:type="dxa"/>
            <w:vAlign w:val="center"/>
            <w:hideMark/>
          </w:tcPr>
          <w:p w14:paraId="7A068AB7" w14:textId="77777777" w:rsidR="001C37BA" w:rsidRPr="0053212E" w:rsidRDefault="001C37BA" w:rsidP="0053212E">
            <w:pPr>
              <w:pStyle w:val="font-claude-response-body"/>
              <w:spacing w:line="360" w:lineRule="auto"/>
              <w:jc w:val="center"/>
            </w:pPr>
            <w:r w:rsidRPr="0053212E">
              <w:t>XLV</w:t>
            </w:r>
          </w:p>
        </w:tc>
        <w:tc>
          <w:tcPr>
            <w:tcW w:w="3924" w:type="dxa"/>
            <w:vAlign w:val="center"/>
            <w:hideMark/>
          </w:tcPr>
          <w:p w14:paraId="680481CB" w14:textId="77777777" w:rsidR="001C37BA" w:rsidRPr="0053212E" w:rsidRDefault="001C37BA" w:rsidP="0053212E">
            <w:pPr>
              <w:pStyle w:val="font-claude-response-body"/>
              <w:spacing w:line="360" w:lineRule="auto"/>
              <w:jc w:val="center"/>
            </w:pPr>
            <w:r w:rsidRPr="0053212E">
              <w:t>5-day momentum of XLV</w:t>
            </w:r>
          </w:p>
        </w:tc>
      </w:tr>
      <w:tr w:rsidR="001C37BA" w:rsidRPr="0053212E" w14:paraId="33934FAD" w14:textId="77777777" w:rsidTr="00B258AE">
        <w:trPr>
          <w:trHeight w:val="273"/>
          <w:tblCellSpacing w:w="15" w:type="dxa"/>
        </w:trPr>
        <w:tc>
          <w:tcPr>
            <w:tcW w:w="0" w:type="auto"/>
            <w:vAlign w:val="center"/>
            <w:hideMark/>
          </w:tcPr>
          <w:p w14:paraId="270481F4" w14:textId="77777777" w:rsidR="001C37BA" w:rsidRPr="0053212E" w:rsidRDefault="001C37BA" w:rsidP="0053212E">
            <w:pPr>
              <w:pStyle w:val="font-claude-response-body"/>
              <w:spacing w:line="360" w:lineRule="auto"/>
              <w:jc w:val="center"/>
            </w:pPr>
            <w:r w:rsidRPr="0053212E">
              <w:t>62</w:t>
            </w:r>
          </w:p>
        </w:tc>
        <w:tc>
          <w:tcPr>
            <w:tcW w:w="0" w:type="auto"/>
            <w:gridSpan w:val="2"/>
            <w:vAlign w:val="center"/>
            <w:hideMark/>
          </w:tcPr>
          <w:p w14:paraId="72FA4408" w14:textId="77777777" w:rsidR="001C37BA" w:rsidRPr="0053212E" w:rsidRDefault="001C37BA" w:rsidP="0053212E">
            <w:pPr>
              <w:pStyle w:val="font-claude-response-body"/>
              <w:spacing w:line="360" w:lineRule="auto"/>
              <w:jc w:val="center"/>
            </w:pPr>
            <w:proofErr w:type="spellStart"/>
            <w:r w:rsidRPr="0053212E">
              <w:t>Sector_XLI_Return</w:t>
            </w:r>
            <w:proofErr w:type="spellEnd"/>
          </w:p>
        </w:tc>
        <w:tc>
          <w:tcPr>
            <w:tcW w:w="1153" w:type="dxa"/>
            <w:vAlign w:val="center"/>
            <w:hideMark/>
          </w:tcPr>
          <w:p w14:paraId="0610D14F" w14:textId="77777777" w:rsidR="001C37BA" w:rsidRPr="0053212E" w:rsidRDefault="001C37BA" w:rsidP="0053212E">
            <w:pPr>
              <w:pStyle w:val="font-claude-response-body"/>
              <w:spacing w:line="360" w:lineRule="auto"/>
              <w:jc w:val="center"/>
            </w:pPr>
            <w:r w:rsidRPr="0053212E">
              <w:t>XLI</w:t>
            </w:r>
          </w:p>
        </w:tc>
        <w:tc>
          <w:tcPr>
            <w:tcW w:w="3924" w:type="dxa"/>
            <w:vAlign w:val="center"/>
            <w:hideMark/>
          </w:tcPr>
          <w:p w14:paraId="4E3A747A" w14:textId="77777777" w:rsidR="001C37BA" w:rsidRPr="0053212E" w:rsidRDefault="001C37BA" w:rsidP="0053212E">
            <w:pPr>
              <w:pStyle w:val="font-claude-response-body"/>
              <w:spacing w:line="360" w:lineRule="auto"/>
              <w:jc w:val="center"/>
            </w:pPr>
            <w:r w:rsidRPr="0053212E">
              <w:t>Industrials ETF daily return</w:t>
            </w:r>
          </w:p>
        </w:tc>
      </w:tr>
      <w:tr w:rsidR="001C37BA" w:rsidRPr="0053212E" w14:paraId="47D33614" w14:textId="77777777" w:rsidTr="00B258AE">
        <w:trPr>
          <w:trHeight w:val="283"/>
          <w:tblCellSpacing w:w="15" w:type="dxa"/>
        </w:trPr>
        <w:tc>
          <w:tcPr>
            <w:tcW w:w="0" w:type="auto"/>
            <w:vAlign w:val="center"/>
            <w:hideMark/>
          </w:tcPr>
          <w:p w14:paraId="35647425" w14:textId="77777777" w:rsidR="001C37BA" w:rsidRPr="0053212E" w:rsidRDefault="001C37BA" w:rsidP="0053212E">
            <w:pPr>
              <w:pStyle w:val="font-claude-response-body"/>
              <w:spacing w:line="360" w:lineRule="auto"/>
              <w:jc w:val="center"/>
            </w:pPr>
            <w:r w:rsidRPr="0053212E">
              <w:t>63</w:t>
            </w:r>
          </w:p>
        </w:tc>
        <w:tc>
          <w:tcPr>
            <w:tcW w:w="0" w:type="auto"/>
            <w:gridSpan w:val="2"/>
            <w:vAlign w:val="center"/>
            <w:hideMark/>
          </w:tcPr>
          <w:p w14:paraId="69C8702D" w14:textId="77777777" w:rsidR="001C37BA" w:rsidRPr="0053212E" w:rsidRDefault="001C37BA" w:rsidP="0053212E">
            <w:pPr>
              <w:pStyle w:val="font-claude-response-body"/>
              <w:spacing w:line="360" w:lineRule="auto"/>
              <w:jc w:val="center"/>
            </w:pPr>
            <w:proofErr w:type="spellStart"/>
            <w:r w:rsidRPr="0053212E">
              <w:t>Sector_XLI_RelReturn</w:t>
            </w:r>
            <w:proofErr w:type="spellEnd"/>
          </w:p>
        </w:tc>
        <w:tc>
          <w:tcPr>
            <w:tcW w:w="1153" w:type="dxa"/>
            <w:vAlign w:val="center"/>
            <w:hideMark/>
          </w:tcPr>
          <w:p w14:paraId="49846C27" w14:textId="77777777" w:rsidR="001C37BA" w:rsidRPr="0053212E" w:rsidRDefault="001C37BA" w:rsidP="0053212E">
            <w:pPr>
              <w:pStyle w:val="font-claude-response-body"/>
              <w:spacing w:line="360" w:lineRule="auto"/>
              <w:jc w:val="center"/>
            </w:pPr>
            <w:r w:rsidRPr="0053212E">
              <w:t>XLI</w:t>
            </w:r>
          </w:p>
        </w:tc>
        <w:tc>
          <w:tcPr>
            <w:tcW w:w="3924" w:type="dxa"/>
            <w:vAlign w:val="center"/>
            <w:hideMark/>
          </w:tcPr>
          <w:p w14:paraId="7835ED08" w14:textId="77777777" w:rsidR="001C37BA" w:rsidRPr="0053212E" w:rsidRDefault="001C37BA" w:rsidP="0053212E">
            <w:pPr>
              <w:pStyle w:val="font-claude-response-body"/>
              <w:spacing w:line="360" w:lineRule="auto"/>
              <w:jc w:val="center"/>
            </w:pPr>
            <w:proofErr w:type="spellStart"/>
            <w:r w:rsidRPr="0053212E">
              <w:t>XLI_Return</w:t>
            </w:r>
            <w:proofErr w:type="spellEnd"/>
            <w:r w:rsidRPr="0053212E">
              <w:t xml:space="preserve"> − stock return</w:t>
            </w:r>
          </w:p>
        </w:tc>
      </w:tr>
      <w:tr w:rsidR="001C37BA" w:rsidRPr="0053212E" w14:paraId="4015FBCE" w14:textId="77777777" w:rsidTr="00B258AE">
        <w:trPr>
          <w:trHeight w:val="273"/>
          <w:tblCellSpacing w:w="15" w:type="dxa"/>
        </w:trPr>
        <w:tc>
          <w:tcPr>
            <w:tcW w:w="0" w:type="auto"/>
            <w:vAlign w:val="center"/>
            <w:hideMark/>
          </w:tcPr>
          <w:p w14:paraId="0CCE85F2" w14:textId="77777777" w:rsidR="001C37BA" w:rsidRPr="0053212E" w:rsidRDefault="001C37BA" w:rsidP="0053212E">
            <w:pPr>
              <w:pStyle w:val="font-claude-response-body"/>
              <w:spacing w:line="360" w:lineRule="auto"/>
              <w:jc w:val="center"/>
            </w:pPr>
            <w:r w:rsidRPr="0053212E">
              <w:t>64</w:t>
            </w:r>
          </w:p>
        </w:tc>
        <w:tc>
          <w:tcPr>
            <w:tcW w:w="0" w:type="auto"/>
            <w:gridSpan w:val="2"/>
            <w:vAlign w:val="center"/>
            <w:hideMark/>
          </w:tcPr>
          <w:p w14:paraId="69F53EDF" w14:textId="77777777" w:rsidR="001C37BA" w:rsidRPr="0053212E" w:rsidRDefault="001C37BA" w:rsidP="0053212E">
            <w:pPr>
              <w:pStyle w:val="font-claude-response-body"/>
              <w:spacing w:line="360" w:lineRule="auto"/>
              <w:jc w:val="center"/>
            </w:pPr>
            <w:r w:rsidRPr="0053212E">
              <w:t>Sector_XLI_Mom5d</w:t>
            </w:r>
          </w:p>
        </w:tc>
        <w:tc>
          <w:tcPr>
            <w:tcW w:w="1153" w:type="dxa"/>
            <w:vAlign w:val="center"/>
            <w:hideMark/>
          </w:tcPr>
          <w:p w14:paraId="0079E66E" w14:textId="77777777" w:rsidR="001C37BA" w:rsidRPr="0053212E" w:rsidRDefault="001C37BA" w:rsidP="0053212E">
            <w:pPr>
              <w:pStyle w:val="font-claude-response-body"/>
              <w:spacing w:line="360" w:lineRule="auto"/>
              <w:jc w:val="center"/>
            </w:pPr>
            <w:r w:rsidRPr="0053212E">
              <w:t>XLI</w:t>
            </w:r>
          </w:p>
        </w:tc>
        <w:tc>
          <w:tcPr>
            <w:tcW w:w="3924" w:type="dxa"/>
            <w:vAlign w:val="center"/>
            <w:hideMark/>
          </w:tcPr>
          <w:p w14:paraId="5F89AF46" w14:textId="77777777" w:rsidR="001C37BA" w:rsidRPr="0053212E" w:rsidRDefault="001C37BA" w:rsidP="0053212E">
            <w:pPr>
              <w:pStyle w:val="font-claude-response-body"/>
              <w:spacing w:line="360" w:lineRule="auto"/>
              <w:jc w:val="center"/>
            </w:pPr>
            <w:r w:rsidRPr="0053212E">
              <w:t>5-day momentum of XLI</w:t>
            </w:r>
          </w:p>
        </w:tc>
      </w:tr>
    </w:tbl>
    <w:p w14:paraId="72689756" w14:textId="2CA34AB1" w:rsidR="001C37BA" w:rsidRPr="004711E6" w:rsidRDefault="001C37BA" w:rsidP="004711E6">
      <w:pPr>
        <w:pStyle w:val="font-claude-response-body"/>
        <w:spacing w:after="0" w:afterAutospacing="0" w:line="360" w:lineRule="auto"/>
        <w:rPr>
          <w:b/>
          <w:bCs/>
          <w:sz w:val="26"/>
          <w:szCs w:val="26"/>
        </w:rPr>
      </w:pPr>
      <w:r w:rsidRPr="004711E6">
        <w:rPr>
          <w:b/>
          <w:bCs/>
          <w:sz w:val="26"/>
          <w:szCs w:val="26"/>
        </w:rPr>
        <w:t>Calendar Features (4 features)</w:t>
      </w:r>
    </w:p>
    <w:tbl>
      <w:tblPr>
        <w:tblW w:w="850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5"/>
        <w:gridCol w:w="2507"/>
        <w:gridCol w:w="5438"/>
      </w:tblGrid>
      <w:tr w:rsidR="001C37BA" w:rsidRPr="0053212E" w14:paraId="438BCCAC" w14:textId="77777777" w:rsidTr="00B258AE">
        <w:trPr>
          <w:trHeight w:val="255"/>
          <w:tblHeader/>
          <w:tblCellSpacing w:w="15" w:type="dxa"/>
        </w:trPr>
        <w:tc>
          <w:tcPr>
            <w:tcW w:w="0" w:type="auto"/>
            <w:vAlign w:val="center"/>
            <w:hideMark/>
          </w:tcPr>
          <w:p w14:paraId="46A401F6" w14:textId="77777777" w:rsidR="001C37BA" w:rsidRPr="0053212E" w:rsidRDefault="001C37BA" w:rsidP="0053212E">
            <w:pPr>
              <w:pStyle w:val="font-claude-response-body"/>
              <w:spacing w:line="360" w:lineRule="auto"/>
              <w:jc w:val="center"/>
              <w:rPr>
                <w:b/>
                <w:bCs/>
              </w:rPr>
            </w:pPr>
            <w:r w:rsidRPr="0053212E">
              <w:rPr>
                <w:b/>
                <w:bCs/>
              </w:rPr>
              <w:t>#</w:t>
            </w:r>
          </w:p>
        </w:tc>
        <w:tc>
          <w:tcPr>
            <w:tcW w:w="0" w:type="auto"/>
            <w:vAlign w:val="center"/>
            <w:hideMark/>
          </w:tcPr>
          <w:p w14:paraId="1CEC0DEA" w14:textId="77777777" w:rsidR="001C37BA" w:rsidRPr="0053212E" w:rsidRDefault="001C37BA" w:rsidP="0053212E">
            <w:pPr>
              <w:pStyle w:val="font-claude-response-body"/>
              <w:spacing w:line="360" w:lineRule="auto"/>
              <w:jc w:val="center"/>
              <w:rPr>
                <w:b/>
                <w:bCs/>
              </w:rPr>
            </w:pPr>
            <w:r w:rsidRPr="0053212E">
              <w:rPr>
                <w:b/>
                <w:bCs/>
              </w:rPr>
              <w:t>Feature</w:t>
            </w:r>
          </w:p>
        </w:tc>
        <w:tc>
          <w:tcPr>
            <w:tcW w:w="5393" w:type="dxa"/>
            <w:vAlign w:val="center"/>
            <w:hideMark/>
          </w:tcPr>
          <w:p w14:paraId="26DE91CA" w14:textId="77777777" w:rsidR="001C37BA" w:rsidRPr="0053212E" w:rsidRDefault="001C37BA" w:rsidP="0053212E">
            <w:pPr>
              <w:pStyle w:val="font-claude-response-body"/>
              <w:spacing w:line="360" w:lineRule="auto"/>
              <w:jc w:val="center"/>
              <w:rPr>
                <w:b/>
                <w:bCs/>
              </w:rPr>
            </w:pPr>
            <w:r w:rsidRPr="0053212E">
              <w:rPr>
                <w:b/>
                <w:bCs/>
              </w:rPr>
              <w:t>Definition</w:t>
            </w:r>
          </w:p>
        </w:tc>
      </w:tr>
      <w:tr w:rsidR="001C37BA" w:rsidRPr="0053212E" w14:paraId="28060473" w14:textId="77777777" w:rsidTr="00B258AE">
        <w:trPr>
          <w:trHeight w:val="264"/>
          <w:tblCellSpacing w:w="15" w:type="dxa"/>
        </w:trPr>
        <w:tc>
          <w:tcPr>
            <w:tcW w:w="0" w:type="auto"/>
            <w:vAlign w:val="center"/>
            <w:hideMark/>
          </w:tcPr>
          <w:p w14:paraId="6537B79A" w14:textId="77777777" w:rsidR="001C37BA" w:rsidRPr="0053212E" w:rsidRDefault="001C37BA" w:rsidP="0053212E">
            <w:pPr>
              <w:pStyle w:val="font-claude-response-body"/>
              <w:spacing w:line="360" w:lineRule="auto"/>
              <w:jc w:val="center"/>
            </w:pPr>
            <w:r w:rsidRPr="0053212E">
              <w:t>65</w:t>
            </w:r>
          </w:p>
        </w:tc>
        <w:tc>
          <w:tcPr>
            <w:tcW w:w="0" w:type="auto"/>
            <w:vAlign w:val="center"/>
            <w:hideMark/>
          </w:tcPr>
          <w:p w14:paraId="258B75F9" w14:textId="77777777" w:rsidR="001C37BA" w:rsidRPr="0053212E" w:rsidRDefault="001C37BA" w:rsidP="0053212E">
            <w:pPr>
              <w:pStyle w:val="font-claude-response-body"/>
              <w:spacing w:line="360" w:lineRule="auto"/>
              <w:jc w:val="center"/>
            </w:pPr>
            <w:proofErr w:type="spellStart"/>
            <w:r w:rsidRPr="0053212E">
              <w:t>day_of_week</w:t>
            </w:r>
            <w:proofErr w:type="spellEnd"/>
          </w:p>
        </w:tc>
        <w:tc>
          <w:tcPr>
            <w:tcW w:w="5393" w:type="dxa"/>
            <w:vAlign w:val="center"/>
            <w:hideMark/>
          </w:tcPr>
          <w:p w14:paraId="7239A1ED" w14:textId="77777777" w:rsidR="001C37BA" w:rsidRPr="0053212E" w:rsidRDefault="001C37BA" w:rsidP="0053212E">
            <w:pPr>
              <w:pStyle w:val="font-claude-response-body"/>
              <w:spacing w:line="360" w:lineRule="auto"/>
              <w:jc w:val="center"/>
            </w:pPr>
            <w:r w:rsidRPr="0053212E">
              <w:t>Day of week (0=Monday, 4=Friday)</w:t>
            </w:r>
          </w:p>
        </w:tc>
      </w:tr>
      <w:tr w:rsidR="001C37BA" w:rsidRPr="0053212E" w14:paraId="5990FF43" w14:textId="77777777" w:rsidTr="00B258AE">
        <w:trPr>
          <w:trHeight w:val="255"/>
          <w:tblCellSpacing w:w="15" w:type="dxa"/>
        </w:trPr>
        <w:tc>
          <w:tcPr>
            <w:tcW w:w="0" w:type="auto"/>
            <w:vAlign w:val="center"/>
            <w:hideMark/>
          </w:tcPr>
          <w:p w14:paraId="09E5734B" w14:textId="77777777" w:rsidR="001C37BA" w:rsidRPr="0053212E" w:rsidRDefault="001C37BA" w:rsidP="0053212E">
            <w:pPr>
              <w:pStyle w:val="font-claude-response-body"/>
              <w:spacing w:line="360" w:lineRule="auto"/>
              <w:jc w:val="center"/>
            </w:pPr>
            <w:r w:rsidRPr="0053212E">
              <w:t>66</w:t>
            </w:r>
          </w:p>
        </w:tc>
        <w:tc>
          <w:tcPr>
            <w:tcW w:w="0" w:type="auto"/>
            <w:vAlign w:val="center"/>
            <w:hideMark/>
          </w:tcPr>
          <w:p w14:paraId="4284AA9C" w14:textId="77777777" w:rsidR="001C37BA" w:rsidRPr="0053212E" w:rsidRDefault="001C37BA" w:rsidP="0053212E">
            <w:pPr>
              <w:pStyle w:val="font-claude-response-body"/>
              <w:spacing w:line="360" w:lineRule="auto"/>
              <w:jc w:val="center"/>
            </w:pPr>
            <w:r w:rsidRPr="0053212E">
              <w:t>month</w:t>
            </w:r>
          </w:p>
        </w:tc>
        <w:tc>
          <w:tcPr>
            <w:tcW w:w="5393" w:type="dxa"/>
            <w:vAlign w:val="center"/>
            <w:hideMark/>
          </w:tcPr>
          <w:p w14:paraId="7691FC82" w14:textId="77777777" w:rsidR="001C37BA" w:rsidRPr="0053212E" w:rsidRDefault="001C37BA" w:rsidP="0053212E">
            <w:pPr>
              <w:pStyle w:val="font-claude-response-body"/>
              <w:spacing w:line="360" w:lineRule="auto"/>
              <w:jc w:val="center"/>
            </w:pPr>
            <w:r w:rsidRPr="0053212E">
              <w:t>Month of year (1–12)</w:t>
            </w:r>
          </w:p>
        </w:tc>
      </w:tr>
      <w:tr w:rsidR="001C37BA" w:rsidRPr="0053212E" w14:paraId="42958EC3" w14:textId="77777777" w:rsidTr="00B258AE">
        <w:trPr>
          <w:trHeight w:val="264"/>
          <w:tblCellSpacing w:w="15" w:type="dxa"/>
        </w:trPr>
        <w:tc>
          <w:tcPr>
            <w:tcW w:w="0" w:type="auto"/>
            <w:vAlign w:val="center"/>
            <w:hideMark/>
          </w:tcPr>
          <w:p w14:paraId="2A9D86E1" w14:textId="77777777" w:rsidR="001C37BA" w:rsidRPr="0053212E" w:rsidRDefault="001C37BA" w:rsidP="0053212E">
            <w:pPr>
              <w:pStyle w:val="font-claude-response-body"/>
              <w:spacing w:line="360" w:lineRule="auto"/>
              <w:jc w:val="center"/>
            </w:pPr>
            <w:r w:rsidRPr="0053212E">
              <w:t>67</w:t>
            </w:r>
          </w:p>
        </w:tc>
        <w:tc>
          <w:tcPr>
            <w:tcW w:w="0" w:type="auto"/>
            <w:vAlign w:val="center"/>
            <w:hideMark/>
          </w:tcPr>
          <w:p w14:paraId="784C41E6" w14:textId="77777777" w:rsidR="001C37BA" w:rsidRPr="0053212E" w:rsidRDefault="001C37BA" w:rsidP="0053212E">
            <w:pPr>
              <w:pStyle w:val="font-claude-response-body"/>
              <w:spacing w:line="360" w:lineRule="auto"/>
              <w:jc w:val="center"/>
            </w:pPr>
            <w:r w:rsidRPr="0053212E">
              <w:t>quarter</w:t>
            </w:r>
          </w:p>
        </w:tc>
        <w:tc>
          <w:tcPr>
            <w:tcW w:w="5393" w:type="dxa"/>
            <w:vAlign w:val="center"/>
            <w:hideMark/>
          </w:tcPr>
          <w:p w14:paraId="2088FE6E" w14:textId="77777777" w:rsidR="001C37BA" w:rsidRPr="0053212E" w:rsidRDefault="001C37BA" w:rsidP="0053212E">
            <w:pPr>
              <w:pStyle w:val="font-claude-response-body"/>
              <w:spacing w:line="360" w:lineRule="auto"/>
              <w:jc w:val="center"/>
            </w:pPr>
            <w:r w:rsidRPr="0053212E">
              <w:t>Quarter (1–4)</w:t>
            </w:r>
          </w:p>
        </w:tc>
      </w:tr>
      <w:tr w:rsidR="001C37BA" w:rsidRPr="0053212E" w14:paraId="44F879BA" w14:textId="77777777" w:rsidTr="00B258AE">
        <w:trPr>
          <w:trHeight w:val="255"/>
          <w:tblCellSpacing w:w="15" w:type="dxa"/>
        </w:trPr>
        <w:tc>
          <w:tcPr>
            <w:tcW w:w="0" w:type="auto"/>
            <w:vAlign w:val="center"/>
            <w:hideMark/>
          </w:tcPr>
          <w:p w14:paraId="7E92AFA5" w14:textId="77777777" w:rsidR="001C37BA" w:rsidRPr="0053212E" w:rsidRDefault="001C37BA" w:rsidP="0053212E">
            <w:pPr>
              <w:pStyle w:val="font-claude-response-body"/>
              <w:spacing w:line="360" w:lineRule="auto"/>
              <w:jc w:val="center"/>
            </w:pPr>
            <w:r w:rsidRPr="0053212E">
              <w:t>68</w:t>
            </w:r>
          </w:p>
        </w:tc>
        <w:tc>
          <w:tcPr>
            <w:tcW w:w="0" w:type="auto"/>
            <w:vAlign w:val="center"/>
            <w:hideMark/>
          </w:tcPr>
          <w:p w14:paraId="5C6940DB" w14:textId="77777777" w:rsidR="001C37BA" w:rsidRPr="0053212E" w:rsidRDefault="001C37BA" w:rsidP="0053212E">
            <w:pPr>
              <w:pStyle w:val="font-claude-response-body"/>
              <w:spacing w:line="360" w:lineRule="auto"/>
              <w:jc w:val="center"/>
            </w:pPr>
            <w:proofErr w:type="spellStart"/>
            <w:r w:rsidRPr="0053212E">
              <w:t>week_of_year</w:t>
            </w:r>
            <w:proofErr w:type="spellEnd"/>
          </w:p>
        </w:tc>
        <w:tc>
          <w:tcPr>
            <w:tcW w:w="5393" w:type="dxa"/>
            <w:vAlign w:val="center"/>
            <w:hideMark/>
          </w:tcPr>
          <w:p w14:paraId="4CE9EB66" w14:textId="77777777" w:rsidR="001C37BA" w:rsidRPr="0053212E" w:rsidRDefault="001C37BA" w:rsidP="0053212E">
            <w:pPr>
              <w:pStyle w:val="font-claude-response-body"/>
              <w:spacing w:line="360" w:lineRule="auto"/>
              <w:jc w:val="center"/>
            </w:pPr>
            <w:r w:rsidRPr="0053212E">
              <w:t>ISO week number (1–53)</w:t>
            </w:r>
          </w:p>
        </w:tc>
      </w:tr>
    </w:tbl>
    <w:p w14:paraId="32B4EAFB" w14:textId="77777777" w:rsidR="004711E6" w:rsidRDefault="004711E6" w:rsidP="004711E6">
      <w:pPr>
        <w:pStyle w:val="font-claude-response-body"/>
        <w:spacing w:after="0" w:afterAutospacing="0" w:line="360" w:lineRule="auto"/>
        <w:rPr>
          <w:b/>
          <w:bCs/>
          <w:sz w:val="26"/>
          <w:szCs w:val="26"/>
        </w:rPr>
      </w:pPr>
    </w:p>
    <w:p w14:paraId="4A80BC7E" w14:textId="77777777" w:rsidR="00F9741A" w:rsidRDefault="00F9741A" w:rsidP="004711E6">
      <w:pPr>
        <w:pStyle w:val="font-claude-response-body"/>
        <w:spacing w:after="0" w:afterAutospacing="0" w:line="360" w:lineRule="auto"/>
        <w:rPr>
          <w:b/>
          <w:bCs/>
          <w:sz w:val="26"/>
          <w:szCs w:val="26"/>
        </w:rPr>
      </w:pPr>
    </w:p>
    <w:p w14:paraId="236773F9" w14:textId="2AE912BE" w:rsidR="001C37BA" w:rsidRPr="004711E6" w:rsidRDefault="001C37BA" w:rsidP="004711E6">
      <w:pPr>
        <w:pStyle w:val="font-claude-response-body"/>
        <w:spacing w:after="0" w:afterAutospacing="0" w:line="360" w:lineRule="auto"/>
        <w:rPr>
          <w:b/>
          <w:bCs/>
          <w:sz w:val="26"/>
          <w:szCs w:val="26"/>
        </w:rPr>
      </w:pPr>
      <w:r w:rsidRPr="004711E6">
        <w:rPr>
          <w:b/>
          <w:bCs/>
          <w:sz w:val="26"/>
          <w:szCs w:val="26"/>
        </w:rPr>
        <w:lastRenderedPageBreak/>
        <w:t>Target Variables</w:t>
      </w:r>
    </w:p>
    <w:tbl>
      <w:tblPr>
        <w:tblW w:w="850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2410"/>
        <w:gridCol w:w="4110"/>
      </w:tblGrid>
      <w:tr w:rsidR="001C37BA" w:rsidRPr="0053212E" w14:paraId="507517AA" w14:textId="77777777" w:rsidTr="00B258AE">
        <w:trPr>
          <w:trHeight w:val="289"/>
          <w:tblHeader/>
          <w:tblCellSpacing w:w="15" w:type="dxa"/>
        </w:trPr>
        <w:tc>
          <w:tcPr>
            <w:tcW w:w="1935" w:type="dxa"/>
            <w:vAlign w:val="center"/>
            <w:hideMark/>
          </w:tcPr>
          <w:p w14:paraId="578CDE5A" w14:textId="77777777" w:rsidR="001C37BA" w:rsidRPr="0053212E" w:rsidRDefault="001C37BA" w:rsidP="0053212E">
            <w:pPr>
              <w:pStyle w:val="font-claude-response-body"/>
              <w:spacing w:line="360" w:lineRule="auto"/>
              <w:jc w:val="center"/>
              <w:rPr>
                <w:b/>
                <w:bCs/>
              </w:rPr>
            </w:pPr>
            <w:r w:rsidRPr="0053212E">
              <w:rPr>
                <w:b/>
                <w:bCs/>
              </w:rPr>
              <w:t>Target</w:t>
            </w:r>
          </w:p>
        </w:tc>
        <w:tc>
          <w:tcPr>
            <w:tcW w:w="2380" w:type="dxa"/>
            <w:vAlign w:val="center"/>
            <w:hideMark/>
          </w:tcPr>
          <w:p w14:paraId="523B05F9" w14:textId="77777777" w:rsidR="001C37BA" w:rsidRPr="0053212E" w:rsidRDefault="001C37BA" w:rsidP="0053212E">
            <w:pPr>
              <w:pStyle w:val="font-claude-response-body"/>
              <w:spacing w:line="360" w:lineRule="auto"/>
              <w:jc w:val="center"/>
              <w:rPr>
                <w:b/>
                <w:bCs/>
              </w:rPr>
            </w:pPr>
            <w:r w:rsidRPr="0053212E">
              <w:rPr>
                <w:b/>
                <w:bCs/>
              </w:rPr>
              <w:t>Type</w:t>
            </w:r>
          </w:p>
        </w:tc>
        <w:tc>
          <w:tcPr>
            <w:tcW w:w="4065" w:type="dxa"/>
            <w:vAlign w:val="center"/>
            <w:hideMark/>
          </w:tcPr>
          <w:p w14:paraId="3D611526" w14:textId="77777777" w:rsidR="001C37BA" w:rsidRPr="0053212E" w:rsidRDefault="001C37BA" w:rsidP="0053212E">
            <w:pPr>
              <w:pStyle w:val="font-claude-response-body"/>
              <w:spacing w:line="360" w:lineRule="auto"/>
              <w:jc w:val="center"/>
              <w:rPr>
                <w:b/>
                <w:bCs/>
              </w:rPr>
            </w:pPr>
            <w:r w:rsidRPr="0053212E">
              <w:rPr>
                <w:b/>
                <w:bCs/>
              </w:rPr>
              <w:t>Definition</w:t>
            </w:r>
          </w:p>
        </w:tc>
      </w:tr>
      <w:tr w:rsidR="001C37BA" w:rsidRPr="0053212E" w14:paraId="14289517" w14:textId="77777777" w:rsidTr="00B258AE">
        <w:trPr>
          <w:trHeight w:val="300"/>
          <w:tblCellSpacing w:w="15" w:type="dxa"/>
        </w:trPr>
        <w:tc>
          <w:tcPr>
            <w:tcW w:w="1935" w:type="dxa"/>
            <w:vAlign w:val="center"/>
            <w:hideMark/>
          </w:tcPr>
          <w:p w14:paraId="3719ABD3" w14:textId="77777777" w:rsidR="001C37BA" w:rsidRPr="0053212E" w:rsidRDefault="001C37BA" w:rsidP="0053212E">
            <w:pPr>
              <w:pStyle w:val="font-claude-response-body"/>
              <w:spacing w:line="360" w:lineRule="auto"/>
              <w:jc w:val="center"/>
            </w:pPr>
            <w:proofErr w:type="spellStart"/>
            <w:r w:rsidRPr="0053212E">
              <w:t>Target_Direction</w:t>
            </w:r>
            <w:proofErr w:type="spellEnd"/>
          </w:p>
        </w:tc>
        <w:tc>
          <w:tcPr>
            <w:tcW w:w="2380" w:type="dxa"/>
            <w:vAlign w:val="center"/>
            <w:hideMark/>
          </w:tcPr>
          <w:p w14:paraId="6EE19A09" w14:textId="77777777" w:rsidR="001C37BA" w:rsidRPr="0053212E" w:rsidRDefault="001C37BA" w:rsidP="0053212E">
            <w:pPr>
              <w:pStyle w:val="font-claude-response-body"/>
              <w:spacing w:line="360" w:lineRule="auto"/>
              <w:jc w:val="center"/>
            </w:pPr>
            <w:r w:rsidRPr="0053212E">
              <w:t>Binary classification</w:t>
            </w:r>
          </w:p>
        </w:tc>
        <w:tc>
          <w:tcPr>
            <w:tcW w:w="4065" w:type="dxa"/>
            <w:vAlign w:val="center"/>
            <w:hideMark/>
          </w:tcPr>
          <w:p w14:paraId="5FDF4A0C" w14:textId="77777777" w:rsidR="001C37BA" w:rsidRPr="0053212E" w:rsidRDefault="001C37BA" w:rsidP="0053212E">
            <w:pPr>
              <w:pStyle w:val="font-claude-response-body"/>
              <w:spacing w:line="360" w:lineRule="auto"/>
              <w:jc w:val="center"/>
            </w:pPr>
            <w:r w:rsidRPr="0053212E">
              <w:t>1 if next-day close &gt; today's close, else 0</w:t>
            </w:r>
          </w:p>
        </w:tc>
      </w:tr>
      <w:tr w:rsidR="001C37BA" w:rsidRPr="0053212E" w14:paraId="402B98AC" w14:textId="77777777" w:rsidTr="00B258AE">
        <w:trPr>
          <w:trHeight w:val="289"/>
          <w:tblCellSpacing w:w="15" w:type="dxa"/>
        </w:trPr>
        <w:tc>
          <w:tcPr>
            <w:tcW w:w="1935" w:type="dxa"/>
            <w:vAlign w:val="center"/>
            <w:hideMark/>
          </w:tcPr>
          <w:p w14:paraId="73EC47F4" w14:textId="77777777" w:rsidR="001C37BA" w:rsidRPr="0053212E" w:rsidRDefault="001C37BA" w:rsidP="0053212E">
            <w:pPr>
              <w:pStyle w:val="font-claude-response-body"/>
              <w:spacing w:line="360" w:lineRule="auto"/>
              <w:jc w:val="center"/>
            </w:pPr>
            <w:proofErr w:type="spellStart"/>
            <w:r w:rsidRPr="0053212E">
              <w:t>Target_LogReturn</w:t>
            </w:r>
            <w:proofErr w:type="spellEnd"/>
          </w:p>
        </w:tc>
        <w:tc>
          <w:tcPr>
            <w:tcW w:w="2380" w:type="dxa"/>
            <w:vAlign w:val="center"/>
            <w:hideMark/>
          </w:tcPr>
          <w:p w14:paraId="4A91491C" w14:textId="77777777" w:rsidR="001C37BA" w:rsidRPr="0053212E" w:rsidRDefault="001C37BA" w:rsidP="0053212E">
            <w:pPr>
              <w:pStyle w:val="font-claude-response-body"/>
              <w:spacing w:line="360" w:lineRule="auto"/>
              <w:jc w:val="center"/>
            </w:pPr>
            <w:r w:rsidRPr="0053212E">
              <w:t>Continuous regression</w:t>
            </w:r>
          </w:p>
        </w:tc>
        <w:tc>
          <w:tcPr>
            <w:tcW w:w="4065" w:type="dxa"/>
            <w:vAlign w:val="center"/>
            <w:hideMark/>
          </w:tcPr>
          <w:p w14:paraId="42AE9F8C" w14:textId="77777777" w:rsidR="001C37BA" w:rsidRPr="0053212E" w:rsidRDefault="001C37BA" w:rsidP="0053212E">
            <w:pPr>
              <w:pStyle w:val="font-claude-response-body"/>
              <w:spacing w:line="360" w:lineRule="auto"/>
              <w:jc w:val="center"/>
            </w:pPr>
            <w:proofErr w:type="gramStart"/>
            <w:r w:rsidRPr="0053212E">
              <w:t>ln(Close_{</w:t>
            </w:r>
            <w:proofErr w:type="gramEnd"/>
            <w:r w:rsidRPr="0053212E">
              <w:t>t+</w:t>
            </w:r>
            <w:proofErr w:type="gramStart"/>
            <w:r w:rsidRPr="0053212E">
              <w:t>1} /</w:t>
            </w:r>
            <w:proofErr w:type="gramEnd"/>
            <w:r w:rsidRPr="0053212E">
              <w:t xml:space="preserve"> </w:t>
            </w:r>
            <w:proofErr w:type="spellStart"/>
            <w:r w:rsidRPr="0053212E">
              <w:t>Close_t</w:t>
            </w:r>
            <w:proofErr w:type="spellEnd"/>
            <w:r w:rsidRPr="0053212E">
              <w:t>)</w:t>
            </w:r>
          </w:p>
        </w:tc>
      </w:tr>
    </w:tbl>
    <w:p w14:paraId="02D55338" w14:textId="1DA0CD3A" w:rsidR="001C37BA" w:rsidRPr="0053212E" w:rsidRDefault="001C37BA" w:rsidP="0053212E">
      <w:pPr>
        <w:pStyle w:val="font-claude-response-body"/>
        <w:numPr>
          <w:ilvl w:val="0"/>
          <w:numId w:val="16"/>
        </w:numPr>
        <w:spacing w:line="360" w:lineRule="auto"/>
        <w:rPr>
          <w:b/>
          <w:bCs/>
          <w:sz w:val="28"/>
          <w:szCs w:val="28"/>
        </w:rPr>
      </w:pPr>
      <w:r w:rsidRPr="0053212E">
        <w:rPr>
          <w:b/>
          <w:bCs/>
          <w:sz w:val="28"/>
          <w:szCs w:val="28"/>
        </w:rPr>
        <w:t>Per-Ticker Validation Set Results</w:t>
      </w:r>
    </w:p>
    <w:p w14:paraId="1DBD36C3" w14:textId="24CCFFDA" w:rsidR="00E96176" w:rsidRPr="004711E6" w:rsidRDefault="00E96176" w:rsidP="0053212E">
      <w:pPr>
        <w:pStyle w:val="font-claude-response-body"/>
        <w:spacing w:after="0" w:afterAutospacing="0" w:line="360" w:lineRule="auto"/>
        <w:rPr>
          <w:b/>
          <w:bCs/>
          <w:sz w:val="26"/>
          <w:szCs w:val="26"/>
        </w:rPr>
      </w:pPr>
      <w:proofErr w:type="spellStart"/>
      <w:r w:rsidRPr="004711E6">
        <w:rPr>
          <w:b/>
          <w:bCs/>
          <w:sz w:val="26"/>
          <w:szCs w:val="26"/>
        </w:rPr>
        <w:t>XGBoost</w:t>
      </w:r>
      <w:proofErr w:type="spellEnd"/>
      <w:r w:rsidRPr="004711E6">
        <w:rPr>
          <w:b/>
          <w:bCs/>
          <w:sz w:val="26"/>
          <w:szCs w:val="26"/>
        </w:rPr>
        <w:t xml:space="preserve"> Validation Set Results</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935"/>
        <w:gridCol w:w="881"/>
        <w:gridCol w:w="746"/>
        <w:gridCol w:w="1417"/>
        <w:gridCol w:w="985"/>
        <w:gridCol w:w="1187"/>
        <w:gridCol w:w="1086"/>
        <w:gridCol w:w="1307"/>
      </w:tblGrid>
      <w:tr w:rsidR="00E96176" w:rsidRPr="0053212E" w14:paraId="7A51DFBF" w14:textId="77777777" w:rsidTr="00E96176">
        <w:trPr>
          <w:tblHeader/>
          <w:tblCellSpacing w:w="15" w:type="dxa"/>
        </w:trPr>
        <w:tc>
          <w:tcPr>
            <w:tcW w:w="0" w:type="auto"/>
            <w:vAlign w:val="center"/>
            <w:hideMark/>
          </w:tcPr>
          <w:p w14:paraId="7C542434" w14:textId="77777777" w:rsidR="00E96176" w:rsidRPr="0053212E" w:rsidRDefault="00E96176" w:rsidP="0053212E">
            <w:pPr>
              <w:pStyle w:val="font-claude-response-body"/>
              <w:spacing w:line="360" w:lineRule="auto"/>
              <w:jc w:val="center"/>
              <w:rPr>
                <w:b/>
                <w:bCs/>
              </w:rPr>
            </w:pPr>
            <w:r w:rsidRPr="0053212E">
              <w:rPr>
                <w:b/>
                <w:bCs/>
              </w:rPr>
              <w:t>Ticker</w:t>
            </w:r>
          </w:p>
        </w:tc>
        <w:tc>
          <w:tcPr>
            <w:tcW w:w="0" w:type="auto"/>
            <w:vAlign w:val="center"/>
            <w:hideMark/>
          </w:tcPr>
          <w:p w14:paraId="42FDC9BD" w14:textId="77777777" w:rsidR="00E96176" w:rsidRPr="0053212E" w:rsidRDefault="00E96176" w:rsidP="0053212E">
            <w:pPr>
              <w:pStyle w:val="font-claude-response-body"/>
              <w:spacing w:line="360" w:lineRule="auto"/>
              <w:jc w:val="center"/>
              <w:rPr>
                <w:b/>
                <w:bCs/>
              </w:rPr>
            </w:pPr>
            <w:proofErr w:type="spellStart"/>
            <w:r w:rsidRPr="0053212E">
              <w:rPr>
                <w:b/>
                <w:bCs/>
              </w:rPr>
              <w:t>Clf</w:t>
            </w:r>
            <w:proofErr w:type="spellEnd"/>
            <w:r w:rsidRPr="0053212E">
              <w:rPr>
                <w:b/>
                <w:bCs/>
              </w:rPr>
              <w:t>. Acc.</w:t>
            </w:r>
          </w:p>
        </w:tc>
        <w:tc>
          <w:tcPr>
            <w:tcW w:w="0" w:type="auto"/>
            <w:vAlign w:val="center"/>
            <w:hideMark/>
          </w:tcPr>
          <w:p w14:paraId="1D313267" w14:textId="77777777" w:rsidR="00E96176" w:rsidRPr="0053212E" w:rsidRDefault="00E96176" w:rsidP="0053212E">
            <w:pPr>
              <w:pStyle w:val="font-claude-response-body"/>
              <w:spacing w:line="360" w:lineRule="auto"/>
              <w:jc w:val="center"/>
              <w:rPr>
                <w:b/>
                <w:bCs/>
              </w:rPr>
            </w:pPr>
            <w:proofErr w:type="spellStart"/>
            <w:r w:rsidRPr="0053212E">
              <w:rPr>
                <w:b/>
                <w:bCs/>
              </w:rPr>
              <w:t>Clf</w:t>
            </w:r>
            <w:proofErr w:type="spellEnd"/>
            <w:r w:rsidRPr="0053212E">
              <w:rPr>
                <w:b/>
                <w:bCs/>
              </w:rPr>
              <w:t>. F1</w:t>
            </w:r>
          </w:p>
        </w:tc>
        <w:tc>
          <w:tcPr>
            <w:tcW w:w="0" w:type="auto"/>
            <w:vAlign w:val="center"/>
            <w:hideMark/>
          </w:tcPr>
          <w:p w14:paraId="03674BA0" w14:textId="77777777" w:rsidR="00E96176" w:rsidRPr="0053212E" w:rsidRDefault="00E96176" w:rsidP="0053212E">
            <w:pPr>
              <w:pStyle w:val="font-claude-response-body"/>
              <w:spacing w:line="360" w:lineRule="auto"/>
              <w:jc w:val="center"/>
              <w:rPr>
                <w:b/>
                <w:bCs/>
              </w:rPr>
            </w:pPr>
            <w:proofErr w:type="spellStart"/>
            <w:r w:rsidRPr="0053212E">
              <w:rPr>
                <w:b/>
                <w:bCs/>
              </w:rPr>
              <w:t>Clf</w:t>
            </w:r>
            <w:proofErr w:type="spellEnd"/>
            <w:r w:rsidRPr="0053212E">
              <w:rPr>
                <w:b/>
                <w:bCs/>
              </w:rPr>
              <w:t>. ROC-AUC</w:t>
            </w:r>
          </w:p>
        </w:tc>
        <w:tc>
          <w:tcPr>
            <w:tcW w:w="0" w:type="auto"/>
            <w:vAlign w:val="center"/>
            <w:hideMark/>
          </w:tcPr>
          <w:p w14:paraId="2CCCE110" w14:textId="77777777" w:rsidR="00E96176" w:rsidRPr="0053212E" w:rsidRDefault="00E96176" w:rsidP="0053212E">
            <w:pPr>
              <w:pStyle w:val="font-claude-response-body"/>
              <w:spacing w:line="360" w:lineRule="auto"/>
              <w:jc w:val="center"/>
              <w:rPr>
                <w:b/>
                <w:bCs/>
              </w:rPr>
            </w:pPr>
            <w:proofErr w:type="spellStart"/>
            <w:r w:rsidRPr="0053212E">
              <w:rPr>
                <w:b/>
                <w:bCs/>
              </w:rPr>
              <w:t>Clf</w:t>
            </w:r>
            <w:proofErr w:type="spellEnd"/>
            <w:r w:rsidRPr="0053212E">
              <w:rPr>
                <w:b/>
                <w:bCs/>
              </w:rPr>
              <w:t>. MCC</w:t>
            </w:r>
          </w:p>
        </w:tc>
        <w:tc>
          <w:tcPr>
            <w:tcW w:w="0" w:type="auto"/>
            <w:vAlign w:val="center"/>
            <w:hideMark/>
          </w:tcPr>
          <w:p w14:paraId="4AE2F588" w14:textId="77777777" w:rsidR="00E96176" w:rsidRPr="0053212E" w:rsidRDefault="00E96176" w:rsidP="0053212E">
            <w:pPr>
              <w:pStyle w:val="font-claude-response-body"/>
              <w:spacing w:line="360" w:lineRule="auto"/>
              <w:jc w:val="center"/>
              <w:rPr>
                <w:b/>
                <w:bCs/>
              </w:rPr>
            </w:pPr>
            <w:r w:rsidRPr="0053212E">
              <w:rPr>
                <w:b/>
                <w:bCs/>
              </w:rPr>
              <w:t>Reg. RMSE</w:t>
            </w:r>
          </w:p>
        </w:tc>
        <w:tc>
          <w:tcPr>
            <w:tcW w:w="0" w:type="auto"/>
            <w:vAlign w:val="center"/>
            <w:hideMark/>
          </w:tcPr>
          <w:p w14:paraId="7FF2509F" w14:textId="77777777" w:rsidR="00E96176" w:rsidRPr="0053212E" w:rsidRDefault="00E96176" w:rsidP="0053212E">
            <w:pPr>
              <w:pStyle w:val="font-claude-response-body"/>
              <w:spacing w:line="360" w:lineRule="auto"/>
              <w:jc w:val="center"/>
              <w:rPr>
                <w:b/>
                <w:bCs/>
              </w:rPr>
            </w:pPr>
            <w:r w:rsidRPr="0053212E">
              <w:rPr>
                <w:b/>
                <w:bCs/>
              </w:rPr>
              <w:t>Reg. MAE</w:t>
            </w:r>
          </w:p>
        </w:tc>
        <w:tc>
          <w:tcPr>
            <w:tcW w:w="0" w:type="auto"/>
            <w:vAlign w:val="center"/>
            <w:hideMark/>
          </w:tcPr>
          <w:p w14:paraId="0E0BEB63" w14:textId="77777777" w:rsidR="00E96176" w:rsidRPr="0053212E" w:rsidRDefault="00E96176" w:rsidP="0053212E">
            <w:pPr>
              <w:pStyle w:val="font-claude-response-body"/>
              <w:spacing w:line="360" w:lineRule="auto"/>
              <w:jc w:val="center"/>
              <w:rPr>
                <w:b/>
                <w:bCs/>
              </w:rPr>
            </w:pPr>
            <w:r w:rsidRPr="0053212E">
              <w:rPr>
                <w:b/>
                <w:bCs/>
              </w:rPr>
              <w:t>Reg. Dir. Acc.</w:t>
            </w:r>
          </w:p>
        </w:tc>
      </w:tr>
      <w:tr w:rsidR="00E96176" w:rsidRPr="0053212E" w14:paraId="4E23E4D5" w14:textId="77777777" w:rsidTr="00E96176">
        <w:trPr>
          <w:tblCellSpacing w:w="15" w:type="dxa"/>
        </w:trPr>
        <w:tc>
          <w:tcPr>
            <w:tcW w:w="0" w:type="auto"/>
            <w:vAlign w:val="center"/>
            <w:hideMark/>
          </w:tcPr>
          <w:p w14:paraId="320197BA" w14:textId="77777777" w:rsidR="00E96176" w:rsidRPr="0053212E" w:rsidRDefault="00E96176" w:rsidP="0053212E">
            <w:pPr>
              <w:pStyle w:val="font-claude-response-body"/>
              <w:spacing w:line="360" w:lineRule="auto"/>
              <w:jc w:val="center"/>
            </w:pPr>
            <w:r w:rsidRPr="0053212E">
              <w:t>AAPL</w:t>
            </w:r>
          </w:p>
        </w:tc>
        <w:tc>
          <w:tcPr>
            <w:tcW w:w="0" w:type="auto"/>
            <w:vAlign w:val="center"/>
            <w:hideMark/>
          </w:tcPr>
          <w:p w14:paraId="02267F6F" w14:textId="77777777" w:rsidR="00E96176" w:rsidRPr="0053212E" w:rsidRDefault="00E96176" w:rsidP="0053212E">
            <w:pPr>
              <w:pStyle w:val="font-claude-response-body"/>
              <w:spacing w:line="360" w:lineRule="auto"/>
              <w:jc w:val="center"/>
            </w:pPr>
            <w:r w:rsidRPr="0053212E">
              <w:t>0.557</w:t>
            </w:r>
          </w:p>
        </w:tc>
        <w:tc>
          <w:tcPr>
            <w:tcW w:w="0" w:type="auto"/>
            <w:vAlign w:val="center"/>
            <w:hideMark/>
          </w:tcPr>
          <w:p w14:paraId="19F37608" w14:textId="77777777" w:rsidR="00E96176" w:rsidRPr="0053212E" w:rsidRDefault="00E96176" w:rsidP="0053212E">
            <w:pPr>
              <w:pStyle w:val="font-claude-response-body"/>
              <w:spacing w:line="360" w:lineRule="auto"/>
              <w:jc w:val="center"/>
            </w:pPr>
            <w:r w:rsidRPr="0053212E">
              <w:t>0.557</w:t>
            </w:r>
          </w:p>
        </w:tc>
        <w:tc>
          <w:tcPr>
            <w:tcW w:w="0" w:type="auto"/>
            <w:vAlign w:val="center"/>
            <w:hideMark/>
          </w:tcPr>
          <w:p w14:paraId="2C03C6EF" w14:textId="77777777" w:rsidR="00E96176" w:rsidRPr="0053212E" w:rsidRDefault="00E96176" w:rsidP="0053212E">
            <w:pPr>
              <w:pStyle w:val="font-claude-response-body"/>
              <w:spacing w:line="360" w:lineRule="auto"/>
              <w:jc w:val="center"/>
            </w:pPr>
            <w:r w:rsidRPr="0053212E">
              <w:t>0.543</w:t>
            </w:r>
          </w:p>
        </w:tc>
        <w:tc>
          <w:tcPr>
            <w:tcW w:w="0" w:type="auto"/>
            <w:vAlign w:val="center"/>
            <w:hideMark/>
          </w:tcPr>
          <w:p w14:paraId="27F387E2" w14:textId="77777777" w:rsidR="00E96176" w:rsidRPr="0053212E" w:rsidRDefault="00E96176" w:rsidP="0053212E">
            <w:pPr>
              <w:pStyle w:val="font-claude-response-body"/>
              <w:spacing w:line="360" w:lineRule="auto"/>
              <w:jc w:val="center"/>
            </w:pPr>
            <w:r w:rsidRPr="0053212E">
              <w:t>0.115</w:t>
            </w:r>
          </w:p>
        </w:tc>
        <w:tc>
          <w:tcPr>
            <w:tcW w:w="0" w:type="auto"/>
            <w:vAlign w:val="center"/>
            <w:hideMark/>
          </w:tcPr>
          <w:p w14:paraId="44B0A066" w14:textId="77777777" w:rsidR="00E96176" w:rsidRPr="0053212E" w:rsidRDefault="00E96176" w:rsidP="0053212E">
            <w:pPr>
              <w:pStyle w:val="font-claude-response-body"/>
              <w:spacing w:line="360" w:lineRule="auto"/>
              <w:jc w:val="center"/>
            </w:pPr>
            <w:r w:rsidRPr="0053212E">
              <w:t>0.01997</w:t>
            </w:r>
          </w:p>
        </w:tc>
        <w:tc>
          <w:tcPr>
            <w:tcW w:w="0" w:type="auto"/>
            <w:vAlign w:val="center"/>
            <w:hideMark/>
          </w:tcPr>
          <w:p w14:paraId="470644D7" w14:textId="77777777" w:rsidR="00E96176" w:rsidRPr="0053212E" w:rsidRDefault="00E96176" w:rsidP="0053212E">
            <w:pPr>
              <w:pStyle w:val="font-claude-response-body"/>
              <w:spacing w:line="360" w:lineRule="auto"/>
              <w:jc w:val="center"/>
            </w:pPr>
            <w:r w:rsidRPr="0053212E">
              <w:t>0.01510</w:t>
            </w:r>
          </w:p>
        </w:tc>
        <w:tc>
          <w:tcPr>
            <w:tcW w:w="0" w:type="auto"/>
            <w:vAlign w:val="center"/>
            <w:hideMark/>
          </w:tcPr>
          <w:p w14:paraId="568BD980" w14:textId="77777777" w:rsidR="00E96176" w:rsidRPr="0053212E" w:rsidRDefault="00E96176" w:rsidP="0053212E">
            <w:pPr>
              <w:pStyle w:val="font-claude-response-body"/>
              <w:spacing w:line="360" w:lineRule="auto"/>
              <w:jc w:val="center"/>
            </w:pPr>
            <w:r w:rsidRPr="0053212E">
              <w:t>0.501</w:t>
            </w:r>
          </w:p>
        </w:tc>
      </w:tr>
      <w:tr w:rsidR="00E96176" w:rsidRPr="0053212E" w14:paraId="0C7E901B" w14:textId="77777777" w:rsidTr="00E96176">
        <w:trPr>
          <w:tblCellSpacing w:w="15" w:type="dxa"/>
        </w:trPr>
        <w:tc>
          <w:tcPr>
            <w:tcW w:w="0" w:type="auto"/>
            <w:vAlign w:val="center"/>
            <w:hideMark/>
          </w:tcPr>
          <w:p w14:paraId="520E9758" w14:textId="77777777" w:rsidR="00E96176" w:rsidRPr="0053212E" w:rsidRDefault="00E96176" w:rsidP="0053212E">
            <w:pPr>
              <w:pStyle w:val="font-claude-response-body"/>
              <w:spacing w:line="360" w:lineRule="auto"/>
              <w:jc w:val="center"/>
            </w:pPr>
            <w:r w:rsidRPr="0053212E">
              <w:t>MSFT</w:t>
            </w:r>
          </w:p>
        </w:tc>
        <w:tc>
          <w:tcPr>
            <w:tcW w:w="0" w:type="auto"/>
            <w:vAlign w:val="center"/>
            <w:hideMark/>
          </w:tcPr>
          <w:p w14:paraId="14D0EE40" w14:textId="77777777" w:rsidR="00E96176" w:rsidRPr="0053212E" w:rsidRDefault="00E96176" w:rsidP="0053212E">
            <w:pPr>
              <w:pStyle w:val="font-claude-response-body"/>
              <w:spacing w:line="360" w:lineRule="auto"/>
              <w:jc w:val="center"/>
            </w:pPr>
            <w:r w:rsidRPr="0053212E">
              <w:t>0.539</w:t>
            </w:r>
          </w:p>
        </w:tc>
        <w:tc>
          <w:tcPr>
            <w:tcW w:w="0" w:type="auto"/>
            <w:vAlign w:val="center"/>
            <w:hideMark/>
          </w:tcPr>
          <w:p w14:paraId="2E50DA94" w14:textId="77777777" w:rsidR="00E96176" w:rsidRPr="0053212E" w:rsidRDefault="00E96176" w:rsidP="0053212E">
            <w:pPr>
              <w:pStyle w:val="font-claude-response-body"/>
              <w:spacing w:line="360" w:lineRule="auto"/>
              <w:jc w:val="center"/>
            </w:pPr>
            <w:r w:rsidRPr="0053212E">
              <w:t>0.539</w:t>
            </w:r>
          </w:p>
        </w:tc>
        <w:tc>
          <w:tcPr>
            <w:tcW w:w="0" w:type="auto"/>
            <w:vAlign w:val="center"/>
            <w:hideMark/>
          </w:tcPr>
          <w:p w14:paraId="6EDE249F" w14:textId="77777777" w:rsidR="00E96176" w:rsidRPr="0053212E" w:rsidRDefault="00E96176" w:rsidP="0053212E">
            <w:pPr>
              <w:pStyle w:val="font-claude-response-body"/>
              <w:spacing w:line="360" w:lineRule="auto"/>
              <w:jc w:val="center"/>
            </w:pPr>
            <w:r w:rsidRPr="0053212E">
              <w:t>0.543</w:t>
            </w:r>
          </w:p>
        </w:tc>
        <w:tc>
          <w:tcPr>
            <w:tcW w:w="0" w:type="auto"/>
            <w:vAlign w:val="center"/>
            <w:hideMark/>
          </w:tcPr>
          <w:p w14:paraId="5B2FE531" w14:textId="77777777" w:rsidR="00E96176" w:rsidRPr="0053212E" w:rsidRDefault="00E96176" w:rsidP="0053212E">
            <w:pPr>
              <w:pStyle w:val="font-claude-response-body"/>
              <w:spacing w:line="360" w:lineRule="auto"/>
              <w:jc w:val="center"/>
            </w:pPr>
            <w:r w:rsidRPr="0053212E">
              <w:t>0.080</w:t>
            </w:r>
          </w:p>
        </w:tc>
        <w:tc>
          <w:tcPr>
            <w:tcW w:w="0" w:type="auto"/>
            <w:vAlign w:val="center"/>
            <w:hideMark/>
          </w:tcPr>
          <w:p w14:paraId="57786556" w14:textId="77777777" w:rsidR="00E96176" w:rsidRPr="0053212E" w:rsidRDefault="00E96176" w:rsidP="0053212E">
            <w:pPr>
              <w:pStyle w:val="font-claude-response-body"/>
              <w:spacing w:line="360" w:lineRule="auto"/>
              <w:jc w:val="center"/>
            </w:pPr>
            <w:r w:rsidRPr="0053212E">
              <w:t>0.02095</w:t>
            </w:r>
          </w:p>
        </w:tc>
        <w:tc>
          <w:tcPr>
            <w:tcW w:w="0" w:type="auto"/>
            <w:vAlign w:val="center"/>
            <w:hideMark/>
          </w:tcPr>
          <w:p w14:paraId="40D47A98" w14:textId="77777777" w:rsidR="00E96176" w:rsidRPr="0053212E" w:rsidRDefault="00E96176" w:rsidP="0053212E">
            <w:pPr>
              <w:pStyle w:val="font-claude-response-body"/>
              <w:spacing w:line="360" w:lineRule="auto"/>
              <w:jc w:val="center"/>
            </w:pPr>
            <w:r w:rsidRPr="0053212E">
              <w:t>0.01612</w:t>
            </w:r>
          </w:p>
        </w:tc>
        <w:tc>
          <w:tcPr>
            <w:tcW w:w="0" w:type="auto"/>
            <w:vAlign w:val="center"/>
            <w:hideMark/>
          </w:tcPr>
          <w:p w14:paraId="326FF7B4" w14:textId="77777777" w:rsidR="00E96176" w:rsidRPr="0053212E" w:rsidRDefault="00E96176" w:rsidP="0053212E">
            <w:pPr>
              <w:pStyle w:val="font-claude-response-body"/>
              <w:spacing w:line="360" w:lineRule="auto"/>
              <w:jc w:val="center"/>
            </w:pPr>
            <w:r w:rsidRPr="0053212E">
              <w:t>0.480</w:t>
            </w:r>
          </w:p>
        </w:tc>
      </w:tr>
      <w:tr w:rsidR="00E96176" w:rsidRPr="0053212E" w14:paraId="4EC647AE" w14:textId="77777777" w:rsidTr="00E96176">
        <w:trPr>
          <w:tblCellSpacing w:w="15" w:type="dxa"/>
        </w:trPr>
        <w:tc>
          <w:tcPr>
            <w:tcW w:w="0" w:type="auto"/>
            <w:vAlign w:val="center"/>
            <w:hideMark/>
          </w:tcPr>
          <w:p w14:paraId="6E6B1BDF" w14:textId="77777777" w:rsidR="00E96176" w:rsidRPr="0053212E" w:rsidRDefault="00E96176" w:rsidP="0053212E">
            <w:pPr>
              <w:pStyle w:val="font-claude-response-body"/>
              <w:spacing w:line="360" w:lineRule="auto"/>
              <w:jc w:val="center"/>
            </w:pPr>
            <w:r w:rsidRPr="0053212E">
              <w:t>GOOGL</w:t>
            </w:r>
          </w:p>
        </w:tc>
        <w:tc>
          <w:tcPr>
            <w:tcW w:w="0" w:type="auto"/>
            <w:vAlign w:val="center"/>
            <w:hideMark/>
          </w:tcPr>
          <w:p w14:paraId="1E191F78" w14:textId="77777777" w:rsidR="00E96176" w:rsidRPr="0053212E" w:rsidRDefault="00E96176" w:rsidP="0053212E">
            <w:pPr>
              <w:pStyle w:val="font-claude-response-body"/>
              <w:spacing w:line="360" w:lineRule="auto"/>
              <w:jc w:val="center"/>
            </w:pPr>
            <w:r w:rsidRPr="0053212E">
              <w:t>0.555</w:t>
            </w:r>
          </w:p>
        </w:tc>
        <w:tc>
          <w:tcPr>
            <w:tcW w:w="0" w:type="auto"/>
            <w:vAlign w:val="center"/>
            <w:hideMark/>
          </w:tcPr>
          <w:p w14:paraId="44D8EFF9" w14:textId="77777777" w:rsidR="00E96176" w:rsidRPr="0053212E" w:rsidRDefault="00E96176" w:rsidP="0053212E">
            <w:pPr>
              <w:pStyle w:val="font-claude-response-body"/>
              <w:spacing w:line="360" w:lineRule="auto"/>
              <w:jc w:val="center"/>
            </w:pPr>
            <w:r w:rsidRPr="0053212E">
              <w:t>0.555</w:t>
            </w:r>
          </w:p>
        </w:tc>
        <w:tc>
          <w:tcPr>
            <w:tcW w:w="0" w:type="auto"/>
            <w:vAlign w:val="center"/>
            <w:hideMark/>
          </w:tcPr>
          <w:p w14:paraId="517AF1D5" w14:textId="77777777" w:rsidR="00E96176" w:rsidRPr="0053212E" w:rsidRDefault="00E96176" w:rsidP="0053212E">
            <w:pPr>
              <w:pStyle w:val="font-claude-response-body"/>
              <w:spacing w:line="360" w:lineRule="auto"/>
              <w:jc w:val="center"/>
            </w:pPr>
            <w:r w:rsidRPr="0053212E">
              <w:t>0.532</w:t>
            </w:r>
          </w:p>
        </w:tc>
        <w:tc>
          <w:tcPr>
            <w:tcW w:w="0" w:type="auto"/>
            <w:vAlign w:val="center"/>
            <w:hideMark/>
          </w:tcPr>
          <w:p w14:paraId="749C5211" w14:textId="77777777" w:rsidR="00E96176" w:rsidRPr="0053212E" w:rsidRDefault="00E96176" w:rsidP="0053212E">
            <w:pPr>
              <w:pStyle w:val="font-claude-response-body"/>
              <w:spacing w:line="360" w:lineRule="auto"/>
              <w:jc w:val="center"/>
            </w:pPr>
            <w:r w:rsidRPr="0053212E">
              <w:t>0.113</w:t>
            </w:r>
          </w:p>
        </w:tc>
        <w:tc>
          <w:tcPr>
            <w:tcW w:w="0" w:type="auto"/>
            <w:vAlign w:val="center"/>
            <w:hideMark/>
          </w:tcPr>
          <w:p w14:paraId="2C054047" w14:textId="77777777" w:rsidR="00E96176" w:rsidRPr="0053212E" w:rsidRDefault="00E96176" w:rsidP="0053212E">
            <w:pPr>
              <w:pStyle w:val="font-claude-response-body"/>
              <w:spacing w:line="360" w:lineRule="auto"/>
              <w:jc w:val="center"/>
            </w:pPr>
            <w:r w:rsidRPr="0053212E">
              <w:t>0.02333</w:t>
            </w:r>
          </w:p>
        </w:tc>
        <w:tc>
          <w:tcPr>
            <w:tcW w:w="0" w:type="auto"/>
            <w:vAlign w:val="center"/>
            <w:hideMark/>
          </w:tcPr>
          <w:p w14:paraId="607F9F0F" w14:textId="77777777" w:rsidR="00E96176" w:rsidRPr="0053212E" w:rsidRDefault="00E96176" w:rsidP="0053212E">
            <w:pPr>
              <w:pStyle w:val="font-claude-response-body"/>
              <w:spacing w:line="360" w:lineRule="auto"/>
              <w:jc w:val="center"/>
            </w:pPr>
            <w:r w:rsidRPr="0053212E">
              <w:t>0.01779</w:t>
            </w:r>
          </w:p>
        </w:tc>
        <w:tc>
          <w:tcPr>
            <w:tcW w:w="0" w:type="auto"/>
            <w:vAlign w:val="center"/>
            <w:hideMark/>
          </w:tcPr>
          <w:p w14:paraId="1B05F64A" w14:textId="77777777" w:rsidR="00E96176" w:rsidRPr="0053212E" w:rsidRDefault="00E96176" w:rsidP="0053212E">
            <w:pPr>
              <w:pStyle w:val="font-claude-response-body"/>
              <w:spacing w:line="360" w:lineRule="auto"/>
              <w:jc w:val="center"/>
            </w:pPr>
            <w:r w:rsidRPr="0053212E">
              <w:t>0.477</w:t>
            </w:r>
          </w:p>
        </w:tc>
      </w:tr>
      <w:tr w:rsidR="00E96176" w:rsidRPr="0053212E" w14:paraId="677B0E34" w14:textId="77777777" w:rsidTr="00E96176">
        <w:trPr>
          <w:tblCellSpacing w:w="15" w:type="dxa"/>
        </w:trPr>
        <w:tc>
          <w:tcPr>
            <w:tcW w:w="0" w:type="auto"/>
            <w:vAlign w:val="center"/>
            <w:hideMark/>
          </w:tcPr>
          <w:p w14:paraId="27B8AD0A" w14:textId="77777777" w:rsidR="00E96176" w:rsidRPr="0053212E" w:rsidRDefault="00E96176" w:rsidP="0053212E">
            <w:pPr>
              <w:pStyle w:val="font-claude-response-body"/>
              <w:spacing w:line="360" w:lineRule="auto"/>
              <w:jc w:val="center"/>
            </w:pPr>
            <w:r w:rsidRPr="0053212E">
              <w:t>JPM</w:t>
            </w:r>
          </w:p>
        </w:tc>
        <w:tc>
          <w:tcPr>
            <w:tcW w:w="0" w:type="auto"/>
            <w:vAlign w:val="center"/>
            <w:hideMark/>
          </w:tcPr>
          <w:p w14:paraId="72D30F67" w14:textId="77777777" w:rsidR="00E96176" w:rsidRPr="0053212E" w:rsidRDefault="00E96176" w:rsidP="0053212E">
            <w:pPr>
              <w:pStyle w:val="font-claude-response-body"/>
              <w:spacing w:line="360" w:lineRule="auto"/>
              <w:jc w:val="center"/>
            </w:pPr>
            <w:r w:rsidRPr="0053212E">
              <w:t>0.549</w:t>
            </w:r>
          </w:p>
        </w:tc>
        <w:tc>
          <w:tcPr>
            <w:tcW w:w="0" w:type="auto"/>
            <w:vAlign w:val="center"/>
            <w:hideMark/>
          </w:tcPr>
          <w:p w14:paraId="2602DA28" w14:textId="77777777" w:rsidR="00E96176" w:rsidRPr="0053212E" w:rsidRDefault="00E96176" w:rsidP="0053212E">
            <w:pPr>
              <w:pStyle w:val="font-claude-response-body"/>
              <w:spacing w:line="360" w:lineRule="auto"/>
              <w:jc w:val="center"/>
            </w:pPr>
            <w:r w:rsidRPr="0053212E">
              <w:t>0.542</w:t>
            </w:r>
          </w:p>
        </w:tc>
        <w:tc>
          <w:tcPr>
            <w:tcW w:w="0" w:type="auto"/>
            <w:vAlign w:val="center"/>
            <w:hideMark/>
          </w:tcPr>
          <w:p w14:paraId="5677EE32" w14:textId="77777777" w:rsidR="00E96176" w:rsidRPr="0053212E" w:rsidRDefault="00E96176" w:rsidP="0053212E">
            <w:pPr>
              <w:pStyle w:val="font-claude-response-body"/>
              <w:spacing w:line="360" w:lineRule="auto"/>
              <w:jc w:val="center"/>
            </w:pPr>
            <w:r w:rsidRPr="0053212E">
              <w:t>0.506</w:t>
            </w:r>
          </w:p>
        </w:tc>
        <w:tc>
          <w:tcPr>
            <w:tcW w:w="0" w:type="auto"/>
            <w:vAlign w:val="center"/>
            <w:hideMark/>
          </w:tcPr>
          <w:p w14:paraId="51F9E0CF" w14:textId="77777777" w:rsidR="00E96176" w:rsidRPr="0053212E" w:rsidRDefault="00E96176" w:rsidP="0053212E">
            <w:pPr>
              <w:pStyle w:val="font-claude-response-body"/>
              <w:spacing w:line="360" w:lineRule="auto"/>
              <w:jc w:val="center"/>
            </w:pPr>
            <w:r w:rsidRPr="0053212E">
              <w:t>0.101</w:t>
            </w:r>
          </w:p>
        </w:tc>
        <w:tc>
          <w:tcPr>
            <w:tcW w:w="0" w:type="auto"/>
            <w:vAlign w:val="center"/>
            <w:hideMark/>
          </w:tcPr>
          <w:p w14:paraId="7A324D92" w14:textId="77777777" w:rsidR="00E96176" w:rsidRPr="0053212E" w:rsidRDefault="00E96176" w:rsidP="0053212E">
            <w:pPr>
              <w:pStyle w:val="font-claude-response-body"/>
              <w:spacing w:line="360" w:lineRule="auto"/>
              <w:jc w:val="center"/>
            </w:pPr>
            <w:r w:rsidRPr="0053212E">
              <w:t>0.01784</w:t>
            </w:r>
          </w:p>
        </w:tc>
        <w:tc>
          <w:tcPr>
            <w:tcW w:w="0" w:type="auto"/>
            <w:vAlign w:val="center"/>
            <w:hideMark/>
          </w:tcPr>
          <w:p w14:paraId="76D6DB36" w14:textId="77777777" w:rsidR="00E96176" w:rsidRPr="0053212E" w:rsidRDefault="00E96176" w:rsidP="0053212E">
            <w:pPr>
              <w:pStyle w:val="font-claude-response-body"/>
              <w:spacing w:line="360" w:lineRule="auto"/>
              <w:jc w:val="center"/>
            </w:pPr>
            <w:r w:rsidRPr="0053212E">
              <w:t>0.01338</w:t>
            </w:r>
          </w:p>
        </w:tc>
        <w:tc>
          <w:tcPr>
            <w:tcW w:w="0" w:type="auto"/>
            <w:vAlign w:val="center"/>
            <w:hideMark/>
          </w:tcPr>
          <w:p w14:paraId="2BA4AC84" w14:textId="77777777" w:rsidR="00E96176" w:rsidRPr="0053212E" w:rsidRDefault="00E96176" w:rsidP="0053212E">
            <w:pPr>
              <w:pStyle w:val="font-claude-response-body"/>
              <w:spacing w:line="360" w:lineRule="auto"/>
              <w:jc w:val="center"/>
            </w:pPr>
            <w:r w:rsidRPr="0053212E">
              <w:t>0.499</w:t>
            </w:r>
          </w:p>
        </w:tc>
      </w:tr>
      <w:tr w:rsidR="00E96176" w:rsidRPr="0053212E" w14:paraId="56F0D9D9" w14:textId="77777777" w:rsidTr="00E96176">
        <w:trPr>
          <w:tblCellSpacing w:w="15" w:type="dxa"/>
        </w:trPr>
        <w:tc>
          <w:tcPr>
            <w:tcW w:w="0" w:type="auto"/>
            <w:vAlign w:val="center"/>
            <w:hideMark/>
          </w:tcPr>
          <w:p w14:paraId="76DCE151" w14:textId="77777777" w:rsidR="00E96176" w:rsidRPr="0053212E" w:rsidRDefault="00E96176" w:rsidP="0053212E">
            <w:pPr>
              <w:pStyle w:val="font-claude-response-body"/>
              <w:spacing w:line="360" w:lineRule="auto"/>
              <w:jc w:val="center"/>
            </w:pPr>
            <w:r w:rsidRPr="0053212E">
              <w:t>XOM</w:t>
            </w:r>
          </w:p>
        </w:tc>
        <w:tc>
          <w:tcPr>
            <w:tcW w:w="0" w:type="auto"/>
            <w:vAlign w:val="center"/>
            <w:hideMark/>
          </w:tcPr>
          <w:p w14:paraId="12BCC701" w14:textId="77777777" w:rsidR="00E96176" w:rsidRPr="0053212E" w:rsidRDefault="00E96176" w:rsidP="0053212E">
            <w:pPr>
              <w:pStyle w:val="font-claude-response-body"/>
              <w:spacing w:line="360" w:lineRule="auto"/>
              <w:jc w:val="center"/>
            </w:pPr>
            <w:r w:rsidRPr="0053212E">
              <w:t>0.544</w:t>
            </w:r>
          </w:p>
        </w:tc>
        <w:tc>
          <w:tcPr>
            <w:tcW w:w="0" w:type="auto"/>
            <w:vAlign w:val="center"/>
            <w:hideMark/>
          </w:tcPr>
          <w:p w14:paraId="6F2B3E76" w14:textId="77777777" w:rsidR="00E96176" w:rsidRPr="0053212E" w:rsidRDefault="00E96176" w:rsidP="0053212E">
            <w:pPr>
              <w:pStyle w:val="font-claude-response-body"/>
              <w:spacing w:line="360" w:lineRule="auto"/>
              <w:jc w:val="center"/>
            </w:pPr>
            <w:r w:rsidRPr="0053212E">
              <w:t>0.544</w:t>
            </w:r>
          </w:p>
        </w:tc>
        <w:tc>
          <w:tcPr>
            <w:tcW w:w="0" w:type="auto"/>
            <w:vAlign w:val="center"/>
            <w:hideMark/>
          </w:tcPr>
          <w:p w14:paraId="6908318C" w14:textId="77777777" w:rsidR="00E96176" w:rsidRPr="0053212E" w:rsidRDefault="00E96176" w:rsidP="0053212E">
            <w:pPr>
              <w:pStyle w:val="font-claude-response-body"/>
              <w:spacing w:line="360" w:lineRule="auto"/>
              <w:jc w:val="center"/>
            </w:pPr>
            <w:r w:rsidRPr="0053212E">
              <w:t>0.531</w:t>
            </w:r>
          </w:p>
        </w:tc>
        <w:tc>
          <w:tcPr>
            <w:tcW w:w="0" w:type="auto"/>
            <w:vAlign w:val="center"/>
            <w:hideMark/>
          </w:tcPr>
          <w:p w14:paraId="7A61AB49" w14:textId="77777777" w:rsidR="00E96176" w:rsidRPr="0053212E" w:rsidRDefault="00E96176" w:rsidP="0053212E">
            <w:pPr>
              <w:pStyle w:val="font-claude-response-body"/>
              <w:spacing w:line="360" w:lineRule="auto"/>
              <w:jc w:val="center"/>
            </w:pPr>
            <w:r w:rsidRPr="0053212E">
              <w:t>0.093</w:t>
            </w:r>
          </w:p>
        </w:tc>
        <w:tc>
          <w:tcPr>
            <w:tcW w:w="0" w:type="auto"/>
            <w:vAlign w:val="center"/>
            <w:hideMark/>
          </w:tcPr>
          <w:p w14:paraId="0FF51126" w14:textId="77777777" w:rsidR="00E96176" w:rsidRPr="0053212E" w:rsidRDefault="00E96176" w:rsidP="0053212E">
            <w:pPr>
              <w:pStyle w:val="font-claude-response-body"/>
              <w:spacing w:line="360" w:lineRule="auto"/>
              <w:jc w:val="center"/>
            </w:pPr>
            <w:r w:rsidRPr="0053212E">
              <w:t>0.02057</w:t>
            </w:r>
          </w:p>
        </w:tc>
        <w:tc>
          <w:tcPr>
            <w:tcW w:w="0" w:type="auto"/>
            <w:vAlign w:val="center"/>
            <w:hideMark/>
          </w:tcPr>
          <w:p w14:paraId="479F9B92" w14:textId="77777777" w:rsidR="00E96176" w:rsidRPr="0053212E" w:rsidRDefault="00E96176" w:rsidP="0053212E">
            <w:pPr>
              <w:pStyle w:val="font-claude-response-body"/>
              <w:spacing w:line="360" w:lineRule="auto"/>
              <w:jc w:val="center"/>
            </w:pPr>
            <w:r w:rsidRPr="0053212E">
              <w:t>0.01591</w:t>
            </w:r>
          </w:p>
        </w:tc>
        <w:tc>
          <w:tcPr>
            <w:tcW w:w="0" w:type="auto"/>
            <w:vAlign w:val="center"/>
            <w:hideMark/>
          </w:tcPr>
          <w:p w14:paraId="512015CA" w14:textId="77777777" w:rsidR="00E96176" w:rsidRPr="0053212E" w:rsidRDefault="00E96176" w:rsidP="0053212E">
            <w:pPr>
              <w:pStyle w:val="font-claude-response-body"/>
              <w:spacing w:line="360" w:lineRule="auto"/>
              <w:jc w:val="center"/>
            </w:pPr>
            <w:r w:rsidRPr="0053212E">
              <w:t>0.549</w:t>
            </w:r>
          </w:p>
        </w:tc>
      </w:tr>
    </w:tbl>
    <w:p w14:paraId="245E9AB7" w14:textId="055B90C1" w:rsidR="00E96176" w:rsidRPr="004711E6" w:rsidRDefault="00E96176" w:rsidP="0053212E">
      <w:pPr>
        <w:pStyle w:val="font-claude-response-body"/>
        <w:spacing w:after="0" w:afterAutospacing="0" w:line="360" w:lineRule="auto"/>
        <w:rPr>
          <w:b/>
          <w:bCs/>
          <w:sz w:val="26"/>
          <w:szCs w:val="26"/>
        </w:rPr>
      </w:pPr>
      <w:r w:rsidRPr="004711E6">
        <w:rPr>
          <w:b/>
          <w:bCs/>
          <w:sz w:val="26"/>
          <w:szCs w:val="26"/>
        </w:rPr>
        <w:t>LSTM Validation Set Results</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935"/>
        <w:gridCol w:w="881"/>
        <w:gridCol w:w="746"/>
        <w:gridCol w:w="1417"/>
        <w:gridCol w:w="985"/>
        <w:gridCol w:w="1187"/>
        <w:gridCol w:w="1086"/>
        <w:gridCol w:w="1307"/>
      </w:tblGrid>
      <w:tr w:rsidR="00E96176" w:rsidRPr="0053212E" w14:paraId="1048B370" w14:textId="77777777" w:rsidTr="00E96176">
        <w:trPr>
          <w:tblHeader/>
          <w:tblCellSpacing w:w="15" w:type="dxa"/>
        </w:trPr>
        <w:tc>
          <w:tcPr>
            <w:tcW w:w="0" w:type="auto"/>
            <w:vAlign w:val="center"/>
            <w:hideMark/>
          </w:tcPr>
          <w:p w14:paraId="45CC5D5D" w14:textId="77777777" w:rsidR="00E96176" w:rsidRPr="0053212E" w:rsidRDefault="00E96176" w:rsidP="0053212E">
            <w:pPr>
              <w:pStyle w:val="font-claude-response-body"/>
              <w:spacing w:line="360" w:lineRule="auto"/>
              <w:jc w:val="center"/>
              <w:rPr>
                <w:b/>
                <w:bCs/>
              </w:rPr>
            </w:pPr>
            <w:r w:rsidRPr="0053212E">
              <w:rPr>
                <w:b/>
                <w:bCs/>
              </w:rPr>
              <w:t>Ticker</w:t>
            </w:r>
          </w:p>
        </w:tc>
        <w:tc>
          <w:tcPr>
            <w:tcW w:w="0" w:type="auto"/>
            <w:vAlign w:val="center"/>
            <w:hideMark/>
          </w:tcPr>
          <w:p w14:paraId="4C268F54" w14:textId="77777777" w:rsidR="00E96176" w:rsidRPr="0053212E" w:rsidRDefault="00E96176" w:rsidP="0053212E">
            <w:pPr>
              <w:pStyle w:val="font-claude-response-body"/>
              <w:spacing w:line="360" w:lineRule="auto"/>
              <w:jc w:val="center"/>
              <w:rPr>
                <w:b/>
                <w:bCs/>
              </w:rPr>
            </w:pPr>
            <w:proofErr w:type="spellStart"/>
            <w:r w:rsidRPr="0053212E">
              <w:rPr>
                <w:b/>
                <w:bCs/>
              </w:rPr>
              <w:t>Clf</w:t>
            </w:r>
            <w:proofErr w:type="spellEnd"/>
            <w:r w:rsidRPr="0053212E">
              <w:rPr>
                <w:b/>
                <w:bCs/>
              </w:rPr>
              <w:t>. Acc.</w:t>
            </w:r>
          </w:p>
        </w:tc>
        <w:tc>
          <w:tcPr>
            <w:tcW w:w="0" w:type="auto"/>
            <w:vAlign w:val="center"/>
            <w:hideMark/>
          </w:tcPr>
          <w:p w14:paraId="7E555B7C" w14:textId="77777777" w:rsidR="00E96176" w:rsidRPr="0053212E" w:rsidRDefault="00E96176" w:rsidP="0053212E">
            <w:pPr>
              <w:pStyle w:val="font-claude-response-body"/>
              <w:spacing w:line="360" w:lineRule="auto"/>
              <w:jc w:val="center"/>
              <w:rPr>
                <w:b/>
                <w:bCs/>
              </w:rPr>
            </w:pPr>
            <w:proofErr w:type="spellStart"/>
            <w:r w:rsidRPr="0053212E">
              <w:rPr>
                <w:b/>
                <w:bCs/>
              </w:rPr>
              <w:t>Clf</w:t>
            </w:r>
            <w:proofErr w:type="spellEnd"/>
            <w:r w:rsidRPr="0053212E">
              <w:rPr>
                <w:b/>
                <w:bCs/>
              </w:rPr>
              <w:t>. F1</w:t>
            </w:r>
          </w:p>
        </w:tc>
        <w:tc>
          <w:tcPr>
            <w:tcW w:w="0" w:type="auto"/>
            <w:vAlign w:val="center"/>
            <w:hideMark/>
          </w:tcPr>
          <w:p w14:paraId="2BA39950" w14:textId="77777777" w:rsidR="00E96176" w:rsidRPr="0053212E" w:rsidRDefault="00E96176" w:rsidP="0053212E">
            <w:pPr>
              <w:pStyle w:val="font-claude-response-body"/>
              <w:spacing w:line="360" w:lineRule="auto"/>
              <w:jc w:val="center"/>
              <w:rPr>
                <w:b/>
                <w:bCs/>
              </w:rPr>
            </w:pPr>
            <w:proofErr w:type="spellStart"/>
            <w:r w:rsidRPr="0053212E">
              <w:rPr>
                <w:b/>
                <w:bCs/>
              </w:rPr>
              <w:t>Clf</w:t>
            </w:r>
            <w:proofErr w:type="spellEnd"/>
            <w:r w:rsidRPr="0053212E">
              <w:rPr>
                <w:b/>
                <w:bCs/>
              </w:rPr>
              <w:t>. ROC-AUC</w:t>
            </w:r>
          </w:p>
        </w:tc>
        <w:tc>
          <w:tcPr>
            <w:tcW w:w="0" w:type="auto"/>
            <w:vAlign w:val="center"/>
            <w:hideMark/>
          </w:tcPr>
          <w:p w14:paraId="3E3D4FE1" w14:textId="77777777" w:rsidR="00E96176" w:rsidRPr="0053212E" w:rsidRDefault="00E96176" w:rsidP="0053212E">
            <w:pPr>
              <w:pStyle w:val="font-claude-response-body"/>
              <w:spacing w:line="360" w:lineRule="auto"/>
              <w:jc w:val="center"/>
              <w:rPr>
                <w:b/>
                <w:bCs/>
              </w:rPr>
            </w:pPr>
            <w:proofErr w:type="spellStart"/>
            <w:r w:rsidRPr="0053212E">
              <w:rPr>
                <w:b/>
                <w:bCs/>
              </w:rPr>
              <w:t>Clf</w:t>
            </w:r>
            <w:proofErr w:type="spellEnd"/>
            <w:r w:rsidRPr="0053212E">
              <w:rPr>
                <w:b/>
                <w:bCs/>
              </w:rPr>
              <w:t>. MCC</w:t>
            </w:r>
          </w:p>
        </w:tc>
        <w:tc>
          <w:tcPr>
            <w:tcW w:w="0" w:type="auto"/>
            <w:vAlign w:val="center"/>
            <w:hideMark/>
          </w:tcPr>
          <w:p w14:paraId="512E3EF5" w14:textId="77777777" w:rsidR="00E96176" w:rsidRPr="0053212E" w:rsidRDefault="00E96176" w:rsidP="0053212E">
            <w:pPr>
              <w:pStyle w:val="font-claude-response-body"/>
              <w:spacing w:line="360" w:lineRule="auto"/>
              <w:jc w:val="center"/>
              <w:rPr>
                <w:b/>
                <w:bCs/>
              </w:rPr>
            </w:pPr>
            <w:r w:rsidRPr="0053212E">
              <w:rPr>
                <w:b/>
                <w:bCs/>
              </w:rPr>
              <w:t>Reg. RMSE</w:t>
            </w:r>
          </w:p>
        </w:tc>
        <w:tc>
          <w:tcPr>
            <w:tcW w:w="0" w:type="auto"/>
            <w:vAlign w:val="center"/>
            <w:hideMark/>
          </w:tcPr>
          <w:p w14:paraId="76321D22" w14:textId="77777777" w:rsidR="00E96176" w:rsidRPr="0053212E" w:rsidRDefault="00E96176" w:rsidP="0053212E">
            <w:pPr>
              <w:pStyle w:val="font-claude-response-body"/>
              <w:spacing w:line="360" w:lineRule="auto"/>
              <w:jc w:val="center"/>
              <w:rPr>
                <w:b/>
                <w:bCs/>
              </w:rPr>
            </w:pPr>
            <w:r w:rsidRPr="0053212E">
              <w:rPr>
                <w:b/>
                <w:bCs/>
              </w:rPr>
              <w:t>Reg. MAE</w:t>
            </w:r>
          </w:p>
        </w:tc>
        <w:tc>
          <w:tcPr>
            <w:tcW w:w="0" w:type="auto"/>
            <w:vAlign w:val="center"/>
            <w:hideMark/>
          </w:tcPr>
          <w:p w14:paraId="7B94A346" w14:textId="77777777" w:rsidR="00E96176" w:rsidRPr="0053212E" w:rsidRDefault="00E96176" w:rsidP="0053212E">
            <w:pPr>
              <w:pStyle w:val="font-claude-response-body"/>
              <w:spacing w:line="360" w:lineRule="auto"/>
              <w:jc w:val="center"/>
              <w:rPr>
                <w:b/>
                <w:bCs/>
              </w:rPr>
            </w:pPr>
            <w:r w:rsidRPr="0053212E">
              <w:rPr>
                <w:b/>
                <w:bCs/>
              </w:rPr>
              <w:t>Reg. Dir. Acc.</w:t>
            </w:r>
          </w:p>
        </w:tc>
      </w:tr>
      <w:tr w:rsidR="00E96176" w:rsidRPr="0053212E" w14:paraId="75F4D5F7" w14:textId="77777777" w:rsidTr="00E96176">
        <w:trPr>
          <w:tblCellSpacing w:w="15" w:type="dxa"/>
        </w:trPr>
        <w:tc>
          <w:tcPr>
            <w:tcW w:w="0" w:type="auto"/>
            <w:vAlign w:val="center"/>
            <w:hideMark/>
          </w:tcPr>
          <w:p w14:paraId="50187EAB" w14:textId="77777777" w:rsidR="00E96176" w:rsidRPr="0053212E" w:rsidRDefault="00E96176" w:rsidP="0053212E">
            <w:pPr>
              <w:pStyle w:val="font-claude-response-body"/>
              <w:spacing w:line="360" w:lineRule="auto"/>
              <w:jc w:val="center"/>
            </w:pPr>
            <w:r w:rsidRPr="0053212E">
              <w:t>AAPL</w:t>
            </w:r>
          </w:p>
        </w:tc>
        <w:tc>
          <w:tcPr>
            <w:tcW w:w="0" w:type="auto"/>
            <w:vAlign w:val="center"/>
            <w:hideMark/>
          </w:tcPr>
          <w:p w14:paraId="56C03BB0" w14:textId="77777777" w:rsidR="00E96176" w:rsidRPr="0053212E" w:rsidRDefault="00E96176" w:rsidP="0053212E">
            <w:pPr>
              <w:pStyle w:val="font-claude-response-body"/>
              <w:spacing w:line="360" w:lineRule="auto"/>
              <w:jc w:val="center"/>
            </w:pPr>
            <w:r w:rsidRPr="0053212E">
              <w:t>0.504</w:t>
            </w:r>
          </w:p>
        </w:tc>
        <w:tc>
          <w:tcPr>
            <w:tcW w:w="0" w:type="auto"/>
            <w:vAlign w:val="center"/>
            <w:hideMark/>
          </w:tcPr>
          <w:p w14:paraId="27BEB96A" w14:textId="77777777" w:rsidR="00E96176" w:rsidRPr="0053212E" w:rsidRDefault="00E96176" w:rsidP="0053212E">
            <w:pPr>
              <w:pStyle w:val="font-claude-response-body"/>
              <w:spacing w:line="360" w:lineRule="auto"/>
              <w:jc w:val="center"/>
            </w:pPr>
            <w:r w:rsidRPr="0053212E">
              <w:t>0.453</w:t>
            </w:r>
          </w:p>
        </w:tc>
        <w:tc>
          <w:tcPr>
            <w:tcW w:w="0" w:type="auto"/>
            <w:vAlign w:val="center"/>
            <w:hideMark/>
          </w:tcPr>
          <w:p w14:paraId="5ADBCF41" w14:textId="77777777" w:rsidR="00E96176" w:rsidRPr="0053212E" w:rsidRDefault="00E96176" w:rsidP="0053212E">
            <w:pPr>
              <w:pStyle w:val="font-claude-response-body"/>
              <w:spacing w:line="360" w:lineRule="auto"/>
              <w:jc w:val="center"/>
            </w:pPr>
            <w:r w:rsidRPr="0053212E">
              <w:t>0.548</w:t>
            </w:r>
          </w:p>
        </w:tc>
        <w:tc>
          <w:tcPr>
            <w:tcW w:w="0" w:type="auto"/>
            <w:vAlign w:val="center"/>
            <w:hideMark/>
          </w:tcPr>
          <w:p w14:paraId="3DAACFD9" w14:textId="77777777" w:rsidR="00E96176" w:rsidRPr="0053212E" w:rsidRDefault="00E96176" w:rsidP="0053212E">
            <w:pPr>
              <w:pStyle w:val="font-claude-response-body"/>
              <w:spacing w:line="360" w:lineRule="auto"/>
              <w:jc w:val="center"/>
            </w:pPr>
            <w:r w:rsidRPr="0053212E">
              <w:t>-0.004</w:t>
            </w:r>
          </w:p>
        </w:tc>
        <w:tc>
          <w:tcPr>
            <w:tcW w:w="0" w:type="auto"/>
            <w:vAlign w:val="center"/>
            <w:hideMark/>
          </w:tcPr>
          <w:p w14:paraId="5CF48C80" w14:textId="77777777" w:rsidR="00E96176" w:rsidRPr="0053212E" w:rsidRDefault="00E96176" w:rsidP="0053212E">
            <w:pPr>
              <w:pStyle w:val="font-claude-response-body"/>
              <w:spacing w:line="360" w:lineRule="auto"/>
              <w:jc w:val="center"/>
            </w:pPr>
            <w:r w:rsidRPr="0053212E">
              <w:t>0.01989</w:t>
            </w:r>
          </w:p>
        </w:tc>
        <w:tc>
          <w:tcPr>
            <w:tcW w:w="0" w:type="auto"/>
            <w:vAlign w:val="center"/>
            <w:hideMark/>
          </w:tcPr>
          <w:p w14:paraId="2CBEEE15" w14:textId="77777777" w:rsidR="00E96176" w:rsidRPr="0053212E" w:rsidRDefault="00E96176" w:rsidP="0053212E">
            <w:pPr>
              <w:pStyle w:val="font-claude-response-body"/>
              <w:spacing w:line="360" w:lineRule="auto"/>
              <w:jc w:val="center"/>
            </w:pPr>
            <w:r w:rsidRPr="0053212E">
              <w:t>0.01519</w:t>
            </w:r>
          </w:p>
        </w:tc>
        <w:tc>
          <w:tcPr>
            <w:tcW w:w="0" w:type="auto"/>
            <w:vAlign w:val="center"/>
            <w:hideMark/>
          </w:tcPr>
          <w:p w14:paraId="33C05E77" w14:textId="77777777" w:rsidR="00E96176" w:rsidRPr="0053212E" w:rsidRDefault="00E96176" w:rsidP="0053212E">
            <w:pPr>
              <w:pStyle w:val="font-claude-response-body"/>
              <w:spacing w:line="360" w:lineRule="auto"/>
              <w:jc w:val="center"/>
            </w:pPr>
            <w:r w:rsidRPr="0053212E">
              <w:t>0.527</w:t>
            </w:r>
          </w:p>
        </w:tc>
      </w:tr>
      <w:tr w:rsidR="00E96176" w:rsidRPr="0053212E" w14:paraId="60E5BDC1" w14:textId="77777777" w:rsidTr="00E96176">
        <w:trPr>
          <w:tblCellSpacing w:w="15" w:type="dxa"/>
        </w:trPr>
        <w:tc>
          <w:tcPr>
            <w:tcW w:w="0" w:type="auto"/>
            <w:vAlign w:val="center"/>
            <w:hideMark/>
          </w:tcPr>
          <w:p w14:paraId="4CC163A9" w14:textId="77777777" w:rsidR="00E96176" w:rsidRPr="0053212E" w:rsidRDefault="00E96176" w:rsidP="0053212E">
            <w:pPr>
              <w:pStyle w:val="font-claude-response-body"/>
              <w:spacing w:line="360" w:lineRule="auto"/>
              <w:jc w:val="center"/>
            </w:pPr>
            <w:r w:rsidRPr="0053212E">
              <w:t>MSFT</w:t>
            </w:r>
          </w:p>
        </w:tc>
        <w:tc>
          <w:tcPr>
            <w:tcW w:w="0" w:type="auto"/>
            <w:vAlign w:val="center"/>
            <w:hideMark/>
          </w:tcPr>
          <w:p w14:paraId="321918D8" w14:textId="77777777" w:rsidR="00E96176" w:rsidRPr="0053212E" w:rsidRDefault="00E96176" w:rsidP="0053212E">
            <w:pPr>
              <w:pStyle w:val="font-claude-response-body"/>
              <w:spacing w:line="360" w:lineRule="auto"/>
              <w:jc w:val="center"/>
            </w:pPr>
            <w:r w:rsidRPr="0053212E">
              <w:t>0.493</w:t>
            </w:r>
          </w:p>
        </w:tc>
        <w:tc>
          <w:tcPr>
            <w:tcW w:w="0" w:type="auto"/>
            <w:vAlign w:val="center"/>
            <w:hideMark/>
          </w:tcPr>
          <w:p w14:paraId="07DAF721" w14:textId="77777777" w:rsidR="00E96176" w:rsidRPr="0053212E" w:rsidRDefault="00E96176" w:rsidP="0053212E">
            <w:pPr>
              <w:pStyle w:val="font-claude-response-body"/>
              <w:spacing w:line="360" w:lineRule="auto"/>
              <w:jc w:val="center"/>
            </w:pPr>
            <w:r w:rsidRPr="0053212E">
              <w:t>0.459</w:t>
            </w:r>
          </w:p>
        </w:tc>
        <w:tc>
          <w:tcPr>
            <w:tcW w:w="0" w:type="auto"/>
            <w:vAlign w:val="center"/>
            <w:hideMark/>
          </w:tcPr>
          <w:p w14:paraId="76476C99" w14:textId="77777777" w:rsidR="00E96176" w:rsidRPr="0053212E" w:rsidRDefault="00E96176" w:rsidP="0053212E">
            <w:pPr>
              <w:pStyle w:val="font-claude-response-body"/>
              <w:spacing w:line="360" w:lineRule="auto"/>
              <w:jc w:val="center"/>
            </w:pPr>
            <w:r w:rsidRPr="0053212E">
              <w:t>0.514</w:t>
            </w:r>
          </w:p>
        </w:tc>
        <w:tc>
          <w:tcPr>
            <w:tcW w:w="0" w:type="auto"/>
            <w:vAlign w:val="center"/>
            <w:hideMark/>
          </w:tcPr>
          <w:p w14:paraId="2D1E31F4" w14:textId="77777777" w:rsidR="00E96176" w:rsidRPr="0053212E" w:rsidRDefault="00E96176" w:rsidP="0053212E">
            <w:pPr>
              <w:pStyle w:val="font-claude-response-body"/>
              <w:spacing w:line="360" w:lineRule="auto"/>
              <w:jc w:val="center"/>
            </w:pPr>
            <w:r w:rsidRPr="0053212E">
              <w:t>0.015</w:t>
            </w:r>
          </w:p>
        </w:tc>
        <w:tc>
          <w:tcPr>
            <w:tcW w:w="0" w:type="auto"/>
            <w:vAlign w:val="center"/>
            <w:hideMark/>
          </w:tcPr>
          <w:p w14:paraId="7A6F2797" w14:textId="77777777" w:rsidR="00E96176" w:rsidRPr="0053212E" w:rsidRDefault="00E96176" w:rsidP="0053212E">
            <w:pPr>
              <w:pStyle w:val="font-claude-response-body"/>
              <w:spacing w:line="360" w:lineRule="auto"/>
              <w:jc w:val="center"/>
            </w:pPr>
            <w:r w:rsidRPr="0053212E">
              <w:t>0.02085</w:t>
            </w:r>
          </w:p>
        </w:tc>
        <w:tc>
          <w:tcPr>
            <w:tcW w:w="0" w:type="auto"/>
            <w:vAlign w:val="center"/>
            <w:hideMark/>
          </w:tcPr>
          <w:p w14:paraId="154ED6C7" w14:textId="77777777" w:rsidR="00E96176" w:rsidRPr="0053212E" w:rsidRDefault="00E96176" w:rsidP="0053212E">
            <w:pPr>
              <w:pStyle w:val="font-claude-response-body"/>
              <w:spacing w:line="360" w:lineRule="auto"/>
              <w:jc w:val="center"/>
            </w:pPr>
            <w:r w:rsidRPr="0053212E">
              <w:t>0.01592</w:t>
            </w:r>
          </w:p>
        </w:tc>
        <w:tc>
          <w:tcPr>
            <w:tcW w:w="0" w:type="auto"/>
            <w:vAlign w:val="center"/>
            <w:hideMark/>
          </w:tcPr>
          <w:p w14:paraId="0C923AC8" w14:textId="77777777" w:rsidR="00E96176" w:rsidRPr="0053212E" w:rsidRDefault="00E96176" w:rsidP="0053212E">
            <w:pPr>
              <w:pStyle w:val="font-claude-response-body"/>
              <w:spacing w:line="360" w:lineRule="auto"/>
              <w:jc w:val="center"/>
            </w:pPr>
            <w:r w:rsidRPr="0053212E">
              <w:t>0.549</w:t>
            </w:r>
          </w:p>
        </w:tc>
      </w:tr>
      <w:tr w:rsidR="00E96176" w:rsidRPr="0053212E" w14:paraId="181D0BA4" w14:textId="77777777" w:rsidTr="00E96176">
        <w:trPr>
          <w:tblCellSpacing w:w="15" w:type="dxa"/>
        </w:trPr>
        <w:tc>
          <w:tcPr>
            <w:tcW w:w="0" w:type="auto"/>
            <w:vAlign w:val="center"/>
            <w:hideMark/>
          </w:tcPr>
          <w:p w14:paraId="68AD90AB" w14:textId="77777777" w:rsidR="00E96176" w:rsidRPr="0053212E" w:rsidRDefault="00E96176" w:rsidP="0053212E">
            <w:pPr>
              <w:pStyle w:val="font-claude-response-body"/>
              <w:spacing w:line="360" w:lineRule="auto"/>
              <w:jc w:val="center"/>
            </w:pPr>
            <w:r w:rsidRPr="0053212E">
              <w:t>GOOGL</w:t>
            </w:r>
          </w:p>
        </w:tc>
        <w:tc>
          <w:tcPr>
            <w:tcW w:w="0" w:type="auto"/>
            <w:vAlign w:val="center"/>
            <w:hideMark/>
          </w:tcPr>
          <w:p w14:paraId="6593DE1D" w14:textId="77777777" w:rsidR="00E96176" w:rsidRPr="0053212E" w:rsidRDefault="00E96176" w:rsidP="0053212E">
            <w:pPr>
              <w:pStyle w:val="font-claude-response-body"/>
              <w:spacing w:line="360" w:lineRule="auto"/>
              <w:jc w:val="center"/>
            </w:pPr>
            <w:r w:rsidRPr="0053212E">
              <w:t>0.476</w:t>
            </w:r>
          </w:p>
        </w:tc>
        <w:tc>
          <w:tcPr>
            <w:tcW w:w="0" w:type="auto"/>
            <w:vAlign w:val="center"/>
            <w:hideMark/>
          </w:tcPr>
          <w:p w14:paraId="74BCF13F" w14:textId="77777777" w:rsidR="00E96176" w:rsidRPr="0053212E" w:rsidRDefault="00E96176" w:rsidP="0053212E">
            <w:pPr>
              <w:pStyle w:val="font-claude-response-body"/>
              <w:spacing w:line="360" w:lineRule="auto"/>
              <w:jc w:val="center"/>
            </w:pPr>
            <w:r w:rsidRPr="0053212E">
              <w:t>0.417</w:t>
            </w:r>
          </w:p>
        </w:tc>
        <w:tc>
          <w:tcPr>
            <w:tcW w:w="0" w:type="auto"/>
            <w:vAlign w:val="center"/>
            <w:hideMark/>
          </w:tcPr>
          <w:p w14:paraId="0F80019D" w14:textId="77777777" w:rsidR="00E96176" w:rsidRPr="0053212E" w:rsidRDefault="00E96176" w:rsidP="0053212E">
            <w:pPr>
              <w:pStyle w:val="font-claude-response-body"/>
              <w:spacing w:line="360" w:lineRule="auto"/>
              <w:jc w:val="center"/>
            </w:pPr>
            <w:r w:rsidRPr="0053212E">
              <w:t>0.518</w:t>
            </w:r>
          </w:p>
        </w:tc>
        <w:tc>
          <w:tcPr>
            <w:tcW w:w="0" w:type="auto"/>
            <w:vAlign w:val="center"/>
            <w:hideMark/>
          </w:tcPr>
          <w:p w14:paraId="3CCAA419" w14:textId="77777777" w:rsidR="00E96176" w:rsidRPr="0053212E" w:rsidRDefault="00E96176" w:rsidP="0053212E">
            <w:pPr>
              <w:pStyle w:val="font-claude-response-body"/>
              <w:spacing w:line="360" w:lineRule="auto"/>
              <w:jc w:val="center"/>
            </w:pPr>
            <w:r w:rsidRPr="0053212E">
              <w:t>-0.026</w:t>
            </w:r>
          </w:p>
        </w:tc>
        <w:tc>
          <w:tcPr>
            <w:tcW w:w="0" w:type="auto"/>
            <w:vAlign w:val="center"/>
            <w:hideMark/>
          </w:tcPr>
          <w:p w14:paraId="45063889" w14:textId="77777777" w:rsidR="00E96176" w:rsidRPr="0053212E" w:rsidRDefault="00E96176" w:rsidP="0053212E">
            <w:pPr>
              <w:pStyle w:val="font-claude-response-body"/>
              <w:spacing w:line="360" w:lineRule="auto"/>
              <w:jc w:val="center"/>
            </w:pPr>
            <w:r w:rsidRPr="0053212E">
              <w:t>0.02357</w:t>
            </w:r>
          </w:p>
        </w:tc>
        <w:tc>
          <w:tcPr>
            <w:tcW w:w="0" w:type="auto"/>
            <w:vAlign w:val="center"/>
            <w:hideMark/>
          </w:tcPr>
          <w:p w14:paraId="1AB3B75D" w14:textId="77777777" w:rsidR="00E96176" w:rsidRPr="0053212E" w:rsidRDefault="00E96176" w:rsidP="0053212E">
            <w:pPr>
              <w:pStyle w:val="font-claude-response-body"/>
              <w:spacing w:line="360" w:lineRule="auto"/>
              <w:jc w:val="center"/>
            </w:pPr>
            <w:r w:rsidRPr="0053212E">
              <w:t>0.01798</w:t>
            </w:r>
          </w:p>
        </w:tc>
        <w:tc>
          <w:tcPr>
            <w:tcW w:w="0" w:type="auto"/>
            <w:vAlign w:val="center"/>
            <w:hideMark/>
          </w:tcPr>
          <w:p w14:paraId="7B8E2B38" w14:textId="77777777" w:rsidR="00E96176" w:rsidRPr="0053212E" w:rsidRDefault="00E96176" w:rsidP="0053212E">
            <w:pPr>
              <w:pStyle w:val="font-claude-response-body"/>
              <w:spacing w:line="360" w:lineRule="auto"/>
              <w:jc w:val="center"/>
            </w:pPr>
            <w:r w:rsidRPr="0053212E">
              <w:t>0.499</w:t>
            </w:r>
          </w:p>
        </w:tc>
      </w:tr>
      <w:tr w:rsidR="00E96176" w:rsidRPr="0053212E" w14:paraId="637F592D" w14:textId="77777777" w:rsidTr="00E96176">
        <w:trPr>
          <w:tblCellSpacing w:w="15" w:type="dxa"/>
        </w:trPr>
        <w:tc>
          <w:tcPr>
            <w:tcW w:w="0" w:type="auto"/>
            <w:vAlign w:val="center"/>
            <w:hideMark/>
          </w:tcPr>
          <w:p w14:paraId="2D5455A4" w14:textId="77777777" w:rsidR="00E96176" w:rsidRPr="0053212E" w:rsidRDefault="00E96176" w:rsidP="0053212E">
            <w:pPr>
              <w:pStyle w:val="font-claude-response-body"/>
              <w:spacing w:line="360" w:lineRule="auto"/>
              <w:jc w:val="center"/>
            </w:pPr>
            <w:r w:rsidRPr="0053212E">
              <w:t>JPM</w:t>
            </w:r>
          </w:p>
        </w:tc>
        <w:tc>
          <w:tcPr>
            <w:tcW w:w="0" w:type="auto"/>
            <w:vAlign w:val="center"/>
            <w:hideMark/>
          </w:tcPr>
          <w:p w14:paraId="17663DDC" w14:textId="77777777" w:rsidR="00E96176" w:rsidRPr="0053212E" w:rsidRDefault="00E96176" w:rsidP="0053212E">
            <w:pPr>
              <w:pStyle w:val="font-claude-response-body"/>
              <w:spacing w:line="360" w:lineRule="auto"/>
              <w:jc w:val="center"/>
            </w:pPr>
            <w:r w:rsidRPr="0053212E">
              <w:t>0.504</w:t>
            </w:r>
          </w:p>
        </w:tc>
        <w:tc>
          <w:tcPr>
            <w:tcW w:w="0" w:type="auto"/>
            <w:vAlign w:val="center"/>
            <w:hideMark/>
          </w:tcPr>
          <w:p w14:paraId="485FED20" w14:textId="77777777" w:rsidR="00E96176" w:rsidRPr="0053212E" w:rsidRDefault="00E96176" w:rsidP="0053212E">
            <w:pPr>
              <w:pStyle w:val="font-claude-response-body"/>
              <w:spacing w:line="360" w:lineRule="auto"/>
              <w:jc w:val="center"/>
            </w:pPr>
            <w:r w:rsidRPr="0053212E">
              <w:t>0.453</w:t>
            </w:r>
          </w:p>
        </w:tc>
        <w:tc>
          <w:tcPr>
            <w:tcW w:w="0" w:type="auto"/>
            <w:vAlign w:val="center"/>
            <w:hideMark/>
          </w:tcPr>
          <w:p w14:paraId="2318B40D" w14:textId="77777777" w:rsidR="00E96176" w:rsidRPr="0053212E" w:rsidRDefault="00E96176" w:rsidP="0053212E">
            <w:pPr>
              <w:pStyle w:val="font-claude-response-body"/>
              <w:spacing w:line="360" w:lineRule="auto"/>
              <w:jc w:val="center"/>
            </w:pPr>
            <w:r w:rsidRPr="0053212E">
              <w:t>0.526</w:t>
            </w:r>
          </w:p>
        </w:tc>
        <w:tc>
          <w:tcPr>
            <w:tcW w:w="0" w:type="auto"/>
            <w:vAlign w:val="center"/>
            <w:hideMark/>
          </w:tcPr>
          <w:p w14:paraId="05C01EE2" w14:textId="77777777" w:rsidR="00E96176" w:rsidRPr="0053212E" w:rsidRDefault="00E96176" w:rsidP="0053212E">
            <w:pPr>
              <w:pStyle w:val="font-claude-response-body"/>
              <w:spacing w:line="360" w:lineRule="auto"/>
              <w:jc w:val="center"/>
            </w:pPr>
            <w:r w:rsidRPr="0053212E">
              <w:t>0.004</w:t>
            </w:r>
          </w:p>
        </w:tc>
        <w:tc>
          <w:tcPr>
            <w:tcW w:w="0" w:type="auto"/>
            <w:vAlign w:val="center"/>
            <w:hideMark/>
          </w:tcPr>
          <w:p w14:paraId="366D7482" w14:textId="77777777" w:rsidR="00E96176" w:rsidRPr="0053212E" w:rsidRDefault="00E96176" w:rsidP="0053212E">
            <w:pPr>
              <w:pStyle w:val="font-claude-response-body"/>
              <w:spacing w:line="360" w:lineRule="auto"/>
              <w:jc w:val="center"/>
            </w:pPr>
            <w:r w:rsidRPr="0053212E">
              <w:t>0.01790</w:t>
            </w:r>
          </w:p>
        </w:tc>
        <w:tc>
          <w:tcPr>
            <w:tcW w:w="0" w:type="auto"/>
            <w:vAlign w:val="center"/>
            <w:hideMark/>
          </w:tcPr>
          <w:p w14:paraId="201B5FBE" w14:textId="77777777" w:rsidR="00E96176" w:rsidRPr="0053212E" w:rsidRDefault="00E96176" w:rsidP="0053212E">
            <w:pPr>
              <w:pStyle w:val="font-claude-response-body"/>
              <w:spacing w:line="360" w:lineRule="auto"/>
              <w:jc w:val="center"/>
            </w:pPr>
            <w:r w:rsidRPr="0053212E">
              <w:t>0.01366</w:t>
            </w:r>
          </w:p>
        </w:tc>
        <w:tc>
          <w:tcPr>
            <w:tcW w:w="0" w:type="auto"/>
            <w:vAlign w:val="center"/>
            <w:hideMark/>
          </w:tcPr>
          <w:p w14:paraId="5534BE8F" w14:textId="77777777" w:rsidR="00E96176" w:rsidRPr="0053212E" w:rsidRDefault="00E96176" w:rsidP="0053212E">
            <w:pPr>
              <w:pStyle w:val="font-claude-response-body"/>
              <w:spacing w:line="360" w:lineRule="auto"/>
              <w:jc w:val="center"/>
            </w:pPr>
            <w:r w:rsidRPr="0053212E">
              <w:t>0.465</w:t>
            </w:r>
          </w:p>
        </w:tc>
      </w:tr>
      <w:tr w:rsidR="00E96176" w:rsidRPr="0053212E" w14:paraId="4D26A892" w14:textId="77777777" w:rsidTr="00E96176">
        <w:trPr>
          <w:tblCellSpacing w:w="15" w:type="dxa"/>
        </w:trPr>
        <w:tc>
          <w:tcPr>
            <w:tcW w:w="0" w:type="auto"/>
            <w:vAlign w:val="center"/>
            <w:hideMark/>
          </w:tcPr>
          <w:p w14:paraId="278CFC66" w14:textId="77777777" w:rsidR="00E96176" w:rsidRPr="0053212E" w:rsidRDefault="00E96176" w:rsidP="0053212E">
            <w:pPr>
              <w:pStyle w:val="font-claude-response-body"/>
              <w:spacing w:line="360" w:lineRule="auto"/>
              <w:jc w:val="center"/>
            </w:pPr>
            <w:r w:rsidRPr="0053212E">
              <w:t>XOM</w:t>
            </w:r>
          </w:p>
        </w:tc>
        <w:tc>
          <w:tcPr>
            <w:tcW w:w="0" w:type="auto"/>
            <w:vAlign w:val="center"/>
            <w:hideMark/>
          </w:tcPr>
          <w:p w14:paraId="66BBA1DB" w14:textId="77777777" w:rsidR="00E96176" w:rsidRPr="0053212E" w:rsidRDefault="00E96176" w:rsidP="0053212E">
            <w:pPr>
              <w:pStyle w:val="font-claude-response-body"/>
              <w:spacing w:line="360" w:lineRule="auto"/>
              <w:jc w:val="center"/>
            </w:pPr>
            <w:r w:rsidRPr="0053212E">
              <w:t>0.527</w:t>
            </w:r>
          </w:p>
        </w:tc>
        <w:tc>
          <w:tcPr>
            <w:tcW w:w="0" w:type="auto"/>
            <w:vAlign w:val="center"/>
            <w:hideMark/>
          </w:tcPr>
          <w:p w14:paraId="473D2F5E" w14:textId="77777777" w:rsidR="00E96176" w:rsidRPr="0053212E" w:rsidRDefault="00E96176" w:rsidP="0053212E">
            <w:pPr>
              <w:pStyle w:val="font-claude-response-body"/>
              <w:spacing w:line="360" w:lineRule="auto"/>
              <w:jc w:val="center"/>
            </w:pPr>
            <w:r w:rsidRPr="0053212E">
              <w:t>0.429</w:t>
            </w:r>
          </w:p>
        </w:tc>
        <w:tc>
          <w:tcPr>
            <w:tcW w:w="0" w:type="auto"/>
            <w:vAlign w:val="center"/>
            <w:hideMark/>
          </w:tcPr>
          <w:p w14:paraId="114EF6B4" w14:textId="77777777" w:rsidR="00E96176" w:rsidRPr="0053212E" w:rsidRDefault="00E96176" w:rsidP="0053212E">
            <w:pPr>
              <w:pStyle w:val="font-claude-response-body"/>
              <w:spacing w:line="360" w:lineRule="auto"/>
              <w:jc w:val="center"/>
            </w:pPr>
            <w:r w:rsidRPr="0053212E">
              <w:t>0.530</w:t>
            </w:r>
          </w:p>
        </w:tc>
        <w:tc>
          <w:tcPr>
            <w:tcW w:w="0" w:type="auto"/>
            <w:vAlign w:val="center"/>
            <w:hideMark/>
          </w:tcPr>
          <w:p w14:paraId="1D5B0ACB" w14:textId="77777777" w:rsidR="00E96176" w:rsidRPr="0053212E" w:rsidRDefault="00E96176" w:rsidP="0053212E">
            <w:pPr>
              <w:pStyle w:val="font-claude-response-body"/>
              <w:spacing w:line="360" w:lineRule="auto"/>
              <w:jc w:val="center"/>
            </w:pPr>
            <w:r w:rsidRPr="0053212E">
              <w:t>-0.006</w:t>
            </w:r>
          </w:p>
        </w:tc>
        <w:tc>
          <w:tcPr>
            <w:tcW w:w="0" w:type="auto"/>
            <w:vAlign w:val="center"/>
            <w:hideMark/>
          </w:tcPr>
          <w:p w14:paraId="48B9D873" w14:textId="77777777" w:rsidR="00E96176" w:rsidRPr="0053212E" w:rsidRDefault="00E96176" w:rsidP="0053212E">
            <w:pPr>
              <w:pStyle w:val="font-claude-response-body"/>
              <w:spacing w:line="360" w:lineRule="auto"/>
              <w:jc w:val="center"/>
            </w:pPr>
            <w:r w:rsidRPr="0053212E">
              <w:t>0.02149</w:t>
            </w:r>
          </w:p>
        </w:tc>
        <w:tc>
          <w:tcPr>
            <w:tcW w:w="0" w:type="auto"/>
            <w:vAlign w:val="center"/>
            <w:hideMark/>
          </w:tcPr>
          <w:p w14:paraId="1CB1914A" w14:textId="77777777" w:rsidR="00E96176" w:rsidRPr="0053212E" w:rsidRDefault="00E96176" w:rsidP="0053212E">
            <w:pPr>
              <w:pStyle w:val="font-claude-response-body"/>
              <w:spacing w:line="360" w:lineRule="auto"/>
              <w:jc w:val="center"/>
            </w:pPr>
            <w:r w:rsidRPr="0053212E">
              <w:t>0.01671</w:t>
            </w:r>
          </w:p>
        </w:tc>
        <w:tc>
          <w:tcPr>
            <w:tcW w:w="0" w:type="auto"/>
            <w:vAlign w:val="center"/>
            <w:hideMark/>
          </w:tcPr>
          <w:p w14:paraId="631F91BB" w14:textId="77777777" w:rsidR="00E96176" w:rsidRPr="0053212E" w:rsidRDefault="00E96176" w:rsidP="0053212E">
            <w:pPr>
              <w:pStyle w:val="font-claude-response-body"/>
              <w:spacing w:line="360" w:lineRule="auto"/>
              <w:jc w:val="center"/>
            </w:pPr>
            <w:r w:rsidRPr="0053212E">
              <w:t>0.504</w:t>
            </w:r>
          </w:p>
        </w:tc>
      </w:tr>
    </w:tbl>
    <w:p w14:paraId="19D1E1B4" w14:textId="77777777" w:rsidR="004711E6" w:rsidRDefault="004711E6" w:rsidP="0053212E">
      <w:pPr>
        <w:pStyle w:val="font-claude-response-body"/>
        <w:spacing w:after="0" w:afterAutospacing="0" w:line="360" w:lineRule="auto"/>
        <w:rPr>
          <w:b/>
          <w:bCs/>
          <w:sz w:val="26"/>
          <w:szCs w:val="26"/>
        </w:rPr>
      </w:pPr>
    </w:p>
    <w:p w14:paraId="730666D4" w14:textId="77777777" w:rsidR="004711E6" w:rsidRDefault="004711E6" w:rsidP="0053212E">
      <w:pPr>
        <w:pStyle w:val="font-claude-response-body"/>
        <w:spacing w:after="0" w:afterAutospacing="0" w:line="360" w:lineRule="auto"/>
        <w:rPr>
          <w:b/>
          <w:bCs/>
          <w:sz w:val="26"/>
          <w:szCs w:val="26"/>
        </w:rPr>
      </w:pPr>
    </w:p>
    <w:p w14:paraId="2D5F9922" w14:textId="23CC6333" w:rsidR="00E96176" w:rsidRPr="004711E6" w:rsidRDefault="00E96176" w:rsidP="0053212E">
      <w:pPr>
        <w:pStyle w:val="font-claude-response-body"/>
        <w:spacing w:after="0" w:afterAutospacing="0" w:line="360" w:lineRule="auto"/>
        <w:rPr>
          <w:b/>
          <w:bCs/>
          <w:sz w:val="26"/>
          <w:szCs w:val="26"/>
        </w:rPr>
      </w:pPr>
      <w:r w:rsidRPr="004711E6">
        <w:rPr>
          <w:b/>
          <w:bCs/>
          <w:sz w:val="26"/>
          <w:szCs w:val="26"/>
        </w:rPr>
        <w:lastRenderedPageBreak/>
        <w:t>TFT Validation Set Results (Regression Only)</w:t>
      </w:r>
    </w:p>
    <w:tbl>
      <w:tblPr>
        <w:tblW w:w="8500" w:type="dxa"/>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953"/>
        <w:gridCol w:w="2437"/>
        <w:gridCol w:w="2126"/>
        <w:gridCol w:w="1984"/>
      </w:tblGrid>
      <w:tr w:rsidR="00E96176" w:rsidRPr="0053212E" w14:paraId="53084C37" w14:textId="77777777" w:rsidTr="00B258AE">
        <w:trPr>
          <w:trHeight w:val="266"/>
          <w:tblHeader/>
          <w:tblCellSpacing w:w="15" w:type="dxa"/>
        </w:trPr>
        <w:tc>
          <w:tcPr>
            <w:tcW w:w="0" w:type="auto"/>
            <w:vAlign w:val="center"/>
            <w:hideMark/>
          </w:tcPr>
          <w:p w14:paraId="0322A837" w14:textId="77777777" w:rsidR="00E96176" w:rsidRPr="0053212E" w:rsidRDefault="00E96176" w:rsidP="0053212E">
            <w:pPr>
              <w:pStyle w:val="font-claude-response-body"/>
              <w:spacing w:line="360" w:lineRule="auto"/>
              <w:jc w:val="center"/>
              <w:rPr>
                <w:b/>
                <w:bCs/>
              </w:rPr>
            </w:pPr>
            <w:r w:rsidRPr="0053212E">
              <w:rPr>
                <w:b/>
                <w:bCs/>
              </w:rPr>
              <w:t>Ticker</w:t>
            </w:r>
          </w:p>
        </w:tc>
        <w:tc>
          <w:tcPr>
            <w:tcW w:w="2407" w:type="dxa"/>
            <w:vAlign w:val="center"/>
            <w:hideMark/>
          </w:tcPr>
          <w:p w14:paraId="639BFFC0" w14:textId="77777777" w:rsidR="00E96176" w:rsidRPr="0053212E" w:rsidRDefault="00E96176" w:rsidP="0053212E">
            <w:pPr>
              <w:pStyle w:val="font-claude-response-body"/>
              <w:spacing w:line="360" w:lineRule="auto"/>
              <w:jc w:val="center"/>
              <w:rPr>
                <w:b/>
                <w:bCs/>
              </w:rPr>
            </w:pPr>
            <w:r w:rsidRPr="0053212E">
              <w:rPr>
                <w:b/>
                <w:bCs/>
              </w:rPr>
              <w:t>Reg. RMSE</w:t>
            </w:r>
          </w:p>
        </w:tc>
        <w:tc>
          <w:tcPr>
            <w:tcW w:w="2096" w:type="dxa"/>
            <w:vAlign w:val="center"/>
            <w:hideMark/>
          </w:tcPr>
          <w:p w14:paraId="72AF4450" w14:textId="77777777" w:rsidR="00E96176" w:rsidRPr="0053212E" w:rsidRDefault="00E96176" w:rsidP="0053212E">
            <w:pPr>
              <w:pStyle w:val="font-claude-response-body"/>
              <w:spacing w:line="360" w:lineRule="auto"/>
              <w:jc w:val="center"/>
              <w:rPr>
                <w:b/>
                <w:bCs/>
              </w:rPr>
            </w:pPr>
            <w:r w:rsidRPr="0053212E">
              <w:rPr>
                <w:b/>
                <w:bCs/>
              </w:rPr>
              <w:t>Reg. MAE</w:t>
            </w:r>
          </w:p>
        </w:tc>
        <w:tc>
          <w:tcPr>
            <w:tcW w:w="1939" w:type="dxa"/>
            <w:vAlign w:val="center"/>
            <w:hideMark/>
          </w:tcPr>
          <w:p w14:paraId="48DCA08E" w14:textId="77777777" w:rsidR="00E96176" w:rsidRPr="0053212E" w:rsidRDefault="00E96176" w:rsidP="0053212E">
            <w:pPr>
              <w:pStyle w:val="font-claude-response-body"/>
              <w:spacing w:line="360" w:lineRule="auto"/>
              <w:jc w:val="center"/>
              <w:rPr>
                <w:b/>
                <w:bCs/>
              </w:rPr>
            </w:pPr>
            <w:r w:rsidRPr="0053212E">
              <w:rPr>
                <w:b/>
                <w:bCs/>
              </w:rPr>
              <w:t>Val. Loss</w:t>
            </w:r>
          </w:p>
        </w:tc>
      </w:tr>
      <w:tr w:rsidR="00E96176" w:rsidRPr="0053212E" w14:paraId="2CCF64AA" w14:textId="77777777" w:rsidTr="00B258AE">
        <w:trPr>
          <w:trHeight w:val="276"/>
          <w:tblCellSpacing w:w="15" w:type="dxa"/>
        </w:trPr>
        <w:tc>
          <w:tcPr>
            <w:tcW w:w="0" w:type="auto"/>
            <w:vAlign w:val="center"/>
            <w:hideMark/>
          </w:tcPr>
          <w:p w14:paraId="0060B1A7" w14:textId="77777777" w:rsidR="00E96176" w:rsidRPr="0053212E" w:rsidRDefault="00E96176" w:rsidP="0053212E">
            <w:pPr>
              <w:pStyle w:val="font-claude-response-body"/>
              <w:spacing w:line="360" w:lineRule="auto"/>
              <w:jc w:val="center"/>
            </w:pPr>
            <w:r w:rsidRPr="0053212E">
              <w:t>AAPL</w:t>
            </w:r>
          </w:p>
        </w:tc>
        <w:tc>
          <w:tcPr>
            <w:tcW w:w="2407" w:type="dxa"/>
            <w:vAlign w:val="center"/>
            <w:hideMark/>
          </w:tcPr>
          <w:p w14:paraId="188BF4B7" w14:textId="77777777" w:rsidR="00E96176" w:rsidRPr="0053212E" w:rsidRDefault="00E96176" w:rsidP="0053212E">
            <w:pPr>
              <w:pStyle w:val="font-claude-response-body"/>
              <w:spacing w:line="360" w:lineRule="auto"/>
              <w:jc w:val="center"/>
            </w:pPr>
            <w:r w:rsidRPr="0053212E">
              <w:t>0.01956</w:t>
            </w:r>
          </w:p>
        </w:tc>
        <w:tc>
          <w:tcPr>
            <w:tcW w:w="2096" w:type="dxa"/>
            <w:vAlign w:val="center"/>
            <w:hideMark/>
          </w:tcPr>
          <w:p w14:paraId="4C37C7EE" w14:textId="77777777" w:rsidR="00E96176" w:rsidRPr="0053212E" w:rsidRDefault="00E96176" w:rsidP="0053212E">
            <w:pPr>
              <w:pStyle w:val="font-claude-response-body"/>
              <w:spacing w:line="360" w:lineRule="auto"/>
              <w:jc w:val="center"/>
            </w:pPr>
            <w:r w:rsidRPr="0053212E">
              <w:t>0.01525</w:t>
            </w:r>
          </w:p>
        </w:tc>
        <w:tc>
          <w:tcPr>
            <w:tcW w:w="1939" w:type="dxa"/>
            <w:vAlign w:val="center"/>
            <w:hideMark/>
          </w:tcPr>
          <w:p w14:paraId="12FDC731" w14:textId="77777777" w:rsidR="00E96176" w:rsidRPr="0053212E" w:rsidRDefault="00E96176" w:rsidP="0053212E">
            <w:pPr>
              <w:pStyle w:val="font-claude-response-body"/>
              <w:spacing w:line="360" w:lineRule="auto"/>
              <w:jc w:val="center"/>
            </w:pPr>
            <w:r w:rsidRPr="0053212E">
              <w:t>0.00820</w:t>
            </w:r>
          </w:p>
        </w:tc>
      </w:tr>
      <w:tr w:rsidR="00E96176" w:rsidRPr="0053212E" w14:paraId="149F26C6" w14:textId="77777777" w:rsidTr="00B258AE">
        <w:trPr>
          <w:trHeight w:val="266"/>
          <w:tblCellSpacing w:w="15" w:type="dxa"/>
        </w:trPr>
        <w:tc>
          <w:tcPr>
            <w:tcW w:w="0" w:type="auto"/>
            <w:vAlign w:val="center"/>
            <w:hideMark/>
          </w:tcPr>
          <w:p w14:paraId="2B559AA3" w14:textId="77777777" w:rsidR="00E96176" w:rsidRPr="0053212E" w:rsidRDefault="00E96176" w:rsidP="0053212E">
            <w:pPr>
              <w:pStyle w:val="font-claude-response-body"/>
              <w:spacing w:line="360" w:lineRule="auto"/>
              <w:jc w:val="center"/>
            </w:pPr>
            <w:r w:rsidRPr="0053212E">
              <w:t>MSFT</w:t>
            </w:r>
          </w:p>
        </w:tc>
        <w:tc>
          <w:tcPr>
            <w:tcW w:w="2407" w:type="dxa"/>
            <w:vAlign w:val="center"/>
            <w:hideMark/>
          </w:tcPr>
          <w:p w14:paraId="0E1A20A1" w14:textId="77777777" w:rsidR="00E96176" w:rsidRPr="0053212E" w:rsidRDefault="00E96176" w:rsidP="0053212E">
            <w:pPr>
              <w:pStyle w:val="font-claude-response-body"/>
              <w:spacing w:line="360" w:lineRule="auto"/>
              <w:jc w:val="center"/>
            </w:pPr>
            <w:r w:rsidRPr="0053212E">
              <w:t>0.02093</w:t>
            </w:r>
          </w:p>
        </w:tc>
        <w:tc>
          <w:tcPr>
            <w:tcW w:w="2096" w:type="dxa"/>
            <w:vAlign w:val="center"/>
            <w:hideMark/>
          </w:tcPr>
          <w:p w14:paraId="1B6289EC" w14:textId="77777777" w:rsidR="00E96176" w:rsidRPr="0053212E" w:rsidRDefault="00E96176" w:rsidP="0053212E">
            <w:pPr>
              <w:pStyle w:val="font-claude-response-body"/>
              <w:spacing w:line="360" w:lineRule="auto"/>
              <w:jc w:val="center"/>
            </w:pPr>
            <w:r w:rsidRPr="0053212E">
              <w:t>0.01634</w:t>
            </w:r>
          </w:p>
        </w:tc>
        <w:tc>
          <w:tcPr>
            <w:tcW w:w="1939" w:type="dxa"/>
            <w:vAlign w:val="center"/>
            <w:hideMark/>
          </w:tcPr>
          <w:p w14:paraId="2E51D683" w14:textId="77777777" w:rsidR="00E96176" w:rsidRPr="0053212E" w:rsidRDefault="00E96176" w:rsidP="0053212E">
            <w:pPr>
              <w:pStyle w:val="font-claude-response-body"/>
              <w:spacing w:line="360" w:lineRule="auto"/>
              <w:jc w:val="center"/>
            </w:pPr>
            <w:r w:rsidRPr="0053212E">
              <w:t>0.00881</w:t>
            </w:r>
          </w:p>
        </w:tc>
      </w:tr>
      <w:tr w:rsidR="00E96176" w:rsidRPr="0053212E" w14:paraId="6E3DD422" w14:textId="77777777" w:rsidTr="00B258AE">
        <w:trPr>
          <w:trHeight w:val="276"/>
          <w:tblCellSpacing w:w="15" w:type="dxa"/>
        </w:trPr>
        <w:tc>
          <w:tcPr>
            <w:tcW w:w="0" w:type="auto"/>
            <w:vAlign w:val="center"/>
            <w:hideMark/>
          </w:tcPr>
          <w:p w14:paraId="389F42D6" w14:textId="77777777" w:rsidR="00E96176" w:rsidRPr="0053212E" w:rsidRDefault="00E96176" w:rsidP="0053212E">
            <w:pPr>
              <w:pStyle w:val="font-claude-response-body"/>
              <w:spacing w:line="360" w:lineRule="auto"/>
              <w:jc w:val="center"/>
            </w:pPr>
            <w:r w:rsidRPr="0053212E">
              <w:t>GOOGL</w:t>
            </w:r>
          </w:p>
        </w:tc>
        <w:tc>
          <w:tcPr>
            <w:tcW w:w="2407" w:type="dxa"/>
            <w:vAlign w:val="center"/>
            <w:hideMark/>
          </w:tcPr>
          <w:p w14:paraId="50D3DB77" w14:textId="77777777" w:rsidR="00E96176" w:rsidRPr="0053212E" w:rsidRDefault="00E96176" w:rsidP="0053212E">
            <w:pPr>
              <w:pStyle w:val="font-claude-response-body"/>
              <w:spacing w:line="360" w:lineRule="auto"/>
              <w:jc w:val="center"/>
            </w:pPr>
            <w:r w:rsidRPr="0053212E">
              <w:t>0.02329</w:t>
            </w:r>
          </w:p>
        </w:tc>
        <w:tc>
          <w:tcPr>
            <w:tcW w:w="2096" w:type="dxa"/>
            <w:vAlign w:val="center"/>
            <w:hideMark/>
          </w:tcPr>
          <w:p w14:paraId="6A974842" w14:textId="77777777" w:rsidR="00E96176" w:rsidRPr="0053212E" w:rsidRDefault="00E96176" w:rsidP="0053212E">
            <w:pPr>
              <w:pStyle w:val="font-claude-response-body"/>
              <w:spacing w:line="360" w:lineRule="auto"/>
              <w:jc w:val="center"/>
            </w:pPr>
            <w:r w:rsidRPr="0053212E">
              <w:t>0.01794</w:t>
            </w:r>
          </w:p>
        </w:tc>
        <w:tc>
          <w:tcPr>
            <w:tcW w:w="1939" w:type="dxa"/>
            <w:vAlign w:val="center"/>
            <w:hideMark/>
          </w:tcPr>
          <w:p w14:paraId="48BBF89F" w14:textId="77777777" w:rsidR="00E96176" w:rsidRPr="0053212E" w:rsidRDefault="00E96176" w:rsidP="0053212E">
            <w:pPr>
              <w:pStyle w:val="font-claude-response-body"/>
              <w:spacing w:line="360" w:lineRule="auto"/>
              <w:jc w:val="center"/>
            </w:pPr>
            <w:r w:rsidRPr="0053212E">
              <w:t>0.00991</w:t>
            </w:r>
          </w:p>
        </w:tc>
      </w:tr>
      <w:tr w:rsidR="00E96176" w:rsidRPr="0053212E" w14:paraId="0FD3BBE4" w14:textId="77777777" w:rsidTr="00B258AE">
        <w:trPr>
          <w:trHeight w:val="266"/>
          <w:tblCellSpacing w:w="15" w:type="dxa"/>
        </w:trPr>
        <w:tc>
          <w:tcPr>
            <w:tcW w:w="0" w:type="auto"/>
            <w:vAlign w:val="center"/>
            <w:hideMark/>
          </w:tcPr>
          <w:p w14:paraId="55001D87" w14:textId="77777777" w:rsidR="00E96176" w:rsidRPr="0053212E" w:rsidRDefault="00E96176" w:rsidP="0053212E">
            <w:pPr>
              <w:pStyle w:val="font-claude-response-body"/>
              <w:spacing w:line="360" w:lineRule="auto"/>
              <w:jc w:val="center"/>
            </w:pPr>
            <w:r w:rsidRPr="0053212E">
              <w:t>JPM</w:t>
            </w:r>
          </w:p>
        </w:tc>
        <w:tc>
          <w:tcPr>
            <w:tcW w:w="2407" w:type="dxa"/>
            <w:vAlign w:val="center"/>
            <w:hideMark/>
          </w:tcPr>
          <w:p w14:paraId="0079A395" w14:textId="77777777" w:rsidR="00E96176" w:rsidRPr="0053212E" w:rsidRDefault="00E96176" w:rsidP="0053212E">
            <w:pPr>
              <w:pStyle w:val="font-claude-response-body"/>
              <w:spacing w:line="360" w:lineRule="auto"/>
              <w:jc w:val="center"/>
            </w:pPr>
            <w:r w:rsidRPr="0053212E">
              <w:t>0.01744</w:t>
            </w:r>
          </w:p>
        </w:tc>
        <w:tc>
          <w:tcPr>
            <w:tcW w:w="2096" w:type="dxa"/>
            <w:vAlign w:val="center"/>
            <w:hideMark/>
          </w:tcPr>
          <w:p w14:paraId="55852EF2" w14:textId="77777777" w:rsidR="00E96176" w:rsidRPr="0053212E" w:rsidRDefault="00E96176" w:rsidP="0053212E">
            <w:pPr>
              <w:pStyle w:val="font-claude-response-body"/>
              <w:spacing w:line="360" w:lineRule="auto"/>
              <w:jc w:val="center"/>
            </w:pPr>
            <w:r w:rsidRPr="0053212E">
              <w:t>0.01343</w:t>
            </w:r>
          </w:p>
        </w:tc>
        <w:tc>
          <w:tcPr>
            <w:tcW w:w="1939" w:type="dxa"/>
            <w:vAlign w:val="center"/>
            <w:hideMark/>
          </w:tcPr>
          <w:p w14:paraId="7166CD02" w14:textId="77777777" w:rsidR="00E96176" w:rsidRPr="0053212E" w:rsidRDefault="00E96176" w:rsidP="0053212E">
            <w:pPr>
              <w:pStyle w:val="font-claude-response-body"/>
              <w:spacing w:line="360" w:lineRule="auto"/>
              <w:jc w:val="center"/>
            </w:pPr>
            <w:r w:rsidRPr="0053212E">
              <w:t>0.00724</w:t>
            </w:r>
          </w:p>
        </w:tc>
      </w:tr>
      <w:tr w:rsidR="00E96176" w:rsidRPr="0053212E" w14:paraId="20A2CC40" w14:textId="77777777" w:rsidTr="00B258AE">
        <w:trPr>
          <w:trHeight w:val="276"/>
          <w:tblCellSpacing w:w="15" w:type="dxa"/>
        </w:trPr>
        <w:tc>
          <w:tcPr>
            <w:tcW w:w="0" w:type="auto"/>
            <w:vAlign w:val="center"/>
            <w:hideMark/>
          </w:tcPr>
          <w:p w14:paraId="48DBDE8A" w14:textId="77777777" w:rsidR="00E96176" w:rsidRPr="0053212E" w:rsidRDefault="00E96176" w:rsidP="0053212E">
            <w:pPr>
              <w:pStyle w:val="font-claude-response-body"/>
              <w:spacing w:line="360" w:lineRule="auto"/>
              <w:jc w:val="center"/>
            </w:pPr>
            <w:r w:rsidRPr="0053212E">
              <w:t>XOM</w:t>
            </w:r>
          </w:p>
        </w:tc>
        <w:tc>
          <w:tcPr>
            <w:tcW w:w="2407" w:type="dxa"/>
            <w:vAlign w:val="center"/>
            <w:hideMark/>
          </w:tcPr>
          <w:p w14:paraId="35F51D44" w14:textId="77777777" w:rsidR="00E96176" w:rsidRPr="0053212E" w:rsidRDefault="00E96176" w:rsidP="0053212E">
            <w:pPr>
              <w:pStyle w:val="font-claude-response-body"/>
              <w:spacing w:line="360" w:lineRule="auto"/>
              <w:jc w:val="center"/>
            </w:pPr>
            <w:r w:rsidRPr="0053212E">
              <w:t>0.02003</w:t>
            </w:r>
          </w:p>
        </w:tc>
        <w:tc>
          <w:tcPr>
            <w:tcW w:w="2096" w:type="dxa"/>
            <w:vAlign w:val="center"/>
            <w:hideMark/>
          </w:tcPr>
          <w:p w14:paraId="177077F9" w14:textId="77777777" w:rsidR="00E96176" w:rsidRPr="0053212E" w:rsidRDefault="00E96176" w:rsidP="0053212E">
            <w:pPr>
              <w:pStyle w:val="font-claude-response-body"/>
              <w:spacing w:line="360" w:lineRule="auto"/>
              <w:jc w:val="center"/>
            </w:pPr>
            <w:r w:rsidRPr="0053212E">
              <w:t>0.01579</w:t>
            </w:r>
          </w:p>
        </w:tc>
        <w:tc>
          <w:tcPr>
            <w:tcW w:w="1939" w:type="dxa"/>
            <w:vAlign w:val="center"/>
            <w:hideMark/>
          </w:tcPr>
          <w:p w14:paraId="50B73CC2" w14:textId="77777777" w:rsidR="00E96176" w:rsidRPr="0053212E" w:rsidRDefault="00E96176" w:rsidP="0053212E">
            <w:pPr>
              <w:pStyle w:val="font-claude-response-body"/>
              <w:spacing w:line="360" w:lineRule="auto"/>
              <w:jc w:val="center"/>
            </w:pPr>
            <w:r w:rsidRPr="0053212E">
              <w:t>0.00858</w:t>
            </w:r>
          </w:p>
        </w:tc>
      </w:tr>
    </w:tbl>
    <w:p w14:paraId="2B1D8520" w14:textId="7B7D3721" w:rsidR="00E96176" w:rsidRPr="004711E6" w:rsidRDefault="00E96176" w:rsidP="0053212E">
      <w:pPr>
        <w:pStyle w:val="font-claude-response-body"/>
        <w:spacing w:after="0" w:afterAutospacing="0" w:line="360" w:lineRule="auto"/>
        <w:rPr>
          <w:b/>
          <w:bCs/>
          <w:sz w:val="26"/>
          <w:szCs w:val="26"/>
        </w:rPr>
      </w:pPr>
      <w:proofErr w:type="spellStart"/>
      <w:r w:rsidRPr="004711E6">
        <w:rPr>
          <w:b/>
          <w:bCs/>
          <w:sz w:val="26"/>
          <w:szCs w:val="26"/>
        </w:rPr>
        <w:t>PatchTST</w:t>
      </w:r>
      <w:proofErr w:type="spellEnd"/>
      <w:r w:rsidRPr="004711E6">
        <w:rPr>
          <w:b/>
          <w:bCs/>
          <w:sz w:val="26"/>
          <w:szCs w:val="26"/>
        </w:rPr>
        <w:t xml:space="preserve"> Validation Set Results</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935"/>
        <w:gridCol w:w="881"/>
        <w:gridCol w:w="746"/>
        <w:gridCol w:w="1417"/>
        <w:gridCol w:w="985"/>
        <w:gridCol w:w="1187"/>
        <w:gridCol w:w="1086"/>
        <w:gridCol w:w="1307"/>
      </w:tblGrid>
      <w:tr w:rsidR="00E96176" w:rsidRPr="0053212E" w14:paraId="698D03CF" w14:textId="77777777" w:rsidTr="00E96176">
        <w:trPr>
          <w:tblHeader/>
          <w:tblCellSpacing w:w="15" w:type="dxa"/>
        </w:trPr>
        <w:tc>
          <w:tcPr>
            <w:tcW w:w="0" w:type="auto"/>
            <w:vAlign w:val="center"/>
            <w:hideMark/>
          </w:tcPr>
          <w:p w14:paraId="2A84CEFC" w14:textId="77777777" w:rsidR="00E96176" w:rsidRPr="0053212E" w:rsidRDefault="00E96176" w:rsidP="0053212E">
            <w:pPr>
              <w:pStyle w:val="font-claude-response-body"/>
              <w:spacing w:line="360" w:lineRule="auto"/>
              <w:jc w:val="center"/>
              <w:rPr>
                <w:b/>
                <w:bCs/>
              </w:rPr>
            </w:pPr>
            <w:r w:rsidRPr="0053212E">
              <w:rPr>
                <w:b/>
                <w:bCs/>
              </w:rPr>
              <w:t>Ticker</w:t>
            </w:r>
          </w:p>
        </w:tc>
        <w:tc>
          <w:tcPr>
            <w:tcW w:w="0" w:type="auto"/>
            <w:vAlign w:val="center"/>
            <w:hideMark/>
          </w:tcPr>
          <w:p w14:paraId="44056080" w14:textId="77777777" w:rsidR="00E96176" w:rsidRPr="0053212E" w:rsidRDefault="00E96176" w:rsidP="0053212E">
            <w:pPr>
              <w:pStyle w:val="font-claude-response-body"/>
              <w:spacing w:line="360" w:lineRule="auto"/>
              <w:jc w:val="center"/>
              <w:rPr>
                <w:b/>
                <w:bCs/>
              </w:rPr>
            </w:pPr>
            <w:proofErr w:type="spellStart"/>
            <w:r w:rsidRPr="0053212E">
              <w:rPr>
                <w:b/>
                <w:bCs/>
              </w:rPr>
              <w:t>Clf</w:t>
            </w:r>
            <w:proofErr w:type="spellEnd"/>
            <w:r w:rsidRPr="0053212E">
              <w:rPr>
                <w:b/>
                <w:bCs/>
              </w:rPr>
              <w:t>. Acc.</w:t>
            </w:r>
          </w:p>
        </w:tc>
        <w:tc>
          <w:tcPr>
            <w:tcW w:w="0" w:type="auto"/>
            <w:vAlign w:val="center"/>
            <w:hideMark/>
          </w:tcPr>
          <w:p w14:paraId="1D53D5B9" w14:textId="77777777" w:rsidR="00E96176" w:rsidRPr="0053212E" w:rsidRDefault="00E96176" w:rsidP="0053212E">
            <w:pPr>
              <w:pStyle w:val="font-claude-response-body"/>
              <w:spacing w:line="360" w:lineRule="auto"/>
              <w:jc w:val="center"/>
              <w:rPr>
                <w:b/>
                <w:bCs/>
              </w:rPr>
            </w:pPr>
            <w:proofErr w:type="spellStart"/>
            <w:r w:rsidRPr="0053212E">
              <w:rPr>
                <w:b/>
                <w:bCs/>
              </w:rPr>
              <w:t>Clf</w:t>
            </w:r>
            <w:proofErr w:type="spellEnd"/>
            <w:r w:rsidRPr="0053212E">
              <w:rPr>
                <w:b/>
                <w:bCs/>
              </w:rPr>
              <w:t>. F1</w:t>
            </w:r>
          </w:p>
        </w:tc>
        <w:tc>
          <w:tcPr>
            <w:tcW w:w="0" w:type="auto"/>
            <w:vAlign w:val="center"/>
            <w:hideMark/>
          </w:tcPr>
          <w:p w14:paraId="343AD374" w14:textId="77777777" w:rsidR="00E96176" w:rsidRPr="0053212E" w:rsidRDefault="00E96176" w:rsidP="0053212E">
            <w:pPr>
              <w:pStyle w:val="font-claude-response-body"/>
              <w:spacing w:line="360" w:lineRule="auto"/>
              <w:jc w:val="center"/>
              <w:rPr>
                <w:b/>
                <w:bCs/>
              </w:rPr>
            </w:pPr>
            <w:proofErr w:type="spellStart"/>
            <w:r w:rsidRPr="0053212E">
              <w:rPr>
                <w:b/>
                <w:bCs/>
              </w:rPr>
              <w:t>Clf</w:t>
            </w:r>
            <w:proofErr w:type="spellEnd"/>
            <w:r w:rsidRPr="0053212E">
              <w:rPr>
                <w:b/>
                <w:bCs/>
              </w:rPr>
              <w:t>. ROC-AUC</w:t>
            </w:r>
          </w:p>
        </w:tc>
        <w:tc>
          <w:tcPr>
            <w:tcW w:w="0" w:type="auto"/>
            <w:vAlign w:val="center"/>
            <w:hideMark/>
          </w:tcPr>
          <w:p w14:paraId="4FCEDA4A" w14:textId="77777777" w:rsidR="00E96176" w:rsidRPr="0053212E" w:rsidRDefault="00E96176" w:rsidP="0053212E">
            <w:pPr>
              <w:pStyle w:val="font-claude-response-body"/>
              <w:spacing w:line="360" w:lineRule="auto"/>
              <w:jc w:val="center"/>
              <w:rPr>
                <w:b/>
                <w:bCs/>
              </w:rPr>
            </w:pPr>
            <w:proofErr w:type="spellStart"/>
            <w:r w:rsidRPr="0053212E">
              <w:rPr>
                <w:b/>
                <w:bCs/>
              </w:rPr>
              <w:t>Clf</w:t>
            </w:r>
            <w:proofErr w:type="spellEnd"/>
            <w:r w:rsidRPr="0053212E">
              <w:rPr>
                <w:b/>
                <w:bCs/>
              </w:rPr>
              <w:t>. MCC</w:t>
            </w:r>
          </w:p>
        </w:tc>
        <w:tc>
          <w:tcPr>
            <w:tcW w:w="0" w:type="auto"/>
            <w:vAlign w:val="center"/>
            <w:hideMark/>
          </w:tcPr>
          <w:p w14:paraId="4D9917DB" w14:textId="77777777" w:rsidR="00E96176" w:rsidRPr="0053212E" w:rsidRDefault="00E96176" w:rsidP="0053212E">
            <w:pPr>
              <w:pStyle w:val="font-claude-response-body"/>
              <w:spacing w:line="360" w:lineRule="auto"/>
              <w:jc w:val="center"/>
              <w:rPr>
                <w:b/>
                <w:bCs/>
              </w:rPr>
            </w:pPr>
            <w:r w:rsidRPr="0053212E">
              <w:rPr>
                <w:b/>
                <w:bCs/>
              </w:rPr>
              <w:t>Reg. RMSE</w:t>
            </w:r>
          </w:p>
        </w:tc>
        <w:tc>
          <w:tcPr>
            <w:tcW w:w="0" w:type="auto"/>
            <w:vAlign w:val="center"/>
            <w:hideMark/>
          </w:tcPr>
          <w:p w14:paraId="053517A3" w14:textId="77777777" w:rsidR="00E96176" w:rsidRPr="0053212E" w:rsidRDefault="00E96176" w:rsidP="0053212E">
            <w:pPr>
              <w:pStyle w:val="font-claude-response-body"/>
              <w:spacing w:line="360" w:lineRule="auto"/>
              <w:jc w:val="center"/>
              <w:rPr>
                <w:b/>
                <w:bCs/>
              </w:rPr>
            </w:pPr>
            <w:r w:rsidRPr="0053212E">
              <w:rPr>
                <w:b/>
                <w:bCs/>
              </w:rPr>
              <w:t>Reg. MAE</w:t>
            </w:r>
          </w:p>
        </w:tc>
        <w:tc>
          <w:tcPr>
            <w:tcW w:w="0" w:type="auto"/>
            <w:vAlign w:val="center"/>
            <w:hideMark/>
          </w:tcPr>
          <w:p w14:paraId="60D86AFB" w14:textId="77777777" w:rsidR="00E96176" w:rsidRPr="0053212E" w:rsidRDefault="00E96176" w:rsidP="0053212E">
            <w:pPr>
              <w:pStyle w:val="font-claude-response-body"/>
              <w:spacing w:line="360" w:lineRule="auto"/>
              <w:jc w:val="center"/>
              <w:rPr>
                <w:b/>
                <w:bCs/>
              </w:rPr>
            </w:pPr>
            <w:r w:rsidRPr="0053212E">
              <w:rPr>
                <w:b/>
                <w:bCs/>
              </w:rPr>
              <w:t>Reg. Dir. Acc.</w:t>
            </w:r>
          </w:p>
        </w:tc>
      </w:tr>
      <w:tr w:rsidR="00E96176" w:rsidRPr="0053212E" w14:paraId="6F21A8A2" w14:textId="77777777" w:rsidTr="00E96176">
        <w:trPr>
          <w:tblCellSpacing w:w="15" w:type="dxa"/>
        </w:trPr>
        <w:tc>
          <w:tcPr>
            <w:tcW w:w="0" w:type="auto"/>
            <w:vAlign w:val="center"/>
            <w:hideMark/>
          </w:tcPr>
          <w:p w14:paraId="61D81A3A" w14:textId="77777777" w:rsidR="00E96176" w:rsidRPr="0053212E" w:rsidRDefault="00E96176" w:rsidP="0053212E">
            <w:pPr>
              <w:pStyle w:val="font-claude-response-body"/>
              <w:spacing w:line="360" w:lineRule="auto"/>
              <w:jc w:val="center"/>
            </w:pPr>
            <w:r w:rsidRPr="0053212E">
              <w:t>AAPL</w:t>
            </w:r>
          </w:p>
        </w:tc>
        <w:tc>
          <w:tcPr>
            <w:tcW w:w="0" w:type="auto"/>
            <w:vAlign w:val="center"/>
            <w:hideMark/>
          </w:tcPr>
          <w:p w14:paraId="3A7310D7" w14:textId="77777777" w:rsidR="00E96176" w:rsidRPr="0053212E" w:rsidRDefault="00E96176" w:rsidP="0053212E">
            <w:pPr>
              <w:pStyle w:val="font-claude-response-body"/>
              <w:spacing w:line="360" w:lineRule="auto"/>
              <w:jc w:val="center"/>
            </w:pPr>
            <w:r w:rsidRPr="0053212E">
              <w:t>0.507</w:t>
            </w:r>
          </w:p>
        </w:tc>
        <w:tc>
          <w:tcPr>
            <w:tcW w:w="0" w:type="auto"/>
            <w:vAlign w:val="center"/>
            <w:hideMark/>
          </w:tcPr>
          <w:p w14:paraId="6B59E5EA" w14:textId="77777777" w:rsidR="00E96176" w:rsidRPr="0053212E" w:rsidRDefault="00E96176" w:rsidP="0053212E">
            <w:pPr>
              <w:pStyle w:val="font-claude-response-body"/>
              <w:spacing w:line="360" w:lineRule="auto"/>
              <w:jc w:val="center"/>
            </w:pPr>
            <w:r w:rsidRPr="0053212E">
              <w:t>0.341</w:t>
            </w:r>
          </w:p>
        </w:tc>
        <w:tc>
          <w:tcPr>
            <w:tcW w:w="0" w:type="auto"/>
            <w:vAlign w:val="center"/>
            <w:hideMark/>
          </w:tcPr>
          <w:p w14:paraId="72D62BBB" w14:textId="77777777" w:rsidR="00E96176" w:rsidRPr="0053212E" w:rsidRDefault="00E96176" w:rsidP="0053212E">
            <w:pPr>
              <w:pStyle w:val="font-claude-response-body"/>
              <w:spacing w:line="360" w:lineRule="auto"/>
              <w:jc w:val="center"/>
            </w:pPr>
            <w:r w:rsidRPr="0053212E">
              <w:t>0.552</w:t>
            </w:r>
          </w:p>
        </w:tc>
        <w:tc>
          <w:tcPr>
            <w:tcW w:w="0" w:type="auto"/>
            <w:vAlign w:val="center"/>
            <w:hideMark/>
          </w:tcPr>
          <w:p w14:paraId="1D588A2A" w14:textId="77777777" w:rsidR="00E96176" w:rsidRPr="0053212E" w:rsidRDefault="00E96176" w:rsidP="0053212E">
            <w:pPr>
              <w:pStyle w:val="font-claude-response-body"/>
              <w:spacing w:line="360" w:lineRule="auto"/>
              <w:jc w:val="center"/>
            </w:pPr>
            <w:r w:rsidRPr="0053212E">
              <w:t>-0.029</w:t>
            </w:r>
          </w:p>
        </w:tc>
        <w:tc>
          <w:tcPr>
            <w:tcW w:w="0" w:type="auto"/>
            <w:vAlign w:val="center"/>
            <w:hideMark/>
          </w:tcPr>
          <w:p w14:paraId="68B93004" w14:textId="77777777" w:rsidR="00E96176" w:rsidRPr="0053212E" w:rsidRDefault="00E96176" w:rsidP="0053212E">
            <w:pPr>
              <w:pStyle w:val="font-claude-response-body"/>
              <w:spacing w:line="360" w:lineRule="auto"/>
              <w:jc w:val="center"/>
            </w:pPr>
            <w:r w:rsidRPr="0053212E">
              <w:t>0.02138</w:t>
            </w:r>
          </w:p>
        </w:tc>
        <w:tc>
          <w:tcPr>
            <w:tcW w:w="0" w:type="auto"/>
            <w:vAlign w:val="center"/>
            <w:hideMark/>
          </w:tcPr>
          <w:p w14:paraId="23740397" w14:textId="77777777" w:rsidR="00E96176" w:rsidRPr="0053212E" w:rsidRDefault="00E96176" w:rsidP="0053212E">
            <w:pPr>
              <w:pStyle w:val="font-claude-response-body"/>
              <w:spacing w:line="360" w:lineRule="auto"/>
              <w:jc w:val="center"/>
            </w:pPr>
            <w:r w:rsidRPr="0053212E">
              <w:t>0.01690</w:t>
            </w:r>
          </w:p>
        </w:tc>
        <w:tc>
          <w:tcPr>
            <w:tcW w:w="0" w:type="auto"/>
            <w:vAlign w:val="center"/>
            <w:hideMark/>
          </w:tcPr>
          <w:p w14:paraId="34BA6E2E" w14:textId="77777777" w:rsidR="00E96176" w:rsidRPr="0053212E" w:rsidRDefault="00E96176" w:rsidP="0053212E">
            <w:pPr>
              <w:pStyle w:val="font-claude-response-body"/>
              <w:spacing w:line="360" w:lineRule="auto"/>
              <w:jc w:val="center"/>
            </w:pPr>
            <w:r w:rsidRPr="0053212E">
              <w:t>0.468</w:t>
            </w:r>
          </w:p>
        </w:tc>
      </w:tr>
      <w:tr w:rsidR="00E96176" w:rsidRPr="0053212E" w14:paraId="3CE34FCF" w14:textId="77777777" w:rsidTr="00E96176">
        <w:trPr>
          <w:tblCellSpacing w:w="15" w:type="dxa"/>
        </w:trPr>
        <w:tc>
          <w:tcPr>
            <w:tcW w:w="0" w:type="auto"/>
            <w:vAlign w:val="center"/>
            <w:hideMark/>
          </w:tcPr>
          <w:p w14:paraId="794F4B74" w14:textId="77777777" w:rsidR="00E96176" w:rsidRPr="0053212E" w:rsidRDefault="00E96176" w:rsidP="0053212E">
            <w:pPr>
              <w:pStyle w:val="font-claude-response-body"/>
              <w:spacing w:line="360" w:lineRule="auto"/>
              <w:jc w:val="center"/>
            </w:pPr>
            <w:r w:rsidRPr="0053212E">
              <w:t>MSFT</w:t>
            </w:r>
          </w:p>
        </w:tc>
        <w:tc>
          <w:tcPr>
            <w:tcW w:w="0" w:type="auto"/>
            <w:vAlign w:val="center"/>
            <w:hideMark/>
          </w:tcPr>
          <w:p w14:paraId="720EA40A" w14:textId="77777777" w:rsidR="00E96176" w:rsidRPr="0053212E" w:rsidRDefault="00E96176" w:rsidP="0053212E">
            <w:pPr>
              <w:pStyle w:val="font-claude-response-body"/>
              <w:spacing w:line="360" w:lineRule="auto"/>
              <w:jc w:val="center"/>
            </w:pPr>
            <w:r w:rsidRPr="0053212E">
              <w:t>0.479</w:t>
            </w:r>
          </w:p>
        </w:tc>
        <w:tc>
          <w:tcPr>
            <w:tcW w:w="0" w:type="auto"/>
            <w:vAlign w:val="center"/>
            <w:hideMark/>
          </w:tcPr>
          <w:p w14:paraId="36B7FA10" w14:textId="77777777" w:rsidR="00E96176" w:rsidRPr="0053212E" w:rsidRDefault="00E96176" w:rsidP="0053212E">
            <w:pPr>
              <w:pStyle w:val="font-claude-response-body"/>
              <w:spacing w:line="360" w:lineRule="auto"/>
              <w:jc w:val="center"/>
            </w:pPr>
            <w:r w:rsidRPr="0053212E">
              <w:t>0.328</w:t>
            </w:r>
          </w:p>
        </w:tc>
        <w:tc>
          <w:tcPr>
            <w:tcW w:w="0" w:type="auto"/>
            <w:vAlign w:val="center"/>
            <w:hideMark/>
          </w:tcPr>
          <w:p w14:paraId="4B00F6FA" w14:textId="77777777" w:rsidR="00E96176" w:rsidRPr="0053212E" w:rsidRDefault="00E96176" w:rsidP="0053212E">
            <w:pPr>
              <w:pStyle w:val="font-claude-response-body"/>
              <w:spacing w:line="360" w:lineRule="auto"/>
              <w:jc w:val="center"/>
            </w:pPr>
            <w:r w:rsidRPr="0053212E">
              <w:t>0.549</w:t>
            </w:r>
          </w:p>
        </w:tc>
        <w:tc>
          <w:tcPr>
            <w:tcW w:w="0" w:type="auto"/>
            <w:vAlign w:val="center"/>
            <w:hideMark/>
          </w:tcPr>
          <w:p w14:paraId="7F0FB360" w14:textId="77777777" w:rsidR="00E96176" w:rsidRPr="0053212E" w:rsidRDefault="00E96176" w:rsidP="0053212E">
            <w:pPr>
              <w:pStyle w:val="font-claude-response-body"/>
              <w:spacing w:line="360" w:lineRule="auto"/>
              <w:jc w:val="center"/>
            </w:pPr>
            <w:r w:rsidRPr="0053212E">
              <w:t>0.051</w:t>
            </w:r>
          </w:p>
        </w:tc>
        <w:tc>
          <w:tcPr>
            <w:tcW w:w="0" w:type="auto"/>
            <w:vAlign w:val="center"/>
            <w:hideMark/>
          </w:tcPr>
          <w:p w14:paraId="186172EC" w14:textId="77777777" w:rsidR="00E96176" w:rsidRPr="0053212E" w:rsidRDefault="00E96176" w:rsidP="0053212E">
            <w:pPr>
              <w:pStyle w:val="font-claude-response-body"/>
              <w:spacing w:line="360" w:lineRule="auto"/>
              <w:jc w:val="center"/>
            </w:pPr>
            <w:r w:rsidRPr="0053212E">
              <w:t>0.02134</w:t>
            </w:r>
          </w:p>
        </w:tc>
        <w:tc>
          <w:tcPr>
            <w:tcW w:w="0" w:type="auto"/>
            <w:vAlign w:val="center"/>
            <w:hideMark/>
          </w:tcPr>
          <w:p w14:paraId="6D8283C0" w14:textId="77777777" w:rsidR="00E96176" w:rsidRPr="0053212E" w:rsidRDefault="00E96176" w:rsidP="0053212E">
            <w:pPr>
              <w:pStyle w:val="font-claude-response-body"/>
              <w:spacing w:line="360" w:lineRule="auto"/>
              <w:jc w:val="center"/>
            </w:pPr>
            <w:r w:rsidRPr="0053212E">
              <w:t>0.01650</w:t>
            </w:r>
          </w:p>
        </w:tc>
        <w:tc>
          <w:tcPr>
            <w:tcW w:w="0" w:type="auto"/>
            <w:vAlign w:val="center"/>
            <w:hideMark/>
          </w:tcPr>
          <w:p w14:paraId="4305498C" w14:textId="77777777" w:rsidR="00E96176" w:rsidRPr="0053212E" w:rsidRDefault="00E96176" w:rsidP="0053212E">
            <w:pPr>
              <w:pStyle w:val="font-claude-response-body"/>
              <w:spacing w:line="360" w:lineRule="auto"/>
              <w:jc w:val="center"/>
            </w:pPr>
            <w:r w:rsidRPr="0053212E">
              <w:t>0.521</w:t>
            </w:r>
          </w:p>
        </w:tc>
      </w:tr>
      <w:tr w:rsidR="00E96176" w:rsidRPr="0053212E" w14:paraId="6013BA7A" w14:textId="77777777" w:rsidTr="00E96176">
        <w:trPr>
          <w:tblCellSpacing w:w="15" w:type="dxa"/>
        </w:trPr>
        <w:tc>
          <w:tcPr>
            <w:tcW w:w="0" w:type="auto"/>
            <w:vAlign w:val="center"/>
            <w:hideMark/>
          </w:tcPr>
          <w:p w14:paraId="77798AC4" w14:textId="77777777" w:rsidR="00E96176" w:rsidRPr="0053212E" w:rsidRDefault="00E96176" w:rsidP="0053212E">
            <w:pPr>
              <w:pStyle w:val="font-claude-response-body"/>
              <w:spacing w:line="360" w:lineRule="auto"/>
              <w:jc w:val="center"/>
            </w:pPr>
            <w:r w:rsidRPr="0053212E">
              <w:t>GOOGL</w:t>
            </w:r>
          </w:p>
        </w:tc>
        <w:tc>
          <w:tcPr>
            <w:tcW w:w="0" w:type="auto"/>
            <w:vAlign w:val="center"/>
            <w:hideMark/>
          </w:tcPr>
          <w:p w14:paraId="0CCD87DA" w14:textId="77777777" w:rsidR="00E96176" w:rsidRPr="0053212E" w:rsidRDefault="00E96176" w:rsidP="0053212E">
            <w:pPr>
              <w:pStyle w:val="font-claude-response-body"/>
              <w:spacing w:line="360" w:lineRule="auto"/>
              <w:jc w:val="center"/>
            </w:pPr>
            <w:r w:rsidRPr="0053212E">
              <w:t>0.501</w:t>
            </w:r>
          </w:p>
        </w:tc>
        <w:tc>
          <w:tcPr>
            <w:tcW w:w="0" w:type="auto"/>
            <w:vAlign w:val="center"/>
            <w:hideMark/>
          </w:tcPr>
          <w:p w14:paraId="43E17968" w14:textId="77777777" w:rsidR="00E96176" w:rsidRPr="0053212E" w:rsidRDefault="00E96176" w:rsidP="0053212E">
            <w:pPr>
              <w:pStyle w:val="font-claude-response-body"/>
              <w:spacing w:line="360" w:lineRule="auto"/>
              <w:jc w:val="center"/>
            </w:pPr>
            <w:r w:rsidRPr="0053212E">
              <w:t>0.495</w:t>
            </w:r>
          </w:p>
        </w:tc>
        <w:tc>
          <w:tcPr>
            <w:tcW w:w="0" w:type="auto"/>
            <w:vAlign w:val="center"/>
            <w:hideMark/>
          </w:tcPr>
          <w:p w14:paraId="3BFB6200" w14:textId="77777777" w:rsidR="00E96176" w:rsidRPr="0053212E" w:rsidRDefault="00E96176" w:rsidP="0053212E">
            <w:pPr>
              <w:pStyle w:val="font-claude-response-body"/>
              <w:spacing w:line="360" w:lineRule="auto"/>
              <w:jc w:val="center"/>
            </w:pPr>
            <w:r w:rsidRPr="0053212E">
              <w:t>0.485</w:t>
            </w:r>
          </w:p>
        </w:tc>
        <w:tc>
          <w:tcPr>
            <w:tcW w:w="0" w:type="auto"/>
            <w:vAlign w:val="center"/>
            <w:hideMark/>
          </w:tcPr>
          <w:p w14:paraId="35EB5DF6" w14:textId="77777777" w:rsidR="00E96176" w:rsidRPr="0053212E" w:rsidRDefault="00E96176" w:rsidP="0053212E">
            <w:pPr>
              <w:pStyle w:val="font-claude-response-body"/>
              <w:spacing w:line="360" w:lineRule="auto"/>
              <w:jc w:val="center"/>
            </w:pPr>
            <w:r w:rsidRPr="0053212E">
              <w:t>0.015</w:t>
            </w:r>
          </w:p>
        </w:tc>
        <w:tc>
          <w:tcPr>
            <w:tcW w:w="0" w:type="auto"/>
            <w:vAlign w:val="center"/>
            <w:hideMark/>
          </w:tcPr>
          <w:p w14:paraId="2180768B" w14:textId="77777777" w:rsidR="00E96176" w:rsidRPr="0053212E" w:rsidRDefault="00E96176" w:rsidP="0053212E">
            <w:pPr>
              <w:pStyle w:val="font-claude-response-body"/>
              <w:spacing w:line="360" w:lineRule="auto"/>
              <w:jc w:val="center"/>
            </w:pPr>
            <w:r w:rsidRPr="0053212E">
              <w:t>0.02380</w:t>
            </w:r>
          </w:p>
        </w:tc>
        <w:tc>
          <w:tcPr>
            <w:tcW w:w="0" w:type="auto"/>
            <w:vAlign w:val="center"/>
            <w:hideMark/>
          </w:tcPr>
          <w:p w14:paraId="5850739C" w14:textId="77777777" w:rsidR="00E96176" w:rsidRPr="0053212E" w:rsidRDefault="00E96176" w:rsidP="0053212E">
            <w:pPr>
              <w:pStyle w:val="font-claude-response-body"/>
              <w:spacing w:line="360" w:lineRule="auto"/>
              <w:jc w:val="center"/>
            </w:pPr>
            <w:r w:rsidRPr="0053212E">
              <w:t>0.01819</w:t>
            </w:r>
          </w:p>
        </w:tc>
        <w:tc>
          <w:tcPr>
            <w:tcW w:w="0" w:type="auto"/>
            <w:vAlign w:val="center"/>
            <w:hideMark/>
          </w:tcPr>
          <w:p w14:paraId="216FFB98" w14:textId="77777777" w:rsidR="00E96176" w:rsidRPr="0053212E" w:rsidRDefault="00E96176" w:rsidP="0053212E">
            <w:pPr>
              <w:pStyle w:val="font-claude-response-body"/>
              <w:spacing w:line="360" w:lineRule="auto"/>
              <w:jc w:val="center"/>
            </w:pPr>
            <w:r w:rsidRPr="0053212E">
              <w:t>0.479</w:t>
            </w:r>
          </w:p>
        </w:tc>
      </w:tr>
      <w:tr w:rsidR="00E96176" w:rsidRPr="0053212E" w14:paraId="52078B3C" w14:textId="77777777" w:rsidTr="00E96176">
        <w:trPr>
          <w:tblCellSpacing w:w="15" w:type="dxa"/>
        </w:trPr>
        <w:tc>
          <w:tcPr>
            <w:tcW w:w="0" w:type="auto"/>
            <w:vAlign w:val="center"/>
            <w:hideMark/>
          </w:tcPr>
          <w:p w14:paraId="6FE5C65D" w14:textId="77777777" w:rsidR="00E96176" w:rsidRPr="0053212E" w:rsidRDefault="00E96176" w:rsidP="0053212E">
            <w:pPr>
              <w:pStyle w:val="font-claude-response-body"/>
              <w:spacing w:line="360" w:lineRule="auto"/>
              <w:jc w:val="center"/>
            </w:pPr>
            <w:r w:rsidRPr="0053212E">
              <w:t>JPM</w:t>
            </w:r>
          </w:p>
        </w:tc>
        <w:tc>
          <w:tcPr>
            <w:tcW w:w="0" w:type="auto"/>
            <w:vAlign w:val="center"/>
            <w:hideMark/>
          </w:tcPr>
          <w:p w14:paraId="5CF7DB24" w14:textId="77777777" w:rsidR="00E96176" w:rsidRPr="0053212E" w:rsidRDefault="00E96176" w:rsidP="0053212E">
            <w:pPr>
              <w:pStyle w:val="font-claude-response-body"/>
              <w:spacing w:line="360" w:lineRule="auto"/>
              <w:jc w:val="center"/>
            </w:pPr>
            <w:r w:rsidRPr="0053212E">
              <w:t>0.530</w:t>
            </w:r>
          </w:p>
        </w:tc>
        <w:tc>
          <w:tcPr>
            <w:tcW w:w="0" w:type="auto"/>
            <w:vAlign w:val="center"/>
            <w:hideMark/>
          </w:tcPr>
          <w:p w14:paraId="2B9EC993" w14:textId="77777777" w:rsidR="00E96176" w:rsidRPr="0053212E" w:rsidRDefault="00E96176" w:rsidP="0053212E">
            <w:pPr>
              <w:pStyle w:val="font-claude-response-body"/>
              <w:spacing w:line="360" w:lineRule="auto"/>
              <w:jc w:val="center"/>
            </w:pPr>
            <w:r w:rsidRPr="0053212E">
              <w:t>0.515</w:t>
            </w:r>
          </w:p>
        </w:tc>
        <w:tc>
          <w:tcPr>
            <w:tcW w:w="0" w:type="auto"/>
            <w:vAlign w:val="center"/>
            <w:hideMark/>
          </w:tcPr>
          <w:p w14:paraId="05A7C98C" w14:textId="77777777" w:rsidR="00E96176" w:rsidRPr="0053212E" w:rsidRDefault="00E96176" w:rsidP="0053212E">
            <w:pPr>
              <w:pStyle w:val="font-claude-response-body"/>
              <w:spacing w:line="360" w:lineRule="auto"/>
              <w:jc w:val="center"/>
            </w:pPr>
            <w:r w:rsidRPr="0053212E">
              <w:t>0.559</w:t>
            </w:r>
          </w:p>
        </w:tc>
        <w:tc>
          <w:tcPr>
            <w:tcW w:w="0" w:type="auto"/>
            <w:vAlign w:val="center"/>
            <w:hideMark/>
          </w:tcPr>
          <w:p w14:paraId="10EBBBBB" w14:textId="77777777" w:rsidR="00E96176" w:rsidRPr="0053212E" w:rsidRDefault="00E96176" w:rsidP="0053212E">
            <w:pPr>
              <w:pStyle w:val="font-claude-response-body"/>
              <w:spacing w:line="360" w:lineRule="auto"/>
              <w:jc w:val="center"/>
            </w:pPr>
            <w:r w:rsidRPr="0053212E">
              <w:t>0.067</w:t>
            </w:r>
          </w:p>
        </w:tc>
        <w:tc>
          <w:tcPr>
            <w:tcW w:w="0" w:type="auto"/>
            <w:vAlign w:val="center"/>
            <w:hideMark/>
          </w:tcPr>
          <w:p w14:paraId="3E8DAD6E" w14:textId="77777777" w:rsidR="00E96176" w:rsidRPr="0053212E" w:rsidRDefault="00E96176" w:rsidP="0053212E">
            <w:pPr>
              <w:pStyle w:val="font-claude-response-body"/>
              <w:spacing w:line="360" w:lineRule="auto"/>
              <w:jc w:val="center"/>
            </w:pPr>
            <w:r w:rsidRPr="0053212E">
              <w:t>0.01886</w:t>
            </w:r>
          </w:p>
        </w:tc>
        <w:tc>
          <w:tcPr>
            <w:tcW w:w="0" w:type="auto"/>
            <w:vAlign w:val="center"/>
            <w:hideMark/>
          </w:tcPr>
          <w:p w14:paraId="5C432D26" w14:textId="77777777" w:rsidR="00E96176" w:rsidRPr="0053212E" w:rsidRDefault="00E96176" w:rsidP="0053212E">
            <w:pPr>
              <w:pStyle w:val="font-claude-response-body"/>
              <w:spacing w:line="360" w:lineRule="auto"/>
              <w:jc w:val="center"/>
            </w:pPr>
            <w:r w:rsidRPr="0053212E">
              <w:t>0.01441</w:t>
            </w:r>
          </w:p>
        </w:tc>
        <w:tc>
          <w:tcPr>
            <w:tcW w:w="0" w:type="auto"/>
            <w:vAlign w:val="center"/>
            <w:hideMark/>
          </w:tcPr>
          <w:p w14:paraId="182802FE" w14:textId="77777777" w:rsidR="00E96176" w:rsidRPr="0053212E" w:rsidRDefault="00E96176" w:rsidP="0053212E">
            <w:pPr>
              <w:pStyle w:val="font-claude-response-body"/>
              <w:spacing w:line="360" w:lineRule="auto"/>
              <w:jc w:val="center"/>
            </w:pPr>
            <w:r w:rsidRPr="0053212E">
              <w:t>0.451</w:t>
            </w:r>
          </w:p>
        </w:tc>
      </w:tr>
      <w:tr w:rsidR="00E96176" w:rsidRPr="0053212E" w14:paraId="4A82EAE4" w14:textId="77777777" w:rsidTr="00E96176">
        <w:trPr>
          <w:tblCellSpacing w:w="15" w:type="dxa"/>
        </w:trPr>
        <w:tc>
          <w:tcPr>
            <w:tcW w:w="0" w:type="auto"/>
            <w:vAlign w:val="center"/>
            <w:hideMark/>
          </w:tcPr>
          <w:p w14:paraId="06756926" w14:textId="77777777" w:rsidR="00E96176" w:rsidRPr="0053212E" w:rsidRDefault="00E96176" w:rsidP="0053212E">
            <w:pPr>
              <w:pStyle w:val="font-claude-response-body"/>
              <w:spacing w:line="360" w:lineRule="auto"/>
              <w:jc w:val="center"/>
            </w:pPr>
            <w:r w:rsidRPr="0053212E">
              <w:t>XOM</w:t>
            </w:r>
          </w:p>
        </w:tc>
        <w:tc>
          <w:tcPr>
            <w:tcW w:w="0" w:type="auto"/>
            <w:vAlign w:val="center"/>
            <w:hideMark/>
          </w:tcPr>
          <w:p w14:paraId="614F7CF1" w14:textId="77777777" w:rsidR="00E96176" w:rsidRPr="0053212E" w:rsidRDefault="00E96176" w:rsidP="0053212E">
            <w:pPr>
              <w:pStyle w:val="font-claude-response-body"/>
              <w:spacing w:line="360" w:lineRule="auto"/>
              <w:jc w:val="center"/>
            </w:pPr>
            <w:r w:rsidRPr="0053212E">
              <w:t>0.566</w:t>
            </w:r>
          </w:p>
        </w:tc>
        <w:tc>
          <w:tcPr>
            <w:tcW w:w="0" w:type="auto"/>
            <w:vAlign w:val="center"/>
            <w:hideMark/>
          </w:tcPr>
          <w:p w14:paraId="417914D9" w14:textId="77777777" w:rsidR="00E96176" w:rsidRPr="0053212E" w:rsidRDefault="00E96176" w:rsidP="0053212E">
            <w:pPr>
              <w:pStyle w:val="font-claude-response-body"/>
              <w:spacing w:line="360" w:lineRule="auto"/>
              <w:jc w:val="center"/>
            </w:pPr>
            <w:r w:rsidRPr="0053212E">
              <w:t>0.553</w:t>
            </w:r>
          </w:p>
        </w:tc>
        <w:tc>
          <w:tcPr>
            <w:tcW w:w="0" w:type="auto"/>
            <w:vAlign w:val="center"/>
            <w:hideMark/>
          </w:tcPr>
          <w:p w14:paraId="5D21A6DE" w14:textId="77777777" w:rsidR="00E96176" w:rsidRPr="0053212E" w:rsidRDefault="00E96176" w:rsidP="0053212E">
            <w:pPr>
              <w:pStyle w:val="font-claude-response-body"/>
              <w:spacing w:line="360" w:lineRule="auto"/>
              <w:jc w:val="center"/>
            </w:pPr>
            <w:r w:rsidRPr="0053212E">
              <w:t>0.585</w:t>
            </w:r>
          </w:p>
        </w:tc>
        <w:tc>
          <w:tcPr>
            <w:tcW w:w="0" w:type="auto"/>
            <w:vAlign w:val="center"/>
            <w:hideMark/>
          </w:tcPr>
          <w:p w14:paraId="6F0B6AE9" w14:textId="77777777" w:rsidR="00E96176" w:rsidRPr="0053212E" w:rsidRDefault="00E96176" w:rsidP="0053212E">
            <w:pPr>
              <w:pStyle w:val="font-claude-response-body"/>
              <w:spacing w:line="360" w:lineRule="auto"/>
              <w:jc w:val="center"/>
            </w:pPr>
            <w:r w:rsidRPr="0053212E">
              <w:t>0.117</w:t>
            </w:r>
          </w:p>
        </w:tc>
        <w:tc>
          <w:tcPr>
            <w:tcW w:w="0" w:type="auto"/>
            <w:vAlign w:val="center"/>
            <w:hideMark/>
          </w:tcPr>
          <w:p w14:paraId="24116BCD" w14:textId="77777777" w:rsidR="00E96176" w:rsidRPr="0053212E" w:rsidRDefault="00E96176" w:rsidP="0053212E">
            <w:pPr>
              <w:pStyle w:val="font-claude-response-body"/>
              <w:spacing w:line="360" w:lineRule="auto"/>
              <w:jc w:val="center"/>
            </w:pPr>
            <w:r w:rsidRPr="0053212E">
              <w:t>0.03427</w:t>
            </w:r>
          </w:p>
        </w:tc>
        <w:tc>
          <w:tcPr>
            <w:tcW w:w="0" w:type="auto"/>
            <w:vAlign w:val="center"/>
            <w:hideMark/>
          </w:tcPr>
          <w:p w14:paraId="4B615464" w14:textId="77777777" w:rsidR="00E96176" w:rsidRPr="0053212E" w:rsidRDefault="00E96176" w:rsidP="0053212E">
            <w:pPr>
              <w:pStyle w:val="font-claude-response-body"/>
              <w:spacing w:line="360" w:lineRule="auto"/>
              <w:jc w:val="center"/>
            </w:pPr>
            <w:r w:rsidRPr="0053212E">
              <w:t>0.02822</w:t>
            </w:r>
          </w:p>
        </w:tc>
        <w:tc>
          <w:tcPr>
            <w:tcW w:w="0" w:type="auto"/>
            <w:vAlign w:val="center"/>
            <w:hideMark/>
          </w:tcPr>
          <w:p w14:paraId="6FEF4DA7" w14:textId="77777777" w:rsidR="00E96176" w:rsidRPr="0053212E" w:rsidRDefault="00E96176" w:rsidP="0053212E">
            <w:pPr>
              <w:pStyle w:val="font-claude-response-body"/>
              <w:spacing w:line="360" w:lineRule="auto"/>
              <w:jc w:val="center"/>
            </w:pPr>
            <w:r w:rsidRPr="0053212E">
              <w:t>0.496</w:t>
            </w:r>
          </w:p>
        </w:tc>
      </w:tr>
    </w:tbl>
    <w:p w14:paraId="15AFFA5D" w14:textId="77777777" w:rsidR="00E96176" w:rsidRPr="0053212E" w:rsidRDefault="00E96176" w:rsidP="0053212E">
      <w:pPr>
        <w:pStyle w:val="font-claude-response-body"/>
        <w:spacing w:line="360" w:lineRule="auto"/>
      </w:pPr>
    </w:p>
    <w:p w14:paraId="28CE7813" w14:textId="2D43E1C5" w:rsidR="001C37BA" w:rsidRPr="0053212E" w:rsidRDefault="001C37BA" w:rsidP="0053212E">
      <w:pPr>
        <w:pStyle w:val="font-claude-response-body"/>
        <w:numPr>
          <w:ilvl w:val="0"/>
          <w:numId w:val="16"/>
        </w:numPr>
        <w:spacing w:line="360" w:lineRule="auto"/>
        <w:rPr>
          <w:b/>
          <w:bCs/>
          <w:sz w:val="28"/>
          <w:szCs w:val="28"/>
        </w:rPr>
      </w:pPr>
      <w:r w:rsidRPr="0053212E">
        <w:rPr>
          <w:b/>
          <w:bCs/>
          <w:sz w:val="28"/>
          <w:szCs w:val="28"/>
        </w:rPr>
        <w:t>Training Convergence Curves</w:t>
      </w:r>
    </w:p>
    <w:p w14:paraId="2B568103" w14:textId="77777777" w:rsidR="001C37BA" w:rsidRPr="0053212E" w:rsidRDefault="001C37BA" w:rsidP="0053212E">
      <w:pPr>
        <w:pStyle w:val="font-claude-response-body"/>
        <w:spacing w:line="360" w:lineRule="auto"/>
      </w:pPr>
      <w:r w:rsidRPr="0053212E">
        <w:t xml:space="preserve">Training loss and validation loss histories for LSTM and </w:t>
      </w:r>
      <w:proofErr w:type="spellStart"/>
      <w:r w:rsidRPr="0053212E">
        <w:t>PatchTST</w:t>
      </w:r>
      <w:proofErr w:type="spellEnd"/>
      <w:r w:rsidRPr="0053212E">
        <w:t xml:space="preserve"> are recorded per epoch and saved as CSV files (e.g., AAPL_clf_history.csv, AAPL_reg_history.csv). The corresponding plots are saved as PNG files in the model-specific results directories.</w:t>
      </w:r>
    </w:p>
    <w:p w14:paraId="30A00CC8" w14:textId="77777777" w:rsidR="001C37BA" w:rsidRPr="0053212E" w:rsidRDefault="001C37BA" w:rsidP="0053212E">
      <w:pPr>
        <w:pStyle w:val="font-claude-response-body"/>
        <w:spacing w:line="360" w:lineRule="auto"/>
      </w:pPr>
      <w:r w:rsidRPr="0053212E">
        <w:t>Key observations from the training histories:</w:t>
      </w:r>
    </w:p>
    <w:p w14:paraId="07173372" w14:textId="77777777" w:rsidR="001C37BA" w:rsidRPr="0053212E" w:rsidRDefault="001C37BA" w:rsidP="0053212E">
      <w:pPr>
        <w:pStyle w:val="font-claude-response-body"/>
        <w:spacing w:line="360" w:lineRule="auto"/>
      </w:pPr>
      <w:r w:rsidRPr="0053212E">
        <w:rPr>
          <w:rStyle w:val="Strong"/>
          <w:rFonts w:eastAsiaTheme="majorEastAsia"/>
        </w:rPr>
        <w:t>LSTM (AAPL, classification):</w:t>
      </w:r>
      <w:r w:rsidRPr="0053212E">
        <w:t xml:space="preserve"> Training loss decreased steadily from 0.698 (epoch 1) to 0.553 (final epoch), while validation loss increased from 0.696 to 0.789, indicating </w:t>
      </w:r>
      <w:r w:rsidRPr="0053212E">
        <w:lastRenderedPageBreak/>
        <w:t xml:space="preserve">progressive overfitting after approximately epoch 10. The learning rate was reduced from 1e-3 to 5e-4 by the </w:t>
      </w:r>
      <w:proofErr w:type="spellStart"/>
      <w:r w:rsidRPr="0053212E">
        <w:t>ReduceLROnPlateau</w:t>
      </w:r>
      <w:proofErr w:type="spellEnd"/>
      <w:r w:rsidRPr="0053212E">
        <w:t xml:space="preserve"> scheduler.</w:t>
      </w:r>
    </w:p>
    <w:p w14:paraId="3D0195CB" w14:textId="0188E74A" w:rsidR="00FF7334" w:rsidRPr="0053212E" w:rsidRDefault="00B258AE" w:rsidP="001C1AC1">
      <w:pPr>
        <w:pStyle w:val="font-claude-response-body"/>
        <w:spacing w:line="360" w:lineRule="auto"/>
        <w:jc w:val="center"/>
      </w:pPr>
      <w:r w:rsidRPr="0053212E">
        <w:rPr>
          <w:noProof/>
        </w:rPr>
        <w:drawing>
          <wp:inline distT="0" distB="0" distL="0" distR="0" wp14:anchorId="0F408181" wp14:editId="64C67DF5">
            <wp:extent cx="5284470" cy="1830369"/>
            <wp:effectExtent l="19050" t="19050" r="11430" b="17780"/>
            <wp:docPr id="607062128"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62128" name="Picture 1" descr="A graph of a line&#10;&#10;AI-generated content may be incorrect."/>
                    <pic:cNvPicPr/>
                  </pic:nvPicPr>
                  <pic:blipFill>
                    <a:blip r:embed="rId31"/>
                    <a:stretch>
                      <a:fillRect/>
                    </a:stretch>
                  </pic:blipFill>
                  <pic:spPr>
                    <a:xfrm>
                      <a:off x="0" y="0"/>
                      <a:ext cx="5288071" cy="1831616"/>
                    </a:xfrm>
                    <a:prstGeom prst="rect">
                      <a:avLst/>
                    </a:prstGeom>
                    <a:ln>
                      <a:solidFill>
                        <a:schemeClr val="tx1"/>
                      </a:solidFill>
                    </a:ln>
                  </pic:spPr>
                </pic:pic>
              </a:graphicData>
            </a:graphic>
          </wp:inline>
        </w:drawing>
      </w:r>
      <w:bookmarkStart w:id="97" w:name="_Hlk225463429"/>
      <w:r w:rsidR="00F2176C" w:rsidRPr="00281DB4">
        <w:rPr>
          <w:b/>
          <w:bCs/>
        </w:rPr>
        <w:t>Figure A.1</w:t>
      </w:r>
      <w:r>
        <w:rPr>
          <w:b/>
          <w:bCs/>
        </w:rPr>
        <w:t>:</w:t>
      </w:r>
      <w:r w:rsidR="00F2176C" w:rsidRPr="00281DB4">
        <w:t xml:space="preserve"> AAPL LSTM Classification Convergence Curve</w:t>
      </w:r>
      <w:bookmarkEnd w:id="97"/>
    </w:p>
    <w:p w14:paraId="201D4746" w14:textId="77777777" w:rsidR="001C37BA" w:rsidRPr="0053212E" w:rsidRDefault="001C37BA" w:rsidP="0053212E">
      <w:pPr>
        <w:pStyle w:val="font-claude-response-body"/>
        <w:spacing w:line="360" w:lineRule="auto"/>
      </w:pPr>
      <w:r w:rsidRPr="0053212E">
        <w:rPr>
          <w:rStyle w:val="Strong"/>
          <w:rFonts w:eastAsiaTheme="majorEastAsia"/>
        </w:rPr>
        <w:t>LSTM (AAPL, regression):</w:t>
      </w:r>
      <w:r w:rsidRPr="0053212E">
        <w:t xml:space="preserve"> Training loss converged from 1.37e-3 to 3.20e-4, with validation loss </w:t>
      </w:r>
      <w:proofErr w:type="spellStart"/>
      <w:r w:rsidRPr="0053212E">
        <w:t>stabilising</w:t>
      </w:r>
      <w:proofErr w:type="spellEnd"/>
      <w:r w:rsidRPr="0053212E">
        <w:t xml:space="preserve"> around 3.81e-4. The narrower gap between training and validation loss for regression (compared to classification) suggests that the regression task is less prone to overfitting, consistent with the richer gradient signal from a continuous loss function.</w:t>
      </w:r>
    </w:p>
    <w:p w14:paraId="764370DB" w14:textId="78C7B99C" w:rsidR="00F2176C" w:rsidRPr="0053212E" w:rsidRDefault="00B258AE" w:rsidP="00B258AE">
      <w:pPr>
        <w:pStyle w:val="font-claude-response-body"/>
        <w:spacing w:line="360" w:lineRule="auto"/>
        <w:jc w:val="center"/>
      </w:pPr>
      <w:r w:rsidRPr="0053212E">
        <w:rPr>
          <w:noProof/>
        </w:rPr>
        <w:drawing>
          <wp:inline distT="0" distB="0" distL="0" distR="0" wp14:anchorId="04933844" wp14:editId="51F323D9">
            <wp:extent cx="5276273" cy="1827530"/>
            <wp:effectExtent l="19050" t="19050" r="19685" b="20320"/>
            <wp:docPr id="1955409767"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09767" name="Picture 1" descr="A graph of a graph&#10;&#10;AI-generated content may be incorrect."/>
                    <pic:cNvPicPr/>
                  </pic:nvPicPr>
                  <pic:blipFill>
                    <a:blip r:embed="rId32"/>
                    <a:stretch>
                      <a:fillRect/>
                    </a:stretch>
                  </pic:blipFill>
                  <pic:spPr>
                    <a:xfrm>
                      <a:off x="0" y="0"/>
                      <a:ext cx="5286117" cy="1830940"/>
                    </a:xfrm>
                    <a:prstGeom prst="rect">
                      <a:avLst/>
                    </a:prstGeom>
                    <a:ln>
                      <a:solidFill>
                        <a:schemeClr val="tx1"/>
                      </a:solidFill>
                    </a:ln>
                  </pic:spPr>
                </pic:pic>
              </a:graphicData>
            </a:graphic>
          </wp:inline>
        </w:drawing>
      </w:r>
      <w:bookmarkStart w:id="98" w:name="_Hlk225463471"/>
      <w:r w:rsidR="00F2176C" w:rsidRPr="00281DB4">
        <w:rPr>
          <w:b/>
          <w:bCs/>
        </w:rPr>
        <w:t>Figure A.2</w:t>
      </w:r>
      <w:r>
        <w:rPr>
          <w:b/>
          <w:bCs/>
        </w:rPr>
        <w:t>:</w:t>
      </w:r>
      <w:r w:rsidR="00F2176C" w:rsidRPr="00281DB4">
        <w:t xml:space="preserve"> AAPL LSTM Regression Convergence Curve</w:t>
      </w:r>
      <w:bookmarkEnd w:id="98"/>
    </w:p>
    <w:p w14:paraId="3A04F204" w14:textId="05A7CE14" w:rsidR="00FF7334" w:rsidRPr="0053212E" w:rsidRDefault="00FF7334" w:rsidP="0053212E">
      <w:pPr>
        <w:pStyle w:val="font-claude-response-body"/>
        <w:spacing w:line="360" w:lineRule="auto"/>
      </w:pPr>
    </w:p>
    <w:p w14:paraId="1E441E60" w14:textId="77777777" w:rsidR="001C37BA" w:rsidRPr="0053212E" w:rsidRDefault="001C37BA" w:rsidP="0053212E">
      <w:pPr>
        <w:pStyle w:val="font-claude-response-body"/>
        <w:spacing w:line="360" w:lineRule="auto"/>
      </w:pPr>
      <w:proofErr w:type="spellStart"/>
      <w:r w:rsidRPr="0053212E">
        <w:rPr>
          <w:rStyle w:val="Strong"/>
          <w:rFonts w:eastAsiaTheme="majorEastAsia"/>
        </w:rPr>
        <w:lastRenderedPageBreak/>
        <w:t>PatchTST</w:t>
      </w:r>
      <w:proofErr w:type="spellEnd"/>
      <w:r w:rsidRPr="0053212E">
        <w:rPr>
          <w:rStyle w:val="Strong"/>
          <w:rFonts w:eastAsiaTheme="majorEastAsia"/>
        </w:rPr>
        <w:t>:</w:t>
      </w:r>
      <w:r w:rsidRPr="0053212E">
        <w:t xml:space="preserve"> Similar overfitting patterns were observed, with the </w:t>
      </w:r>
      <w:proofErr w:type="spellStart"/>
      <w:r w:rsidRPr="0053212E">
        <w:t>CosineAnnealingWarmRestarts</w:t>
      </w:r>
      <w:proofErr w:type="spellEnd"/>
      <w:r w:rsidRPr="0053212E">
        <w:t xml:space="preserve"> scheduler producing periodic learning rate cycles that temporarily improved validation loss before the underlying overfitting trend resumed.</w:t>
      </w:r>
    </w:p>
    <w:p w14:paraId="6EB4ABE1" w14:textId="7C1DC41E" w:rsidR="00FF7334" w:rsidRPr="0053212E" w:rsidRDefault="00B258AE" w:rsidP="001C1AC1">
      <w:pPr>
        <w:pStyle w:val="font-claude-response-body"/>
        <w:spacing w:line="360" w:lineRule="auto"/>
        <w:jc w:val="center"/>
      </w:pPr>
      <w:r w:rsidRPr="0053212E">
        <w:rPr>
          <w:noProof/>
        </w:rPr>
        <w:drawing>
          <wp:inline distT="0" distB="0" distL="0" distR="0" wp14:anchorId="1213AF29" wp14:editId="6FE6BF93">
            <wp:extent cx="5332178" cy="1846894"/>
            <wp:effectExtent l="19050" t="19050" r="20955" b="20320"/>
            <wp:docPr id="170314725"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4725" name="Picture 1" descr="A graph of a line&#10;&#10;AI-generated content may be incorrect."/>
                    <pic:cNvPicPr/>
                  </pic:nvPicPr>
                  <pic:blipFill>
                    <a:blip r:embed="rId33"/>
                    <a:stretch>
                      <a:fillRect/>
                    </a:stretch>
                  </pic:blipFill>
                  <pic:spPr>
                    <a:xfrm>
                      <a:off x="0" y="0"/>
                      <a:ext cx="5335265" cy="1847963"/>
                    </a:xfrm>
                    <a:prstGeom prst="rect">
                      <a:avLst/>
                    </a:prstGeom>
                    <a:ln>
                      <a:solidFill>
                        <a:schemeClr val="tx1"/>
                      </a:solidFill>
                    </a:ln>
                  </pic:spPr>
                </pic:pic>
              </a:graphicData>
            </a:graphic>
          </wp:inline>
        </w:drawing>
      </w:r>
      <w:r w:rsidR="00F2176C" w:rsidRPr="00281DB4">
        <w:rPr>
          <w:b/>
          <w:bCs/>
        </w:rPr>
        <w:t>Figure A.3</w:t>
      </w:r>
      <w:r>
        <w:rPr>
          <w:b/>
          <w:bCs/>
        </w:rPr>
        <w:t>:</w:t>
      </w:r>
      <w:r w:rsidR="00F2176C" w:rsidRPr="00281DB4">
        <w:t xml:space="preserve"> AAPL </w:t>
      </w:r>
      <w:proofErr w:type="spellStart"/>
      <w:r w:rsidR="00F2176C" w:rsidRPr="00281DB4">
        <w:t>PatchTST</w:t>
      </w:r>
      <w:proofErr w:type="spellEnd"/>
      <w:r w:rsidR="00F2176C" w:rsidRPr="00281DB4">
        <w:t xml:space="preserve"> Classification Convergence Curve</w:t>
      </w:r>
    </w:p>
    <w:p w14:paraId="61BF3BD6" w14:textId="11A6046E" w:rsidR="00F2176C" w:rsidRPr="0053212E" w:rsidRDefault="00B258AE" w:rsidP="00B258AE">
      <w:pPr>
        <w:pStyle w:val="font-claude-response-body"/>
        <w:spacing w:line="360" w:lineRule="auto"/>
        <w:jc w:val="center"/>
      </w:pPr>
      <w:r w:rsidRPr="0053212E">
        <w:rPr>
          <w:noProof/>
        </w:rPr>
        <w:drawing>
          <wp:inline distT="0" distB="0" distL="0" distR="0" wp14:anchorId="5BC20651" wp14:editId="1E03432B">
            <wp:extent cx="5355949" cy="1855127"/>
            <wp:effectExtent l="19050" t="19050" r="16510" b="12065"/>
            <wp:docPr id="791811088"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11088" name="Picture 1" descr="A graph of a graph&#10;&#10;AI-generated content may be incorrect."/>
                    <pic:cNvPicPr/>
                  </pic:nvPicPr>
                  <pic:blipFill>
                    <a:blip r:embed="rId34"/>
                    <a:stretch>
                      <a:fillRect/>
                    </a:stretch>
                  </pic:blipFill>
                  <pic:spPr>
                    <a:xfrm>
                      <a:off x="0" y="0"/>
                      <a:ext cx="5363815" cy="1857851"/>
                    </a:xfrm>
                    <a:prstGeom prst="rect">
                      <a:avLst/>
                    </a:prstGeom>
                    <a:ln>
                      <a:solidFill>
                        <a:schemeClr val="tx1"/>
                      </a:solidFill>
                    </a:ln>
                  </pic:spPr>
                </pic:pic>
              </a:graphicData>
            </a:graphic>
          </wp:inline>
        </w:drawing>
      </w:r>
      <w:r w:rsidR="00F2176C" w:rsidRPr="00281DB4">
        <w:rPr>
          <w:b/>
          <w:bCs/>
        </w:rPr>
        <w:t>Figure A.4</w:t>
      </w:r>
      <w:r>
        <w:rPr>
          <w:b/>
          <w:bCs/>
        </w:rPr>
        <w:t>:</w:t>
      </w:r>
      <w:r w:rsidR="00F2176C" w:rsidRPr="00281DB4">
        <w:t xml:space="preserve"> AAPL </w:t>
      </w:r>
      <w:proofErr w:type="spellStart"/>
      <w:r w:rsidR="00F2176C" w:rsidRPr="00281DB4">
        <w:t>PatchTST</w:t>
      </w:r>
      <w:proofErr w:type="spellEnd"/>
      <w:r w:rsidR="00F2176C" w:rsidRPr="00281DB4">
        <w:t xml:space="preserve"> Regression Convergence Curve</w:t>
      </w:r>
    </w:p>
    <w:p w14:paraId="0933B6B1" w14:textId="77777777" w:rsidR="00FF7334" w:rsidRPr="0053212E" w:rsidRDefault="00FF7334" w:rsidP="0053212E">
      <w:pPr>
        <w:pStyle w:val="font-claude-response-body"/>
        <w:spacing w:line="360" w:lineRule="auto"/>
        <w:rPr>
          <w:highlight w:val="yellow"/>
        </w:rPr>
      </w:pPr>
    </w:p>
    <w:p w14:paraId="6ACDE3BC" w14:textId="0EBF1580" w:rsidR="001C37BA" w:rsidRPr="0053212E" w:rsidRDefault="001C37BA" w:rsidP="0053212E">
      <w:pPr>
        <w:pStyle w:val="font-claude-response-body"/>
        <w:spacing w:line="360" w:lineRule="auto"/>
      </w:pPr>
    </w:p>
    <w:p w14:paraId="48657F99" w14:textId="77777777" w:rsidR="00B262EF" w:rsidRPr="0053212E" w:rsidRDefault="00B262EF" w:rsidP="0053212E">
      <w:pPr>
        <w:spacing w:line="360" w:lineRule="auto"/>
        <w:rPr>
          <w:rFonts w:ascii="Times New Roman" w:eastAsia="Times New Roman" w:hAnsi="Times New Roman" w:cs="Times New Roman"/>
          <w:b/>
          <w:bCs/>
          <w:kern w:val="0"/>
          <w:sz w:val="28"/>
          <w:szCs w:val="28"/>
          <w14:ligatures w14:val="none"/>
        </w:rPr>
      </w:pPr>
      <w:r w:rsidRPr="0053212E">
        <w:rPr>
          <w:rFonts w:ascii="Times New Roman" w:hAnsi="Times New Roman" w:cs="Times New Roman"/>
          <w:b/>
          <w:bCs/>
          <w:sz w:val="28"/>
          <w:szCs w:val="28"/>
        </w:rPr>
        <w:br w:type="page"/>
      </w:r>
    </w:p>
    <w:p w14:paraId="3239E098" w14:textId="00E766F5" w:rsidR="001C37BA" w:rsidRPr="0053212E" w:rsidRDefault="001C37BA" w:rsidP="0053212E">
      <w:pPr>
        <w:pStyle w:val="font-claude-response-body"/>
        <w:numPr>
          <w:ilvl w:val="0"/>
          <w:numId w:val="16"/>
        </w:numPr>
        <w:spacing w:line="360" w:lineRule="auto"/>
        <w:rPr>
          <w:b/>
          <w:bCs/>
          <w:sz w:val="28"/>
          <w:szCs w:val="28"/>
        </w:rPr>
      </w:pPr>
      <w:r w:rsidRPr="0053212E">
        <w:rPr>
          <w:b/>
          <w:bCs/>
          <w:sz w:val="28"/>
          <w:szCs w:val="28"/>
        </w:rPr>
        <w:lastRenderedPageBreak/>
        <w:t>Code Repository Structure and Execution Guide</w:t>
      </w:r>
    </w:p>
    <w:p w14:paraId="49C7362B" w14:textId="7755F0F6" w:rsidR="001C37BA" w:rsidRPr="004711E6" w:rsidRDefault="00B262EF" w:rsidP="0053212E">
      <w:pPr>
        <w:pStyle w:val="font-claude-response-body"/>
        <w:spacing w:line="360" w:lineRule="auto"/>
        <w:rPr>
          <w:b/>
          <w:bCs/>
          <w:sz w:val="26"/>
          <w:szCs w:val="26"/>
        </w:rPr>
      </w:pPr>
      <w:r w:rsidRPr="004711E6">
        <w:rPr>
          <w:b/>
          <w:bCs/>
          <w:sz w:val="26"/>
          <w:szCs w:val="26"/>
        </w:rPr>
        <w:t>Directory Layout</w:t>
      </w:r>
    </w:p>
    <w:p w14:paraId="561C7C0E" w14:textId="77777777" w:rsidR="00B262EF" w:rsidRPr="0053212E" w:rsidRDefault="00B262EF" w:rsidP="0053212E">
      <w:pPr>
        <w:pStyle w:val="font-claude-response-body"/>
        <w:spacing w:before="0" w:beforeAutospacing="0" w:after="0" w:afterAutospacing="0" w:line="360" w:lineRule="auto"/>
        <w:rPr>
          <w:sz w:val="22"/>
          <w:szCs w:val="22"/>
        </w:rPr>
      </w:pPr>
      <w:r w:rsidRPr="0053212E">
        <w:rPr>
          <w:sz w:val="22"/>
          <w:szCs w:val="22"/>
        </w:rPr>
        <w:t>Final-Year-Project-Rev-1.0/</w:t>
      </w:r>
    </w:p>
    <w:p w14:paraId="1DCFFA35" w14:textId="77777777" w:rsidR="00B262EF" w:rsidRPr="0053212E" w:rsidRDefault="00B262EF" w:rsidP="0053212E">
      <w:pPr>
        <w:pStyle w:val="font-claude-response-body"/>
        <w:spacing w:before="0" w:beforeAutospacing="0" w:after="0" w:afterAutospacing="0" w:line="360" w:lineRule="auto"/>
        <w:rPr>
          <w:sz w:val="22"/>
          <w:szCs w:val="22"/>
        </w:rPr>
      </w:pPr>
      <w:r w:rsidRPr="0053212E">
        <w:rPr>
          <w:sz w:val="22"/>
          <w:szCs w:val="22"/>
        </w:rPr>
        <w:t>├── configs/</w:t>
      </w:r>
    </w:p>
    <w:p w14:paraId="4EBE83EB" w14:textId="77777777" w:rsidR="00B262EF" w:rsidRPr="0053212E" w:rsidRDefault="00B262EF" w:rsidP="0053212E">
      <w:pPr>
        <w:pStyle w:val="font-claude-response-body"/>
        <w:spacing w:before="0" w:beforeAutospacing="0" w:after="0" w:afterAutospacing="0" w:line="360" w:lineRule="auto"/>
        <w:rPr>
          <w:sz w:val="22"/>
          <w:szCs w:val="22"/>
        </w:rPr>
      </w:pPr>
      <w:r w:rsidRPr="0053212E">
        <w:rPr>
          <w:sz w:val="22"/>
          <w:szCs w:val="22"/>
        </w:rPr>
        <w:t>│   └── config.py                  # Central configuration</w:t>
      </w:r>
    </w:p>
    <w:p w14:paraId="7DD79ED7" w14:textId="77777777" w:rsidR="00B262EF" w:rsidRPr="0053212E" w:rsidRDefault="00B262EF" w:rsidP="0053212E">
      <w:pPr>
        <w:pStyle w:val="font-claude-response-body"/>
        <w:spacing w:before="0" w:beforeAutospacing="0" w:after="0" w:afterAutospacing="0" w:line="360" w:lineRule="auto"/>
        <w:rPr>
          <w:sz w:val="22"/>
          <w:szCs w:val="22"/>
        </w:rPr>
      </w:pPr>
      <w:r w:rsidRPr="0053212E">
        <w:rPr>
          <w:sz w:val="22"/>
          <w:szCs w:val="22"/>
        </w:rPr>
        <w:t>├── data/</w:t>
      </w:r>
    </w:p>
    <w:p w14:paraId="53F5A174" w14:textId="77777777" w:rsidR="00B262EF" w:rsidRPr="0053212E" w:rsidRDefault="00B262EF" w:rsidP="0053212E">
      <w:pPr>
        <w:pStyle w:val="font-claude-response-body"/>
        <w:spacing w:before="0" w:beforeAutospacing="0" w:after="0" w:afterAutospacing="0" w:line="360" w:lineRule="auto"/>
        <w:rPr>
          <w:sz w:val="22"/>
          <w:szCs w:val="22"/>
        </w:rPr>
      </w:pPr>
      <w:r w:rsidRPr="0053212E">
        <w:rPr>
          <w:sz w:val="22"/>
          <w:szCs w:val="22"/>
        </w:rPr>
        <w:t>│   ├── ingestion.py               # Yahoo Finance data download</w:t>
      </w:r>
    </w:p>
    <w:p w14:paraId="113FC904" w14:textId="77777777" w:rsidR="00B262EF" w:rsidRPr="0053212E" w:rsidRDefault="00B262EF" w:rsidP="0053212E">
      <w:pPr>
        <w:pStyle w:val="font-claude-response-body"/>
        <w:spacing w:before="0" w:beforeAutospacing="0" w:after="0" w:afterAutospacing="0" w:line="360" w:lineRule="auto"/>
        <w:rPr>
          <w:sz w:val="22"/>
          <w:szCs w:val="22"/>
        </w:rPr>
      </w:pPr>
      <w:r w:rsidRPr="0053212E">
        <w:rPr>
          <w:sz w:val="22"/>
          <w:szCs w:val="22"/>
        </w:rPr>
        <w:t>│   ├── synthetic.py               # Synthetic data generator (testing)</w:t>
      </w:r>
    </w:p>
    <w:p w14:paraId="570F6B2E" w14:textId="77777777" w:rsidR="00B262EF" w:rsidRPr="0053212E" w:rsidRDefault="00B262EF" w:rsidP="0053212E">
      <w:pPr>
        <w:pStyle w:val="font-claude-response-body"/>
        <w:spacing w:before="0" w:beforeAutospacing="0" w:after="0" w:afterAutospacing="0" w:line="360" w:lineRule="auto"/>
        <w:rPr>
          <w:sz w:val="22"/>
          <w:szCs w:val="22"/>
        </w:rPr>
      </w:pPr>
      <w:proofErr w:type="gramStart"/>
      <w:r w:rsidRPr="0053212E">
        <w:rPr>
          <w:sz w:val="22"/>
          <w:szCs w:val="22"/>
        </w:rPr>
        <w:t>│   ├── raw/                       #</w:t>
      </w:r>
      <w:proofErr w:type="gramEnd"/>
      <w:r w:rsidRPr="0053212E">
        <w:rPr>
          <w:sz w:val="22"/>
          <w:szCs w:val="22"/>
        </w:rPr>
        <w:t xml:space="preserve"> Raw downloaded data (Parquet)</w:t>
      </w:r>
    </w:p>
    <w:p w14:paraId="058F9D8E" w14:textId="77777777" w:rsidR="00B262EF" w:rsidRPr="0053212E" w:rsidRDefault="00B262EF" w:rsidP="0053212E">
      <w:pPr>
        <w:pStyle w:val="font-claude-response-body"/>
        <w:spacing w:before="0" w:beforeAutospacing="0" w:after="0" w:afterAutospacing="0" w:line="360" w:lineRule="auto"/>
        <w:rPr>
          <w:sz w:val="22"/>
          <w:szCs w:val="22"/>
        </w:rPr>
      </w:pPr>
      <w:proofErr w:type="gramStart"/>
      <w:r w:rsidRPr="0053212E">
        <w:rPr>
          <w:sz w:val="22"/>
          <w:szCs w:val="22"/>
        </w:rPr>
        <w:t>│   ├── processed/                 #</w:t>
      </w:r>
      <w:proofErr w:type="gramEnd"/>
      <w:r w:rsidRPr="0053212E">
        <w:rPr>
          <w:sz w:val="22"/>
          <w:szCs w:val="22"/>
        </w:rPr>
        <w:t xml:space="preserve"> Processed data</w:t>
      </w:r>
    </w:p>
    <w:p w14:paraId="719BFBE4" w14:textId="77777777" w:rsidR="00B262EF" w:rsidRPr="0053212E" w:rsidRDefault="00B262EF" w:rsidP="0053212E">
      <w:pPr>
        <w:pStyle w:val="font-claude-response-body"/>
        <w:spacing w:before="0" w:beforeAutospacing="0" w:after="0" w:afterAutospacing="0" w:line="360" w:lineRule="auto"/>
        <w:rPr>
          <w:sz w:val="22"/>
          <w:szCs w:val="22"/>
        </w:rPr>
      </w:pPr>
      <w:proofErr w:type="gramStart"/>
      <w:r w:rsidRPr="0053212E">
        <w:rPr>
          <w:sz w:val="22"/>
          <w:szCs w:val="22"/>
        </w:rPr>
        <w:t>│   └── features/                  #</w:t>
      </w:r>
      <w:proofErr w:type="gramEnd"/>
      <w:r w:rsidRPr="0053212E">
        <w:rPr>
          <w:sz w:val="22"/>
          <w:szCs w:val="22"/>
        </w:rPr>
        <w:t xml:space="preserve"> Engineered feature Parquet files</w:t>
      </w:r>
    </w:p>
    <w:p w14:paraId="081B5996" w14:textId="77777777" w:rsidR="00B262EF" w:rsidRPr="0053212E" w:rsidRDefault="00B262EF" w:rsidP="0053212E">
      <w:pPr>
        <w:pStyle w:val="font-claude-response-body"/>
        <w:spacing w:before="0" w:beforeAutospacing="0" w:after="0" w:afterAutospacing="0" w:line="360" w:lineRule="auto"/>
        <w:rPr>
          <w:sz w:val="22"/>
          <w:szCs w:val="22"/>
        </w:rPr>
      </w:pPr>
      <w:r w:rsidRPr="0053212E">
        <w:rPr>
          <w:sz w:val="22"/>
          <w:szCs w:val="22"/>
        </w:rPr>
        <w:t>├── features/</w:t>
      </w:r>
    </w:p>
    <w:p w14:paraId="1C48776E" w14:textId="77777777" w:rsidR="00B262EF" w:rsidRPr="0053212E" w:rsidRDefault="00B262EF" w:rsidP="0053212E">
      <w:pPr>
        <w:pStyle w:val="font-claude-response-body"/>
        <w:spacing w:before="0" w:beforeAutospacing="0" w:after="0" w:afterAutospacing="0" w:line="360" w:lineRule="auto"/>
        <w:rPr>
          <w:sz w:val="22"/>
          <w:szCs w:val="22"/>
        </w:rPr>
      </w:pPr>
      <w:r w:rsidRPr="0053212E">
        <w:rPr>
          <w:sz w:val="22"/>
          <w:szCs w:val="22"/>
        </w:rPr>
        <w:t>│   ├── technical.py               # 27 technical indicators</w:t>
      </w:r>
    </w:p>
    <w:p w14:paraId="231A89AF" w14:textId="77777777" w:rsidR="00B262EF" w:rsidRPr="0053212E" w:rsidRDefault="00B262EF" w:rsidP="0053212E">
      <w:pPr>
        <w:pStyle w:val="font-claude-response-body"/>
        <w:spacing w:before="0" w:beforeAutospacing="0" w:after="0" w:afterAutospacing="0" w:line="360" w:lineRule="auto"/>
        <w:rPr>
          <w:sz w:val="22"/>
          <w:szCs w:val="22"/>
        </w:rPr>
      </w:pPr>
      <w:r w:rsidRPr="0053212E">
        <w:rPr>
          <w:sz w:val="22"/>
          <w:szCs w:val="22"/>
        </w:rPr>
        <w:t xml:space="preserve">│   ├── sentiment.py               # </w:t>
      </w:r>
      <w:proofErr w:type="spellStart"/>
      <w:r w:rsidRPr="0053212E">
        <w:rPr>
          <w:sz w:val="22"/>
          <w:szCs w:val="22"/>
        </w:rPr>
        <w:t>FinBERT</w:t>
      </w:r>
      <w:proofErr w:type="spellEnd"/>
      <w:r w:rsidRPr="0053212E">
        <w:rPr>
          <w:sz w:val="22"/>
          <w:szCs w:val="22"/>
        </w:rPr>
        <w:t xml:space="preserve"> sentiment pipeline</w:t>
      </w:r>
    </w:p>
    <w:p w14:paraId="4C20C66E" w14:textId="77777777" w:rsidR="00B262EF" w:rsidRPr="0053212E" w:rsidRDefault="00B262EF" w:rsidP="0053212E">
      <w:pPr>
        <w:pStyle w:val="font-claude-response-body"/>
        <w:spacing w:before="0" w:beforeAutospacing="0" w:after="0" w:afterAutospacing="0" w:line="360" w:lineRule="auto"/>
        <w:rPr>
          <w:sz w:val="22"/>
          <w:szCs w:val="22"/>
        </w:rPr>
      </w:pPr>
      <w:r w:rsidRPr="0053212E">
        <w:rPr>
          <w:sz w:val="22"/>
          <w:szCs w:val="22"/>
        </w:rPr>
        <w:t>│   ├── macro.py                   # 32 macroeconomic features</w:t>
      </w:r>
    </w:p>
    <w:p w14:paraId="20694B38" w14:textId="77777777" w:rsidR="00B262EF" w:rsidRPr="0053212E" w:rsidRDefault="00B262EF" w:rsidP="0053212E">
      <w:pPr>
        <w:pStyle w:val="font-claude-response-body"/>
        <w:spacing w:before="0" w:beforeAutospacing="0" w:after="0" w:afterAutospacing="0" w:line="360" w:lineRule="auto"/>
        <w:rPr>
          <w:sz w:val="22"/>
          <w:szCs w:val="22"/>
        </w:rPr>
      </w:pPr>
      <w:r w:rsidRPr="0053212E">
        <w:rPr>
          <w:sz w:val="22"/>
          <w:szCs w:val="22"/>
        </w:rPr>
        <w:t>│   └── pipeline.py                # End-to-end feature orchestrator</w:t>
      </w:r>
    </w:p>
    <w:p w14:paraId="02777458" w14:textId="77777777" w:rsidR="00B262EF" w:rsidRPr="0053212E" w:rsidRDefault="00B262EF" w:rsidP="0053212E">
      <w:pPr>
        <w:pStyle w:val="font-claude-response-body"/>
        <w:spacing w:before="0" w:beforeAutospacing="0" w:after="0" w:afterAutospacing="0" w:line="360" w:lineRule="auto"/>
        <w:rPr>
          <w:sz w:val="22"/>
          <w:szCs w:val="22"/>
        </w:rPr>
      </w:pPr>
      <w:r w:rsidRPr="0053212E">
        <w:rPr>
          <w:sz w:val="22"/>
          <w:szCs w:val="22"/>
        </w:rPr>
        <w:t>├── models/</w:t>
      </w:r>
    </w:p>
    <w:p w14:paraId="3BB71502" w14:textId="77777777" w:rsidR="00B262EF" w:rsidRPr="0053212E" w:rsidRDefault="00B262EF" w:rsidP="0053212E">
      <w:pPr>
        <w:pStyle w:val="font-claude-response-body"/>
        <w:spacing w:before="0" w:beforeAutospacing="0" w:after="0" w:afterAutospacing="0" w:line="360" w:lineRule="auto"/>
        <w:rPr>
          <w:sz w:val="22"/>
          <w:szCs w:val="22"/>
        </w:rPr>
      </w:pPr>
      <w:r w:rsidRPr="0053212E">
        <w:rPr>
          <w:sz w:val="22"/>
          <w:szCs w:val="22"/>
        </w:rPr>
        <w:t xml:space="preserve">│   ├── xgboost_model.py           # </w:t>
      </w:r>
      <w:proofErr w:type="spellStart"/>
      <w:r w:rsidRPr="0053212E">
        <w:rPr>
          <w:sz w:val="22"/>
          <w:szCs w:val="22"/>
        </w:rPr>
        <w:t>XGBoost</w:t>
      </w:r>
      <w:proofErr w:type="spellEnd"/>
      <w:r w:rsidRPr="0053212E">
        <w:rPr>
          <w:sz w:val="22"/>
          <w:szCs w:val="22"/>
        </w:rPr>
        <w:t xml:space="preserve"> + </w:t>
      </w:r>
      <w:proofErr w:type="spellStart"/>
      <w:r w:rsidRPr="0053212E">
        <w:rPr>
          <w:sz w:val="22"/>
          <w:szCs w:val="22"/>
        </w:rPr>
        <w:t>Optuna</w:t>
      </w:r>
      <w:proofErr w:type="spellEnd"/>
    </w:p>
    <w:p w14:paraId="79ADBAAD" w14:textId="77777777" w:rsidR="00B262EF" w:rsidRPr="0053212E" w:rsidRDefault="00B262EF" w:rsidP="0053212E">
      <w:pPr>
        <w:pStyle w:val="font-claude-response-body"/>
        <w:spacing w:before="0" w:beforeAutospacing="0" w:after="0" w:afterAutospacing="0" w:line="360" w:lineRule="auto"/>
        <w:rPr>
          <w:sz w:val="22"/>
          <w:szCs w:val="22"/>
        </w:rPr>
      </w:pPr>
      <w:r w:rsidRPr="0053212E">
        <w:rPr>
          <w:sz w:val="22"/>
          <w:szCs w:val="22"/>
        </w:rPr>
        <w:t>│   ├── lstm_model.py              # LSTM trainer</w:t>
      </w:r>
    </w:p>
    <w:p w14:paraId="18DF8499" w14:textId="77777777" w:rsidR="00B262EF" w:rsidRPr="0053212E" w:rsidRDefault="00B262EF" w:rsidP="0053212E">
      <w:pPr>
        <w:pStyle w:val="font-claude-response-body"/>
        <w:spacing w:before="0" w:beforeAutospacing="0" w:after="0" w:afterAutospacing="0" w:line="360" w:lineRule="auto"/>
        <w:rPr>
          <w:sz w:val="22"/>
          <w:szCs w:val="22"/>
        </w:rPr>
      </w:pPr>
      <w:r w:rsidRPr="0053212E">
        <w:rPr>
          <w:sz w:val="22"/>
          <w:szCs w:val="22"/>
        </w:rPr>
        <w:t xml:space="preserve">│   ├── tft_model.py               # TFT with </w:t>
      </w:r>
      <w:proofErr w:type="spellStart"/>
      <w:r w:rsidRPr="0053212E">
        <w:rPr>
          <w:sz w:val="22"/>
          <w:szCs w:val="22"/>
        </w:rPr>
        <w:t>pytorch</w:t>
      </w:r>
      <w:proofErr w:type="spellEnd"/>
      <w:r w:rsidRPr="0053212E">
        <w:rPr>
          <w:sz w:val="22"/>
          <w:szCs w:val="22"/>
        </w:rPr>
        <w:t>-forecasting</w:t>
      </w:r>
    </w:p>
    <w:p w14:paraId="51EE9DE6" w14:textId="77777777" w:rsidR="00B262EF" w:rsidRPr="0053212E" w:rsidRDefault="00B262EF" w:rsidP="0053212E">
      <w:pPr>
        <w:pStyle w:val="font-claude-response-body"/>
        <w:spacing w:before="0" w:beforeAutospacing="0" w:after="0" w:afterAutospacing="0" w:line="360" w:lineRule="auto"/>
        <w:rPr>
          <w:sz w:val="22"/>
          <w:szCs w:val="22"/>
        </w:rPr>
      </w:pPr>
      <w:r w:rsidRPr="0053212E">
        <w:rPr>
          <w:sz w:val="22"/>
          <w:szCs w:val="22"/>
        </w:rPr>
        <w:t xml:space="preserve">│   ├── patchtst_model.py          # Custom </w:t>
      </w:r>
      <w:proofErr w:type="spellStart"/>
      <w:r w:rsidRPr="0053212E">
        <w:rPr>
          <w:sz w:val="22"/>
          <w:szCs w:val="22"/>
        </w:rPr>
        <w:t>PatchTST</w:t>
      </w:r>
      <w:proofErr w:type="spellEnd"/>
    </w:p>
    <w:p w14:paraId="4A2C62DC" w14:textId="77777777" w:rsidR="00B262EF" w:rsidRPr="0053212E" w:rsidRDefault="00B262EF" w:rsidP="0053212E">
      <w:pPr>
        <w:pStyle w:val="font-claude-response-body"/>
        <w:spacing w:before="0" w:beforeAutospacing="0" w:after="0" w:afterAutospacing="0" w:line="360" w:lineRule="auto"/>
        <w:rPr>
          <w:sz w:val="22"/>
          <w:szCs w:val="22"/>
        </w:rPr>
      </w:pPr>
      <w:proofErr w:type="gramStart"/>
      <w:r w:rsidRPr="0053212E">
        <w:rPr>
          <w:sz w:val="22"/>
          <w:szCs w:val="22"/>
        </w:rPr>
        <w:t>│   └── saved/                     #</w:t>
      </w:r>
      <w:proofErr w:type="gramEnd"/>
      <w:r w:rsidRPr="0053212E">
        <w:rPr>
          <w:sz w:val="22"/>
          <w:szCs w:val="22"/>
        </w:rPr>
        <w:t xml:space="preserve"> Trained model weights</w:t>
      </w:r>
    </w:p>
    <w:p w14:paraId="23D977C0" w14:textId="77777777" w:rsidR="00B262EF" w:rsidRPr="0053212E" w:rsidRDefault="00B262EF" w:rsidP="0053212E">
      <w:pPr>
        <w:pStyle w:val="font-claude-response-body"/>
        <w:spacing w:before="0" w:beforeAutospacing="0" w:after="0" w:afterAutospacing="0" w:line="360" w:lineRule="auto"/>
        <w:rPr>
          <w:sz w:val="22"/>
          <w:szCs w:val="22"/>
        </w:rPr>
      </w:pPr>
      <w:r w:rsidRPr="0053212E">
        <w:rPr>
          <w:sz w:val="22"/>
          <w:szCs w:val="22"/>
        </w:rPr>
        <w:t xml:space="preserve">├── </w:t>
      </w:r>
      <w:proofErr w:type="spellStart"/>
      <w:r w:rsidRPr="0053212E">
        <w:rPr>
          <w:sz w:val="22"/>
          <w:szCs w:val="22"/>
        </w:rPr>
        <w:t>backtest</w:t>
      </w:r>
      <w:proofErr w:type="spellEnd"/>
      <w:r w:rsidRPr="0053212E">
        <w:rPr>
          <w:sz w:val="22"/>
          <w:szCs w:val="22"/>
        </w:rPr>
        <w:t>/</w:t>
      </w:r>
    </w:p>
    <w:p w14:paraId="68D3D4D1" w14:textId="77777777" w:rsidR="00B262EF" w:rsidRPr="0053212E" w:rsidRDefault="00B262EF" w:rsidP="0053212E">
      <w:pPr>
        <w:pStyle w:val="font-claude-response-body"/>
        <w:spacing w:before="0" w:beforeAutospacing="0" w:after="0" w:afterAutospacing="0" w:line="360" w:lineRule="auto"/>
        <w:rPr>
          <w:sz w:val="22"/>
          <w:szCs w:val="22"/>
        </w:rPr>
      </w:pPr>
      <w:r w:rsidRPr="0053212E">
        <w:rPr>
          <w:sz w:val="22"/>
          <w:szCs w:val="22"/>
        </w:rPr>
        <w:t xml:space="preserve">│   ├── engine.py                  # </w:t>
      </w:r>
      <w:proofErr w:type="spellStart"/>
      <w:r w:rsidRPr="0053212E">
        <w:rPr>
          <w:sz w:val="22"/>
          <w:szCs w:val="22"/>
        </w:rPr>
        <w:t>Vectorised</w:t>
      </w:r>
      <w:proofErr w:type="spellEnd"/>
      <w:r w:rsidRPr="0053212E">
        <w:rPr>
          <w:sz w:val="22"/>
          <w:szCs w:val="22"/>
        </w:rPr>
        <w:t xml:space="preserve"> </w:t>
      </w:r>
      <w:proofErr w:type="spellStart"/>
      <w:r w:rsidRPr="0053212E">
        <w:rPr>
          <w:sz w:val="22"/>
          <w:szCs w:val="22"/>
        </w:rPr>
        <w:t>backtesting</w:t>
      </w:r>
      <w:proofErr w:type="spellEnd"/>
      <w:r w:rsidRPr="0053212E">
        <w:rPr>
          <w:sz w:val="22"/>
          <w:szCs w:val="22"/>
        </w:rPr>
        <w:t xml:space="preserve"> engine</w:t>
      </w:r>
    </w:p>
    <w:p w14:paraId="21984E7D" w14:textId="77777777" w:rsidR="00B262EF" w:rsidRPr="0053212E" w:rsidRDefault="00B262EF" w:rsidP="0053212E">
      <w:pPr>
        <w:pStyle w:val="font-claude-response-body"/>
        <w:spacing w:before="0" w:beforeAutospacing="0" w:after="0" w:afterAutospacing="0" w:line="360" w:lineRule="auto"/>
        <w:rPr>
          <w:sz w:val="22"/>
          <w:szCs w:val="22"/>
        </w:rPr>
      </w:pPr>
      <w:r w:rsidRPr="0053212E">
        <w:rPr>
          <w:sz w:val="22"/>
          <w:szCs w:val="22"/>
        </w:rPr>
        <w:t xml:space="preserve">│   └── tearsheet.py               # </w:t>
      </w:r>
      <w:proofErr w:type="gramStart"/>
      <w:r w:rsidRPr="0053212E">
        <w:rPr>
          <w:sz w:val="22"/>
          <w:szCs w:val="22"/>
        </w:rPr>
        <w:t>Multi-panel</w:t>
      </w:r>
      <w:proofErr w:type="gramEnd"/>
      <w:r w:rsidRPr="0053212E">
        <w:rPr>
          <w:sz w:val="22"/>
          <w:szCs w:val="22"/>
        </w:rPr>
        <w:t xml:space="preserve"> </w:t>
      </w:r>
      <w:proofErr w:type="spellStart"/>
      <w:r w:rsidRPr="0053212E">
        <w:rPr>
          <w:sz w:val="22"/>
          <w:szCs w:val="22"/>
        </w:rPr>
        <w:t>tearsheet</w:t>
      </w:r>
      <w:proofErr w:type="spellEnd"/>
      <w:r w:rsidRPr="0053212E">
        <w:rPr>
          <w:sz w:val="22"/>
          <w:szCs w:val="22"/>
        </w:rPr>
        <w:t xml:space="preserve"> generator</w:t>
      </w:r>
    </w:p>
    <w:p w14:paraId="6B07CED9" w14:textId="77777777" w:rsidR="00B262EF" w:rsidRPr="0053212E" w:rsidRDefault="00B262EF" w:rsidP="0053212E">
      <w:pPr>
        <w:pStyle w:val="font-claude-response-body"/>
        <w:spacing w:before="0" w:beforeAutospacing="0" w:after="0" w:afterAutospacing="0" w:line="360" w:lineRule="auto"/>
        <w:rPr>
          <w:sz w:val="22"/>
          <w:szCs w:val="22"/>
        </w:rPr>
      </w:pPr>
      <w:r w:rsidRPr="0053212E">
        <w:rPr>
          <w:sz w:val="22"/>
          <w:szCs w:val="22"/>
        </w:rPr>
        <w:t>├── evaluation/</w:t>
      </w:r>
    </w:p>
    <w:p w14:paraId="259758F0" w14:textId="77777777" w:rsidR="00B262EF" w:rsidRPr="0053212E" w:rsidRDefault="00B262EF" w:rsidP="0053212E">
      <w:pPr>
        <w:pStyle w:val="font-claude-response-body"/>
        <w:spacing w:before="0" w:beforeAutospacing="0" w:after="0" w:afterAutospacing="0" w:line="360" w:lineRule="auto"/>
        <w:rPr>
          <w:sz w:val="22"/>
          <w:szCs w:val="22"/>
        </w:rPr>
      </w:pPr>
      <w:r w:rsidRPr="0053212E">
        <w:rPr>
          <w:sz w:val="22"/>
          <w:szCs w:val="22"/>
        </w:rPr>
        <w:t>│   ├── metrics.py                 # Shared evaluation metrics</w:t>
      </w:r>
    </w:p>
    <w:p w14:paraId="3A3BBDA3" w14:textId="77777777" w:rsidR="00B262EF" w:rsidRPr="0053212E" w:rsidRDefault="00B262EF" w:rsidP="0053212E">
      <w:pPr>
        <w:pStyle w:val="font-claude-response-body"/>
        <w:spacing w:before="0" w:beforeAutospacing="0" w:after="0" w:afterAutospacing="0" w:line="360" w:lineRule="auto"/>
        <w:rPr>
          <w:sz w:val="22"/>
          <w:szCs w:val="22"/>
        </w:rPr>
      </w:pPr>
      <w:r w:rsidRPr="0053212E">
        <w:rPr>
          <w:sz w:val="22"/>
          <w:szCs w:val="22"/>
        </w:rPr>
        <w:t>│   ├── visualisation.py           # Publication-quality plots</w:t>
      </w:r>
    </w:p>
    <w:p w14:paraId="20E6F6E0" w14:textId="77777777" w:rsidR="00B262EF" w:rsidRPr="0053212E" w:rsidRDefault="00B262EF" w:rsidP="0053212E">
      <w:pPr>
        <w:pStyle w:val="font-claude-response-body"/>
        <w:spacing w:before="0" w:beforeAutospacing="0" w:after="0" w:afterAutospacing="0" w:line="360" w:lineRule="auto"/>
        <w:rPr>
          <w:sz w:val="22"/>
          <w:szCs w:val="22"/>
        </w:rPr>
      </w:pPr>
      <w:proofErr w:type="gramStart"/>
      <w:r w:rsidRPr="0053212E">
        <w:rPr>
          <w:sz w:val="22"/>
          <w:szCs w:val="22"/>
        </w:rPr>
        <w:t>│   └── results/                   #</w:t>
      </w:r>
      <w:proofErr w:type="gramEnd"/>
      <w:r w:rsidRPr="0053212E">
        <w:rPr>
          <w:sz w:val="22"/>
          <w:szCs w:val="22"/>
        </w:rPr>
        <w:t xml:space="preserve"> All experiment outputs</w:t>
      </w:r>
    </w:p>
    <w:p w14:paraId="5799AEFD" w14:textId="77777777" w:rsidR="00B262EF" w:rsidRPr="0053212E" w:rsidRDefault="00B262EF" w:rsidP="0053212E">
      <w:pPr>
        <w:pStyle w:val="font-claude-response-body"/>
        <w:spacing w:before="0" w:beforeAutospacing="0" w:after="0" w:afterAutospacing="0" w:line="360" w:lineRule="auto"/>
        <w:rPr>
          <w:sz w:val="22"/>
          <w:szCs w:val="22"/>
        </w:rPr>
      </w:pPr>
      <w:r w:rsidRPr="0053212E">
        <w:rPr>
          <w:sz w:val="22"/>
          <w:szCs w:val="22"/>
        </w:rPr>
        <w:t>├── scripts/</w:t>
      </w:r>
    </w:p>
    <w:p w14:paraId="3DDB01EB" w14:textId="77777777" w:rsidR="00B262EF" w:rsidRPr="0053212E" w:rsidRDefault="00B262EF" w:rsidP="0053212E">
      <w:pPr>
        <w:pStyle w:val="font-claude-response-body"/>
        <w:spacing w:before="0" w:beforeAutospacing="0" w:after="0" w:afterAutospacing="0" w:line="360" w:lineRule="auto"/>
        <w:rPr>
          <w:sz w:val="22"/>
          <w:szCs w:val="22"/>
        </w:rPr>
      </w:pPr>
      <w:r w:rsidRPr="0053212E">
        <w:rPr>
          <w:sz w:val="22"/>
          <w:szCs w:val="22"/>
        </w:rPr>
        <w:t>│   ├── run_pipeline.py            # Master data pipeline</w:t>
      </w:r>
    </w:p>
    <w:p w14:paraId="15E55E54" w14:textId="77777777" w:rsidR="00B262EF" w:rsidRPr="0053212E" w:rsidRDefault="00B262EF" w:rsidP="0053212E">
      <w:pPr>
        <w:pStyle w:val="font-claude-response-body"/>
        <w:spacing w:before="0" w:beforeAutospacing="0" w:after="0" w:afterAutospacing="0" w:line="360" w:lineRule="auto"/>
        <w:rPr>
          <w:sz w:val="22"/>
          <w:szCs w:val="22"/>
        </w:rPr>
      </w:pPr>
      <w:r w:rsidRPr="0053212E">
        <w:rPr>
          <w:sz w:val="22"/>
          <w:szCs w:val="22"/>
        </w:rPr>
        <w:lastRenderedPageBreak/>
        <w:t xml:space="preserve">│   ├── train_xgboost.py           # </w:t>
      </w:r>
      <w:proofErr w:type="spellStart"/>
      <w:r w:rsidRPr="0053212E">
        <w:rPr>
          <w:sz w:val="22"/>
          <w:szCs w:val="22"/>
        </w:rPr>
        <w:t>XGBoost</w:t>
      </w:r>
      <w:proofErr w:type="spellEnd"/>
      <w:r w:rsidRPr="0053212E">
        <w:rPr>
          <w:sz w:val="22"/>
          <w:szCs w:val="22"/>
        </w:rPr>
        <w:t xml:space="preserve"> training entry point</w:t>
      </w:r>
    </w:p>
    <w:p w14:paraId="1B607AB5" w14:textId="77777777" w:rsidR="00B262EF" w:rsidRPr="0053212E" w:rsidRDefault="00B262EF" w:rsidP="0053212E">
      <w:pPr>
        <w:pStyle w:val="font-claude-response-body"/>
        <w:spacing w:before="0" w:beforeAutospacing="0" w:after="0" w:afterAutospacing="0" w:line="360" w:lineRule="auto"/>
        <w:rPr>
          <w:sz w:val="22"/>
          <w:szCs w:val="22"/>
        </w:rPr>
      </w:pPr>
      <w:r w:rsidRPr="0053212E">
        <w:rPr>
          <w:sz w:val="22"/>
          <w:szCs w:val="22"/>
        </w:rPr>
        <w:t>│   ├── train_lstm.py              # LSTM training entry point</w:t>
      </w:r>
    </w:p>
    <w:p w14:paraId="5F504273" w14:textId="77777777" w:rsidR="00B262EF" w:rsidRPr="0053212E" w:rsidRDefault="00B262EF" w:rsidP="0053212E">
      <w:pPr>
        <w:pStyle w:val="font-claude-response-body"/>
        <w:spacing w:before="0" w:beforeAutospacing="0" w:after="0" w:afterAutospacing="0" w:line="360" w:lineRule="auto"/>
        <w:rPr>
          <w:sz w:val="22"/>
          <w:szCs w:val="22"/>
        </w:rPr>
      </w:pPr>
      <w:r w:rsidRPr="0053212E">
        <w:rPr>
          <w:sz w:val="22"/>
          <w:szCs w:val="22"/>
        </w:rPr>
        <w:t>│   ├── train_tft.py               # TFT training entry point</w:t>
      </w:r>
    </w:p>
    <w:p w14:paraId="251227AC" w14:textId="77777777" w:rsidR="00B262EF" w:rsidRPr="0053212E" w:rsidRDefault="00B262EF" w:rsidP="0053212E">
      <w:pPr>
        <w:pStyle w:val="font-claude-response-body"/>
        <w:spacing w:before="0" w:beforeAutospacing="0" w:after="0" w:afterAutospacing="0" w:line="360" w:lineRule="auto"/>
        <w:rPr>
          <w:sz w:val="22"/>
          <w:szCs w:val="22"/>
        </w:rPr>
      </w:pPr>
      <w:r w:rsidRPr="0053212E">
        <w:rPr>
          <w:sz w:val="22"/>
          <w:szCs w:val="22"/>
        </w:rPr>
        <w:t xml:space="preserve">│   ├── train_patchtst.py          # </w:t>
      </w:r>
      <w:proofErr w:type="spellStart"/>
      <w:r w:rsidRPr="0053212E">
        <w:rPr>
          <w:sz w:val="22"/>
          <w:szCs w:val="22"/>
        </w:rPr>
        <w:t>PatchTST</w:t>
      </w:r>
      <w:proofErr w:type="spellEnd"/>
      <w:r w:rsidRPr="0053212E">
        <w:rPr>
          <w:sz w:val="22"/>
          <w:szCs w:val="22"/>
        </w:rPr>
        <w:t xml:space="preserve"> training entry point</w:t>
      </w:r>
    </w:p>
    <w:p w14:paraId="4488A88F" w14:textId="77777777" w:rsidR="00B262EF" w:rsidRPr="0053212E" w:rsidRDefault="00B262EF" w:rsidP="0053212E">
      <w:pPr>
        <w:pStyle w:val="font-claude-response-body"/>
        <w:spacing w:before="0" w:beforeAutospacing="0" w:after="0" w:afterAutospacing="0" w:line="360" w:lineRule="auto"/>
        <w:rPr>
          <w:sz w:val="22"/>
          <w:szCs w:val="22"/>
        </w:rPr>
      </w:pPr>
      <w:r w:rsidRPr="0053212E">
        <w:rPr>
          <w:sz w:val="22"/>
          <w:szCs w:val="22"/>
        </w:rPr>
        <w:t xml:space="preserve">│   ├── run_backtest.py            # </w:t>
      </w:r>
      <w:proofErr w:type="spellStart"/>
      <w:r w:rsidRPr="0053212E">
        <w:rPr>
          <w:sz w:val="22"/>
          <w:szCs w:val="22"/>
        </w:rPr>
        <w:t>Backtest</w:t>
      </w:r>
      <w:proofErr w:type="spellEnd"/>
      <w:r w:rsidRPr="0053212E">
        <w:rPr>
          <w:sz w:val="22"/>
          <w:szCs w:val="22"/>
        </w:rPr>
        <w:t xml:space="preserve"> runner</w:t>
      </w:r>
    </w:p>
    <w:p w14:paraId="49B73CD5" w14:textId="77777777" w:rsidR="00B262EF" w:rsidRPr="0053212E" w:rsidRDefault="00B262EF" w:rsidP="0053212E">
      <w:pPr>
        <w:pStyle w:val="font-claude-response-body"/>
        <w:spacing w:before="0" w:beforeAutospacing="0" w:after="0" w:afterAutospacing="0" w:line="360" w:lineRule="auto"/>
        <w:rPr>
          <w:sz w:val="22"/>
          <w:szCs w:val="22"/>
        </w:rPr>
      </w:pPr>
      <w:r w:rsidRPr="0053212E">
        <w:rPr>
          <w:sz w:val="22"/>
          <w:szCs w:val="22"/>
        </w:rPr>
        <w:t>│   └── compare_models.py          # Cross-model comparison</w:t>
      </w:r>
    </w:p>
    <w:p w14:paraId="15A58AC7" w14:textId="77777777" w:rsidR="00B262EF" w:rsidRPr="0053212E" w:rsidRDefault="00B262EF" w:rsidP="0053212E">
      <w:pPr>
        <w:pStyle w:val="font-claude-response-body"/>
        <w:spacing w:before="0" w:beforeAutospacing="0" w:after="0" w:afterAutospacing="0" w:line="360" w:lineRule="auto"/>
        <w:rPr>
          <w:sz w:val="22"/>
          <w:szCs w:val="22"/>
        </w:rPr>
      </w:pPr>
      <w:r w:rsidRPr="0053212E">
        <w:rPr>
          <w:sz w:val="22"/>
          <w:szCs w:val="22"/>
        </w:rPr>
        <w:t>├── dashboard/</w:t>
      </w:r>
    </w:p>
    <w:p w14:paraId="0AC9AE24" w14:textId="77777777" w:rsidR="00B262EF" w:rsidRPr="0053212E" w:rsidRDefault="00B262EF" w:rsidP="0053212E">
      <w:pPr>
        <w:pStyle w:val="font-claude-response-body"/>
        <w:spacing w:before="0" w:beforeAutospacing="0" w:after="0" w:afterAutospacing="0" w:line="360" w:lineRule="auto"/>
        <w:rPr>
          <w:sz w:val="22"/>
          <w:szCs w:val="22"/>
        </w:rPr>
      </w:pPr>
      <w:r w:rsidRPr="0053212E">
        <w:rPr>
          <w:sz w:val="22"/>
          <w:szCs w:val="22"/>
        </w:rPr>
        <w:t xml:space="preserve">│   └── app.py                     # </w:t>
      </w:r>
      <w:proofErr w:type="spellStart"/>
      <w:r w:rsidRPr="0053212E">
        <w:rPr>
          <w:sz w:val="22"/>
          <w:szCs w:val="22"/>
        </w:rPr>
        <w:t>Streamlit</w:t>
      </w:r>
      <w:proofErr w:type="spellEnd"/>
      <w:r w:rsidRPr="0053212E">
        <w:rPr>
          <w:sz w:val="22"/>
          <w:szCs w:val="22"/>
        </w:rPr>
        <w:t xml:space="preserve"> dashboard (4 pages)</w:t>
      </w:r>
    </w:p>
    <w:p w14:paraId="762A573E" w14:textId="77777777" w:rsidR="00B262EF" w:rsidRPr="0053212E" w:rsidRDefault="00B262EF" w:rsidP="0053212E">
      <w:pPr>
        <w:pStyle w:val="font-claude-response-body"/>
        <w:spacing w:before="0" w:beforeAutospacing="0" w:after="0" w:afterAutospacing="0" w:line="360" w:lineRule="auto"/>
        <w:rPr>
          <w:sz w:val="22"/>
          <w:szCs w:val="22"/>
        </w:rPr>
      </w:pPr>
      <w:r w:rsidRPr="0053212E">
        <w:rPr>
          <w:sz w:val="22"/>
          <w:szCs w:val="22"/>
        </w:rPr>
        <w:t>└── notebooks/</w:t>
      </w:r>
    </w:p>
    <w:p w14:paraId="3181043F" w14:textId="5313C43F" w:rsidR="00B262EF" w:rsidRDefault="00B262EF" w:rsidP="00B258AE">
      <w:pPr>
        <w:pStyle w:val="font-claude-response-body"/>
        <w:spacing w:before="0" w:beforeAutospacing="0" w:after="0" w:afterAutospacing="0" w:line="360" w:lineRule="auto"/>
        <w:ind w:firstLine="220"/>
        <w:rPr>
          <w:sz w:val="22"/>
          <w:szCs w:val="22"/>
        </w:rPr>
      </w:pPr>
      <w:r w:rsidRPr="0053212E">
        <w:rPr>
          <w:sz w:val="22"/>
          <w:szCs w:val="22"/>
        </w:rPr>
        <w:t>└── 01_EDA.py                  # Exploratory data analysis</w:t>
      </w:r>
    </w:p>
    <w:p w14:paraId="4EE99D94" w14:textId="77777777" w:rsidR="00B258AE" w:rsidRPr="0053212E" w:rsidRDefault="00B258AE" w:rsidP="00B258AE">
      <w:pPr>
        <w:pStyle w:val="font-claude-response-body"/>
        <w:spacing w:before="0" w:beforeAutospacing="0" w:after="0" w:afterAutospacing="0" w:line="360" w:lineRule="auto"/>
        <w:ind w:firstLine="220"/>
        <w:rPr>
          <w:sz w:val="22"/>
          <w:szCs w:val="22"/>
        </w:rPr>
      </w:pPr>
    </w:p>
    <w:p w14:paraId="33A05D2D" w14:textId="2C644C68" w:rsidR="00B262EF" w:rsidRPr="004711E6" w:rsidRDefault="00B262EF" w:rsidP="004711E6">
      <w:pPr>
        <w:pStyle w:val="font-claude-response-body"/>
        <w:spacing w:line="360" w:lineRule="auto"/>
        <w:rPr>
          <w:b/>
          <w:bCs/>
          <w:sz w:val="26"/>
          <w:szCs w:val="26"/>
        </w:rPr>
      </w:pPr>
      <w:r w:rsidRPr="004711E6">
        <w:rPr>
          <w:b/>
          <w:bCs/>
          <w:sz w:val="26"/>
          <w:szCs w:val="26"/>
        </w:rPr>
        <w:t>Reproduction Steps</w:t>
      </w:r>
    </w:p>
    <w:p w14:paraId="0FC26F01" w14:textId="67657B6E" w:rsidR="00B262EF" w:rsidRPr="0053212E" w:rsidRDefault="00B262EF" w:rsidP="00B258AE">
      <w:pPr>
        <w:pStyle w:val="font-claude-response-body"/>
        <w:spacing w:after="0" w:afterAutospacing="0" w:line="360" w:lineRule="auto"/>
      </w:pPr>
      <w:r w:rsidRPr="0053212E">
        <w:t>All commands should be run from the project root directory.</w:t>
      </w:r>
    </w:p>
    <w:p w14:paraId="2972640C" w14:textId="77777777" w:rsidR="00B262EF" w:rsidRPr="0053212E" w:rsidRDefault="00B262EF" w:rsidP="00B258AE">
      <w:pPr>
        <w:pStyle w:val="font-claude-response-body"/>
        <w:numPr>
          <w:ilvl w:val="0"/>
          <w:numId w:val="17"/>
        </w:numPr>
        <w:spacing w:after="0" w:afterAutospacing="0" w:line="360" w:lineRule="auto"/>
        <w:ind w:left="720"/>
      </w:pPr>
      <w:r w:rsidRPr="0053212E">
        <w:rPr>
          <w:b/>
          <w:bCs/>
        </w:rPr>
        <w:t>Step 1: Install dependencies</w:t>
      </w:r>
    </w:p>
    <w:p w14:paraId="2474DEED" w14:textId="77777777" w:rsidR="00B262EF" w:rsidRPr="0053212E" w:rsidRDefault="00B262EF" w:rsidP="00B258AE">
      <w:pPr>
        <w:pStyle w:val="font-claude-response-body"/>
        <w:numPr>
          <w:ilvl w:val="1"/>
          <w:numId w:val="19"/>
        </w:numPr>
        <w:spacing w:before="0" w:beforeAutospacing="0" w:after="0" w:afterAutospacing="0" w:line="360" w:lineRule="auto"/>
      </w:pPr>
      <w:r w:rsidRPr="0053212E">
        <w:t>pip install -r requirements.txt</w:t>
      </w:r>
    </w:p>
    <w:p w14:paraId="3298F746" w14:textId="77777777" w:rsidR="00B262EF" w:rsidRPr="0053212E" w:rsidRDefault="00B262EF" w:rsidP="00B258AE">
      <w:pPr>
        <w:pStyle w:val="font-claude-response-body"/>
        <w:numPr>
          <w:ilvl w:val="0"/>
          <w:numId w:val="17"/>
        </w:numPr>
        <w:spacing w:after="0" w:afterAutospacing="0" w:line="360" w:lineRule="auto"/>
        <w:ind w:left="720"/>
      </w:pPr>
      <w:r w:rsidRPr="0053212E">
        <w:rPr>
          <w:b/>
          <w:bCs/>
        </w:rPr>
        <w:t>Step 2: Data ingestion and feature engineering</w:t>
      </w:r>
    </w:p>
    <w:p w14:paraId="315315B7" w14:textId="77777777" w:rsidR="00B262EF" w:rsidRPr="0053212E" w:rsidRDefault="00B262EF" w:rsidP="00B258AE">
      <w:pPr>
        <w:pStyle w:val="font-claude-response-body"/>
        <w:numPr>
          <w:ilvl w:val="1"/>
          <w:numId w:val="19"/>
        </w:numPr>
        <w:spacing w:before="0" w:beforeAutospacing="0" w:after="0" w:afterAutospacing="0" w:line="360" w:lineRule="auto"/>
      </w:pPr>
      <w:r w:rsidRPr="0053212E">
        <w:t>python scripts/run_pipeline.py</w:t>
      </w:r>
    </w:p>
    <w:p w14:paraId="5B74ECCA" w14:textId="378DF5BC" w:rsidR="00B262EF" w:rsidRPr="0053212E" w:rsidRDefault="00B262EF" w:rsidP="00B258AE">
      <w:pPr>
        <w:pStyle w:val="font-claude-response-body"/>
        <w:spacing w:before="0" w:beforeAutospacing="0" w:after="0" w:afterAutospacing="0" w:line="360" w:lineRule="auto"/>
        <w:ind w:left="720"/>
        <w:jc w:val="both"/>
      </w:pPr>
      <w:r w:rsidRPr="0053212E">
        <w:t>This downloads OHLCV data via Yahoo Finance, computes technical/</w:t>
      </w:r>
      <w:r w:rsidR="00B258AE">
        <w:t xml:space="preserve"> </w:t>
      </w:r>
      <w:r w:rsidRPr="0053212E">
        <w:t>macro/</w:t>
      </w:r>
      <w:r w:rsidR="00B258AE">
        <w:t xml:space="preserve"> </w:t>
      </w:r>
      <w:r w:rsidRPr="0053212E">
        <w:t>sentiment features, and saves per-ticker Parquet files to data/features/</w:t>
      </w:r>
    </w:p>
    <w:p w14:paraId="2FACDD05" w14:textId="77777777" w:rsidR="00B262EF" w:rsidRPr="0053212E" w:rsidRDefault="00B262EF" w:rsidP="00B258AE">
      <w:pPr>
        <w:pStyle w:val="font-claude-response-body"/>
        <w:numPr>
          <w:ilvl w:val="0"/>
          <w:numId w:val="17"/>
        </w:numPr>
        <w:spacing w:after="0" w:afterAutospacing="0" w:line="360" w:lineRule="auto"/>
        <w:ind w:left="720"/>
      </w:pPr>
      <w:r w:rsidRPr="0053212E">
        <w:rPr>
          <w:b/>
          <w:bCs/>
        </w:rPr>
        <w:t>Step 3: Train models</w:t>
      </w:r>
      <w:r w:rsidRPr="0053212E">
        <w:t xml:space="preserve"> (can be run in any order)</w:t>
      </w:r>
    </w:p>
    <w:p w14:paraId="15A7E847" w14:textId="77777777" w:rsidR="00B262EF" w:rsidRPr="0053212E" w:rsidRDefault="00B262EF" w:rsidP="00B258AE">
      <w:pPr>
        <w:pStyle w:val="font-claude-response-body"/>
        <w:numPr>
          <w:ilvl w:val="1"/>
          <w:numId w:val="19"/>
        </w:numPr>
        <w:spacing w:before="0" w:beforeAutospacing="0" w:after="0" w:afterAutospacing="0" w:line="360" w:lineRule="auto"/>
      </w:pPr>
      <w:r w:rsidRPr="0053212E">
        <w:t>python scripts/train_xgboost.py</w:t>
      </w:r>
    </w:p>
    <w:p w14:paraId="6586AF00" w14:textId="77777777" w:rsidR="00B262EF" w:rsidRPr="0053212E" w:rsidRDefault="00B262EF" w:rsidP="00B258AE">
      <w:pPr>
        <w:pStyle w:val="font-claude-response-body"/>
        <w:numPr>
          <w:ilvl w:val="1"/>
          <w:numId w:val="19"/>
        </w:numPr>
        <w:spacing w:before="0" w:beforeAutospacing="0" w:after="0" w:afterAutospacing="0" w:line="360" w:lineRule="auto"/>
      </w:pPr>
      <w:r w:rsidRPr="0053212E">
        <w:t>python scripts/train_lstm.py</w:t>
      </w:r>
    </w:p>
    <w:p w14:paraId="7AF49094" w14:textId="77777777" w:rsidR="00B262EF" w:rsidRPr="0053212E" w:rsidRDefault="00B262EF" w:rsidP="00B258AE">
      <w:pPr>
        <w:pStyle w:val="font-claude-response-body"/>
        <w:numPr>
          <w:ilvl w:val="1"/>
          <w:numId w:val="19"/>
        </w:numPr>
        <w:spacing w:before="0" w:beforeAutospacing="0" w:after="0" w:afterAutospacing="0" w:line="360" w:lineRule="auto"/>
      </w:pPr>
      <w:r w:rsidRPr="0053212E">
        <w:t>python scripts/train_tft.py</w:t>
      </w:r>
    </w:p>
    <w:p w14:paraId="135B6818" w14:textId="77777777" w:rsidR="00B262EF" w:rsidRPr="0053212E" w:rsidRDefault="00B262EF" w:rsidP="00B258AE">
      <w:pPr>
        <w:pStyle w:val="font-claude-response-body"/>
        <w:numPr>
          <w:ilvl w:val="1"/>
          <w:numId w:val="19"/>
        </w:numPr>
        <w:spacing w:before="0" w:beforeAutospacing="0" w:after="0" w:afterAutospacing="0" w:line="360" w:lineRule="auto"/>
      </w:pPr>
      <w:r w:rsidRPr="0053212E">
        <w:t>python scripts/train_patchtst.py</w:t>
      </w:r>
    </w:p>
    <w:p w14:paraId="34B50A9B" w14:textId="77777777" w:rsidR="00B262EF" w:rsidRPr="0053212E" w:rsidRDefault="00B262EF" w:rsidP="00B258AE">
      <w:pPr>
        <w:pStyle w:val="font-claude-response-body"/>
        <w:numPr>
          <w:ilvl w:val="0"/>
          <w:numId w:val="17"/>
        </w:numPr>
        <w:spacing w:after="0" w:afterAutospacing="0" w:line="360" w:lineRule="auto"/>
        <w:ind w:left="720"/>
      </w:pPr>
      <w:r w:rsidRPr="0053212E">
        <w:rPr>
          <w:b/>
          <w:bCs/>
        </w:rPr>
        <w:t xml:space="preserve">Step 4: Run </w:t>
      </w:r>
      <w:proofErr w:type="spellStart"/>
      <w:r w:rsidRPr="0053212E">
        <w:rPr>
          <w:b/>
          <w:bCs/>
        </w:rPr>
        <w:t>backtesting</w:t>
      </w:r>
      <w:proofErr w:type="spellEnd"/>
    </w:p>
    <w:p w14:paraId="2064A464" w14:textId="77777777" w:rsidR="00B262EF" w:rsidRDefault="00B262EF" w:rsidP="00B258AE">
      <w:pPr>
        <w:pStyle w:val="font-claude-response-body"/>
        <w:numPr>
          <w:ilvl w:val="1"/>
          <w:numId w:val="19"/>
        </w:numPr>
        <w:spacing w:before="0" w:beforeAutospacing="0" w:after="0" w:afterAutospacing="0" w:line="360" w:lineRule="auto"/>
      </w:pPr>
      <w:r w:rsidRPr="0053212E">
        <w:t>python scripts/run_backtest.py</w:t>
      </w:r>
    </w:p>
    <w:p w14:paraId="433A092B" w14:textId="77777777" w:rsidR="00B258AE" w:rsidRPr="0053212E" w:rsidRDefault="00B258AE" w:rsidP="00B258AE">
      <w:pPr>
        <w:pStyle w:val="font-claude-response-body"/>
        <w:spacing w:before="0" w:beforeAutospacing="0" w:after="0" w:afterAutospacing="0" w:line="360" w:lineRule="auto"/>
      </w:pPr>
    </w:p>
    <w:p w14:paraId="50036020" w14:textId="77777777" w:rsidR="00B262EF" w:rsidRPr="0053212E" w:rsidRDefault="00B262EF" w:rsidP="00B258AE">
      <w:pPr>
        <w:pStyle w:val="font-claude-response-body"/>
        <w:numPr>
          <w:ilvl w:val="0"/>
          <w:numId w:val="17"/>
        </w:numPr>
        <w:spacing w:after="0" w:afterAutospacing="0" w:line="360" w:lineRule="auto"/>
        <w:ind w:left="720"/>
      </w:pPr>
      <w:r w:rsidRPr="0053212E">
        <w:rPr>
          <w:b/>
          <w:bCs/>
        </w:rPr>
        <w:t>Step 5: Generate comparison report</w:t>
      </w:r>
    </w:p>
    <w:p w14:paraId="2C8B96A0" w14:textId="77777777" w:rsidR="00B262EF" w:rsidRPr="0053212E" w:rsidRDefault="00B262EF" w:rsidP="00B258AE">
      <w:pPr>
        <w:pStyle w:val="font-claude-response-body"/>
        <w:numPr>
          <w:ilvl w:val="1"/>
          <w:numId w:val="19"/>
        </w:numPr>
        <w:spacing w:before="0" w:beforeAutospacing="0" w:after="0" w:afterAutospacing="0" w:line="360" w:lineRule="auto"/>
      </w:pPr>
      <w:r w:rsidRPr="0053212E">
        <w:t>python scripts/compare_models.py</w:t>
      </w:r>
    </w:p>
    <w:p w14:paraId="021E3A4A" w14:textId="77777777" w:rsidR="00B262EF" w:rsidRPr="0053212E" w:rsidRDefault="00B262EF" w:rsidP="00B258AE">
      <w:pPr>
        <w:pStyle w:val="font-claude-response-body"/>
        <w:numPr>
          <w:ilvl w:val="0"/>
          <w:numId w:val="17"/>
        </w:numPr>
        <w:spacing w:after="0" w:afterAutospacing="0" w:line="360" w:lineRule="auto"/>
        <w:ind w:left="720"/>
      </w:pPr>
      <w:r w:rsidRPr="0053212E">
        <w:rPr>
          <w:b/>
          <w:bCs/>
        </w:rPr>
        <w:t>Step 6: Launch dashboard</w:t>
      </w:r>
      <w:r w:rsidRPr="0053212E">
        <w:t xml:space="preserve"> (optional)</w:t>
      </w:r>
    </w:p>
    <w:p w14:paraId="7DDC5075" w14:textId="1236958C" w:rsidR="00CD642C" w:rsidRPr="0053212E" w:rsidRDefault="00B262EF" w:rsidP="00B258AE">
      <w:pPr>
        <w:pStyle w:val="font-claude-response-body"/>
        <w:numPr>
          <w:ilvl w:val="1"/>
          <w:numId w:val="19"/>
        </w:numPr>
        <w:spacing w:before="0" w:beforeAutospacing="0" w:after="0" w:afterAutospacing="0" w:line="360" w:lineRule="auto"/>
      </w:pPr>
      <w:proofErr w:type="spellStart"/>
      <w:r w:rsidRPr="0053212E">
        <w:t>streamlit</w:t>
      </w:r>
      <w:proofErr w:type="spellEnd"/>
      <w:r w:rsidRPr="0053212E">
        <w:t xml:space="preserve"> run dashboard/app.py</w:t>
      </w:r>
    </w:p>
    <w:p w14:paraId="23BFA8DB" w14:textId="509AED69" w:rsidR="00CD642C" w:rsidRPr="004711E6" w:rsidRDefault="00CD642C" w:rsidP="004711E6">
      <w:pPr>
        <w:pStyle w:val="font-claude-response-body"/>
        <w:spacing w:after="0" w:afterAutospacing="0" w:line="360" w:lineRule="auto"/>
        <w:rPr>
          <w:b/>
          <w:bCs/>
          <w:sz w:val="26"/>
          <w:szCs w:val="26"/>
        </w:rPr>
      </w:pPr>
      <w:r w:rsidRPr="004711E6">
        <w:rPr>
          <w:b/>
          <w:bCs/>
          <w:sz w:val="26"/>
          <w:szCs w:val="26"/>
        </w:rPr>
        <w:t>Key Dependencies</w:t>
      </w:r>
    </w:p>
    <w:tbl>
      <w:tblPr>
        <w:tblW w:w="850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13"/>
        <w:gridCol w:w="2117"/>
        <w:gridCol w:w="3470"/>
      </w:tblGrid>
      <w:tr w:rsidR="00CD642C" w:rsidRPr="0053212E" w14:paraId="2AD0E346" w14:textId="77777777" w:rsidTr="00B258AE">
        <w:trPr>
          <w:trHeight w:val="466"/>
          <w:tblHeader/>
          <w:tblCellSpacing w:w="15" w:type="dxa"/>
        </w:trPr>
        <w:tc>
          <w:tcPr>
            <w:tcW w:w="0" w:type="auto"/>
            <w:vAlign w:val="center"/>
            <w:hideMark/>
          </w:tcPr>
          <w:p w14:paraId="60A48322" w14:textId="77777777" w:rsidR="00CD642C" w:rsidRPr="0053212E" w:rsidRDefault="00CD642C" w:rsidP="0053212E">
            <w:pPr>
              <w:pStyle w:val="font-claude-response-body"/>
              <w:spacing w:line="360" w:lineRule="auto"/>
              <w:jc w:val="center"/>
              <w:rPr>
                <w:b/>
                <w:bCs/>
              </w:rPr>
            </w:pPr>
            <w:r w:rsidRPr="0053212E">
              <w:rPr>
                <w:b/>
                <w:bCs/>
              </w:rPr>
              <w:t>Package</w:t>
            </w:r>
          </w:p>
        </w:tc>
        <w:tc>
          <w:tcPr>
            <w:tcW w:w="0" w:type="auto"/>
            <w:vAlign w:val="center"/>
            <w:hideMark/>
          </w:tcPr>
          <w:p w14:paraId="2247AB83" w14:textId="77777777" w:rsidR="00CD642C" w:rsidRPr="0053212E" w:rsidRDefault="00CD642C" w:rsidP="0053212E">
            <w:pPr>
              <w:pStyle w:val="font-claude-response-body"/>
              <w:spacing w:line="360" w:lineRule="auto"/>
              <w:jc w:val="center"/>
              <w:rPr>
                <w:b/>
                <w:bCs/>
              </w:rPr>
            </w:pPr>
            <w:r w:rsidRPr="0053212E">
              <w:rPr>
                <w:b/>
                <w:bCs/>
              </w:rPr>
              <w:t>Version</w:t>
            </w:r>
          </w:p>
        </w:tc>
        <w:tc>
          <w:tcPr>
            <w:tcW w:w="3425" w:type="dxa"/>
            <w:vAlign w:val="center"/>
            <w:hideMark/>
          </w:tcPr>
          <w:p w14:paraId="328B733E" w14:textId="77777777" w:rsidR="00CD642C" w:rsidRPr="0053212E" w:rsidRDefault="00CD642C" w:rsidP="0053212E">
            <w:pPr>
              <w:pStyle w:val="font-claude-response-body"/>
              <w:spacing w:line="360" w:lineRule="auto"/>
              <w:jc w:val="center"/>
              <w:rPr>
                <w:b/>
                <w:bCs/>
              </w:rPr>
            </w:pPr>
            <w:r w:rsidRPr="0053212E">
              <w:rPr>
                <w:b/>
                <w:bCs/>
              </w:rPr>
              <w:t>Purpose</w:t>
            </w:r>
          </w:p>
        </w:tc>
      </w:tr>
      <w:tr w:rsidR="00CD642C" w:rsidRPr="0053212E" w14:paraId="29DC04C6" w14:textId="77777777" w:rsidTr="00B258AE">
        <w:trPr>
          <w:trHeight w:val="484"/>
          <w:tblCellSpacing w:w="15" w:type="dxa"/>
        </w:trPr>
        <w:tc>
          <w:tcPr>
            <w:tcW w:w="0" w:type="auto"/>
            <w:vAlign w:val="center"/>
            <w:hideMark/>
          </w:tcPr>
          <w:p w14:paraId="2AABAE6D" w14:textId="77777777" w:rsidR="00CD642C" w:rsidRPr="0053212E" w:rsidRDefault="00CD642C" w:rsidP="0053212E">
            <w:pPr>
              <w:pStyle w:val="font-claude-response-body"/>
              <w:spacing w:line="360" w:lineRule="auto"/>
              <w:jc w:val="center"/>
            </w:pPr>
            <w:r w:rsidRPr="0053212E">
              <w:t>torch</w:t>
            </w:r>
          </w:p>
        </w:tc>
        <w:tc>
          <w:tcPr>
            <w:tcW w:w="0" w:type="auto"/>
            <w:vAlign w:val="center"/>
            <w:hideMark/>
          </w:tcPr>
          <w:p w14:paraId="174F55B4" w14:textId="77777777" w:rsidR="00CD642C" w:rsidRPr="0053212E" w:rsidRDefault="00CD642C" w:rsidP="0053212E">
            <w:pPr>
              <w:pStyle w:val="font-claude-response-body"/>
              <w:spacing w:line="360" w:lineRule="auto"/>
              <w:jc w:val="center"/>
            </w:pPr>
            <w:r w:rsidRPr="0053212E">
              <w:t>≥ 2.1</w:t>
            </w:r>
          </w:p>
        </w:tc>
        <w:tc>
          <w:tcPr>
            <w:tcW w:w="3425" w:type="dxa"/>
            <w:vAlign w:val="center"/>
            <w:hideMark/>
          </w:tcPr>
          <w:p w14:paraId="5997A684" w14:textId="77777777" w:rsidR="00CD642C" w:rsidRPr="0053212E" w:rsidRDefault="00CD642C" w:rsidP="0053212E">
            <w:pPr>
              <w:pStyle w:val="font-claude-response-body"/>
              <w:spacing w:line="360" w:lineRule="auto"/>
              <w:jc w:val="center"/>
            </w:pPr>
            <w:r w:rsidRPr="0053212E">
              <w:t>Deep learning backend</w:t>
            </w:r>
          </w:p>
        </w:tc>
      </w:tr>
      <w:tr w:rsidR="00CD642C" w:rsidRPr="0053212E" w14:paraId="712C2F9D" w14:textId="77777777" w:rsidTr="00B258AE">
        <w:trPr>
          <w:trHeight w:val="466"/>
          <w:tblCellSpacing w:w="15" w:type="dxa"/>
        </w:trPr>
        <w:tc>
          <w:tcPr>
            <w:tcW w:w="0" w:type="auto"/>
            <w:vAlign w:val="center"/>
            <w:hideMark/>
          </w:tcPr>
          <w:p w14:paraId="78AFEC34" w14:textId="77777777" w:rsidR="00CD642C" w:rsidRPr="0053212E" w:rsidRDefault="00CD642C" w:rsidP="0053212E">
            <w:pPr>
              <w:pStyle w:val="font-claude-response-body"/>
              <w:spacing w:line="360" w:lineRule="auto"/>
              <w:jc w:val="center"/>
            </w:pPr>
            <w:proofErr w:type="spellStart"/>
            <w:r w:rsidRPr="0053212E">
              <w:t>pytorch</w:t>
            </w:r>
            <w:proofErr w:type="spellEnd"/>
            <w:r w:rsidRPr="0053212E">
              <w:t>-forecasting</w:t>
            </w:r>
          </w:p>
        </w:tc>
        <w:tc>
          <w:tcPr>
            <w:tcW w:w="0" w:type="auto"/>
            <w:vAlign w:val="center"/>
            <w:hideMark/>
          </w:tcPr>
          <w:p w14:paraId="100583A6" w14:textId="77777777" w:rsidR="00CD642C" w:rsidRPr="0053212E" w:rsidRDefault="00CD642C" w:rsidP="0053212E">
            <w:pPr>
              <w:pStyle w:val="font-claude-response-body"/>
              <w:spacing w:line="360" w:lineRule="auto"/>
              <w:jc w:val="center"/>
            </w:pPr>
            <w:r w:rsidRPr="0053212E">
              <w:t>1.6.1 (pinned)</w:t>
            </w:r>
          </w:p>
        </w:tc>
        <w:tc>
          <w:tcPr>
            <w:tcW w:w="3425" w:type="dxa"/>
            <w:vAlign w:val="center"/>
            <w:hideMark/>
          </w:tcPr>
          <w:p w14:paraId="3E983B6A" w14:textId="77777777" w:rsidR="00CD642C" w:rsidRPr="0053212E" w:rsidRDefault="00CD642C" w:rsidP="0053212E">
            <w:pPr>
              <w:pStyle w:val="font-claude-response-body"/>
              <w:spacing w:line="360" w:lineRule="auto"/>
              <w:jc w:val="center"/>
            </w:pPr>
            <w:r w:rsidRPr="0053212E">
              <w:t>TFT implementation</w:t>
            </w:r>
          </w:p>
        </w:tc>
      </w:tr>
      <w:tr w:rsidR="00CD642C" w:rsidRPr="0053212E" w14:paraId="228ADF6F" w14:textId="77777777" w:rsidTr="00B258AE">
        <w:trPr>
          <w:trHeight w:val="484"/>
          <w:tblCellSpacing w:w="15" w:type="dxa"/>
        </w:trPr>
        <w:tc>
          <w:tcPr>
            <w:tcW w:w="0" w:type="auto"/>
            <w:vAlign w:val="center"/>
            <w:hideMark/>
          </w:tcPr>
          <w:p w14:paraId="472B9FA2" w14:textId="77777777" w:rsidR="00CD642C" w:rsidRPr="0053212E" w:rsidRDefault="00CD642C" w:rsidP="0053212E">
            <w:pPr>
              <w:pStyle w:val="font-claude-response-body"/>
              <w:spacing w:line="360" w:lineRule="auto"/>
              <w:jc w:val="center"/>
            </w:pPr>
            <w:r w:rsidRPr="0053212E">
              <w:t>lightning</w:t>
            </w:r>
          </w:p>
        </w:tc>
        <w:tc>
          <w:tcPr>
            <w:tcW w:w="0" w:type="auto"/>
            <w:vAlign w:val="center"/>
            <w:hideMark/>
          </w:tcPr>
          <w:p w14:paraId="6F97DE98" w14:textId="77777777" w:rsidR="00CD642C" w:rsidRPr="0053212E" w:rsidRDefault="00CD642C" w:rsidP="0053212E">
            <w:pPr>
              <w:pStyle w:val="font-claude-response-body"/>
              <w:spacing w:line="360" w:lineRule="auto"/>
              <w:jc w:val="center"/>
            </w:pPr>
            <w:r w:rsidRPr="0053212E">
              <w:t>≥ 2.1</w:t>
            </w:r>
          </w:p>
        </w:tc>
        <w:tc>
          <w:tcPr>
            <w:tcW w:w="3425" w:type="dxa"/>
            <w:vAlign w:val="center"/>
            <w:hideMark/>
          </w:tcPr>
          <w:p w14:paraId="304357C5" w14:textId="77777777" w:rsidR="00CD642C" w:rsidRPr="0053212E" w:rsidRDefault="00CD642C" w:rsidP="0053212E">
            <w:pPr>
              <w:pStyle w:val="font-claude-response-body"/>
              <w:spacing w:line="360" w:lineRule="auto"/>
              <w:jc w:val="center"/>
            </w:pPr>
            <w:r w:rsidRPr="0053212E">
              <w:t>Training loop management</w:t>
            </w:r>
          </w:p>
        </w:tc>
      </w:tr>
      <w:tr w:rsidR="00CD642C" w:rsidRPr="0053212E" w14:paraId="2D5BB8C4" w14:textId="77777777" w:rsidTr="00B258AE">
        <w:trPr>
          <w:trHeight w:val="466"/>
          <w:tblCellSpacing w:w="15" w:type="dxa"/>
        </w:trPr>
        <w:tc>
          <w:tcPr>
            <w:tcW w:w="0" w:type="auto"/>
            <w:vAlign w:val="center"/>
            <w:hideMark/>
          </w:tcPr>
          <w:p w14:paraId="44AA6803" w14:textId="77777777" w:rsidR="00CD642C" w:rsidRPr="0053212E" w:rsidRDefault="00CD642C" w:rsidP="0053212E">
            <w:pPr>
              <w:pStyle w:val="font-claude-response-body"/>
              <w:spacing w:line="360" w:lineRule="auto"/>
              <w:jc w:val="center"/>
            </w:pPr>
            <w:proofErr w:type="spellStart"/>
            <w:r w:rsidRPr="0053212E">
              <w:t>xgboost</w:t>
            </w:r>
            <w:proofErr w:type="spellEnd"/>
          </w:p>
        </w:tc>
        <w:tc>
          <w:tcPr>
            <w:tcW w:w="0" w:type="auto"/>
            <w:vAlign w:val="center"/>
            <w:hideMark/>
          </w:tcPr>
          <w:p w14:paraId="586507E4" w14:textId="77777777" w:rsidR="00CD642C" w:rsidRPr="0053212E" w:rsidRDefault="00CD642C" w:rsidP="0053212E">
            <w:pPr>
              <w:pStyle w:val="font-claude-response-body"/>
              <w:spacing w:line="360" w:lineRule="auto"/>
              <w:jc w:val="center"/>
            </w:pPr>
            <w:r w:rsidRPr="0053212E">
              <w:t>≥ 2.0</w:t>
            </w:r>
          </w:p>
        </w:tc>
        <w:tc>
          <w:tcPr>
            <w:tcW w:w="3425" w:type="dxa"/>
            <w:vAlign w:val="center"/>
            <w:hideMark/>
          </w:tcPr>
          <w:p w14:paraId="36EC96A3" w14:textId="77777777" w:rsidR="00CD642C" w:rsidRPr="0053212E" w:rsidRDefault="00CD642C" w:rsidP="0053212E">
            <w:pPr>
              <w:pStyle w:val="font-claude-response-body"/>
              <w:spacing w:line="360" w:lineRule="auto"/>
              <w:jc w:val="center"/>
            </w:pPr>
            <w:r w:rsidRPr="0053212E">
              <w:t>Gradient boosting</w:t>
            </w:r>
          </w:p>
        </w:tc>
      </w:tr>
      <w:tr w:rsidR="00CD642C" w:rsidRPr="0053212E" w14:paraId="4E3ED89D" w14:textId="77777777" w:rsidTr="00B258AE">
        <w:trPr>
          <w:trHeight w:val="484"/>
          <w:tblCellSpacing w:w="15" w:type="dxa"/>
        </w:trPr>
        <w:tc>
          <w:tcPr>
            <w:tcW w:w="0" w:type="auto"/>
            <w:vAlign w:val="center"/>
            <w:hideMark/>
          </w:tcPr>
          <w:p w14:paraId="32CC10F8" w14:textId="77777777" w:rsidR="00CD642C" w:rsidRPr="0053212E" w:rsidRDefault="00CD642C" w:rsidP="0053212E">
            <w:pPr>
              <w:pStyle w:val="font-claude-response-body"/>
              <w:spacing w:line="360" w:lineRule="auto"/>
              <w:jc w:val="center"/>
            </w:pPr>
            <w:proofErr w:type="spellStart"/>
            <w:r w:rsidRPr="0053212E">
              <w:t>optuna</w:t>
            </w:r>
            <w:proofErr w:type="spellEnd"/>
          </w:p>
        </w:tc>
        <w:tc>
          <w:tcPr>
            <w:tcW w:w="0" w:type="auto"/>
            <w:vAlign w:val="center"/>
            <w:hideMark/>
          </w:tcPr>
          <w:p w14:paraId="59B3C4CC" w14:textId="77777777" w:rsidR="00CD642C" w:rsidRPr="0053212E" w:rsidRDefault="00CD642C" w:rsidP="0053212E">
            <w:pPr>
              <w:pStyle w:val="font-claude-response-body"/>
              <w:spacing w:line="360" w:lineRule="auto"/>
              <w:jc w:val="center"/>
            </w:pPr>
            <w:r w:rsidRPr="0053212E">
              <w:t>≥ 3.4</w:t>
            </w:r>
          </w:p>
        </w:tc>
        <w:tc>
          <w:tcPr>
            <w:tcW w:w="3425" w:type="dxa"/>
            <w:vAlign w:val="center"/>
            <w:hideMark/>
          </w:tcPr>
          <w:p w14:paraId="6091A39E" w14:textId="77777777" w:rsidR="00CD642C" w:rsidRPr="0053212E" w:rsidRDefault="00CD642C" w:rsidP="0053212E">
            <w:pPr>
              <w:pStyle w:val="font-claude-response-body"/>
              <w:spacing w:line="360" w:lineRule="auto"/>
              <w:jc w:val="center"/>
            </w:pPr>
            <w:r w:rsidRPr="0053212E">
              <w:t xml:space="preserve">Hyperparameter </w:t>
            </w:r>
            <w:proofErr w:type="spellStart"/>
            <w:r w:rsidRPr="0053212E">
              <w:t>optimisation</w:t>
            </w:r>
            <w:proofErr w:type="spellEnd"/>
          </w:p>
        </w:tc>
      </w:tr>
      <w:tr w:rsidR="00CD642C" w:rsidRPr="0053212E" w14:paraId="7B604B62" w14:textId="77777777" w:rsidTr="00B258AE">
        <w:trPr>
          <w:trHeight w:val="484"/>
          <w:tblCellSpacing w:w="15" w:type="dxa"/>
        </w:trPr>
        <w:tc>
          <w:tcPr>
            <w:tcW w:w="0" w:type="auto"/>
            <w:vAlign w:val="center"/>
            <w:hideMark/>
          </w:tcPr>
          <w:p w14:paraId="5C08CE4F" w14:textId="77777777" w:rsidR="00CD642C" w:rsidRPr="0053212E" w:rsidRDefault="00CD642C" w:rsidP="0053212E">
            <w:pPr>
              <w:pStyle w:val="font-claude-response-body"/>
              <w:spacing w:line="360" w:lineRule="auto"/>
              <w:jc w:val="center"/>
            </w:pPr>
            <w:r w:rsidRPr="0053212E">
              <w:t>transformers</w:t>
            </w:r>
          </w:p>
        </w:tc>
        <w:tc>
          <w:tcPr>
            <w:tcW w:w="0" w:type="auto"/>
            <w:vAlign w:val="center"/>
            <w:hideMark/>
          </w:tcPr>
          <w:p w14:paraId="58DF8D48" w14:textId="77777777" w:rsidR="00CD642C" w:rsidRPr="0053212E" w:rsidRDefault="00CD642C" w:rsidP="0053212E">
            <w:pPr>
              <w:pStyle w:val="font-claude-response-body"/>
              <w:spacing w:line="360" w:lineRule="auto"/>
              <w:jc w:val="center"/>
            </w:pPr>
            <w:r w:rsidRPr="0053212E">
              <w:t>≥ 4.36</w:t>
            </w:r>
          </w:p>
        </w:tc>
        <w:tc>
          <w:tcPr>
            <w:tcW w:w="3425" w:type="dxa"/>
            <w:vAlign w:val="center"/>
            <w:hideMark/>
          </w:tcPr>
          <w:p w14:paraId="133BE22B" w14:textId="77777777" w:rsidR="00CD642C" w:rsidRPr="0053212E" w:rsidRDefault="00CD642C" w:rsidP="0053212E">
            <w:pPr>
              <w:pStyle w:val="font-claude-response-body"/>
              <w:spacing w:line="360" w:lineRule="auto"/>
              <w:jc w:val="center"/>
            </w:pPr>
            <w:proofErr w:type="spellStart"/>
            <w:proofErr w:type="gramStart"/>
            <w:r w:rsidRPr="0053212E">
              <w:t>FinBERT</w:t>
            </w:r>
            <w:proofErr w:type="spellEnd"/>
            <w:proofErr w:type="gramEnd"/>
            <w:r w:rsidRPr="0053212E">
              <w:t xml:space="preserve"> sentiment model</w:t>
            </w:r>
          </w:p>
        </w:tc>
      </w:tr>
      <w:tr w:rsidR="00CD642C" w:rsidRPr="0053212E" w14:paraId="7681AD8D" w14:textId="77777777" w:rsidTr="00B258AE">
        <w:trPr>
          <w:trHeight w:val="466"/>
          <w:tblCellSpacing w:w="15" w:type="dxa"/>
        </w:trPr>
        <w:tc>
          <w:tcPr>
            <w:tcW w:w="0" w:type="auto"/>
            <w:vAlign w:val="center"/>
            <w:hideMark/>
          </w:tcPr>
          <w:p w14:paraId="3838DE8C" w14:textId="77777777" w:rsidR="00CD642C" w:rsidRPr="0053212E" w:rsidRDefault="00CD642C" w:rsidP="0053212E">
            <w:pPr>
              <w:pStyle w:val="font-claude-response-body"/>
              <w:spacing w:line="360" w:lineRule="auto"/>
              <w:jc w:val="center"/>
            </w:pPr>
            <w:proofErr w:type="spellStart"/>
            <w:r w:rsidRPr="0053212E">
              <w:t>yfinance</w:t>
            </w:r>
            <w:proofErr w:type="spellEnd"/>
          </w:p>
        </w:tc>
        <w:tc>
          <w:tcPr>
            <w:tcW w:w="0" w:type="auto"/>
            <w:vAlign w:val="center"/>
            <w:hideMark/>
          </w:tcPr>
          <w:p w14:paraId="78BE62B8" w14:textId="77777777" w:rsidR="00CD642C" w:rsidRPr="0053212E" w:rsidRDefault="00CD642C" w:rsidP="0053212E">
            <w:pPr>
              <w:pStyle w:val="font-claude-response-body"/>
              <w:spacing w:line="360" w:lineRule="auto"/>
              <w:jc w:val="center"/>
            </w:pPr>
            <w:r w:rsidRPr="0053212E">
              <w:t>≥ 0.2.36</w:t>
            </w:r>
          </w:p>
        </w:tc>
        <w:tc>
          <w:tcPr>
            <w:tcW w:w="3425" w:type="dxa"/>
            <w:vAlign w:val="center"/>
            <w:hideMark/>
          </w:tcPr>
          <w:p w14:paraId="3ADE2016" w14:textId="77777777" w:rsidR="00CD642C" w:rsidRPr="0053212E" w:rsidRDefault="00CD642C" w:rsidP="0053212E">
            <w:pPr>
              <w:pStyle w:val="font-claude-response-body"/>
              <w:spacing w:line="360" w:lineRule="auto"/>
              <w:jc w:val="center"/>
            </w:pPr>
            <w:r w:rsidRPr="0053212E">
              <w:t>Market data API</w:t>
            </w:r>
          </w:p>
        </w:tc>
      </w:tr>
      <w:tr w:rsidR="00CD642C" w:rsidRPr="0053212E" w14:paraId="2CFBC4D2" w14:textId="77777777" w:rsidTr="00B258AE">
        <w:trPr>
          <w:trHeight w:val="484"/>
          <w:tblCellSpacing w:w="15" w:type="dxa"/>
        </w:trPr>
        <w:tc>
          <w:tcPr>
            <w:tcW w:w="0" w:type="auto"/>
            <w:vAlign w:val="center"/>
            <w:hideMark/>
          </w:tcPr>
          <w:p w14:paraId="67EBF7F3" w14:textId="77777777" w:rsidR="00CD642C" w:rsidRPr="0053212E" w:rsidRDefault="00CD642C" w:rsidP="0053212E">
            <w:pPr>
              <w:pStyle w:val="font-claude-response-body"/>
              <w:spacing w:line="360" w:lineRule="auto"/>
              <w:jc w:val="center"/>
            </w:pPr>
            <w:r w:rsidRPr="0053212E">
              <w:t>pandas</w:t>
            </w:r>
          </w:p>
        </w:tc>
        <w:tc>
          <w:tcPr>
            <w:tcW w:w="0" w:type="auto"/>
            <w:vAlign w:val="center"/>
            <w:hideMark/>
          </w:tcPr>
          <w:p w14:paraId="62941DAF" w14:textId="77777777" w:rsidR="00CD642C" w:rsidRPr="0053212E" w:rsidRDefault="00CD642C" w:rsidP="0053212E">
            <w:pPr>
              <w:pStyle w:val="font-claude-response-body"/>
              <w:spacing w:line="360" w:lineRule="auto"/>
              <w:jc w:val="center"/>
            </w:pPr>
            <w:r w:rsidRPr="0053212E">
              <w:t>≥ 2.0</w:t>
            </w:r>
          </w:p>
        </w:tc>
        <w:tc>
          <w:tcPr>
            <w:tcW w:w="3425" w:type="dxa"/>
            <w:vAlign w:val="center"/>
            <w:hideMark/>
          </w:tcPr>
          <w:p w14:paraId="6743BECE" w14:textId="77777777" w:rsidR="00CD642C" w:rsidRPr="0053212E" w:rsidRDefault="00CD642C" w:rsidP="0053212E">
            <w:pPr>
              <w:pStyle w:val="font-claude-response-body"/>
              <w:spacing w:line="360" w:lineRule="auto"/>
              <w:jc w:val="center"/>
            </w:pPr>
            <w:r w:rsidRPr="0053212E">
              <w:t>Data manipulation</w:t>
            </w:r>
          </w:p>
        </w:tc>
      </w:tr>
      <w:tr w:rsidR="00CD642C" w:rsidRPr="0053212E" w14:paraId="27379158" w14:textId="77777777" w:rsidTr="00B258AE">
        <w:trPr>
          <w:trHeight w:val="466"/>
          <w:tblCellSpacing w:w="15" w:type="dxa"/>
        </w:trPr>
        <w:tc>
          <w:tcPr>
            <w:tcW w:w="0" w:type="auto"/>
            <w:vAlign w:val="center"/>
            <w:hideMark/>
          </w:tcPr>
          <w:p w14:paraId="51BA79EA" w14:textId="77777777" w:rsidR="00CD642C" w:rsidRPr="0053212E" w:rsidRDefault="00CD642C" w:rsidP="0053212E">
            <w:pPr>
              <w:pStyle w:val="font-claude-response-body"/>
              <w:spacing w:line="360" w:lineRule="auto"/>
              <w:jc w:val="center"/>
            </w:pPr>
            <w:r w:rsidRPr="0053212E">
              <w:t>scikit-learn</w:t>
            </w:r>
          </w:p>
        </w:tc>
        <w:tc>
          <w:tcPr>
            <w:tcW w:w="0" w:type="auto"/>
            <w:vAlign w:val="center"/>
            <w:hideMark/>
          </w:tcPr>
          <w:p w14:paraId="79E3E6BD" w14:textId="77777777" w:rsidR="00CD642C" w:rsidRPr="0053212E" w:rsidRDefault="00CD642C" w:rsidP="0053212E">
            <w:pPr>
              <w:pStyle w:val="font-claude-response-body"/>
              <w:spacing w:line="360" w:lineRule="auto"/>
              <w:jc w:val="center"/>
            </w:pPr>
            <w:r w:rsidRPr="0053212E">
              <w:t>≥ 1.3</w:t>
            </w:r>
          </w:p>
        </w:tc>
        <w:tc>
          <w:tcPr>
            <w:tcW w:w="3425" w:type="dxa"/>
            <w:vAlign w:val="center"/>
            <w:hideMark/>
          </w:tcPr>
          <w:p w14:paraId="3717CD9B" w14:textId="77777777" w:rsidR="00CD642C" w:rsidRPr="0053212E" w:rsidRDefault="00CD642C" w:rsidP="0053212E">
            <w:pPr>
              <w:pStyle w:val="font-claude-response-body"/>
              <w:spacing w:line="360" w:lineRule="auto"/>
              <w:jc w:val="center"/>
            </w:pPr>
            <w:r w:rsidRPr="0053212E">
              <w:t>Preprocessing, metrics</w:t>
            </w:r>
          </w:p>
        </w:tc>
      </w:tr>
      <w:tr w:rsidR="00CD642C" w:rsidRPr="0053212E" w14:paraId="3967F163" w14:textId="77777777" w:rsidTr="00B258AE">
        <w:trPr>
          <w:trHeight w:val="484"/>
          <w:tblCellSpacing w:w="15" w:type="dxa"/>
        </w:trPr>
        <w:tc>
          <w:tcPr>
            <w:tcW w:w="0" w:type="auto"/>
            <w:vAlign w:val="center"/>
            <w:hideMark/>
          </w:tcPr>
          <w:p w14:paraId="19CFB53D" w14:textId="77777777" w:rsidR="00CD642C" w:rsidRPr="0053212E" w:rsidRDefault="00CD642C" w:rsidP="0053212E">
            <w:pPr>
              <w:pStyle w:val="font-claude-response-body"/>
              <w:spacing w:line="360" w:lineRule="auto"/>
              <w:jc w:val="center"/>
            </w:pPr>
            <w:proofErr w:type="spellStart"/>
            <w:r w:rsidRPr="0053212E">
              <w:t>streamlit</w:t>
            </w:r>
            <w:proofErr w:type="spellEnd"/>
          </w:p>
        </w:tc>
        <w:tc>
          <w:tcPr>
            <w:tcW w:w="0" w:type="auto"/>
            <w:vAlign w:val="center"/>
            <w:hideMark/>
          </w:tcPr>
          <w:p w14:paraId="50689796" w14:textId="77777777" w:rsidR="00CD642C" w:rsidRPr="0053212E" w:rsidRDefault="00CD642C" w:rsidP="0053212E">
            <w:pPr>
              <w:pStyle w:val="font-claude-response-body"/>
              <w:spacing w:line="360" w:lineRule="auto"/>
              <w:jc w:val="center"/>
            </w:pPr>
            <w:r w:rsidRPr="0053212E">
              <w:t>≥ 1.29</w:t>
            </w:r>
          </w:p>
        </w:tc>
        <w:tc>
          <w:tcPr>
            <w:tcW w:w="3425" w:type="dxa"/>
            <w:vAlign w:val="center"/>
            <w:hideMark/>
          </w:tcPr>
          <w:p w14:paraId="578C38B2" w14:textId="77777777" w:rsidR="00CD642C" w:rsidRPr="0053212E" w:rsidRDefault="00CD642C" w:rsidP="0053212E">
            <w:pPr>
              <w:pStyle w:val="font-claude-response-body"/>
              <w:spacing w:line="360" w:lineRule="auto"/>
              <w:jc w:val="center"/>
            </w:pPr>
            <w:r w:rsidRPr="0053212E">
              <w:t>Interactive dashboard</w:t>
            </w:r>
          </w:p>
        </w:tc>
      </w:tr>
      <w:tr w:rsidR="00CD642C" w:rsidRPr="0053212E" w14:paraId="779ADE00" w14:textId="77777777" w:rsidTr="00B258AE">
        <w:trPr>
          <w:trHeight w:val="484"/>
          <w:tblCellSpacing w:w="15" w:type="dxa"/>
        </w:trPr>
        <w:tc>
          <w:tcPr>
            <w:tcW w:w="0" w:type="auto"/>
            <w:vAlign w:val="center"/>
            <w:hideMark/>
          </w:tcPr>
          <w:p w14:paraId="63A42BF1" w14:textId="77777777" w:rsidR="00CD642C" w:rsidRPr="0053212E" w:rsidRDefault="00CD642C" w:rsidP="0053212E">
            <w:pPr>
              <w:pStyle w:val="font-claude-response-body"/>
              <w:spacing w:line="360" w:lineRule="auto"/>
              <w:jc w:val="center"/>
            </w:pPr>
            <w:r w:rsidRPr="0053212E">
              <w:t>matplotlib</w:t>
            </w:r>
          </w:p>
        </w:tc>
        <w:tc>
          <w:tcPr>
            <w:tcW w:w="0" w:type="auto"/>
            <w:vAlign w:val="center"/>
            <w:hideMark/>
          </w:tcPr>
          <w:p w14:paraId="2C36B99C" w14:textId="77777777" w:rsidR="00CD642C" w:rsidRPr="0053212E" w:rsidRDefault="00CD642C" w:rsidP="0053212E">
            <w:pPr>
              <w:pStyle w:val="font-claude-response-body"/>
              <w:spacing w:line="360" w:lineRule="auto"/>
              <w:jc w:val="center"/>
            </w:pPr>
            <w:r w:rsidRPr="0053212E">
              <w:t>≥ 3.8</w:t>
            </w:r>
          </w:p>
        </w:tc>
        <w:tc>
          <w:tcPr>
            <w:tcW w:w="3425" w:type="dxa"/>
            <w:vAlign w:val="center"/>
            <w:hideMark/>
          </w:tcPr>
          <w:p w14:paraId="4A7B4F37" w14:textId="77777777" w:rsidR="00CD642C" w:rsidRPr="0053212E" w:rsidRDefault="00CD642C" w:rsidP="0053212E">
            <w:pPr>
              <w:pStyle w:val="font-claude-response-body"/>
              <w:spacing w:line="360" w:lineRule="auto"/>
              <w:jc w:val="center"/>
            </w:pPr>
            <w:r w:rsidRPr="0053212E">
              <w:t xml:space="preserve">Static </w:t>
            </w:r>
            <w:proofErr w:type="spellStart"/>
            <w:r w:rsidRPr="0053212E">
              <w:t>visualisation</w:t>
            </w:r>
            <w:proofErr w:type="spellEnd"/>
          </w:p>
        </w:tc>
      </w:tr>
      <w:tr w:rsidR="00CD642C" w:rsidRPr="0053212E" w14:paraId="7DF29462" w14:textId="77777777" w:rsidTr="00B258AE">
        <w:trPr>
          <w:trHeight w:val="466"/>
          <w:tblCellSpacing w:w="15" w:type="dxa"/>
        </w:trPr>
        <w:tc>
          <w:tcPr>
            <w:tcW w:w="0" w:type="auto"/>
            <w:vAlign w:val="center"/>
            <w:hideMark/>
          </w:tcPr>
          <w:p w14:paraId="0B438ADB" w14:textId="77777777" w:rsidR="00CD642C" w:rsidRPr="0053212E" w:rsidRDefault="00CD642C" w:rsidP="0053212E">
            <w:pPr>
              <w:pStyle w:val="font-claude-response-body"/>
              <w:spacing w:line="360" w:lineRule="auto"/>
              <w:jc w:val="center"/>
            </w:pPr>
            <w:r w:rsidRPr="0053212E">
              <w:t>seaborn</w:t>
            </w:r>
          </w:p>
        </w:tc>
        <w:tc>
          <w:tcPr>
            <w:tcW w:w="0" w:type="auto"/>
            <w:vAlign w:val="center"/>
            <w:hideMark/>
          </w:tcPr>
          <w:p w14:paraId="3932B9EB" w14:textId="77777777" w:rsidR="00CD642C" w:rsidRPr="0053212E" w:rsidRDefault="00CD642C" w:rsidP="0053212E">
            <w:pPr>
              <w:pStyle w:val="font-claude-response-body"/>
              <w:spacing w:line="360" w:lineRule="auto"/>
              <w:jc w:val="center"/>
            </w:pPr>
            <w:r w:rsidRPr="0053212E">
              <w:t>≥ 0.13</w:t>
            </w:r>
          </w:p>
        </w:tc>
        <w:tc>
          <w:tcPr>
            <w:tcW w:w="3425" w:type="dxa"/>
            <w:vAlign w:val="center"/>
            <w:hideMark/>
          </w:tcPr>
          <w:p w14:paraId="6A133559" w14:textId="77777777" w:rsidR="00CD642C" w:rsidRPr="0053212E" w:rsidRDefault="00CD642C" w:rsidP="0053212E">
            <w:pPr>
              <w:pStyle w:val="font-claude-response-body"/>
              <w:spacing w:line="360" w:lineRule="auto"/>
              <w:jc w:val="center"/>
            </w:pPr>
            <w:r w:rsidRPr="0053212E">
              <w:t>Statistical plots</w:t>
            </w:r>
          </w:p>
        </w:tc>
      </w:tr>
      <w:tr w:rsidR="00CD642C" w:rsidRPr="0053212E" w14:paraId="0596CF34" w14:textId="77777777" w:rsidTr="00B258AE">
        <w:trPr>
          <w:trHeight w:val="384"/>
          <w:tblCellSpacing w:w="15" w:type="dxa"/>
        </w:trPr>
        <w:tc>
          <w:tcPr>
            <w:tcW w:w="0" w:type="auto"/>
            <w:vAlign w:val="center"/>
            <w:hideMark/>
          </w:tcPr>
          <w:p w14:paraId="5E3379DF" w14:textId="77777777" w:rsidR="00CD642C" w:rsidRPr="0053212E" w:rsidRDefault="00CD642C" w:rsidP="0053212E">
            <w:pPr>
              <w:pStyle w:val="font-claude-response-body"/>
              <w:spacing w:line="360" w:lineRule="auto"/>
              <w:jc w:val="center"/>
            </w:pPr>
            <w:proofErr w:type="spellStart"/>
            <w:r w:rsidRPr="0053212E">
              <w:t>plotly</w:t>
            </w:r>
            <w:proofErr w:type="spellEnd"/>
          </w:p>
        </w:tc>
        <w:tc>
          <w:tcPr>
            <w:tcW w:w="0" w:type="auto"/>
            <w:vAlign w:val="center"/>
            <w:hideMark/>
          </w:tcPr>
          <w:p w14:paraId="77D74D08" w14:textId="77777777" w:rsidR="00CD642C" w:rsidRPr="0053212E" w:rsidRDefault="00CD642C" w:rsidP="0053212E">
            <w:pPr>
              <w:pStyle w:val="font-claude-response-body"/>
              <w:spacing w:line="360" w:lineRule="auto"/>
              <w:jc w:val="center"/>
            </w:pPr>
            <w:r w:rsidRPr="0053212E">
              <w:t>≥ 5.18</w:t>
            </w:r>
          </w:p>
        </w:tc>
        <w:tc>
          <w:tcPr>
            <w:tcW w:w="3425" w:type="dxa"/>
            <w:vAlign w:val="center"/>
            <w:hideMark/>
          </w:tcPr>
          <w:p w14:paraId="19B310C3" w14:textId="77777777" w:rsidR="00CD642C" w:rsidRPr="0053212E" w:rsidRDefault="00CD642C" w:rsidP="0053212E">
            <w:pPr>
              <w:pStyle w:val="font-claude-response-body"/>
              <w:spacing w:line="360" w:lineRule="auto"/>
              <w:jc w:val="center"/>
            </w:pPr>
            <w:r w:rsidRPr="0053212E">
              <w:t>Interactive plots</w:t>
            </w:r>
          </w:p>
        </w:tc>
      </w:tr>
    </w:tbl>
    <w:p w14:paraId="7C26016C" w14:textId="77777777" w:rsidR="00B262EF" w:rsidRPr="0053212E" w:rsidRDefault="00B262EF" w:rsidP="0053212E">
      <w:pPr>
        <w:pStyle w:val="font-claude-response-body"/>
        <w:spacing w:line="360" w:lineRule="auto"/>
      </w:pPr>
    </w:p>
    <w:sectPr w:rsidR="00B262EF" w:rsidRPr="0053212E" w:rsidSect="00E91167">
      <w:footerReference w:type="default" r:id="rId35"/>
      <w:pgSz w:w="12240" w:h="15840"/>
      <w:pgMar w:top="1701" w:right="1701"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341BD" w14:textId="77777777" w:rsidR="00C347D2" w:rsidRDefault="00C347D2" w:rsidP="00E3230A">
      <w:pPr>
        <w:spacing w:after="0" w:line="240" w:lineRule="auto"/>
      </w:pPr>
      <w:r>
        <w:separator/>
      </w:r>
    </w:p>
  </w:endnote>
  <w:endnote w:type="continuationSeparator" w:id="0">
    <w:p w14:paraId="1F738ACF" w14:textId="77777777" w:rsidR="00C347D2" w:rsidRDefault="00C347D2" w:rsidP="00E32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58905432"/>
      <w:docPartObj>
        <w:docPartGallery w:val="Page Numbers (Bottom of Page)"/>
        <w:docPartUnique/>
      </w:docPartObj>
    </w:sdtPr>
    <w:sdtContent>
      <w:p w14:paraId="5328AB15" w14:textId="77777777" w:rsidR="00FA4C1C" w:rsidRDefault="00FA4C1C" w:rsidP="00C61CB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A3819AC" w14:textId="77777777" w:rsidR="00FA4C1C" w:rsidRDefault="00FA4C1C" w:rsidP="00E3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786F7" w14:textId="77777777" w:rsidR="00FA4C1C" w:rsidRDefault="00FA4C1C" w:rsidP="00E3230A">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21316413"/>
      <w:docPartObj>
        <w:docPartGallery w:val="Page Numbers (Bottom of Page)"/>
        <w:docPartUnique/>
      </w:docPartObj>
    </w:sdtPr>
    <w:sdtContent>
      <w:p w14:paraId="5F3EB0A2" w14:textId="77777777" w:rsidR="006B1606" w:rsidRDefault="006B1606" w:rsidP="00C61CB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30B3004" w14:textId="77777777" w:rsidR="006B1606" w:rsidRDefault="006B1606" w:rsidP="00E3230A">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7948869"/>
      <w:docPartObj>
        <w:docPartGallery w:val="Page Numbers (Bottom of Page)"/>
        <w:docPartUnique/>
      </w:docPartObj>
    </w:sdtPr>
    <w:sdtContent>
      <w:p w14:paraId="0EA8BCB5" w14:textId="77777777" w:rsidR="00E91167" w:rsidRDefault="00E91167" w:rsidP="00C61CB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7A5C16C2" w14:textId="77777777" w:rsidR="00E91167" w:rsidRDefault="00E91167" w:rsidP="00E3230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71D3C" w14:textId="77777777" w:rsidR="00C347D2" w:rsidRDefault="00C347D2" w:rsidP="00E3230A">
      <w:pPr>
        <w:spacing w:after="0" w:line="240" w:lineRule="auto"/>
      </w:pPr>
      <w:r>
        <w:separator/>
      </w:r>
    </w:p>
  </w:footnote>
  <w:footnote w:type="continuationSeparator" w:id="0">
    <w:p w14:paraId="42EE11A5" w14:textId="77777777" w:rsidR="00C347D2" w:rsidRDefault="00C347D2" w:rsidP="00E32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06C14" w14:textId="77777777" w:rsidR="00FA4C1C" w:rsidRPr="00D45B09" w:rsidRDefault="00FA4C1C" w:rsidP="00E3230A">
    <w:pPr>
      <w:pStyle w:val="Header"/>
      <w:jc w:val="right"/>
      <w:rPr>
        <w:rFonts w:ascii="Times New Roman" w:hAnsi="Times New Roman" w:cs="Times New Roman"/>
      </w:rPr>
    </w:pPr>
    <w:r w:rsidRPr="00D45B09">
      <w:rPr>
        <w:rFonts w:ascii="Times New Roman" w:hAnsi="Times New Roman" w:cs="Times New Roman"/>
      </w:rPr>
      <w:t>Kenneth Anthony Wijaya/U2220112E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13D70"/>
    <w:multiLevelType w:val="multilevel"/>
    <w:tmpl w:val="7314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64744"/>
    <w:multiLevelType w:val="multilevel"/>
    <w:tmpl w:val="893C4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8A4970"/>
    <w:multiLevelType w:val="multilevel"/>
    <w:tmpl w:val="14C4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C6353"/>
    <w:multiLevelType w:val="multilevel"/>
    <w:tmpl w:val="CD389C46"/>
    <w:lvl w:ilvl="0">
      <w:start w:val="1"/>
      <w:numFmt w:val="bullet"/>
      <w:lvlText w:val=""/>
      <w:lvlJc w:val="left"/>
      <w:pPr>
        <w:ind w:left="360" w:hanging="360"/>
      </w:pPr>
      <w:rPr>
        <w:rFonts w:ascii="Symbol" w:hAnsi="Symbol" w:hint="default"/>
      </w:rPr>
    </w:lvl>
    <w:lvl w:ilvl="1">
      <w:start w:val="1"/>
      <w:numFmt w:val="none"/>
      <w:lvlText w:val="A.1.1"/>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AD05E41"/>
    <w:multiLevelType w:val="hybridMultilevel"/>
    <w:tmpl w:val="458A1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A22311"/>
    <w:multiLevelType w:val="multilevel"/>
    <w:tmpl w:val="D700AAA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b/>
        <w:bCs/>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2B09229B"/>
    <w:multiLevelType w:val="hybridMultilevel"/>
    <w:tmpl w:val="A0348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0445FF"/>
    <w:multiLevelType w:val="hybridMultilevel"/>
    <w:tmpl w:val="8F0C34AC"/>
    <w:lvl w:ilvl="0" w:tplc="48090019">
      <w:start w:val="1"/>
      <w:numFmt w:val="lowerLetter"/>
      <w:lvlText w:val="%1."/>
      <w:lvlJc w:val="left"/>
      <w:pPr>
        <w:ind w:left="360" w:hanging="360"/>
      </w:pPr>
    </w:lvl>
    <w:lvl w:ilvl="1" w:tplc="48090019">
      <w:start w:val="1"/>
      <w:numFmt w:val="lowerLetter"/>
      <w:lvlText w:val="%2."/>
      <w:lvlJc w:val="left"/>
      <w:pPr>
        <w:ind w:left="1080" w:hanging="360"/>
      </w:pPr>
    </w:lvl>
    <w:lvl w:ilvl="2" w:tplc="4809001B">
      <w:start w:val="1"/>
      <w:numFmt w:val="lowerRoman"/>
      <w:lvlText w:val="%3."/>
      <w:lvlJc w:val="right"/>
      <w:pPr>
        <w:ind w:left="1800" w:hanging="180"/>
      </w:pPr>
    </w:lvl>
    <w:lvl w:ilvl="3" w:tplc="4809000F">
      <w:start w:val="1"/>
      <w:numFmt w:val="decimal"/>
      <w:lvlText w:val="%4."/>
      <w:lvlJc w:val="left"/>
      <w:pPr>
        <w:ind w:left="2520" w:hanging="360"/>
      </w:pPr>
    </w:lvl>
    <w:lvl w:ilvl="4" w:tplc="48090019">
      <w:start w:val="1"/>
      <w:numFmt w:val="lowerLetter"/>
      <w:lvlText w:val="%5."/>
      <w:lvlJc w:val="left"/>
      <w:pPr>
        <w:ind w:left="3240" w:hanging="360"/>
      </w:pPr>
    </w:lvl>
    <w:lvl w:ilvl="5" w:tplc="4809001B">
      <w:start w:val="1"/>
      <w:numFmt w:val="lowerRoman"/>
      <w:lvlText w:val="%6."/>
      <w:lvlJc w:val="right"/>
      <w:pPr>
        <w:ind w:left="3960" w:hanging="180"/>
      </w:pPr>
    </w:lvl>
    <w:lvl w:ilvl="6" w:tplc="4809000F">
      <w:start w:val="1"/>
      <w:numFmt w:val="decimal"/>
      <w:lvlText w:val="%7."/>
      <w:lvlJc w:val="left"/>
      <w:pPr>
        <w:ind w:left="4680" w:hanging="360"/>
      </w:pPr>
    </w:lvl>
    <w:lvl w:ilvl="7" w:tplc="48090019">
      <w:start w:val="1"/>
      <w:numFmt w:val="lowerLetter"/>
      <w:lvlText w:val="%8."/>
      <w:lvlJc w:val="left"/>
      <w:pPr>
        <w:ind w:left="5400" w:hanging="360"/>
      </w:pPr>
    </w:lvl>
    <w:lvl w:ilvl="8" w:tplc="4809001B">
      <w:start w:val="1"/>
      <w:numFmt w:val="lowerRoman"/>
      <w:lvlText w:val="%9."/>
      <w:lvlJc w:val="right"/>
      <w:pPr>
        <w:ind w:left="6120" w:hanging="180"/>
      </w:pPr>
    </w:lvl>
  </w:abstractNum>
  <w:abstractNum w:abstractNumId="8" w15:restartNumberingAfterBreak="0">
    <w:nsid w:val="30C354E1"/>
    <w:multiLevelType w:val="multilevel"/>
    <w:tmpl w:val="7BD410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6F7963"/>
    <w:multiLevelType w:val="multilevel"/>
    <w:tmpl w:val="2046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976B33"/>
    <w:multiLevelType w:val="multilevel"/>
    <w:tmpl w:val="990CC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B438C4"/>
    <w:multiLevelType w:val="hybridMultilevel"/>
    <w:tmpl w:val="FB7A3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681E76"/>
    <w:multiLevelType w:val="hybridMultilevel"/>
    <w:tmpl w:val="86F4CC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122A0D"/>
    <w:multiLevelType w:val="multilevel"/>
    <w:tmpl w:val="FAA2E2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4A3C2CB9"/>
    <w:multiLevelType w:val="multilevel"/>
    <w:tmpl w:val="044C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8A6E8A"/>
    <w:multiLevelType w:val="multilevel"/>
    <w:tmpl w:val="DCDE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CF4177"/>
    <w:multiLevelType w:val="hybridMultilevel"/>
    <w:tmpl w:val="6F0EDB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157814"/>
    <w:multiLevelType w:val="hybridMultilevel"/>
    <w:tmpl w:val="DC125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A27F2D"/>
    <w:multiLevelType w:val="multilevel"/>
    <w:tmpl w:val="77AA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080E3F"/>
    <w:multiLevelType w:val="multilevel"/>
    <w:tmpl w:val="FAA2E2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67DE792B"/>
    <w:multiLevelType w:val="hybridMultilevel"/>
    <w:tmpl w:val="45C88F12"/>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DE40142"/>
    <w:multiLevelType w:val="multilevel"/>
    <w:tmpl w:val="4F12C0D2"/>
    <w:lvl w:ilvl="0">
      <w:start w:val="1"/>
      <w:numFmt w:val="decimal"/>
      <w:lvlText w:val="A.%1"/>
      <w:lvlJc w:val="left"/>
      <w:pPr>
        <w:ind w:left="680" w:hanging="680"/>
      </w:pPr>
      <w:rPr>
        <w:rFonts w:hint="default"/>
      </w:rPr>
    </w:lvl>
    <w:lvl w:ilvl="1">
      <w:start w:val="1"/>
      <w:numFmt w:val="decimal"/>
      <w:lvlText w:val="A.%1.%2"/>
      <w:lvlJc w:val="left"/>
      <w:pPr>
        <w:ind w:left="907" w:hanging="90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792969AB"/>
    <w:multiLevelType w:val="hybridMultilevel"/>
    <w:tmpl w:val="97AC076A"/>
    <w:lvl w:ilvl="0" w:tplc="4809001B">
      <w:start w:val="1"/>
      <w:numFmt w:val="lowerRoman"/>
      <w:lvlText w:val="%1."/>
      <w:lvlJc w:val="right"/>
      <w:pPr>
        <w:ind w:left="360" w:hanging="360"/>
      </w:pPr>
    </w:lvl>
    <w:lvl w:ilvl="1" w:tplc="48090019">
      <w:start w:val="1"/>
      <w:numFmt w:val="lowerLetter"/>
      <w:lvlText w:val="%2."/>
      <w:lvlJc w:val="left"/>
      <w:pPr>
        <w:ind w:left="1080" w:hanging="360"/>
      </w:pPr>
    </w:lvl>
    <w:lvl w:ilvl="2" w:tplc="4809001B">
      <w:start w:val="1"/>
      <w:numFmt w:val="lowerRoman"/>
      <w:lvlText w:val="%3."/>
      <w:lvlJc w:val="right"/>
      <w:pPr>
        <w:ind w:left="1800" w:hanging="180"/>
      </w:pPr>
    </w:lvl>
    <w:lvl w:ilvl="3" w:tplc="4809000F">
      <w:start w:val="1"/>
      <w:numFmt w:val="decimal"/>
      <w:lvlText w:val="%4."/>
      <w:lvlJc w:val="left"/>
      <w:pPr>
        <w:ind w:left="2520" w:hanging="360"/>
      </w:pPr>
    </w:lvl>
    <w:lvl w:ilvl="4" w:tplc="48090019">
      <w:start w:val="1"/>
      <w:numFmt w:val="lowerLetter"/>
      <w:lvlText w:val="%5."/>
      <w:lvlJc w:val="left"/>
      <w:pPr>
        <w:ind w:left="3240" w:hanging="360"/>
      </w:pPr>
    </w:lvl>
    <w:lvl w:ilvl="5" w:tplc="4809001B">
      <w:start w:val="1"/>
      <w:numFmt w:val="lowerRoman"/>
      <w:lvlText w:val="%6."/>
      <w:lvlJc w:val="right"/>
      <w:pPr>
        <w:ind w:left="3960" w:hanging="180"/>
      </w:pPr>
    </w:lvl>
    <w:lvl w:ilvl="6" w:tplc="4809000F">
      <w:start w:val="1"/>
      <w:numFmt w:val="decimal"/>
      <w:lvlText w:val="%7."/>
      <w:lvlJc w:val="left"/>
      <w:pPr>
        <w:ind w:left="4680" w:hanging="360"/>
      </w:pPr>
    </w:lvl>
    <w:lvl w:ilvl="7" w:tplc="48090019">
      <w:start w:val="1"/>
      <w:numFmt w:val="lowerLetter"/>
      <w:lvlText w:val="%8."/>
      <w:lvlJc w:val="left"/>
      <w:pPr>
        <w:ind w:left="5400" w:hanging="360"/>
      </w:pPr>
    </w:lvl>
    <w:lvl w:ilvl="8" w:tplc="4809001B">
      <w:start w:val="1"/>
      <w:numFmt w:val="lowerRoman"/>
      <w:lvlText w:val="%9."/>
      <w:lvlJc w:val="right"/>
      <w:pPr>
        <w:ind w:left="6120" w:hanging="180"/>
      </w:pPr>
    </w:lvl>
  </w:abstractNum>
  <w:num w:numId="1" w16cid:durableId="1271351244">
    <w:abstractNumId w:val="5"/>
  </w:num>
  <w:num w:numId="2" w16cid:durableId="832570812">
    <w:abstractNumId w:val="1"/>
  </w:num>
  <w:num w:numId="3" w16cid:durableId="1215040009">
    <w:abstractNumId w:val="0"/>
  </w:num>
  <w:num w:numId="4" w16cid:durableId="1779637188">
    <w:abstractNumId w:val="15"/>
  </w:num>
  <w:num w:numId="5" w16cid:durableId="1919367352">
    <w:abstractNumId w:val="9"/>
  </w:num>
  <w:num w:numId="6" w16cid:durableId="287974884">
    <w:abstractNumId w:val="14"/>
  </w:num>
  <w:num w:numId="7" w16cid:durableId="1703479343">
    <w:abstractNumId w:val="2"/>
  </w:num>
  <w:num w:numId="8" w16cid:durableId="622426323">
    <w:abstractNumId w:val="4"/>
  </w:num>
  <w:num w:numId="9" w16cid:durableId="732309584">
    <w:abstractNumId w:val="11"/>
  </w:num>
  <w:num w:numId="10" w16cid:durableId="135883277">
    <w:abstractNumId w:val="8"/>
  </w:num>
  <w:num w:numId="11" w16cid:durableId="3666419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1631256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8563198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866388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6482657">
    <w:abstractNumId w:val="17"/>
  </w:num>
  <w:num w:numId="16" w16cid:durableId="1601449112">
    <w:abstractNumId w:val="21"/>
  </w:num>
  <w:num w:numId="17" w16cid:durableId="761410989">
    <w:abstractNumId w:val="3"/>
  </w:num>
  <w:num w:numId="18" w16cid:durableId="836117317">
    <w:abstractNumId w:val="12"/>
  </w:num>
  <w:num w:numId="19" w16cid:durableId="1231191432">
    <w:abstractNumId w:val="20"/>
  </w:num>
  <w:num w:numId="20" w16cid:durableId="1703627723">
    <w:abstractNumId w:val="5"/>
  </w:num>
  <w:num w:numId="21" w16cid:durableId="892153553">
    <w:abstractNumId w:val="5"/>
  </w:num>
  <w:num w:numId="22" w16cid:durableId="131095665">
    <w:abstractNumId w:val="5"/>
  </w:num>
  <w:num w:numId="23" w16cid:durableId="1119104986">
    <w:abstractNumId w:val="5"/>
  </w:num>
  <w:num w:numId="24" w16cid:durableId="1111238716">
    <w:abstractNumId w:val="5"/>
  </w:num>
  <w:num w:numId="25" w16cid:durableId="2016300630">
    <w:abstractNumId w:val="5"/>
  </w:num>
  <w:num w:numId="26" w16cid:durableId="1523712735">
    <w:abstractNumId w:val="5"/>
  </w:num>
  <w:num w:numId="27" w16cid:durableId="1454056687">
    <w:abstractNumId w:val="5"/>
  </w:num>
  <w:num w:numId="28" w16cid:durableId="1774593130">
    <w:abstractNumId w:val="5"/>
  </w:num>
  <w:num w:numId="29" w16cid:durableId="1937324502">
    <w:abstractNumId w:val="5"/>
  </w:num>
  <w:num w:numId="30" w16cid:durableId="137068400">
    <w:abstractNumId w:val="5"/>
  </w:num>
  <w:num w:numId="31" w16cid:durableId="2007241911">
    <w:abstractNumId w:val="5"/>
  </w:num>
  <w:num w:numId="32" w16cid:durableId="482432939">
    <w:abstractNumId w:val="5"/>
  </w:num>
  <w:num w:numId="33" w16cid:durableId="2111511908">
    <w:abstractNumId w:val="5"/>
  </w:num>
  <w:num w:numId="34" w16cid:durableId="1606110383">
    <w:abstractNumId w:val="5"/>
  </w:num>
  <w:num w:numId="35" w16cid:durableId="347755364">
    <w:abstractNumId w:val="5"/>
  </w:num>
  <w:num w:numId="36" w16cid:durableId="2139645365">
    <w:abstractNumId w:val="5"/>
  </w:num>
  <w:num w:numId="37" w16cid:durableId="1336416957">
    <w:abstractNumId w:val="5"/>
  </w:num>
  <w:num w:numId="38" w16cid:durableId="2086947275">
    <w:abstractNumId w:val="5"/>
  </w:num>
  <w:num w:numId="39" w16cid:durableId="1707751623">
    <w:abstractNumId w:val="5"/>
  </w:num>
  <w:num w:numId="40" w16cid:durableId="1320500881">
    <w:abstractNumId w:val="5"/>
  </w:num>
  <w:num w:numId="41" w16cid:durableId="929628625">
    <w:abstractNumId w:val="5"/>
  </w:num>
  <w:num w:numId="42" w16cid:durableId="1176845923">
    <w:abstractNumId w:val="5"/>
  </w:num>
  <w:num w:numId="43" w16cid:durableId="2040349992">
    <w:abstractNumId w:val="5"/>
  </w:num>
  <w:num w:numId="44" w16cid:durableId="879055348">
    <w:abstractNumId w:val="5"/>
  </w:num>
  <w:num w:numId="45" w16cid:durableId="183062430">
    <w:abstractNumId w:val="5"/>
  </w:num>
  <w:num w:numId="46" w16cid:durableId="795759452">
    <w:abstractNumId w:val="5"/>
  </w:num>
  <w:num w:numId="47" w16cid:durableId="259215397">
    <w:abstractNumId w:val="5"/>
  </w:num>
  <w:num w:numId="48" w16cid:durableId="141436523">
    <w:abstractNumId w:val="5"/>
  </w:num>
  <w:num w:numId="49" w16cid:durableId="375197915">
    <w:abstractNumId w:val="5"/>
  </w:num>
  <w:num w:numId="50" w16cid:durableId="147676511">
    <w:abstractNumId w:val="5"/>
  </w:num>
  <w:num w:numId="51" w16cid:durableId="919483839">
    <w:abstractNumId w:val="5"/>
  </w:num>
  <w:num w:numId="52" w16cid:durableId="397479722">
    <w:abstractNumId w:val="5"/>
  </w:num>
  <w:num w:numId="53" w16cid:durableId="1271738964">
    <w:abstractNumId w:val="5"/>
  </w:num>
  <w:num w:numId="54" w16cid:durableId="1560704360">
    <w:abstractNumId w:val="5"/>
  </w:num>
  <w:num w:numId="55" w16cid:durableId="1250117672">
    <w:abstractNumId w:val="5"/>
  </w:num>
  <w:num w:numId="56" w16cid:durableId="1894462204">
    <w:abstractNumId w:val="5"/>
  </w:num>
  <w:num w:numId="57" w16cid:durableId="999502354">
    <w:abstractNumId w:val="5"/>
  </w:num>
  <w:num w:numId="58" w16cid:durableId="323313446">
    <w:abstractNumId w:val="5"/>
  </w:num>
  <w:num w:numId="59" w16cid:durableId="361513407">
    <w:abstractNumId w:val="5"/>
  </w:num>
  <w:num w:numId="60" w16cid:durableId="1593120704">
    <w:abstractNumId w:val="16"/>
  </w:num>
  <w:num w:numId="61" w16cid:durableId="154683391">
    <w:abstractNumId w:val="18"/>
  </w:num>
  <w:num w:numId="62" w16cid:durableId="1542017151">
    <w:abstractNumId w:val="10"/>
  </w:num>
  <w:num w:numId="63" w16cid:durableId="2095590717">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C1A"/>
    <w:rsid w:val="00016B9C"/>
    <w:rsid w:val="0002649A"/>
    <w:rsid w:val="00031DF7"/>
    <w:rsid w:val="00042FD2"/>
    <w:rsid w:val="0004637C"/>
    <w:rsid w:val="00067E5A"/>
    <w:rsid w:val="00072F16"/>
    <w:rsid w:val="000A6596"/>
    <w:rsid w:val="000B1199"/>
    <w:rsid w:val="000C1CBB"/>
    <w:rsid w:val="000C53EE"/>
    <w:rsid w:val="000F5A17"/>
    <w:rsid w:val="00122E5E"/>
    <w:rsid w:val="00126F6C"/>
    <w:rsid w:val="0015110C"/>
    <w:rsid w:val="001673EA"/>
    <w:rsid w:val="00170608"/>
    <w:rsid w:val="00175C03"/>
    <w:rsid w:val="00197122"/>
    <w:rsid w:val="001A77FA"/>
    <w:rsid w:val="001B138A"/>
    <w:rsid w:val="001C1AC1"/>
    <w:rsid w:val="001C37BA"/>
    <w:rsid w:val="001D1D13"/>
    <w:rsid w:val="001D432D"/>
    <w:rsid w:val="00200790"/>
    <w:rsid w:val="00205E22"/>
    <w:rsid w:val="0021115B"/>
    <w:rsid w:val="00235E9B"/>
    <w:rsid w:val="002510F7"/>
    <w:rsid w:val="00251CAB"/>
    <w:rsid w:val="002571CB"/>
    <w:rsid w:val="00265BCB"/>
    <w:rsid w:val="00272A65"/>
    <w:rsid w:val="00281DB4"/>
    <w:rsid w:val="0028409E"/>
    <w:rsid w:val="002B3C02"/>
    <w:rsid w:val="002B5199"/>
    <w:rsid w:val="002C637B"/>
    <w:rsid w:val="002D0633"/>
    <w:rsid w:val="002D3F94"/>
    <w:rsid w:val="002F1EC0"/>
    <w:rsid w:val="0030043F"/>
    <w:rsid w:val="00321774"/>
    <w:rsid w:val="00336DF7"/>
    <w:rsid w:val="00337C43"/>
    <w:rsid w:val="003520E1"/>
    <w:rsid w:val="00352D65"/>
    <w:rsid w:val="0035677B"/>
    <w:rsid w:val="00386BB9"/>
    <w:rsid w:val="00396835"/>
    <w:rsid w:val="003B0816"/>
    <w:rsid w:val="003F257F"/>
    <w:rsid w:val="003F6D2C"/>
    <w:rsid w:val="00410156"/>
    <w:rsid w:val="00425B84"/>
    <w:rsid w:val="00427380"/>
    <w:rsid w:val="00427A32"/>
    <w:rsid w:val="00430844"/>
    <w:rsid w:val="004375F4"/>
    <w:rsid w:val="00447E62"/>
    <w:rsid w:val="00453FCE"/>
    <w:rsid w:val="0046061F"/>
    <w:rsid w:val="00460F65"/>
    <w:rsid w:val="0046328E"/>
    <w:rsid w:val="004711E6"/>
    <w:rsid w:val="004730A6"/>
    <w:rsid w:val="00474F22"/>
    <w:rsid w:val="00477E42"/>
    <w:rsid w:val="004C696A"/>
    <w:rsid w:val="004E4302"/>
    <w:rsid w:val="005006A4"/>
    <w:rsid w:val="0050420E"/>
    <w:rsid w:val="0050489A"/>
    <w:rsid w:val="00506BAE"/>
    <w:rsid w:val="00511755"/>
    <w:rsid w:val="00516716"/>
    <w:rsid w:val="0053212E"/>
    <w:rsid w:val="0053334B"/>
    <w:rsid w:val="00543F14"/>
    <w:rsid w:val="00556391"/>
    <w:rsid w:val="00573827"/>
    <w:rsid w:val="005752C7"/>
    <w:rsid w:val="005858C8"/>
    <w:rsid w:val="00585F5E"/>
    <w:rsid w:val="005A562B"/>
    <w:rsid w:val="005C06AF"/>
    <w:rsid w:val="005D1932"/>
    <w:rsid w:val="005E1784"/>
    <w:rsid w:val="005F57CF"/>
    <w:rsid w:val="00600101"/>
    <w:rsid w:val="00607CE5"/>
    <w:rsid w:val="006468AD"/>
    <w:rsid w:val="00683CBF"/>
    <w:rsid w:val="006A1880"/>
    <w:rsid w:val="006B1606"/>
    <w:rsid w:val="006B3286"/>
    <w:rsid w:val="006D0B93"/>
    <w:rsid w:val="006D3C4C"/>
    <w:rsid w:val="006F3BCA"/>
    <w:rsid w:val="00714BA5"/>
    <w:rsid w:val="00735DBD"/>
    <w:rsid w:val="00754120"/>
    <w:rsid w:val="0077344B"/>
    <w:rsid w:val="00790A76"/>
    <w:rsid w:val="007919D3"/>
    <w:rsid w:val="0079373B"/>
    <w:rsid w:val="007A2196"/>
    <w:rsid w:val="007A24A6"/>
    <w:rsid w:val="007A264E"/>
    <w:rsid w:val="007A3D9A"/>
    <w:rsid w:val="007C283D"/>
    <w:rsid w:val="007C4FBE"/>
    <w:rsid w:val="007F5CFA"/>
    <w:rsid w:val="00811F3A"/>
    <w:rsid w:val="008131B3"/>
    <w:rsid w:val="00824986"/>
    <w:rsid w:val="00826FFD"/>
    <w:rsid w:val="00830C06"/>
    <w:rsid w:val="0083688A"/>
    <w:rsid w:val="00844048"/>
    <w:rsid w:val="008566AF"/>
    <w:rsid w:val="00891423"/>
    <w:rsid w:val="008A3ACB"/>
    <w:rsid w:val="008B062E"/>
    <w:rsid w:val="008C682A"/>
    <w:rsid w:val="008D688B"/>
    <w:rsid w:val="008E375B"/>
    <w:rsid w:val="008F349A"/>
    <w:rsid w:val="00915CC9"/>
    <w:rsid w:val="00945824"/>
    <w:rsid w:val="009554E0"/>
    <w:rsid w:val="00961989"/>
    <w:rsid w:val="00966C9E"/>
    <w:rsid w:val="009A5AFC"/>
    <w:rsid w:val="009A7B0B"/>
    <w:rsid w:val="009C7D98"/>
    <w:rsid w:val="009D1BFE"/>
    <w:rsid w:val="00A01F3F"/>
    <w:rsid w:val="00A32A14"/>
    <w:rsid w:val="00A37562"/>
    <w:rsid w:val="00A453ED"/>
    <w:rsid w:val="00A54397"/>
    <w:rsid w:val="00A57BC7"/>
    <w:rsid w:val="00A60F0A"/>
    <w:rsid w:val="00A651E1"/>
    <w:rsid w:val="00A949C4"/>
    <w:rsid w:val="00A97D1C"/>
    <w:rsid w:val="00AA31AB"/>
    <w:rsid w:val="00AA5E0C"/>
    <w:rsid w:val="00AB05AD"/>
    <w:rsid w:val="00AB5BAE"/>
    <w:rsid w:val="00AC5323"/>
    <w:rsid w:val="00AD306E"/>
    <w:rsid w:val="00AD39C5"/>
    <w:rsid w:val="00AD6403"/>
    <w:rsid w:val="00B03746"/>
    <w:rsid w:val="00B10900"/>
    <w:rsid w:val="00B210E9"/>
    <w:rsid w:val="00B2449A"/>
    <w:rsid w:val="00B258AE"/>
    <w:rsid w:val="00B262EF"/>
    <w:rsid w:val="00B32BE6"/>
    <w:rsid w:val="00B40715"/>
    <w:rsid w:val="00B430FC"/>
    <w:rsid w:val="00B676F7"/>
    <w:rsid w:val="00B706E5"/>
    <w:rsid w:val="00B74328"/>
    <w:rsid w:val="00B85C1A"/>
    <w:rsid w:val="00B87BEC"/>
    <w:rsid w:val="00BB0D80"/>
    <w:rsid w:val="00BB25AD"/>
    <w:rsid w:val="00BB4592"/>
    <w:rsid w:val="00BC2395"/>
    <w:rsid w:val="00C14206"/>
    <w:rsid w:val="00C347D2"/>
    <w:rsid w:val="00C74ACE"/>
    <w:rsid w:val="00C828CF"/>
    <w:rsid w:val="00C950F8"/>
    <w:rsid w:val="00CA5C4B"/>
    <w:rsid w:val="00CB52A2"/>
    <w:rsid w:val="00CC052C"/>
    <w:rsid w:val="00CD2174"/>
    <w:rsid w:val="00CD642C"/>
    <w:rsid w:val="00D206E5"/>
    <w:rsid w:val="00D21C77"/>
    <w:rsid w:val="00D2568F"/>
    <w:rsid w:val="00D27283"/>
    <w:rsid w:val="00D30C6F"/>
    <w:rsid w:val="00D37265"/>
    <w:rsid w:val="00D4198B"/>
    <w:rsid w:val="00D45B09"/>
    <w:rsid w:val="00D610B7"/>
    <w:rsid w:val="00D65617"/>
    <w:rsid w:val="00D76641"/>
    <w:rsid w:val="00D766CB"/>
    <w:rsid w:val="00DB4A9E"/>
    <w:rsid w:val="00DC2543"/>
    <w:rsid w:val="00DC5A4A"/>
    <w:rsid w:val="00DD4C5B"/>
    <w:rsid w:val="00DD7CF8"/>
    <w:rsid w:val="00E01A94"/>
    <w:rsid w:val="00E0240F"/>
    <w:rsid w:val="00E0549C"/>
    <w:rsid w:val="00E1747E"/>
    <w:rsid w:val="00E23BE7"/>
    <w:rsid w:val="00E3230A"/>
    <w:rsid w:val="00E3267B"/>
    <w:rsid w:val="00E35C02"/>
    <w:rsid w:val="00E36764"/>
    <w:rsid w:val="00E45A25"/>
    <w:rsid w:val="00E45A82"/>
    <w:rsid w:val="00E51F1D"/>
    <w:rsid w:val="00E52004"/>
    <w:rsid w:val="00E63DD7"/>
    <w:rsid w:val="00E74510"/>
    <w:rsid w:val="00E8032D"/>
    <w:rsid w:val="00E87313"/>
    <w:rsid w:val="00E91167"/>
    <w:rsid w:val="00E9616C"/>
    <w:rsid w:val="00E96176"/>
    <w:rsid w:val="00EA3DDE"/>
    <w:rsid w:val="00EA6291"/>
    <w:rsid w:val="00EB02A4"/>
    <w:rsid w:val="00EE6848"/>
    <w:rsid w:val="00F1304A"/>
    <w:rsid w:val="00F2176C"/>
    <w:rsid w:val="00F27015"/>
    <w:rsid w:val="00F34323"/>
    <w:rsid w:val="00F5194B"/>
    <w:rsid w:val="00F66240"/>
    <w:rsid w:val="00F851A1"/>
    <w:rsid w:val="00F9550B"/>
    <w:rsid w:val="00F9741A"/>
    <w:rsid w:val="00FA4C1C"/>
    <w:rsid w:val="00FA76F2"/>
    <w:rsid w:val="00FD353A"/>
    <w:rsid w:val="00FE6D31"/>
    <w:rsid w:val="00FF1942"/>
    <w:rsid w:val="00FF73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05E423"/>
  <w15:chartTrackingRefBased/>
  <w15:docId w15:val="{77E36D86-1DA1-CD48-9AFA-F09D2ED51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755"/>
  </w:style>
  <w:style w:type="paragraph" w:styleId="Heading1">
    <w:name w:val="heading 1"/>
    <w:basedOn w:val="Normal"/>
    <w:next w:val="Normal"/>
    <w:link w:val="Heading1Char"/>
    <w:uiPriority w:val="9"/>
    <w:qFormat/>
    <w:rsid w:val="00E91167"/>
    <w:pPr>
      <w:keepNext/>
      <w:keepLines/>
      <w:numPr>
        <w:numId w:val="1"/>
      </w:numPr>
      <w:spacing w:before="360" w:after="80" w:line="360" w:lineRule="auto"/>
      <w:jc w:val="both"/>
      <w:outlineLvl w:val="0"/>
    </w:pPr>
    <w:rPr>
      <w:rFonts w:ascii="Times New Roman" w:eastAsiaTheme="majorEastAsia" w:hAnsi="Times New Roman" w:cs="Times New Roman"/>
      <w:b/>
      <w:bCs/>
      <w:color w:val="000000" w:themeColor="text1"/>
      <w:sz w:val="32"/>
      <w:szCs w:val="32"/>
    </w:rPr>
  </w:style>
  <w:style w:type="paragraph" w:styleId="Heading2">
    <w:name w:val="heading 2"/>
    <w:basedOn w:val="Normal"/>
    <w:next w:val="Normal"/>
    <w:link w:val="Heading2Char"/>
    <w:uiPriority w:val="9"/>
    <w:unhideWhenUsed/>
    <w:qFormat/>
    <w:rsid w:val="00B85C1A"/>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5C1A"/>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5C1A"/>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5C1A"/>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5C1A"/>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C1A"/>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C1A"/>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C1A"/>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167"/>
    <w:rPr>
      <w:rFonts w:ascii="Times New Roman" w:eastAsiaTheme="majorEastAsia" w:hAnsi="Times New Roman" w:cs="Times New Roman"/>
      <w:b/>
      <w:bCs/>
      <w:color w:val="000000" w:themeColor="text1"/>
      <w:sz w:val="32"/>
      <w:szCs w:val="32"/>
    </w:rPr>
  </w:style>
  <w:style w:type="character" w:customStyle="1" w:styleId="Heading2Char">
    <w:name w:val="Heading 2 Char"/>
    <w:basedOn w:val="DefaultParagraphFont"/>
    <w:link w:val="Heading2"/>
    <w:uiPriority w:val="9"/>
    <w:rsid w:val="00B85C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5C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5C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5C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5C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C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C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C1A"/>
    <w:rPr>
      <w:rFonts w:eastAsiaTheme="majorEastAsia" w:cstheme="majorBidi"/>
      <w:color w:val="272727" w:themeColor="text1" w:themeTint="D8"/>
    </w:rPr>
  </w:style>
  <w:style w:type="paragraph" w:styleId="Title">
    <w:name w:val="Title"/>
    <w:basedOn w:val="Normal"/>
    <w:next w:val="Normal"/>
    <w:link w:val="TitleChar"/>
    <w:uiPriority w:val="10"/>
    <w:qFormat/>
    <w:rsid w:val="00B85C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C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C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C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C1A"/>
    <w:pPr>
      <w:spacing w:before="160"/>
      <w:jc w:val="center"/>
    </w:pPr>
    <w:rPr>
      <w:i/>
      <w:iCs/>
      <w:color w:val="404040" w:themeColor="text1" w:themeTint="BF"/>
    </w:rPr>
  </w:style>
  <w:style w:type="character" w:customStyle="1" w:styleId="QuoteChar">
    <w:name w:val="Quote Char"/>
    <w:basedOn w:val="DefaultParagraphFont"/>
    <w:link w:val="Quote"/>
    <w:uiPriority w:val="29"/>
    <w:rsid w:val="00B85C1A"/>
    <w:rPr>
      <w:i/>
      <w:iCs/>
      <w:color w:val="404040" w:themeColor="text1" w:themeTint="BF"/>
    </w:rPr>
  </w:style>
  <w:style w:type="paragraph" w:styleId="ListParagraph">
    <w:name w:val="List Paragraph"/>
    <w:basedOn w:val="Normal"/>
    <w:uiPriority w:val="34"/>
    <w:qFormat/>
    <w:rsid w:val="00B85C1A"/>
    <w:pPr>
      <w:ind w:left="720"/>
      <w:contextualSpacing/>
    </w:pPr>
  </w:style>
  <w:style w:type="character" w:styleId="IntenseEmphasis">
    <w:name w:val="Intense Emphasis"/>
    <w:basedOn w:val="DefaultParagraphFont"/>
    <w:uiPriority w:val="21"/>
    <w:qFormat/>
    <w:rsid w:val="00B85C1A"/>
    <w:rPr>
      <w:i/>
      <w:iCs/>
      <w:color w:val="0F4761" w:themeColor="accent1" w:themeShade="BF"/>
    </w:rPr>
  </w:style>
  <w:style w:type="paragraph" w:styleId="IntenseQuote">
    <w:name w:val="Intense Quote"/>
    <w:basedOn w:val="Normal"/>
    <w:next w:val="Normal"/>
    <w:link w:val="IntenseQuoteChar"/>
    <w:uiPriority w:val="30"/>
    <w:qFormat/>
    <w:rsid w:val="00B85C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C1A"/>
    <w:rPr>
      <w:i/>
      <w:iCs/>
      <w:color w:val="0F4761" w:themeColor="accent1" w:themeShade="BF"/>
    </w:rPr>
  </w:style>
  <w:style w:type="character" w:styleId="IntenseReference">
    <w:name w:val="Intense Reference"/>
    <w:basedOn w:val="DefaultParagraphFont"/>
    <w:uiPriority w:val="32"/>
    <w:qFormat/>
    <w:rsid w:val="00B85C1A"/>
    <w:rPr>
      <w:b/>
      <w:bCs/>
      <w:smallCaps/>
      <w:color w:val="0F4761" w:themeColor="accent1" w:themeShade="BF"/>
      <w:spacing w:val="5"/>
    </w:rPr>
  </w:style>
  <w:style w:type="paragraph" w:styleId="NormalWeb">
    <w:name w:val="Normal (Web)"/>
    <w:basedOn w:val="Normal"/>
    <w:uiPriority w:val="99"/>
    <w:unhideWhenUsed/>
    <w:rsid w:val="00B85C1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C696A"/>
    <w:rPr>
      <w:b/>
      <w:bCs/>
    </w:rPr>
  </w:style>
  <w:style w:type="character" w:customStyle="1" w:styleId="apple-converted-space">
    <w:name w:val="apple-converted-space"/>
    <w:basedOn w:val="DefaultParagraphFont"/>
    <w:rsid w:val="00FE6D31"/>
  </w:style>
  <w:style w:type="character" w:styleId="HTMLCode">
    <w:name w:val="HTML Code"/>
    <w:basedOn w:val="DefaultParagraphFont"/>
    <w:uiPriority w:val="99"/>
    <w:semiHidden/>
    <w:unhideWhenUsed/>
    <w:rsid w:val="00FE6D31"/>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F851A1"/>
    <w:pPr>
      <w:numPr>
        <w:numId w:val="0"/>
      </w:numPr>
      <w:spacing w:before="480" w:after="0" w:line="276" w:lineRule="auto"/>
      <w:outlineLvl w:val="9"/>
    </w:pPr>
    <w:rPr>
      <w:b w:val="0"/>
      <w:bCs w:val="0"/>
      <w:kern w:val="0"/>
      <w:sz w:val="28"/>
      <w:szCs w:val="28"/>
      <w:lang w:eastAsia="en-US"/>
      <w14:ligatures w14:val="none"/>
    </w:rPr>
  </w:style>
  <w:style w:type="paragraph" w:styleId="TOC1">
    <w:name w:val="toc 1"/>
    <w:basedOn w:val="Normal"/>
    <w:next w:val="Normal"/>
    <w:autoRedefine/>
    <w:uiPriority w:val="39"/>
    <w:unhideWhenUsed/>
    <w:rsid w:val="00E3230A"/>
    <w:pPr>
      <w:tabs>
        <w:tab w:val="left" w:pos="480"/>
        <w:tab w:val="right" w:leader="dot" w:pos="9350"/>
      </w:tabs>
      <w:spacing w:before="120" w:after="0"/>
    </w:pPr>
    <w:rPr>
      <w:rFonts w:ascii="Times New Roman" w:hAnsi="Times New Roman" w:cs="Times New Roman"/>
      <w:b/>
      <w:bCs/>
      <w:noProof/>
      <w:color w:val="000000" w:themeColor="text1"/>
      <w:sz w:val="28"/>
      <w:szCs w:val="28"/>
    </w:rPr>
  </w:style>
  <w:style w:type="paragraph" w:styleId="TOC2">
    <w:name w:val="toc 2"/>
    <w:basedOn w:val="Normal"/>
    <w:next w:val="Normal"/>
    <w:autoRedefine/>
    <w:uiPriority w:val="39"/>
    <w:unhideWhenUsed/>
    <w:rsid w:val="00F851A1"/>
    <w:pPr>
      <w:spacing w:before="120" w:after="0"/>
      <w:ind w:left="240"/>
    </w:pPr>
    <w:rPr>
      <w:b/>
      <w:bCs/>
      <w:sz w:val="22"/>
      <w:szCs w:val="22"/>
    </w:rPr>
  </w:style>
  <w:style w:type="character" w:styleId="Hyperlink">
    <w:name w:val="Hyperlink"/>
    <w:basedOn w:val="DefaultParagraphFont"/>
    <w:uiPriority w:val="99"/>
    <w:unhideWhenUsed/>
    <w:rsid w:val="00F851A1"/>
    <w:rPr>
      <w:color w:val="467886" w:themeColor="hyperlink"/>
      <w:u w:val="single"/>
    </w:rPr>
  </w:style>
  <w:style w:type="paragraph" w:styleId="TOC3">
    <w:name w:val="toc 3"/>
    <w:basedOn w:val="Normal"/>
    <w:next w:val="Normal"/>
    <w:autoRedefine/>
    <w:uiPriority w:val="39"/>
    <w:unhideWhenUsed/>
    <w:rsid w:val="00F851A1"/>
    <w:pPr>
      <w:spacing w:after="0"/>
      <w:ind w:left="480"/>
    </w:pPr>
    <w:rPr>
      <w:sz w:val="20"/>
      <w:szCs w:val="20"/>
    </w:rPr>
  </w:style>
  <w:style w:type="paragraph" w:styleId="TOC4">
    <w:name w:val="toc 4"/>
    <w:basedOn w:val="Normal"/>
    <w:next w:val="Normal"/>
    <w:autoRedefine/>
    <w:uiPriority w:val="39"/>
    <w:unhideWhenUsed/>
    <w:rsid w:val="00F851A1"/>
    <w:pPr>
      <w:spacing w:after="0"/>
      <w:ind w:left="720"/>
    </w:pPr>
    <w:rPr>
      <w:sz w:val="20"/>
      <w:szCs w:val="20"/>
    </w:rPr>
  </w:style>
  <w:style w:type="paragraph" w:styleId="TOC5">
    <w:name w:val="toc 5"/>
    <w:basedOn w:val="Normal"/>
    <w:next w:val="Normal"/>
    <w:autoRedefine/>
    <w:uiPriority w:val="39"/>
    <w:unhideWhenUsed/>
    <w:rsid w:val="00F851A1"/>
    <w:pPr>
      <w:spacing w:after="0"/>
      <w:ind w:left="960"/>
    </w:pPr>
    <w:rPr>
      <w:sz w:val="20"/>
      <w:szCs w:val="20"/>
    </w:rPr>
  </w:style>
  <w:style w:type="paragraph" w:styleId="TOC6">
    <w:name w:val="toc 6"/>
    <w:basedOn w:val="Normal"/>
    <w:next w:val="Normal"/>
    <w:autoRedefine/>
    <w:uiPriority w:val="39"/>
    <w:unhideWhenUsed/>
    <w:rsid w:val="00F851A1"/>
    <w:pPr>
      <w:spacing w:after="0"/>
      <w:ind w:left="1200"/>
    </w:pPr>
    <w:rPr>
      <w:sz w:val="20"/>
      <w:szCs w:val="20"/>
    </w:rPr>
  </w:style>
  <w:style w:type="paragraph" w:styleId="TOC7">
    <w:name w:val="toc 7"/>
    <w:basedOn w:val="Normal"/>
    <w:next w:val="Normal"/>
    <w:autoRedefine/>
    <w:uiPriority w:val="39"/>
    <w:unhideWhenUsed/>
    <w:rsid w:val="00F851A1"/>
    <w:pPr>
      <w:spacing w:after="0"/>
      <w:ind w:left="1440"/>
    </w:pPr>
    <w:rPr>
      <w:sz w:val="20"/>
      <w:szCs w:val="20"/>
    </w:rPr>
  </w:style>
  <w:style w:type="paragraph" w:styleId="TOC8">
    <w:name w:val="toc 8"/>
    <w:basedOn w:val="Normal"/>
    <w:next w:val="Normal"/>
    <w:autoRedefine/>
    <w:uiPriority w:val="39"/>
    <w:unhideWhenUsed/>
    <w:rsid w:val="00F851A1"/>
    <w:pPr>
      <w:spacing w:after="0"/>
      <w:ind w:left="1680"/>
    </w:pPr>
    <w:rPr>
      <w:sz w:val="20"/>
      <w:szCs w:val="20"/>
    </w:rPr>
  </w:style>
  <w:style w:type="paragraph" w:styleId="TOC9">
    <w:name w:val="toc 9"/>
    <w:basedOn w:val="Normal"/>
    <w:next w:val="Normal"/>
    <w:autoRedefine/>
    <w:uiPriority w:val="39"/>
    <w:unhideWhenUsed/>
    <w:rsid w:val="00F851A1"/>
    <w:pPr>
      <w:spacing w:after="0"/>
      <w:ind w:left="1920"/>
    </w:pPr>
    <w:rPr>
      <w:sz w:val="20"/>
      <w:szCs w:val="20"/>
    </w:rPr>
  </w:style>
  <w:style w:type="paragraph" w:styleId="Header">
    <w:name w:val="header"/>
    <w:basedOn w:val="Normal"/>
    <w:link w:val="HeaderChar"/>
    <w:uiPriority w:val="99"/>
    <w:unhideWhenUsed/>
    <w:rsid w:val="00E323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230A"/>
  </w:style>
  <w:style w:type="paragraph" w:styleId="Footer">
    <w:name w:val="footer"/>
    <w:basedOn w:val="Normal"/>
    <w:link w:val="FooterChar"/>
    <w:uiPriority w:val="99"/>
    <w:unhideWhenUsed/>
    <w:rsid w:val="00E323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230A"/>
  </w:style>
  <w:style w:type="character" w:styleId="PageNumber">
    <w:name w:val="page number"/>
    <w:basedOn w:val="DefaultParagraphFont"/>
    <w:uiPriority w:val="99"/>
    <w:semiHidden/>
    <w:unhideWhenUsed/>
    <w:rsid w:val="00E3230A"/>
  </w:style>
  <w:style w:type="paragraph" w:customStyle="1" w:styleId="Acronym">
    <w:name w:val="Acronym"/>
    <w:basedOn w:val="Normal"/>
    <w:link w:val="AcronymChar"/>
    <w:rsid w:val="002D3F94"/>
    <w:pPr>
      <w:spacing w:after="0" w:line="240" w:lineRule="auto"/>
    </w:pPr>
    <w:rPr>
      <w:rFonts w:ascii="Times New Roman" w:eastAsia="Times New Roman" w:hAnsi="Times New Roman" w:cs="SimSun"/>
      <w:color w:val="000000"/>
      <w:kern w:val="0"/>
      <w:szCs w:val="20"/>
      <w:lang w:eastAsia="en-US"/>
      <w14:ligatures w14:val="none"/>
    </w:rPr>
  </w:style>
  <w:style w:type="character" w:customStyle="1" w:styleId="AcronymChar">
    <w:name w:val="Acronym Char"/>
    <w:link w:val="Acronym"/>
    <w:rsid w:val="002D3F94"/>
    <w:rPr>
      <w:rFonts w:ascii="Times New Roman" w:eastAsia="Times New Roman" w:hAnsi="Times New Roman" w:cs="SimSun"/>
      <w:color w:val="000000"/>
      <w:kern w:val="0"/>
      <w:szCs w:val="20"/>
      <w:lang w:eastAsia="en-US"/>
      <w14:ligatures w14:val="none"/>
    </w:rPr>
  </w:style>
  <w:style w:type="paragraph" w:customStyle="1" w:styleId="font-claude-response-body">
    <w:name w:val="font-claude-response-body"/>
    <w:basedOn w:val="Normal"/>
    <w:link w:val="font-claude-response-bodyChar"/>
    <w:rsid w:val="00FA4C1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FA4C1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tyle1">
    <w:name w:val="Style1"/>
    <w:basedOn w:val="Heading3"/>
    <w:link w:val="Style1Char"/>
    <w:qFormat/>
    <w:rsid w:val="00067E5A"/>
    <w:rPr>
      <w:rFonts w:ascii="Times New Roman" w:hAnsi="Times New Roman"/>
      <w:color w:val="auto"/>
      <w:sz w:val="24"/>
    </w:rPr>
  </w:style>
  <w:style w:type="character" w:customStyle="1" w:styleId="Style1Char">
    <w:name w:val="Style1 Char"/>
    <w:basedOn w:val="Heading3Char"/>
    <w:link w:val="Style1"/>
    <w:rsid w:val="00067E5A"/>
    <w:rPr>
      <w:rFonts w:ascii="Times New Roman" w:eastAsiaTheme="majorEastAsia" w:hAnsi="Times New Roman" w:cstheme="majorBidi"/>
      <w:color w:val="0F4761" w:themeColor="accent1" w:themeShade="BF"/>
      <w:sz w:val="28"/>
      <w:szCs w:val="28"/>
    </w:rPr>
  </w:style>
  <w:style w:type="paragraph" w:customStyle="1" w:styleId="Style2">
    <w:name w:val="Style2"/>
    <w:basedOn w:val="Heading2"/>
    <w:link w:val="Style2Char"/>
    <w:qFormat/>
    <w:rsid w:val="00067E5A"/>
    <w:rPr>
      <w:rFonts w:ascii="Times New Roman" w:hAnsi="Times New Roman"/>
      <w:color w:val="000000" w:themeColor="text1"/>
      <w:sz w:val="28"/>
    </w:rPr>
  </w:style>
  <w:style w:type="character" w:customStyle="1" w:styleId="Style2Char">
    <w:name w:val="Style2 Char"/>
    <w:basedOn w:val="Heading2Char"/>
    <w:link w:val="Style2"/>
    <w:rsid w:val="00067E5A"/>
    <w:rPr>
      <w:rFonts w:ascii="Times New Roman" w:eastAsiaTheme="majorEastAsia" w:hAnsi="Times New Roman" w:cstheme="majorBidi"/>
      <w:color w:val="000000" w:themeColor="text1"/>
      <w:sz w:val="28"/>
      <w:szCs w:val="32"/>
    </w:rPr>
  </w:style>
  <w:style w:type="paragraph" w:styleId="HTMLPreformatted">
    <w:name w:val="HTML Preformatted"/>
    <w:basedOn w:val="Normal"/>
    <w:link w:val="HTMLPreformattedChar"/>
    <w:uiPriority w:val="99"/>
    <w:semiHidden/>
    <w:unhideWhenUsed/>
    <w:rsid w:val="009D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D1BFE"/>
    <w:rPr>
      <w:rFonts w:ascii="Courier New" w:eastAsia="Times New Roman" w:hAnsi="Courier New" w:cs="Courier New"/>
      <w:kern w:val="0"/>
      <w:sz w:val="20"/>
      <w:szCs w:val="20"/>
      <w14:ligatures w14:val="none"/>
    </w:rPr>
  </w:style>
  <w:style w:type="character" w:styleId="UnresolvedMention">
    <w:name w:val="Unresolved Mention"/>
    <w:basedOn w:val="DefaultParagraphFont"/>
    <w:uiPriority w:val="99"/>
    <w:semiHidden/>
    <w:unhideWhenUsed/>
    <w:rsid w:val="00DC2543"/>
    <w:rPr>
      <w:color w:val="605E5C"/>
      <w:shd w:val="clear" w:color="auto" w:fill="E1DFDD"/>
    </w:rPr>
  </w:style>
  <w:style w:type="paragraph" w:styleId="Caption">
    <w:name w:val="caption"/>
    <w:basedOn w:val="Normal"/>
    <w:next w:val="Normal"/>
    <w:uiPriority w:val="35"/>
    <w:unhideWhenUsed/>
    <w:qFormat/>
    <w:rsid w:val="005006A4"/>
    <w:pPr>
      <w:spacing w:after="200" w:line="240" w:lineRule="auto"/>
    </w:pPr>
    <w:rPr>
      <w:i/>
      <w:iCs/>
      <w:color w:val="0E2841" w:themeColor="text2"/>
      <w:sz w:val="18"/>
      <w:szCs w:val="18"/>
    </w:rPr>
  </w:style>
  <w:style w:type="paragraph" w:styleId="TableofFigures">
    <w:name w:val="table of figures"/>
    <w:basedOn w:val="Normal"/>
    <w:next w:val="Normal"/>
    <w:uiPriority w:val="99"/>
    <w:rsid w:val="00CA5C4B"/>
    <w:pPr>
      <w:spacing w:after="0" w:line="240" w:lineRule="auto"/>
      <w:ind w:left="480" w:hanging="480"/>
    </w:pPr>
    <w:rPr>
      <w:rFonts w:ascii="Times New Roman" w:eastAsia="Times New Roman" w:hAnsi="Times New Roman" w:cs="Times New Roman"/>
      <w:kern w:val="0"/>
      <w:lang w:eastAsia="en-US"/>
      <w14:ligatures w14:val="none"/>
    </w:rPr>
  </w:style>
  <w:style w:type="character" w:styleId="FollowedHyperlink">
    <w:name w:val="FollowedHyperlink"/>
    <w:basedOn w:val="DefaultParagraphFont"/>
    <w:uiPriority w:val="99"/>
    <w:semiHidden/>
    <w:unhideWhenUsed/>
    <w:rsid w:val="00CA5C4B"/>
    <w:rPr>
      <w:color w:val="96607D" w:themeColor="followedHyperlink"/>
      <w:u w:val="single"/>
    </w:rPr>
  </w:style>
  <w:style w:type="paragraph" w:customStyle="1" w:styleId="FigureCaption">
    <w:name w:val="Figure Caption"/>
    <w:basedOn w:val="font-claude-response-body"/>
    <w:link w:val="FigureCaptionChar"/>
    <w:qFormat/>
    <w:rsid w:val="009A7B0B"/>
    <w:pPr>
      <w:jc w:val="both"/>
    </w:pPr>
    <w:rPr>
      <w:b/>
      <w:bCs/>
    </w:rPr>
  </w:style>
  <w:style w:type="character" w:customStyle="1" w:styleId="font-claude-response-bodyChar">
    <w:name w:val="font-claude-response-body Char"/>
    <w:basedOn w:val="DefaultParagraphFont"/>
    <w:link w:val="font-claude-response-body"/>
    <w:rsid w:val="009A7B0B"/>
    <w:rPr>
      <w:rFonts w:ascii="Times New Roman" w:eastAsia="Times New Roman" w:hAnsi="Times New Roman" w:cs="Times New Roman"/>
      <w:kern w:val="0"/>
      <w14:ligatures w14:val="none"/>
    </w:rPr>
  </w:style>
  <w:style w:type="character" w:customStyle="1" w:styleId="FigureCaptionChar">
    <w:name w:val="Figure Caption Char"/>
    <w:basedOn w:val="font-claude-response-bodyChar"/>
    <w:link w:val="FigureCaption"/>
    <w:rsid w:val="009A7B0B"/>
    <w:rPr>
      <w:rFonts w:ascii="Times New Roman" w:eastAsia="Times New Roman" w:hAnsi="Times New Roman" w:cs="Times New Roman"/>
      <w:b/>
      <w:bCs/>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hyperlink" Target="mailto:KWIJAYA001@e.ntu.edu.sg" TargetMode="External"/><Relationship Id="rId21" Type="http://schemas.openxmlformats.org/officeDocument/2006/relationships/image" Target="media/image10.png"/><Relationship Id="rId34"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hyperlink" Target="https://entuedu.sharepoint.com/sites/Student/dept/ctlp/SitePages/Exploring-the-Impact-of-Generative-Artificial-Intelligence-(GAI)-Tools-on-Education.aspx" TargetMode="External"/><Relationship Id="rId33"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customXml" Target="ink/ink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1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4.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customXml" Target="ink/ink1.xml"/><Relationship Id="rId30" Type="http://schemas.openxmlformats.org/officeDocument/2006/relationships/image" Target="media/image15.png"/><Relationship Id="rId35" Type="http://schemas.openxmlformats.org/officeDocument/2006/relationships/footer" Target="footer4.xml"/><Relationship Id="rId8" Type="http://schemas.openxmlformats.org/officeDocument/2006/relationships/image" Target="media/image1.png"/><Relationship Id="rId3"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0T15:43:45.574"/>
    </inkml:context>
    <inkml:brush xml:id="br0">
      <inkml:brushProperty name="width" value="0.035" units="cm"/>
      <inkml:brushProperty name="height" value="0.035" units="cm"/>
    </inkml:brush>
  </inkml:definitions>
  <inkml:trace contextRef="#ctx0" brushRef="#br0">0 117 24575,'1'0'0,"1"0"0,-1 0 0,0 0 0,1 2 0,-1-2 0,1 0 0,-1 1 0,0-1 0,0 1 0,1 0 0,-1-1 0,0 1 0,0 0 0,0 0 0,0-1 0,0 1 0,0 0 0,0 0 0,0 0 0,0 1 0,0-1 0,-1 0 0,1 0 0,0 0 0,-1 0 0,2 1 0,-1 1 0,2 5 0,-1 2 0,-1-2 0,2 16 0,1 4 0,0-14 0,0-1 0,0 1 0,1-1 0,8 13 0,-13-25 0,0 0 0,0-1 0,1 1 0,-1 0 0,0-1 0,1 1 0,-1-1 0,0 1 0,1-1 0,-1 1 0,1-1 0,-1 1 0,1-1 0,-1 1 0,1-1 0,-1 0 0,1 1 0,-1-1 0,1 0 0,0 1 0,-1-1 0,1 0 0,0 0 0,-1 0 0,1 1 0,-1-1 0,2 0 0,-1 0 0,-1 0 0,1 0 0,0 0 0,-1 0 0,1 0 0,0 0 0,-1-1 0,1 1 0,0 0 0,-1 0 0,1-1 0,-1 1 0,1 0 0,0 0 0,-1-1 0,1 1 0,-1-1 0,1 1 0,-1-1 0,1 1 0,-1 0 0,1-1 0,-1 0 0,0 1 0,1-1 0,-1 1 0,0-1 0,1 1 0,-1-2 0,4-6 0,0-1 0,1 1 0,2-12 0,-4 10 0,8-25 0,-10 29 0,0-1 0,1 2 0,0-1 0,1 0 0,-1 0 0,1 1 0,-1 0 0,1 0 0,0 0 0,1-1 0,-1 1 0,1 1 0,0 0 0,0 0 0,0 0 0,10-8 0,-9 9 10,0 0 1,-2-1-1,1 1 0,0-1 0,-1 0 0,0 0 1,0 0-1,0-1 0,0 0 0,-1 1 0,1-1 1,1-6-1,-1 3-260,0 2 0,0-1 1,1 1-1,0 0 1,8-9-1,-4 7-6576</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0:02:11.933"/>
    </inkml:context>
    <inkml:brush xml:id="br0">
      <inkml:brushProperty name="width" value="0.035" units="cm"/>
      <inkml:brushProperty name="height" value="0.035" units="cm"/>
    </inkml:brush>
  </inkml:definitions>
  <inkml:trace contextRef="#ctx0" brushRef="#br0">0 1077 24575,'1'1'0,"-1"0"0,0 0 0,1 0 0,-1 0 0,1 0 0,0 0 0,-1 0 0,1 0 0,-1 0 0,1-1 0,0 1 0,0 0 0,-1 0 0,1-1 0,0 1 0,0-1 0,0 1 0,0 0 0,0-1 0,0 0 0,0 1 0,0-1 0,0 0 0,0 1 0,0-1 0,0 0 0,2 0 0,33 4 0,-32-3 0,1-1 0,0 0 0,0 0 0,-1 0 0,1-1 0,0 0 0,0 0 0,-1 0 0,1 0 0,8-4 0,-4 0 0,1-1 0,16-13 0,-16 12 0,4-2 0,28-14 0,-12 8 0,-23 11 0,-1 0 0,-1-1 0,1 0 0,-1 1 0,10-12 0,10-10 0,-19 21 0,1 1 0,0-1 0,0 1 0,11-4 0,-13 6 0,0-1 0,0 1 0,1-1 0,-2 0 0,1 0 0,0-1 0,-1 1 0,1-1 0,-1 0 0,0 0 0,4-6 0,0-2 0,0 1 0,1 0 0,0 0 0,0 1 0,22-17 0,-23 19 0,0 0 0,0-1 0,-1 1 0,0-2 0,-1 1 0,0-1 0,0 0 0,-1 0 0,0 0 0,6-22 0,-6 17 0,-3 10 0,7-16 0,8-35 0,-10 25 0,-2 12 0,-1 1 0,-1-1 0,1-25 0,-3 5 0,-3-143 0,0 174 0,1 0 0,-1 0 0,-1 1 0,0-1 0,0 1 0,-6-12 0,3 9 0,2 0 0,-6-17 0,8 19 0,-1-1 0,0 1 0,0 0 0,-7-13 0,7 17 0,1 1 0,-1-1 0,0 1 0,0 0 0,0 0 0,-1 0 0,1 0 0,-1 1 0,0-1 0,-7-3 0,8 4 0,0 1 0,0-1 0,0 1 0,-1-1 0,1 1 0,-1 0 0,1 0 0,-1 0 0,1 1 0,-1-1 0,1 1 0,-1 0 0,0 0 0,1 0 0,-1 1 0,1-1 0,-1 1 0,1 0 0,-1 0 0,1 0 0,-1 0 0,1 1 0,0-1 0,0 1 0,0 0 0,0 0 0,0 0 0,0 0 0,0 0 0,1 1 0,-1-1 0,1 1 0,-1 0 0,1 0 0,0 0 0,0 0 0,-2 6 0,-7 9 0,4-4 0,-1-1 0,-1 1 0,-11 12 0,15-20 0,2 0 0,-1 0 0,1 1 0,0-1 0,0 1 0,0-1 0,1 1 0,0 0 0,1 0 0,-2 14 0,1-11 0,0 1 0,0-1 0,-1 0 0,-5 12 0,-8 17 0,2 0 0,-15 68 0,20-72 0,2 1 0,1 1 0,-2 67 0,7-88 0,0 1 0,-8 30 0,5-28 0,1-1 0,-1 20 0,3 237 0,3-130 0,-3-135 0,1 0 0,-2 0 0,1 0 0,-4 12 0,3-18 0,1 1 0,-1-1 0,1 1 0,-1-1 0,-1 0 0,1 0 0,0 0 0,-1 0 0,0 0 0,-6 6 0,8-9 0,1-1 0,-1 0 0,1 1 0,-1-1 0,1 0 0,0 1 0,-1-1 0,1 0 0,-1 0 0,1 0 0,-1 1 0,1-1 0,-1 0 0,1 0 0,-1 0 0,0 0 0,1 0 0,-1 0 0,1 0 0,-1 0 0,1 0 0,-1 0 0,1 0 0,-1-1 0,1 1 0,-1 0 0,1 0 0,-1 0 0,0-1 0,-12-14 0,-1-25 0,10 26 0,1 0 0,1 0 0,0 0 0,1 0 0,1-1 0,0 1 0,1-1 0,0 1 0,1 0 0,1 0 0,0 0 0,1 0 0,1 0 0,0 1 0,1-1 0,0 1 0,1 1 0,0-1 0,1 1 0,0 1 0,14-15 0,3-6 0,-23 28 0,0 1 0,1-1 0,-1 1 0,1 0 0,-1 0 0,1 0 0,0 0 0,0 0 0,0 1 0,0-1 0,1 1 0,-1 0 0,1 0 0,-1 0 0,1 1 0,0-1 0,0 1 0,-1 0 0,9-2 0,19 1 0,60 3 0,-36 0 0,-50-1 0,0 0 0,0 0 0,0 1 0,0 0 0,0 0 0,0 0 0,0 0 0,0 1 0,0 0 0,0 0 0,-1 0 0,1 0 0,-1 1 0,1 0 0,-1 0 0,0 0 0,0 0 0,-1 1 0,1 0 0,-1-1 0,1 1 0,-1 0 0,0 1 0,3 6 0,18 24 0,-16-26 0,-1 1 0,0 1 0,6 14 0,-11-22 0,-1 0 0,0 0 0,0 0 0,0 1 0,0-1 0,-1 0 0,1 1 0,-1-1 0,0 0 0,0 1 0,0-1 0,-1 0 0,1 1 0,-1-1 0,1 0 0,-3 6 0,2-7 0,0 0 0,-1 0 0,1 0 0,-1 0 0,1 0 0,-1 0 0,0-1 0,1 1 0,-1 0 0,0-1 0,0 0 0,0 1 0,0-1 0,0 0 0,-1 0 0,1 0 0,0 0 0,0-1 0,-1 1 0,1-1 0,-1 1 0,-3-1 0,-7 2 0,-1-2 0,-24-1 0,22 0 0,-103 1 0,-51-3 0,164 2 0,1 0 0,0-1 0,-1 1 0,1-1 0,0 0 0,-9-5 0,13 6 0,0 0 0,0 1 0,-1-1 0,1 0 0,0 0 0,0 0 0,0 0 0,0-1 0,0 1 0,0 0 0,0 0 0,-1-3 0,2 3 0,0 0 0,-1 1 0,1-1 0,0 0 0,0 0 0,0 1 0,0-1 0,0 0 0,0 0 0,1 0 0,-1 1 0,0-1 0,0 0 0,0 0 0,1 1 0,-1-1 0,0 0 0,1 0 0,-1 1 0,1-1 0,-1 0 0,1 1 0,-1-1 0,1 1 0,-1-1 0,2 0 0,0-1 0,1 0 0,-1 1 0,1-1 0,0 1 0,-1-1 0,1 1 0,0 0 0,0 0 0,0 0 0,0 1 0,0-1 0,0 1 0,0-1 0,0 1 0,0 0 0,0 0 0,6 2 0,7 0 0,0 1 0,18 6 0,-12-3 0,6 1 0,-11-2 0,1-1 0,0 0 0,32 1 0,-40-5 0,15 0 0,0 1 0,0 1 0,32 8 0,75 13 0,-106-19 0,1 0 0,-1-2 0,1-1 0,0-1 0,30-3 0,-46 1 0,0 1 0,0-2 0,0 1 0,0-2 0,-1 1 0,1-2 0,17-9 0,-22 11 0,0-1 0,0 0 0,-1 0 0,0-1 0,0 0 0,0 0 0,0 0 0,-1 0 0,0-1 0,0 1 0,0-1 0,-1 0 0,5-12 0,12-25 0,-16 35 0,0-1 0,0 1 0,-1-1 0,0 0 0,0 0 0,-1 0 0,2-16 0,-3 11 0,1 1 0,-1 0 0,-1 1 0,0-1 0,-1 0 0,0 0 0,-1 0 0,0 0 0,-6-16 0,7 27 0,0 0 0,0 0 0,-1 0 0,1 0 0,0 0 0,-1 0 0,0 0 0,1 0 0,-1 1 0,0-1 0,0 1 0,0 0 0,0-1 0,0 1 0,0 0 0,0 0 0,0 0 0,-1 0 0,1 1 0,0-1 0,0 0 0,-1 1 0,1 0 0,-1 0 0,1-1 0,-4 2 0,2-1 0,1 0 0,-1 1 0,1 0 0,-1-1 0,1 1 0,-1 1 0,1-1 0,0 0 0,-1 1 0,1 0 0,0 0 0,0 0 0,0 0 0,1 0 0,-1 0 0,0 1 0,-2 2 0,-1 5 0,-1 0 0,2 1 0,-1-1 0,-6 21 0,-10 20 0,-4-5 0,-29 61 0,49-95 0,2 1 0,0 0 0,0 0 0,1 0 0,1 1 0,-1 25 0,2 0 0,-1-17 0,2 0 0,0 0 0,2-1 0,4 26 0,-4-44 0,-1 1 0,0-1 0,1-1 0,-1 1 0,1 0 0,0 0 0,0 0 0,0-1 0,1 1 0,-1-1 0,0 0 0,1 0 0,0 0 0,-1 0 0,1 0 0,0 0 0,0-1 0,0 1 0,0-1 0,0 0 0,0 0 0,0 0 0,1 0 0,-1-1 0,0 1 0,5-1 0,3 1 0,0 0 0,1-1 0,-1-1 0,0 1 0,0-2 0,20-4 0,-23 2 0,0 1 0,-1-1 0,1 0 0,-1-1 0,1 0 0,-1 0 0,-1-1 0,1 1 0,-1-2 0,7-7 0,-3 3 0,-1 2 0,2 0 0,11-9 0,-17 15 0,0 0 0,0 0 0,0-1 0,0 0 0,0 0 0,-1 0 0,0-1 0,0 1 0,0-1 0,-1 0 0,1 0 0,-1 0 0,4-10 0,6-13 0,23-39 0,-1 2 0,-27 49 0,0-1 0,-1 0 0,0-1 0,-1 1 0,-2-1 0,1-1 0,1-27 0,0-7 0,-5 50 0,-1 0 0,1-1 0,0 1 0,0 0 0,1 0 0,-1 0 0,1 0 0,-1 1 0,1-1 0,0 0 0,0 1 0,0-1 0,4-3 0,-5 5 0,-1 1 0,1-1 0,-1 1 0,1 0 0,-1-1 0,1 1 0,0-1 0,-1 1 0,1 0 0,0 0 0,-1-1 0,1 1 0,0 0 0,-1 0 0,1 0 0,0 0 0,-1 0 0,1 0 0,0 0 0,-1 0 0,1 0 0,0 0 0,0 0 0,-1 0 0,1 0 0,0 0 0,-1 1 0,1-1 0,0 0 0,0 1 0,0 0 0,0 1 0,0-1 0,0 0 0,0 1 0,0-1 0,0 1 0,0-1 0,0 1 0,-1-1 0,1 1 0,-1 0 0,1 1 0,1 7 0,0 1 0,0 19 0,-4 265 0,1-279 0,0 0 0,-8 31 0,5-30 0,0 1 0,0 22 0,4 16 0,0-65 0,1-1 0,1 0 0,0 0 0,0 1 0,1-1 0,3-9 0,31-65 0,-12 26 0,-20 41 0,2 2 0,0-1 0,0 1 0,2 0 0,0 0 0,0 1 0,21-23 0,5-5 0,-28 33 0,0 0 0,1 0 0,-1 1 0,16-13 0,-10 12 0,0-1 0,1 2 0,0 0 0,20-8 0,-29 14 0,0 0 0,0 1 0,0-1 0,1 1 0,-1 0 0,1 1 0,-1-1 0,1 1 0,-1 0 0,1 0 0,-1 1 0,0-1 0,1 1 0,-1 0 0,1 1 0,5 2 0,-7-2 0,0 0 0,-1 0 0,0 1 0,1 0 0,-1-1 0,0 1 0,0 0 0,-1 0 0,1 1 0,-1-1 0,1 1 0,-1-1 0,2 6 0,4 8 0,9 30 0,-6-13 0,-5-20 0,-2 0 0,0 1 0,-1-1 0,0 0 0,-1 1 0,-1 0 0,0 0 0,-1-1 0,-1 1 0,0 0 0,-1-1 0,-1 1 0,0-1 0,-6 16 0,-16 24 0,25-54 0,0 0 0,0-1 0,0 1 0,0 0 0,0 0 0,1 0 0,-1 0 0,0-1 0,0 1 0,0 0 0,1 0 0,-1 0 0,0 0 0,0 0 0,0 0 0,1 0 0,-1 0 0,0-1 0,0 1 0,1 0 0,-1 0 0,0 0 0,0 0 0,1 0 0,-1 0 0,0 0 0,0 0 0,0 0 0,1 1 0,-1-1 0,0 0 0,0 0 0,1 0 0,-1 0 0,0 0 0,0 0 0,0 0 0,1 0 0,-1 1 0,0-1 0,0 0 0,0 0 0,0 0 0,1 0 0,-1 1 0,0-1 0,0 0 0,0 0 0,0 1 0,0-1 0,0 0 0,0 0 0,0 0 0,1 1 0,-1-1 0,0 0 0,0 0 0,0 1 0,0-1 0,0 0 0,0 0 0,0 1 0,0-1 0,0 0 0,-1 0 0,1 0 0,0 1 0,0-1 0,0 0 0,16-10 0,-2-8 0,0 0 0,-1 0 0,-1-1 0,16-35 0,-6 11 0,48-65 0,-44 71 0,-26 36 0,1 1 0,-1 0 0,0-1 0,0 1 0,0 0 0,0-1 0,0 1 0,0 0 0,1 0 0,-1-1 0,0 1 0,0 0 0,0 0 0,1-1 0,-1 1 0,0 0 0,0 0 0,1 0 0,-1-1 0,0 1 0,0 0 0,1 0 0,-1 0 0,0 0 0,1 0 0,-1 0 0,0 0 0,1 0 0,-1-1 0,0 1 0,0 0 0,1 0 0,-1 0 0,0 0 0,1 1 0,-1-1 0,0 0 0,1 0 0,-1 0 0,5 14 0,-4 27 0,-1-38 0,1 54 0,-4 70 0,1-118 0,0 1 0,0-1 0,-1 0 0,0 0 0,-7 14 0,6-14 0,0 0 0,0 1 0,1-1 0,-3 19 0,4-20 0,1-1 0,0 0 0,0 0 0,1 13 0,0-20 0,-1 1 0,1 0 0,0-1 0,0 1 0,1-1 0,-1 1 0,0 0 0,0-1 0,0 1 0,0-1 0,0 1 0,1 0 0,-1-1 0,0 1 0,1-1 0,-1 1 0,0-1 0,1 1 0,-1-1 0,1 1 0,-1-1 0,0 1 0,1-1 0,-1 0 0,1 1 0,-1-1 0,1 0 0,0 1 0,-1-1 0,1 0 0,-1 0 0,1 0 0,-1 1 0,1-1 0,0 0 0,-1 0 0,1 0 0,0 0 0,-1 0 0,1 0 0,-1 0 0,1 0 0,0 0 0,-1 0 0,1-1 0,-1 1 0,1 0 0,0 0 0,-1-1 0,1 1 0,-1 0 0,1 0 0,0-1 0,5-3 0,0 0 0,-1-1 0,1 1 0,-1-1 0,0 0 0,0-1 0,-1 1 0,8-12 0,9-9 0,-7 11 0,-8 10 0,-1-1 0,0 0 0,0-1 0,0 1 0,0-1 0,-1 0 0,5-10 0,-3 4 0,0 1 0,1 0 0,1 1 0,0-1 0,0 1 0,1 1 0,1 0 0,13-12 0,-14 12 0,-2 1 0,1-1 0,-1-1 0,-1 1 0,0-1 0,7-18 0,-7 16 0,0 0 0,1 0 0,17-23 0,-24 35 0,1 1 0,-1-1 0,0 1 0,0 0 0,0-1 0,1 1 0,-1 0 0,0-1 0,0 1 0,1 0 0,-1-1 0,0 1 0,1 0 0,-1 0 0,0-1 0,1 1 0,-1 0 0,0 0 0,1-1 0,-1 1 0,1 0 0,-1 0 0,0 0 0,1 0 0,-1 0 0,1 0 0,0 0 0,-2 11 0,-10 19 0,6-19 0,1-1 0,0 1 0,1 0 0,0 0 0,1 1 0,0-1 0,0 18 0,0-10 0,-6 29 0,4-29 0,-2 6 0,-1-1 0,-17 43 0,16-49 0,2 1 0,-7 34 0,10-40 0,3-10 0,-1 0 0,1 0 0,-1 0 0,1 0 0,0 0 0,1 0 0,-1 1 0,0-1 0,2 5 0,-2-8 0,1 1 0,-1-1 0,0 0 0,0 1 0,0-1 0,0 0 0,0 1 0,1-1 0,-1 0 0,0 1 0,0-1 0,1 0 0,-1 1 0,0-1 0,1 0 0,-1 0 0,0 1 0,1-1 0,-1 0 0,0 0 0,1 0 0,-1 0 0,0 1 0,1-1 0,-1 0 0,1 0 0,-1 0 0,1 0 0,0 0 0,0-1 0,0 1 0,0-1 0,0 1 0,0-1 0,0 1 0,0-1 0,0 0 0,0 0 0,0 1 0,0-1 0,0 0 0,-1 0 0,1 0 0,1-1 0,3-6 0,-1 1 0,0-1 0,0 0 0,0 0 0,-1 0 0,-1 0 0,1-1 0,-1 1 0,0-1 0,0-15 0,1 16 0,0-1 0,0 1 0,1-1 0,0 1 0,0 0 0,1 0 0,0 1 0,7-10 0,9-13 0,-8 14 0,-13 16 0,0 0 0,0 0 0,0 0 0,0 0 0,0 0 0,1-1 0,-1 1 0,0 0 0,0 0 0,0 0 0,0 0 0,1 0 0,-1 0 0,0 0 0,0 0 0,0 0 0,1 0 0,-1 0 0,0 0 0,0 0 0,0 0 0,1 0 0,-1 0 0,0 0 0,0 0 0,0 0 0,0 0 0,1 0 0,-1 0 0,0 0 0,0 1 0,0-1 0,0 0 0,1 0 0,-1 0 0,0 0 0,0 0 0,0 0 0,0 1 0,0-1 0,1 0 0,0 4 0,0-1 0,-1 0 0,1 1 0,0 0 0,-1-1 0,0 1 0,0 4 0,0-2 0,0 1 0,1-1 0,0 0 0,0 1 0,0-1 0,1 0 0,0 0 0,0 0 0,4 6 0,-5-10 0,0 0 0,0-1 0,0 1 0,0-1 0,0 1 0,0-1 0,1 0 0,-1 1 0,1-1 0,-1 0 0,1 0 0,-1 0 0,1 0 0,-1 0 0,1 0 0,0-1 0,0 1 0,0 0 0,-1-1 0,1 0 0,0 1 0,0-1 0,0 0 0,0 0 0,0 0 0,-1 0 0,1 0 0,0 0 0,0-1 0,0 1 0,0-1 0,0 1 0,-1-1 0,4-1 0,5-2 0,0-1 0,-1 0 0,0-1 0,12-8 0,-18 11 0,1 1 0,-1-2 0,0 1 0,1 0 0,-1 0 0,-1-1 0,1 0 0,0 0 0,-1 1 0,0-1 0,0-1 0,2-5 0,-1-2 0,6-24 0,-9 35 0,1-1 0,-1 1 0,1 0 0,-1-1 0,1 1 0,0 0 0,0-1 0,-1 1 0,1 0 0,0 0 0,0 0 0,0 0 0,0 0 0,0 0 0,1 0 0,-1 0 0,0 0 0,3-1 0,-4 2 0,1 0 0,0 0 0,-1 1 0,1-1 0,-1 0 0,1 0 0,0 0 0,-1 1 0,1-1 0,-1 0 0,1 1 0,-1-1 0,1 1 0,-1-1 0,1 1 0,-1-1 0,1 1 0,-1-1 0,0 1 0,1-1 0,-1 1 0,0-1 0,1 1 0,-1 0 0,0-1 0,0 1 0,1-1 0,-1 1 0,0 0 0,0-1 0,0 1 0,0 0 0,0 1 0,3 26 0,-3-26 0,0 84 0,0 11 0,0-95 0,0 0 0,1 0 0,-1 0 0,0 0 0,1 0 0,-1 0 0,1 0 0,0 0 0,0 0 0,0 0 0,0 0 0,0-1 0,0 1 0,0 0 0,0-1 0,1 1 0,-1-1 0,1 1 0,-1-1 0,1 0 0,2 3 0,-1-3 0,0 0 0,0 0 0,1 0 0,-1 0 0,0-1 0,0 1 0,0-1 0,1 0 0,-1 0 0,0 0 0,0 0 0,6-1 0,0-1 0,0-1 0,0 1 0,-1-1 0,1-1 0,-1 1 0,1-2 0,-1 1 0,14-11 0,-17 10-47,0 0-1,-1 0 0,0 0 1,0-1-1,0 0 0,0 1 1,-1-1-1,0-1 0,0 1 1,2-10-1,0 4-793,0-2-5985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EAA2F7-5DC6-014B-B159-3982F72D9099}">
  <ds:schemaRefs>
    <ds:schemaRef ds:uri="http://schemas.openxmlformats.org/officeDocument/2006/bibliography"/>
  </ds:schemaRefs>
</ds:datastoreItem>
</file>

<file path=docMetadata/LabelInfo.xml><?xml version="1.0" encoding="utf-8"?>
<clbl:labelList xmlns:clbl="http://schemas.microsoft.com/office/2020/mipLabelMetadata">
  <clbl:label id="{15ce9348-be2a-462b-8fc0-e1765a9b204a}" enabled="0" method="" siteId="{15ce9348-be2a-462b-8fc0-e1765a9b204a}" removed="1"/>
</clbl:labelList>
</file>

<file path=docProps/app.xml><?xml version="1.0" encoding="utf-8"?>
<Properties xmlns="http://schemas.openxmlformats.org/officeDocument/2006/extended-properties" xmlns:vt="http://schemas.openxmlformats.org/officeDocument/2006/docPropsVTypes">
  <Template>Normal</Template>
  <TotalTime>21</TotalTime>
  <Pages>91</Pages>
  <Words>18758</Words>
  <Characters>106923</Characters>
  <Application>Microsoft Office Word</Application>
  <DocSecurity>0</DocSecurity>
  <Lines>891</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ANTHONY WIJAYA#</dc:creator>
  <cp:keywords/>
  <dc:description/>
  <cp:lastModifiedBy>#KENNETH ANTHONY WIJAYA#</cp:lastModifiedBy>
  <cp:revision>4</cp:revision>
  <cp:lastPrinted>2026-04-10T10:52:00Z</cp:lastPrinted>
  <dcterms:created xsi:type="dcterms:W3CDTF">2026-04-10T10:41:00Z</dcterms:created>
  <dcterms:modified xsi:type="dcterms:W3CDTF">2026-04-10T14:42:00Z</dcterms:modified>
</cp:coreProperties>
</file>