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nil"/>
        </w:pBdr>
        <w:spacing w:lineRule="auto" w:line="192" w:before="200" w:after="300"/>
        <w:jc w:val="center"/>
        <w:rPr>
          <w:rFonts w:ascii="Roboto Bold" w:hAnsi="Roboto Bold" w:eastAsia="Roboto Bold" w:cs="Roboto Bold"/>
          <w:color w:val="000000"/>
          <w:sz w:val="96"/>
          <w:szCs w:val="96"/>
          <w:u w:val="none" w:color="17375E"/>
        </w:rPr>
      </w:pPr>
      <w:r>
        <w:rPr>
          <w:rFonts w:ascii="Roboto Bold" w:hAnsi="Roboto Bold"/>
          <w:color w:val="000000"/>
          <w:sz w:val="84"/>
          <w:szCs w:val="84"/>
          <w:u w:val="none" w:color="17375E"/>
        </w:rPr>
        <w:t>OFFENSIVE SECURITY</w:t>
      </w:r>
    </w:p>
    <w:p>
      <w:pPr>
        <w:pStyle w:val="Title"/>
        <w:pBdr>
          <w:bottom w:val="single" w:sz="8" w:space="0" w:color="AA0716"/>
        </w:pBdr>
        <w:spacing w:before="200" w:after="240"/>
        <w:jc w:val="center"/>
        <w:rPr>
          <w:rFonts w:ascii="Roboto Regular" w:hAnsi="Roboto Regular" w:eastAsia="Roboto Regular" w:cs="Roboto Regular"/>
          <w:color w:val="000000"/>
          <w:sz w:val="60"/>
          <w:szCs w:val="60"/>
          <w:u w:val="none" w:color="17375E"/>
        </w:rPr>
      </w:pPr>
      <w:r>
        <w:rPr>
          <w:rFonts w:ascii="Roboto Regular" w:hAnsi="Roboto Regular"/>
          <w:color w:val="000000"/>
          <w:sz w:val="60"/>
          <w:szCs w:val="60"/>
          <w:u w:val="none" w:color="17375E"/>
        </w:rPr>
        <w:t xml:space="preserve">Penetration Test Report for </w:t>
      </w:r>
      <w:r>
        <w:rPr>
          <w:rFonts w:eastAsia="Roboto Regular" w:cs="Roboto Regular" w:ascii="Roboto Regular" w:hAnsi="Roboto Regular"/>
          <w:color w:val="000000"/>
          <w:sz w:val="60"/>
          <w:szCs w:val="60"/>
          <w:u w:val="none" w:color="17375E"/>
        </w:rPr>
        <w:br/>
      </w:r>
      <w:r>
        <w:rPr>
          <w:rFonts w:ascii="Roboto Regular" w:hAnsi="Roboto Regular"/>
          <w:color w:val="000000"/>
          <w:sz w:val="60"/>
          <w:szCs w:val="60"/>
          <w:u w:val="none" w:color="17375E"/>
        </w:rPr>
        <w:t>Election1</w:t>
      </w:r>
    </w:p>
    <w:p>
      <w:pPr>
        <w:pStyle w:val="BodyA"/>
        <w:spacing w:lineRule="auto" w:line="600" w:before="200" w:after="0"/>
        <w:jc w:val="center"/>
        <w:rPr>
          <w:rFonts w:ascii="Roboto Regular" w:hAnsi="Roboto Regular" w:eastAsia="Roboto Regular" w:cs="Roboto Regular"/>
          <w:sz w:val="24"/>
          <w:szCs w:val="24"/>
        </w:rPr>
      </w:pPr>
      <w:r>
        <w:rPr>
          <w:rFonts w:ascii="Roboto Regular" w:hAnsi="Roboto Regular"/>
          <w:sz w:val="24"/>
          <w:szCs w:val="24"/>
        </w:rPr>
        <w:t>v.1.0</w:t>
      </w:r>
    </w:p>
    <w:p>
      <w:pPr>
        <w:pStyle w:val="BodyA"/>
        <w:spacing w:lineRule="auto" w:line="360"/>
        <w:jc w:val="center"/>
        <w:rPr>
          <w:rFonts w:ascii="Roboto Regular" w:hAnsi="Roboto Regular" w:eastAsia="Roboto Regular" w:cs="Roboto Regular"/>
          <w:sz w:val="32"/>
          <w:szCs w:val="32"/>
        </w:rPr>
      </w:pPr>
      <w:r>
        <w:rPr>
          <w:rFonts w:ascii="Roboto Regular" w:hAnsi="Roboto Regular"/>
          <w:sz w:val="32"/>
          <w:szCs w:val="32"/>
        </w:rPr>
        <w:t>student@youremailaddress.com</w:t>
      </w:r>
    </w:p>
    <w:p>
      <w:pPr>
        <w:pStyle w:val="BodyA"/>
        <w:spacing w:lineRule="auto" w:line="480" w:before="200" w:after="0"/>
        <w:jc w:val="center"/>
        <w:rPr>
          <w:rFonts w:ascii="Cambria" w:hAnsi="Cambria" w:eastAsia="Cambria" w:cs="Cambria"/>
          <w:sz w:val="40"/>
          <w:szCs w:val="40"/>
        </w:rPr>
      </w:pPr>
      <w:r>
        <w:rPr>
          <w:rFonts w:ascii="Roboto Regular" w:hAnsi="Roboto Regular"/>
          <w:sz w:val="40"/>
          <w:szCs w:val="40"/>
        </w:rPr>
        <w:t>OSID: XXXXXX</w:t>
      </w:r>
    </w:p>
    <w:p>
      <w:pPr>
        <w:pStyle w:val="BodyA"/>
        <w:spacing w:lineRule="auto" w:line="600" w:before="200" w:after="0"/>
        <w:jc w:val="center"/>
        <w:rPr>
          <w:rFonts w:ascii="Cambria" w:hAnsi="Cambria" w:eastAsia="Cambria" w:cs="Cambria"/>
          <w:sz w:val="40"/>
          <w:szCs w:val="40"/>
        </w:rPr>
      </w:pPr>
      <w:r>
        <w:rPr/>
        <w:drawing>
          <wp:inline distT="0" distB="0" distL="0" distR="0">
            <wp:extent cx="2602865" cy="1735455"/>
            <wp:effectExtent l="0" t="0" r="0" b="0"/>
            <wp:docPr id="1" name="officeArt object" descr="red-fron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red-front-page-large.png"/>
                    <pic:cNvPicPr>
                      <a:picLocks noChangeAspect="1" noChangeArrowheads="1"/>
                    </pic:cNvPicPr>
                  </pic:nvPicPr>
                  <pic:blipFill>
                    <a:blip r:embed="rId2"/>
                    <a:stretch>
                      <a:fillRect/>
                    </a:stretch>
                  </pic:blipFill>
                  <pic:spPr bwMode="auto">
                    <a:xfrm>
                      <a:off x="0" y="0"/>
                      <a:ext cx="2602865" cy="1735455"/>
                    </a:xfrm>
                    <a:prstGeom prst="rect">
                      <a:avLst/>
                    </a:prstGeom>
                  </pic:spPr>
                </pic:pic>
              </a:graphicData>
            </a:graphic>
          </wp:inline>
        </w:drawing>
      </w:r>
    </w:p>
    <w:p>
      <w:pPr>
        <w:pStyle w:val="TextBody"/>
        <w:spacing w:lineRule="auto" w:line="360"/>
        <w:jc w:val="center"/>
        <w:rPr>
          <w:rFonts w:ascii="Roboto Regular" w:hAnsi="Roboto Regular" w:eastAsia="Roboto Regular" w:cs="Roboto Regular"/>
          <w:sz w:val="32"/>
          <w:szCs w:val="32"/>
        </w:rPr>
      </w:pPr>
      <w:r>
        <w:rPr>
          <w:rFonts w:ascii="Roboto Regular" w:hAnsi="Roboto Regular"/>
          <w:sz w:val="18"/>
          <w:szCs w:val="18"/>
        </w:rPr>
        <w:t>Copyright © 2022 Offensive Security Ltd. All rights reserved.</w:t>
      </w:r>
    </w:p>
    <w:p>
      <w:pPr>
        <w:pStyle w:val="TextBody"/>
        <w:spacing w:lineRule="auto" w:line="360"/>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pPr>
        <w:pStyle w:val="Normal"/>
        <w:rPr>
          <w:rFonts w:ascii="Roboto Regular" w:hAnsi="Roboto Regular" w:eastAsia="DejaVu Serif" w:cs="DejaVu Serif"/>
          <w:color w:val="000000"/>
          <w:sz w:val="16"/>
          <w:szCs w:val="16"/>
          <w:u w:val="none" w:color="000000"/>
          <w:lang w:eastAsia="en-ZA"/>
        </w:rPr>
      </w:pPr>
      <w:r>
        <w:rPr>
          <w:rFonts w:eastAsia="DejaVu Serif" w:cs="DejaVu Serif" w:ascii="Roboto Regular" w:hAnsi="Roboto Regular"/>
          <w:color w:val="000000"/>
          <w:sz w:val="16"/>
          <w:szCs w:val="16"/>
          <w:u w:val="none" w:color="000000"/>
          <w:lang w:eastAsia="en-ZA"/>
        </w:rPr>
      </w:r>
    </w:p>
    <w:sdt>
      <w:sdtPr>
        <w:docPartObj>
          <w:docPartGallery w:val="Table of Contents"/>
          <w:docPartUnique w:val="true"/>
        </w:docPartObj>
      </w:sdtPr>
      <w:sdtContent>
        <w:p>
          <w:pPr>
            <w:pStyle w:val="TOCHeading"/>
            <w:rPr>
              <w:color w:val="000000" w:themeColor="text1"/>
            </w:rPr>
          </w:pPr>
          <w:r>
            <w:rPr>
              <w:color w:val="000000" w:themeColor="text1"/>
            </w:rPr>
            <w:t>Table of Contents</w:t>
          </w:r>
        </w:p>
        <w:p>
          <w:pPr>
            <w:pStyle w:val="Contents1"/>
            <w:rPr>
              <w:rFonts w:ascii="Helvetica Neue" w:hAnsi="Helvetica Neue" w:eastAsia="Helvetica Neue" w:cs="Helvetica Neue" w:asciiTheme="minorHAnsi" w:cstheme="minorBidi" w:eastAsiaTheme="minorEastAsia" w:hAnsiTheme="minorHAnsi"/>
              <w:color w:val="auto"/>
              <w:sz w:val="24"/>
              <w:szCs w:val="24"/>
              <w:lang w:eastAsia="en-US"/>
            </w:rPr>
          </w:pPr>
          <w:r>
            <w:fldChar w:fldCharType="begin"/>
          </w:r>
          <w:r>
            <w:rPr>
              <w:webHidden/>
              <w:rStyle w:val="IndexLink"/>
              <w:vanish w:val="false"/>
              <w:rFonts w:eastAsia="Cambria"/>
            </w:rPr>
            <w:instrText> TOC \z \o "1-3" \u \h</w:instrText>
          </w:r>
          <w:r>
            <w:rPr>
              <w:webHidden/>
              <w:rStyle w:val="IndexLink"/>
              <w:vanish w:val="false"/>
              <w:rFonts w:eastAsia="Cambria"/>
            </w:rPr>
            <w:fldChar w:fldCharType="separate"/>
          </w:r>
          <w:hyperlink w:anchor="_Toc92471625">
            <w:r>
              <w:rPr>
                <w:webHidden/>
                <w:rStyle w:val="IndexLink"/>
                <w:rFonts w:eastAsia="Cambria"/>
                <w:vanish w:val="false"/>
              </w:rPr>
              <w:t>Offensive Security Lab Penetration Test Report</w:t>
            </w:r>
            <w:r>
              <w:rPr>
                <w:webHidden/>
              </w:rPr>
              <w:fldChar w:fldCharType="begin"/>
            </w:r>
            <w:r>
              <w:rPr>
                <w:webHidden/>
              </w:rPr>
              <w:instrText>PAGEREF _Toc92471625 \h</w:instrText>
            </w:r>
            <w:r>
              <w:rPr>
                <w:webHidden/>
              </w:rPr>
              <w:fldChar w:fldCharType="separate"/>
            </w:r>
            <w:r>
              <w:rPr>
                <w:rStyle w:val="IndexLink"/>
                <w:vanish w:val="false"/>
              </w:rPr>
              <w:tab/>
              <w:t>2</w:t>
            </w:r>
            <w:r>
              <w:rPr>
                <w:webHidden/>
              </w:rPr>
              <w:fldChar w:fldCharType="end"/>
            </w:r>
          </w:hyperlink>
        </w:p>
        <w:p>
          <w:pPr>
            <w:pStyle w:val="Contents2"/>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6">
            <w:r>
              <w:rPr>
                <w:webHidden/>
              </w:rPr>
              <w:fldChar w:fldCharType="begin"/>
            </w:r>
            <w:r>
              <w:rPr>
                <w:webHidden/>
              </w:rPr>
              <w:instrText>PAGEREF _Toc92471626 \h</w:instrText>
            </w:r>
            <w:r>
              <w:rPr>
                <w:webHidden/>
              </w:rPr>
              <w:fldChar w:fldCharType="separate"/>
            </w:r>
            <w:r>
              <w:rPr>
                <w:webHidden/>
                <w:rStyle w:val="IndexLink"/>
                <w:vanish w:val="false"/>
              </w:rPr>
              <w:t>1. Objective</w:t>
              <w:tab/>
              <w:t>2</w:t>
            </w:r>
            <w:r>
              <w:rPr>
                <w:webHidden/>
              </w:rPr>
              <w:fldChar w:fldCharType="end"/>
            </w:r>
          </w:hyperlink>
        </w:p>
        <w:p>
          <w:pPr>
            <w:pStyle w:val="Contents1"/>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7">
            <w:r>
              <w:rPr>
                <w:webHidden/>
              </w:rPr>
              <w:fldChar w:fldCharType="begin"/>
            </w:r>
            <w:r>
              <w:rPr>
                <w:webHidden/>
              </w:rPr>
              <w:instrText>PAGEREF _Toc92471627 \h</w:instrText>
            </w:r>
            <w:r>
              <w:rPr>
                <w:webHidden/>
              </w:rPr>
              <w:fldChar w:fldCharType="separate"/>
            </w:r>
            <w:r>
              <w:rPr>
                <w:webHidden/>
                <w:rStyle w:val="IndexLink"/>
                <w:vanish w:val="false"/>
              </w:rPr>
              <w:t>2. Lab Network</w:t>
              <w:tab/>
              <w:t>3</w:t>
            </w:r>
            <w:r>
              <w:rPr>
                <w:webHidden/>
              </w:rPr>
              <w:fldChar w:fldCharType="end"/>
            </w:r>
          </w:hyperlink>
        </w:p>
        <w:p>
          <w:pPr>
            <w:pStyle w:val="Contents2"/>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8">
            <w:r>
              <w:rPr>
                <w:webHidden/>
              </w:rPr>
              <w:fldChar w:fldCharType="begin"/>
            </w:r>
            <w:r>
              <w:rPr>
                <w:webHidden/>
              </w:rPr>
              <w:instrText>PAGEREF _Toc92471628 \h</w:instrText>
            </w:r>
            <w:r>
              <w:rPr>
                <w:webHidden/>
              </w:rPr>
              <w:fldChar w:fldCharType="separate"/>
            </w:r>
            <w:r>
              <w:rPr>
                <w:webHidden/>
                <w:rStyle w:val="IndexLink"/>
                <w:vanish w:val="false"/>
              </w:rPr>
              <w:t>10.11.1.71 – Alpha</w:t>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29">
            <w:r>
              <w:rPr>
                <w:webHidden/>
                <w:rStyle w:val="IndexLink"/>
                <w:vanish w:val="false"/>
                <w:lang w:val="en-ZA"/>
              </w:rPr>
              <w:t>Initial Access – Shellshock on Apache’s CGI</w:t>
            </w:r>
            <w:r>
              <w:rPr>
                <w:webHidden/>
              </w:rPr>
              <w:fldChar w:fldCharType="begin"/>
            </w:r>
            <w:r>
              <w:rPr>
                <w:webHidden/>
              </w:rPr>
              <w:instrText>PAGEREF _Toc92471629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30">
            <w:r>
              <w:rPr>
                <w:webHidden/>
              </w:rPr>
              <w:fldChar w:fldCharType="begin"/>
            </w:r>
            <w:r>
              <w:rPr>
                <w:webHidden/>
              </w:rPr>
              <w:instrText>PAGEREF _Toc92471630 \h</w:instrText>
            </w:r>
            <w:r>
              <w:rPr>
                <w:webHidden/>
              </w:rPr>
              <w:fldChar w:fldCharType="separate"/>
            </w:r>
            <w:r>
              <w:rPr>
                <w:webHidden/>
                <w:rStyle w:val="IndexLink"/>
                <w:vanish w:val="false"/>
              </w:rPr>
              <w:t>Privilege Escalation – Unsecured Credentials</w:t>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31">
            <w:r>
              <w:rPr>
                <w:webHidden/>
              </w:rPr>
              <w:fldChar w:fldCharType="begin"/>
            </w:r>
            <w:r>
              <w:rPr>
                <w:webHidden/>
              </w:rPr>
              <w:instrText>PAGEREF _Toc92471631 \h</w:instrText>
            </w:r>
            <w:r>
              <w:rPr>
                <w:webHidden/>
              </w:rPr>
              <w:fldChar w:fldCharType="separate"/>
            </w:r>
            <w:r>
              <w:rPr>
                <w:webHidden/>
                <w:rStyle w:val="IndexLink"/>
                <w:vanish w:val="false"/>
              </w:rPr>
              <w:t>Post-Exploitation</w:t>
              <w:tab/>
              <w:t>4</w:t>
            </w:r>
            <w:r>
              <w:rPr>
                <w:webHidden/>
              </w:rPr>
              <w:fldChar w:fldCharType="end"/>
            </w:r>
          </w:hyperlink>
        </w:p>
        <w:p>
          <w:pPr>
            <w:pStyle w:val="Normal"/>
            <w:rPr/>
          </w:pPr>
          <w:r>
            <w:rPr/>
          </w:r>
          <w:r>
            <w:rPr/>
            <w:fldChar w:fldCharType="end"/>
          </w:r>
        </w:p>
      </w:sdtContent>
    </w:sdt>
    <w:p>
      <w:pPr>
        <w:pStyle w:val="Normal"/>
        <w:rPr/>
      </w:pPr>
      <w:r>
        <w:rPr/>
      </w:r>
    </w:p>
    <w:p>
      <w:pPr>
        <w:pStyle w:val="Normal"/>
        <w:rPr>
          <w:lang w:eastAsia="en-ZA"/>
        </w:rPr>
      </w:pPr>
      <w:r>
        <w:rPr>
          <w:lang w:eastAsia="en-ZA"/>
        </w:rPr>
      </w:r>
    </w:p>
    <w:p>
      <w:pPr>
        <w:pStyle w:val="Heading1"/>
        <w:rPr/>
      </w:pPr>
      <w:r>
        <w:rPr/>
      </w:r>
    </w:p>
    <w:p>
      <w:pPr>
        <w:pStyle w:val="Heading1"/>
        <w:rPr>
          <w:rFonts w:eastAsia="Roboto Bold" w:cs="Roboto Bold"/>
        </w:rPr>
      </w:pPr>
      <w:bookmarkStart w:id="0" w:name="_Toc92471625"/>
      <w:bookmarkStart w:id="1" w:name="_Toc59959346"/>
      <w:r>
        <w:rPr>
          <w:rFonts w:eastAsia="Cambria"/>
          <w:sz w:val="40"/>
          <w:szCs w:val="40"/>
          <w:lang w:eastAsia="en-ZA"/>
        </w:rPr>
        <w:t>Offensive Security Lab Penetration Test Report</w:t>
      </w:r>
      <w:bookmarkEnd w:id="0"/>
      <w:bookmarkEnd w:id="1"/>
    </w:p>
    <w:p>
      <w:pPr>
        <w:pStyle w:val="Heading2"/>
        <w:rPr>
          <w:sz w:val="36"/>
          <w:szCs w:val="36"/>
        </w:rPr>
      </w:pPr>
      <w:bookmarkStart w:id="2" w:name="_Toc59959348"/>
      <w:bookmarkStart w:id="3" w:name="_Toc92471626"/>
      <w:r>
        <w:rPr>
          <w:sz w:val="36"/>
          <w:szCs w:val="36"/>
        </w:rPr>
        <w:t>1. Objective</w:t>
      </w:r>
      <w:bookmarkEnd w:id="2"/>
      <w:bookmarkEnd w:id="3"/>
    </w:p>
    <w:p>
      <w:pPr>
        <w:pStyle w:val="Normal"/>
        <w:rPr/>
      </w:pPr>
      <w:r>
        <w:rPr/>
        <w:t>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THINC.local domain. The overall objective was to evaluate the network, identify systems, and exploit flaws while reporting the findings back to Offensive Security.</w:t>
      </w:r>
    </w:p>
    <w:p>
      <w:pPr>
        <w:pStyle w:val="Normal"/>
        <w:rPr/>
      </w:pPr>
      <w:r>
        <w:rPr/>
      </w:r>
    </w:p>
    <w:p>
      <w:pPr>
        <w:pStyle w:val="Normal"/>
        <w:rPr/>
      </w:pPr>
      <w:r>
        <w:rPr/>
        <w:t>When performing the internal penetration test, there were several alarming vulnerabilities that were identified on Offensive Security’s network. When performing the attacks, OS-XXXXXX was able to gain access to the target machine, primarily due to outdated patches and poor security configurations.  During the testing, OS-XXXXXX was able to escalate privileges to root through three different methods. The system was successfully exploited and access granted.</w:t>
      </w:r>
    </w:p>
    <w:p>
      <w:pPr>
        <w:pStyle w:val="Normal"/>
        <w:rPr>
          <w:u w:val="none" w:color="000000"/>
        </w:rPr>
      </w:pPr>
      <w:r>
        <w:rPr>
          <w:u w:val="none" w:color="000000"/>
        </w:rPr>
      </w:r>
    </w:p>
    <w:p>
      <w:pPr>
        <w:pStyle w:val="Normal"/>
        <w:rPr>
          <w:u w:val="none" w:color="000000"/>
        </w:rPr>
      </w:pPr>
      <w:r>
        <w:rPr>
          <w:u w:val="none" w:color="000000"/>
        </w:rPr>
      </w:r>
    </w:p>
    <w:p>
      <w:pPr>
        <w:pStyle w:val="Heading1"/>
        <w:rPr>
          <w:sz w:val="36"/>
          <w:szCs w:val="36"/>
        </w:rPr>
      </w:pPr>
      <w:bookmarkStart w:id="4" w:name="_Toc92471627"/>
      <w:bookmarkStart w:id="5" w:name="_Toc59959350"/>
      <w:r>
        <w:rPr>
          <w:sz w:val="36"/>
          <w:szCs w:val="36"/>
        </w:rPr>
        <w:t xml:space="preserve">2. </w:t>
      </w:r>
      <w:bookmarkEnd w:id="5"/>
      <w:r>
        <w:rPr>
          <w:sz w:val="36"/>
          <w:szCs w:val="36"/>
        </w:rPr>
        <w:t>Lab Network</w:t>
      </w:r>
      <w:bookmarkEnd w:id="4"/>
    </w:p>
    <w:p>
      <w:pPr>
        <w:pStyle w:val="Normal"/>
        <w:rPr/>
      </w:pPr>
      <w:r>
        <w:rPr/>
      </w:r>
    </w:p>
    <w:p>
      <w:pPr>
        <w:pStyle w:val="Western"/>
        <w:spacing w:lineRule="auto" w:line="240" w:before="280" w:after="0"/>
        <w:rPr>
          <w:rFonts w:ascii="Helvetica Neue" w:hAnsi="Helvetica Neue" w:eastAsia="Arial Unicode MS" w:asciiTheme="minorHAnsi" w:hAnsiTheme="minorHAnsi"/>
          <w:color w:val="auto"/>
        </w:rPr>
      </w:pPr>
      <w:r>
        <w:rPr>
          <w:rFonts w:eastAsia="Arial Unicode MS" w:ascii="Helvetica Neue" w:hAnsi="Helvetica Neue" w:asciiTheme="minorHAnsi" w:hAnsiTheme="minorHAnsi"/>
          <w:color w:val="auto"/>
        </w:rPr>
        <w:t>The over-all set-up for this network contained one device on the 192.168.191.0/24 network that was available for testing. This consisted of a web server and ssh service that was able to be reached externally for the network.</w:t>
      </w:r>
    </w:p>
    <w:p>
      <w:pPr>
        <w:pStyle w:val="Normal"/>
        <w:rPr/>
      </w:pPr>
      <w:r>
        <w:rPr/>
      </w:r>
    </w:p>
    <w:p>
      <w:pPr>
        <w:pStyle w:val="Heading2"/>
        <w:rPr>
          <w:sz w:val="32"/>
          <w:szCs w:val="32"/>
        </w:rPr>
      </w:pPr>
      <w:bookmarkStart w:id="6" w:name="_Toc92471628"/>
      <w:r>
        <w:rPr>
          <w:sz w:val="32"/>
          <w:szCs w:val="32"/>
        </w:rPr>
        <w:t>192.168.191.211 – Alpha</w:t>
      </w:r>
      <w:bookmarkEnd w:id="6"/>
    </w:p>
    <w:p>
      <w:pPr>
        <w:pStyle w:val="Heading3"/>
        <w:rPr>
          <w:sz w:val="28"/>
          <w:szCs w:val="28"/>
          <w:lang w:val="en-ZA"/>
        </w:rPr>
      </w:pPr>
      <w:bookmarkStart w:id="7" w:name="_Toc92471629"/>
      <w:r>
        <w:rPr>
          <w:sz w:val="28"/>
          <w:szCs w:val="28"/>
          <w:lang w:val="en-ZA"/>
        </w:rPr>
        <w:t xml:space="preserve">Initial Access – </w:t>
      </w:r>
      <w:bookmarkEnd w:id="7"/>
      <w:r>
        <w:rPr>
          <w:sz w:val="28"/>
          <w:szCs w:val="28"/>
          <w:lang w:val="en-ZA"/>
        </w:rPr>
        <w:t xml:space="preserve">SSH credentials stored on website logs directory </w:t>
      </w:r>
    </w:p>
    <w:p>
      <w:pPr>
        <w:pStyle w:val="Normal"/>
        <w:rPr>
          <w:lang w:val="en-ZA"/>
        </w:rPr>
      </w:pPr>
      <w:r>
        <w:rPr>
          <w:lang w:val="en-ZA"/>
        </w:rPr>
      </w:r>
    </w:p>
    <w:p>
      <w:pPr>
        <w:pStyle w:val="Normal"/>
        <w:rPr>
          <w:color w:val="000000" w:themeColor="text1"/>
        </w:rPr>
      </w:pPr>
      <w:r>
        <w:rPr>
          <w:color w:val="000000" w:themeColor="text1"/>
        </w:rPr>
        <w:t>After inspecting the HTTP headers of the landing page on port 80 we discovered that it is running under Apache/2.4.29 (Ubuntu). Scans were made on the base webpage, with a list of possible directories under the robot.txt file. The directory came up during gobuster scans. A new search was launched targeting this directory, which found login credentials for the website. A log directory was found during the search, that contained credentials for the love user.</w:t>
      </w:r>
    </w:p>
    <w:p>
      <w:pPr>
        <w:pStyle w:val="Normal"/>
        <w:rPr>
          <w:rFonts w:ascii="Helvetica Neue" w:hAnsi="Helvetica Neue"/>
          <w:color w:val="000000" w:themeColor="text1"/>
        </w:rPr>
      </w:pPr>
      <w:r>
        <w:rPr/>
        <w:drawing>
          <wp:inline distT="0" distB="0" distL="0" distR="0">
            <wp:extent cx="5943600" cy="13595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359535"/>
                    </a:xfrm>
                    <a:prstGeom prst="rect">
                      <a:avLst/>
                    </a:prstGeom>
                  </pic:spPr>
                </pic:pic>
              </a:graphicData>
            </a:graphic>
          </wp:inline>
        </w:drawing>
      </w:r>
    </w:p>
    <w:p>
      <w:pPr>
        <w:pStyle w:val="Normal"/>
        <w:rPr>
          <w:rFonts w:ascii="Helvetica Neue" w:hAnsi="Helvetica Neue"/>
          <w:color w:val="000000" w:themeColor="text1"/>
        </w:rPr>
      </w:pPr>
      <w:r>
        <w:rPr>
          <w:color w:val="000000" w:themeColor="text1"/>
        </w:rPr>
        <w:t>Using these credentials supplied in the log file, remote access was achieved through the SSH service to gain access to the local.txt file.</w:t>
      </w:r>
    </w:p>
    <w:p>
      <w:pPr>
        <w:pStyle w:val="Normal"/>
        <w:rPr>
          <w:rFonts w:ascii="Helvetica Neue" w:hAnsi="Helvetica Neue"/>
          <w:color w:val="000000" w:themeColor="text1"/>
        </w:rPr>
      </w:pPr>
      <w:r>
        <w:rPr/>
        <w:drawing>
          <wp:inline distT="0" distB="0" distL="0" distR="0">
            <wp:extent cx="5943600" cy="104584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4"/>
                    <a:stretch>
                      <a:fillRect/>
                    </a:stretch>
                  </pic:blipFill>
                  <pic:spPr bwMode="auto">
                    <a:xfrm>
                      <a:off x="0" y="0"/>
                      <a:ext cx="5943600" cy="1045845"/>
                    </a:xfrm>
                    <a:prstGeom prst="rect">
                      <a:avLst/>
                    </a:prstGeom>
                  </pic:spPr>
                </pic:pic>
              </a:graphicData>
            </a:graphic>
          </wp:inline>
        </w:drawing>
      </w:r>
    </w:p>
    <w:p>
      <w:pPr>
        <w:pStyle w:val="Normal"/>
        <w:rPr/>
      </w:pPr>
      <w:r>
        <w:rPr/>
      </w:r>
    </w:p>
    <w:p>
      <w:pPr>
        <w:pStyle w:val="Heading3"/>
        <w:rPr>
          <w:sz w:val="28"/>
          <w:szCs w:val="28"/>
        </w:rPr>
      </w:pPr>
      <w:bookmarkStart w:id="8" w:name="_Toc92471630"/>
      <w:r>
        <w:rPr>
          <w:sz w:val="28"/>
          <w:szCs w:val="28"/>
        </w:rPr>
        <w:t xml:space="preserve">Privilege Escalation – </w:t>
      </w:r>
      <w:bookmarkEnd w:id="8"/>
      <w:r>
        <w:rPr>
          <w:sz w:val="28"/>
          <w:szCs w:val="28"/>
        </w:rPr>
        <w:t>Outdated sudo and pkexec, suid-set Serv-u</w:t>
      </w:r>
    </w:p>
    <w:p>
      <w:pPr>
        <w:pStyle w:val="Normal"/>
        <w:rPr/>
      </w:pPr>
      <w:r>
        <w:rPr/>
      </w:r>
    </w:p>
    <w:p>
      <w:pPr>
        <w:pStyle w:val="Heading3"/>
        <w:rPr>
          <w:rFonts w:ascii="Helvetica Neue" w:hAnsi="Helvetica Neue" w:eastAsia="Arial Unicode MS" w:cs="Times New Roman" w:asciiTheme="minorHAnsi" w:hAnsiTheme="minorHAnsi"/>
          <w:b w:val="false"/>
          <w:b w:val="false"/>
        </w:rPr>
      </w:pPr>
      <w:r>
        <w:rPr>
          <w:rFonts w:eastAsia="Arial Unicode MS" w:cs="Times New Roman" w:ascii="Helvetica Neue" w:hAnsi="Helvetica Neue" w:asciiTheme="minorHAnsi" w:hAnsiTheme="minorHAnsi"/>
          <w:b w:val="false"/>
        </w:rPr>
        <w:t>Checks were made on the various services and binaries, which showed that the sudo and pkexec binaries were older version that were susceptible to exploits. These exploits were uploaded and successfully achieved root access on the device.</w:t>
      </w:r>
    </w:p>
    <w:p>
      <w:pPr>
        <w:pStyle w:val="Normal"/>
        <w:rPr/>
      </w:pPr>
      <w:r>
        <w:rPr/>
      </w:r>
    </w:p>
    <w:p>
      <w:pPr>
        <w:pStyle w:val="Normal"/>
        <w:rPr/>
      </w:pPr>
      <w:r>
        <w:rPr/>
        <w:t>Further checks were made which showed the Serv-u binary was set for suid privilege on it. An exploit code was manually entered into the ssh session which spawned a root shell.</w:t>
      </w:r>
    </w:p>
    <w:p>
      <w:pPr>
        <w:pStyle w:val="Normal"/>
        <w:rPr/>
      </w:pPr>
      <w:r>
        <w:rPr/>
        <w:drawing>
          <wp:inline distT="0" distB="0" distL="0" distR="0">
            <wp:extent cx="5943600" cy="990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stretch>
                      <a:fillRect/>
                    </a:stretch>
                  </pic:blipFill>
                  <pic:spPr bwMode="auto">
                    <a:xfrm>
                      <a:off x="0" y="0"/>
                      <a:ext cx="5943600" cy="990600"/>
                    </a:xfrm>
                    <a:prstGeom prst="rect">
                      <a:avLst/>
                    </a:prstGeom>
                  </pic:spPr>
                </pic:pic>
              </a:graphicData>
            </a:graphic>
          </wp:inline>
        </w:drawing>
      </w:r>
    </w:p>
    <w:p>
      <w:pPr>
        <w:pStyle w:val="Normal"/>
        <w:rPr/>
      </w:pPr>
      <w:r>
        <w:rPr/>
      </w:r>
    </w:p>
    <w:p>
      <w:pPr>
        <w:pStyle w:val="Normal"/>
        <w:rPr/>
      </w:pPr>
      <w:r>
        <w:rPr/>
      </w:r>
    </w:p>
    <w:p>
      <w:pPr>
        <w:pStyle w:val="Heading3"/>
        <w:rPr>
          <w:sz w:val="28"/>
          <w:szCs w:val="28"/>
        </w:rPr>
      </w:pPr>
      <w:bookmarkStart w:id="9" w:name="_Toc92471631"/>
      <w:r>
        <w:rPr>
          <w:sz w:val="28"/>
          <w:szCs w:val="28"/>
        </w:rPr>
        <w:t>Post-Exploitation</w:t>
      </w:r>
      <w:bookmarkEnd w:id="9"/>
    </w:p>
    <w:p>
      <w:pPr>
        <w:pStyle w:val="Normal"/>
        <w:rPr/>
      </w:pPr>
      <w:r>
        <w:rPr/>
      </w:r>
    </w:p>
    <w:p>
      <w:pPr>
        <w:pStyle w:val="Normal"/>
        <w:rPr/>
      </w:pPr>
      <w:r>
        <w:rPr/>
        <w:drawing>
          <wp:inline distT="0" distB="0" distL="0" distR="0">
            <wp:extent cx="5943600" cy="2265045"/>
            <wp:effectExtent l="0" t="0" r="0" b="0"/>
            <wp:docPr id="5"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Graphical user interface, text&#10;&#10;Description automatically generated"/>
                    <pic:cNvPicPr>
                      <a:picLocks noChangeAspect="1" noChangeArrowheads="1"/>
                    </pic:cNvPicPr>
                  </pic:nvPicPr>
                  <pic:blipFill>
                    <a:blip r:embed="rId6"/>
                    <a:stretch>
                      <a:fillRect/>
                    </a:stretch>
                  </pic:blipFill>
                  <pic:spPr bwMode="auto">
                    <a:xfrm>
                      <a:off x="0" y="0"/>
                      <a:ext cx="5943600" cy="2265045"/>
                    </a:xfrm>
                    <a:prstGeom prst="rect">
                      <a:avLst/>
                    </a:prstGeom>
                  </pic:spPr>
                </pic:pic>
              </a:graphicData>
            </a:graphic>
          </wp:inline>
        </w:drawing>
      </w:r>
    </w:p>
    <w:p>
      <w:pPr>
        <w:pStyle w:val="Normal"/>
        <w:rPr>
          <w:rFonts w:ascii="Helvetica Neue" w:hAnsi="Helvetica Neue"/>
        </w:rPr>
      </w:pPr>
      <w:r>
        <w:rPr/>
      </w:r>
    </w:p>
    <w:p>
      <w:pPr>
        <w:pStyle w:val="Normal"/>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Helvetica Neue">
    <w:charset w:val="00"/>
    <w:family w:val="roman"/>
    <w:pitch w:val="variable"/>
  </w:font>
  <w:font w:name="Calibri">
    <w:charset w:val="00"/>
    <w:family w:val="roman"/>
    <w:pitch w:val="variable"/>
  </w:font>
  <w:font w:name="Segoe UI">
    <w:charset w:val="00"/>
    <w:family w:val="roman"/>
    <w:pitch w:val="variable"/>
  </w:font>
  <w:font w:name="Cambria">
    <w:charset w:val="00"/>
    <w:family w:val="roman"/>
    <w:pitch w:val="variable"/>
  </w:font>
  <w:font w:name="DejaVu Serif">
    <w:charset w:val="00"/>
    <w:family w:val="roman"/>
    <w:pitch w:val="variable"/>
  </w:font>
  <w:font w:name="Roboto Bold">
    <w:charset w:val="00"/>
    <w:family w:val="roman"/>
    <w:pitch w:val="variable"/>
  </w:font>
  <w:font w:name="Roboto Regular">
    <w:charset w:val="00"/>
    <w:family w:val="roman"/>
    <w:pitch w:val="variable"/>
  </w:font>
  <w:font w:name="Consolas">
    <w:charset w:val="00"/>
    <w:family w:val="roman"/>
    <w:pitch w:val="variable"/>
  </w:font>
  <w:font w:name="Candar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tabs>
        <w:tab w:val="clear" w:pos="9360"/>
        <w:tab w:val="center" w:pos="4680" w:leader="none"/>
        <w:tab w:val="right" w:pos="9340" w:leader="none"/>
      </w:tabs>
      <w:spacing w:before="0" w:after="200"/>
      <w:jc w:val="right"/>
      <w:rPr/>
    </w:pPr>
    <w:r>
      <w:rPr>
        <w:rStyle w:val="NoneA"/>
      </w:rPr>
      <w:fldChar w:fldCharType="begin"/>
    </w:r>
    <w:r>
      <w:rPr>
        <w:rStyle w:val="NoneA"/>
      </w:rPr>
      <w:instrText> PAGE </w:instrText>
    </w:r>
    <w:r>
      <w:rPr>
        <w:rStyle w:val="NoneA"/>
      </w:rPr>
      <w:fldChar w:fldCharType="separate"/>
    </w:r>
    <w:r>
      <w:rPr>
        <w:rStyle w:val="NoneA"/>
      </w:rPr>
      <w:t>4</w:t>
    </w:r>
    <w:r>
      <w:rPr>
        <w:rStyle w:val="NoneA"/>
      </w:rPr>
      <w:fldChar w:fldCharType="end"/>
    </w:r>
    <w:r>
      <w:rPr>
        <w:rStyle w:val="NoneA"/>
      </w:rPr>
      <w:t xml:space="preserve"> </w:t>
    </w:r>
    <w:r>
      <w:rPr>
        <w:rStyle w:val="NoneA"/>
      </w:rPr>
      <w:t xml:space="preserve">| </w:t>
    </w:r>
    <w:r>
      <w:rPr>
        <w:color w:val="808080"/>
        <w:u w:val="none" w:color="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340" w:leader="none"/>
      </w:tabs>
      <w:spacing w:before="0" w:after="200"/>
      <w:rPr>
        <w:sz w:val="18"/>
        <w:szCs w:val="18"/>
      </w:rPr>
    </w:pPr>
    <w:r>
      <w:rPr/>
      <w:drawing>
        <wp:inline distT="0" distB="0" distL="0" distR="0">
          <wp:extent cx="5943600" cy="1099820"/>
          <wp:effectExtent l="0" t="0" r="0" b="0"/>
          <wp:docPr id="6" name="Image1" descr="r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red-header.png"/>
                  <pic:cNvPicPr>
                    <a:picLocks noChangeAspect="1" noChangeArrowheads="1"/>
                  </pic:cNvPicPr>
                </pic:nvPicPr>
                <pic:blipFill>
                  <a:blip r:embed="rId1"/>
                  <a:stretch>
                    <a:fillRect/>
                  </a:stretch>
                </pic:blipFill>
                <pic:spPr bwMode="auto">
                  <a:xfrm>
                    <a:off x="0" y="0"/>
                    <a:ext cx="5943600" cy="1099820"/>
                  </a:xfrm>
                  <a:prstGeom prst="rect">
                    <a:avLst/>
                  </a:prstGeom>
                </pic:spPr>
              </pic:pic>
            </a:graphicData>
          </a:graphic>
        </wp:inline>
      </w:drawing>
    </w:r>
    <w:r>
      <w:rPr>
        <w:rStyle w:val="NoneA"/>
      </w:rPr>
      <w:b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3b24"/>
    <w:pPr>
      <w:widowControl/>
      <w:suppressAutoHyphens w:val="false"/>
      <w:bidi w:val="0"/>
      <w:jc w:val="left"/>
    </w:pPr>
    <w:rPr>
      <w:rFonts w:ascii="Helvetica Neue" w:hAnsi="Helvetica Neue" w:eastAsia="Arial Unicode MS" w:cs="Times New Roman" w:ascii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ae353f"/>
    <w:pPr>
      <w:keepNext w:val="true"/>
      <w:keepLines/>
      <w:spacing w:before="240" w:after="0"/>
      <w:outlineLvl w:val="0"/>
    </w:pPr>
    <w:rPr>
      <w:rFonts w:ascii="Calibri" w:hAnsi="Calibri" w:eastAsia="Cambria" w:cs="Cambria" w:cstheme="majorBidi" w:eastAsiaTheme="majorEastAsia"/>
      <w:b/>
      <w:sz w:val="32"/>
      <w:szCs w:val="32"/>
    </w:rPr>
  </w:style>
  <w:style w:type="paragraph" w:styleId="Heading2">
    <w:name w:val="Heading 2"/>
    <w:next w:val="BodyA"/>
    <w:uiPriority w:val="9"/>
    <w:unhideWhenUsed/>
    <w:qFormat/>
    <w:rsid w:val="00ae353f"/>
    <w:pPr>
      <w:keepNext w:val="true"/>
      <w:keepLines/>
      <w:widowControl/>
      <w:bidi w:val="0"/>
      <w:spacing w:lineRule="auto" w:line="360" w:before="200" w:after="240"/>
      <w:jc w:val="left"/>
      <w:outlineLvl w:val="1"/>
    </w:pPr>
    <w:rPr>
      <w:rFonts w:ascii="Calibri" w:hAnsi="Calibri" w:eastAsia="Cambria" w:cs="Cambria"/>
      <w:b/>
      <w:bCs/>
      <w:color w:val="auto"/>
      <w:kern w:val="0"/>
      <w:sz w:val="28"/>
      <w:szCs w:val="28"/>
      <w:u w:val="none" w:color="17375E"/>
      <w:lang w:val="en-ZA" w:eastAsia="en-ZA" w:bidi="ar-SA"/>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val="true"/>
      <w:keepLines/>
      <w:spacing w:before="40" w:after="0"/>
      <w:outlineLvl w:val="2"/>
    </w:pPr>
    <w:rPr>
      <w:rFonts w:ascii="Calibri" w:hAnsi="Calibri" w:eastAsia="Cambria" w:cs="Cambria" w:cstheme="majorBidi" w:eastAsiaTheme="majorEastAsia"/>
      <w:b/>
    </w:rPr>
  </w:style>
  <w:style w:type="character" w:styleId="DefaultParagraphFont" w:default="1">
    <w:name w:val="Default Paragraph Font"/>
    <w:uiPriority w:val="1"/>
    <w:semiHidden/>
    <w:unhideWhenUsed/>
    <w:qFormat/>
    <w:rPr/>
  </w:style>
  <w:style w:type="character" w:styleId="InternetLink">
    <w:name w:val="Internet Link"/>
    <w:uiPriority w:val="99"/>
    <w:rPr>
      <w:u w:val="single"/>
    </w:rPr>
  </w:style>
  <w:style w:type="character" w:styleId="NoneA" w:customStyle="1">
    <w:name w:val="None A"/>
    <w:qFormat/>
    <w:rPr/>
  </w:style>
  <w:style w:type="character" w:styleId="None" w:customStyle="1">
    <w:name w:val="None"/>
    <w:qFormat/>
    <w:rPr/>
  </w:style>
  <w:style w:type="character" w:styleId="Hyperlink0" w:customStyle="1">
    <w:name w:val="Hyperlink.0"/>
    <w:basedOn w:val="None"/>
    <w:qFormat/>
    <w:rPr>
      <w:color w:val="0000FF"/>
      <w:u w:val="single" w:color="0000FF"/>
      <w:lang w:val="en-US"/>
      <w14:textOutline w14:w="0" w14:cap="rnd" w14:cmpd="sng" w14:algn="ctr">
        <w14:noFill/>
        <w14:prstDash w14:val="solid"/>
        <w14:bevel/>
      </w14:textOutline>
    </w:rPr>
  </w:style>
  <w:style w:type="character" w:styleId="Heading3Char" w:customStyle="1">
    <w:name w:val="Heading 3 Char"/>
    <w:basedOn w:val="DefaultParagraphFont"/>
    <w:link w:val="Heading3"/>
    <w:uiPriority w:val="9"/>
    <w:qFormat/>
    <w:rsid w:val="009e19a4"/>
    <w:rPr>
      <w:rFonts w:ascii="Calibri" w:hAnsi="Calibri" w:eastAsia="Cambria" w:cs="Cambria" w:cstheme="majorBidi" w:eastAsiaTheme="majorEastAsia"/>
      <w:b/>
      <w:sz w:val="24"/>
      <w:szCs w:val="24"/>
      <w:lang w:val="en-US" w:eastAsia="en-US"/>
    </w:rPr>
  </w:style>
  <w:style w:type="character" w:styleId="UnresolvedMention">
    <w:name w:val="Unresolved Mention"/>
    <w:basedOn w:val="DefaultParagraphFont"/>
    <w:uiPriority w:val="99"/>
    <w:semiHidden/>
    <w:unhideWhenUsed/>
    <w:qFormat/>
    <w:rsid w:val="00963b09"/>
    <w:rPr>
      <w:color w:val="808080"/>
      <w:shd w:fill="E6E6E6" w:val="clear"/>
    </w:rPr>
  </w:style>
  <w:style w:type="character" w:styleId="Heading1Char" w:customStyle="1">
    <w:name w:val="Heading 1 Char"/>
    <w:basedOn w:val="DefaultParagraphFont"/>
    <w:link w:val="Heading1"/>
    <w:uiPriority w:val="9"/>
    <w:qFormat/>
    <w:rsid w:val="00ae353f"/>
    <w:rPr>
      <w:rFonts w:ascii="Calibri" w:hAnsi="Calibri" w:eastAsia="Cambria" w:cs="Cambria" w:cstheme="majorBidi" w:eastAsiaTheme="majorEastAsia"/>
      <w:b/>
      <w:sz w:val="32"/>
      <w:szCs w:val="32"/>
      <w:lang w:val="en-US" w:eastAsia="en-US"/>
    </w:rPr>
  </w:style>
  <w:style w:type="character" w:styleId="SubtitleChar" w:customStyle="1">
    <w:name w:val="Subtitle Char"/>
    <w:basedOn w:val="DefaultParagraphFont"/>
    <w:link w:val="Subtitle"/>
    <w:uiPriority w:val="11"/>
    <w:qFormat/>
    <w:rsid w:val="00533824"/>
    <w:rPr>
      <w:rFonts w:ascii="Helvetica Neue" w:hAnsi="Helvetica Neue" w:eastAsia="Helvetica Neue" w:cs="Helvetica Neue" w:asciiTheme="minorHAnsi" w:cstheme="minorBidi" w:eastAsiaTheme="minorEastAsia" w:hAnsiTheme="minorHAnsi"/>
      <w:color w:val="5A5A5A" w:themeColor="text1" w:themeTint="a5"/>
      <w:spacing w:val="15"/>
      <w:sz w:val="22"/>
      <w:szCs w:val="22"/>
      <w:lang w:val="en-US" w:eastAsia="en-US"/>
    </w:rPr>
  </w:style>
  <w:style w:type="character" w:styleId="BalloonTextChar" w:customStyle="1">
    <w:name w:val="Balloon Text Char"/>
    <w:basedOn w:val="DefaultParagraphFont"/>
    <w:link w:val="BalloonText"/>
    <w:uiPriority w:val="99"/>
    <w:semiHidden/>
    <w:qFormat/>
    <w:rsid w:val="00fa2a58"/>
    <w:rPr>
      <w:rFonts w:ascii="Segoe UI" w:hAnsi="Segoe UI" w:cs="Segoe UI"/>
      <w:sz w:val="18"/>
      <w:szCs w:val="18"/>
      <w:lang w:val="en-US" w:eastAsia="en-US"/>
    </w:rPr>
  </w:style>
  <w:style w:type="character" w:styleId="FollowedHyperlink">
    <w:name w:val="FollowedHyperlink"/>
    <w:basedOn w:val="DefaultParagraphFont"/>
    <w:uiPriority w:val="99"/>
    <w:semiHidden/>
    <w:unhideWhenUsed/>
    <w:qFormat/>
    <w:rsid w:val="003e5820"/>
    <w:rPr>
      <w:color w:val="FF00FF" w:themeColor="followedHyperlink"/>
      <w:u w:val="single"/>
    </w:rPr>
  </w:style>
  <w:style w:type="character" w:styleId="ListLabel1">
    <w:name w:val="ListLabel 1"/>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sz w:val="24"/>
      <w:vertAlign w:val="baseline"/>
    </w:rPr>
  </w:style>
  <w:style w:type="character" w:styleId="IndexLink">
    <w:name w:val="Index Link"/>
    <w:qFormat/>
    <w:rPr/>
  </w:style>
  <w:style w:type="paragraph" w:styleId="Heading" w:customStyle="1">
    <w:name w:val="Heading"/>
    <w:next w:val="BodyA"/>
    <w:qFormat/>
    <w:pPr>
      <w:keepNext w:val="true"/>
      <w:keepLines/>
      <w:widowControl/>
      <w:bidi w:val="0"/>
      <w:spacing w:lineRule="auto" w:line="360" w:before="480" w:after="240"/>
      <w:jc w:val="left"/>
      <w:outlineLvl w:val="0"/>
    </w:pPr>
    <w:rPr>
      <w:rFonts w:ascii="Cambria" w:hAnsi="Cambria" w:eastAsia="Cambria" w:cs="Cambria"/>
      <w:b/>
      <w:bCs/>
      <w:color w:val="0F253F"/>
      <w:kern w:val="0"/>
      <w:sz w:val="32"/>
      <w:szCs w:val="32"/>
      <w:u w:val="none" w:color="0F253F"/>
      <w:lang w:val="en-US" w:eastAsia="en-ZA" w:bidi="ar-SA"/>
      <w14:textOutline w14:w="12700" w14:cap="flat" w14:cmpd="sng" w14:algn="ctr">
        <w14:noFill/>
        <w14:prstDash w14:val="solid"/>
        <w14:miter w14:lim="400000"/>
      </w14:textOutline>
    </w:rPr>
  </w:style>
  <w:style w:type="paragraph" w:styleId="TextBody">
    <w:name w:val="Body Text"/>
    <w:pPr>
      <w:widowControl w:val="false"/>
      <w:suppressAutoHyphens w:val="true"/>
      <w:bidi w:val="0"/>
      <w:spacing w:lineRule="auto" w:line="276" w:before="0" w:after="120"/>
      <w:jc w:val="left"/>
    </w:pPr>
    <w:rPr>
      <w:rFonts w:ascii="DejaVu Serif" w:hAnsi="DejaVu Serif" w:eastAsia="DejaVu Serif" w:cs="DejaVu Serif"/>
      <w:color w:val="000000"/>
      <w:kern w:val="0"/>
      <w:sz w:val="24"/>
      <w:szCs w:val="24"/>
      <w:u w:val="none" w:color="000000"/>
      <w:lang w:val="en-US" w:eastAsia="en-ZA"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pPr>
      <w:widowControl/>
      <w:tabs>
        <w:tab w:val="clear" w:pos="720"/>
        <w:tab w:val="center" w:pos="4680" w:leader="none"/>
        <w:tab w:val="right" w:pos="9360" w:leader="none"/>
      </w:tabs>
      <w:bidi w:val="0"/>
      <w:spacing w:lineRule="auto" w:line="276" w:before="0" w:after="200"/>
      <w:jc w:val="left"/>
    </w:pPr>
    <w:rPr>
      <w:rFonts w:ascii="Calibri" w:hAnsi="Calibri" w:eastAsia="Arial Unicode MS" w:cs="Arial Unicode MS"/>
      <w:color w:val="000000"/>
      <w:kern w:val="0"/>
      <w:sz w:val="22"/>
      <w:szCs w:val="22"/>
      <w:u w:val="none" w:color="000000"/>
      <w:lang w:val="en-US" w:eastAsia="en-ZA" w:bidi="ar-SA"/>
    </w:rPr>
  </w:style>
  <w:style w:type="paragraph" w:styleId="Footer">
    <w:name w:val="Footer"/>
    <w:pPr>
      <w:widowControl/>
      <w:tabs>
        <w:tab w:val="clear" w:pos="720"/>
        <w:tab w:val="center" w:pos="4680" w:leader="none"/>
        <w:tab w:val="right" w:pos="9360" w:leader="none"/>
      </w:tabs>
      <w:bidi w:val="0"/>
      <w:spacing w:lineRule="auto" w:line="276" w:before="0" w:after="200"/>
      <w:jc w:val="left"/>
    </w:pPr>
    <w:rPr>
      <w:rFonts w:ascii="Calibri" w:hAnsi="Calibri" w:eastAsia="Arial Unicode MS" w:cs="Arial Unicode MS"/>
      <w:color w:val="000000"/>
      <w:kern w:val="0"/>
      <w:sz w:val="22"/>
      <w:szCs w:val="22"/>
      <w:u w:val="none" w:color="000000"/>
      <w:lang w:val="en-US" w:eastAsia="en-ZA" w:bidi="ar-SA"/>
    </w:rPr>
  </w:style>
  <w:style w:type="paragraph" w:styleId="Title">
    <w:name w:val="Title"/>
    <w:next w:val="BodyA"/>
    <w:uiPriority w:val="10"/>
    <w:qFormat/>
    <w:pPr>
      <w:widowControl/>
      <w:pBdr>
        <w:bottom w:val="single" w:sz="8" w:space="0" w:color="4F81BD"/>
      </w:pBdr>
      <w:bidi w:val="0"/>
      <w:spacing w:lineRule="auto" w:line="276" w:before="0" w:after="300"/>
      <w:jc w:val="left"/>
    </w:pPr>
    <w:rPr>
      <w:rFonts w:ascii="Cambria" w:hAnsi="Cambria" w:eastAsia="Cambria" w:cs="Cambria"/>
      <w:color w:val="17365D"/>
      <w:spacing w:val="5"/>
      <w:kern w:val="2"/>
      <w:sz w:val="52"/>
      <w:szCs w:val="52"/>
      <w:u w:val="none" w:color="17365D"/>
      <w:lang w:val="en-US" w:eastAsia="en-ZA" w:bidi="ar-SA"/>
      <w14:textOutline w14:w="12700" w14:cap="flat" w14:cmpd="sng" w14:algn="ctr">
        <w14:noFill/>
        <w14:prstDash w14:val="solid"/>
        <w14:miter w14:lim="400000"/>
      </w14:textOutline>
    </w:rPr>
  </w:style>
  <w:style w:type="paragraph" w:styleId="BodyA" w:customStyle="1">
    <w:name w:val="Body A"/>
    <w:qFormat/>
    <w:pPr>
      <w:widowControl/>
      <w:bidi w:val="0"/>
      <w:spacing w:lineRule="auto" w:line="276" w:before="0" w:after="200"/>
      <w:jc w:val="left"/>
    </w:pPr>
    <w:rPr>
      <w:rFonts w:ascii="Calibri" w:hAnsi="Calibri" w:eastAsia="Arial Unicode MS" w:cs="Arial Unicode MS"/>
      <w:color w:val="000000"/>
      <w:kern w:val="0"/>
      <w:sz w:val="22"/>
      <w:szCs w:val="22"/>
      <w:u w:val="none" w:color="000000"/>
      <w:lang w:val="en-US" w:eastAsia="en-ZA" w:bidi="ar-SA"/>
      <w14:textOutline w14:w="12700" w14:cap="flat" w14:cmpd="sng" w14:algn="ctr">
        <w14:noFill/>
        <w14:prstDash w14:val="solid"/>
        <w14:miter w14:lim="400000"/>
      </w14:textOutline>
    </w:rPr>
  </w:style>
  <w:style w:type="paragraph" w:styleId="TOCHeading">
    <w:name w:val="TOC Heading"/>
    <w:next w:val="BodyA"/>
    <w:uiPriority w:val="39"/>
    <w:qFormat/>
    <w:pPr>
      <w:keepNext w:val="true"/>
      <w:keepLines/>
      <w:widowControl/>
      <w:bidi w:val="0"/>
      <w:spacing w:lineRule="auto" w:line="360" w:before="480" w:after="240"/>
      <w:jc w:val="left"/>
    </w:pPr>
    <w:rPr>
      <w:rFonts w:ascii="Cambria" w:hAnsi="Cambria" w:eastAsia="Cambria" w:cs="Cambria"/>
      <w:b/>
      <w:bCs/>
      <w:color w:val="0F253F"/>
      <w:kern w:val="0"/>
      <w:sz w:val="32"/>
      <w:szCs w:val="32"/>
      <w:u w:val="none" w:color="0F253F"/>
      <w:lang w:val="en-US" w:eastAsia="en-ZA" w:bidi="ar-SA"/>
    </w:rPr>
  </w:style>
  <w:style w:type="paragraph" w:styleId="Contents1">
    <w:name w:val="TOC 1"/>
    <w:uiPriority w:val="39"/>
    <w:pPr>
      <w:widowControl/>
      <w:tabs>
        <w:tab w:val="clear" w:pos="720"/>
        <w:tab w:val="right" w:pos="9340" w:leader="dot"/>
      </w:tabs>
      <w:bidi w:val="0"/>
      <w:spacing w:lineRule="auto" w:line="288" w:before="0" w:after="100"/>
      <w:jc w:val="left"/>
    </w:pPr>
    <w:rPr>
      <w:rFonts w:ascii="Roboto Bold" w:hAnsi="Roboto Bold" w:eastAsia="Roboto Bold" w:cs="Roboto Bold"/>
      <w:color w:val="000000"/>
      <w:kern w:val="0"/>
      <w:sz w:val="22"/>
      <w:szCs w:val="22"/>
      <w:u w:val="none" w:color="000000"/>
      <w:lang w:val="en-US" w:eastAsia="en-ZA" w:bidi="ar-SA"/>
    </w:rPr>
  </w:style>
  <w:style w:type="paragraph" w:styleId="Contents2">
    <w:name w:val="TOC 2"/>
    <w:uiPriority w:val="39"/>
    <w:pPr>
      <w:widowControl/>
      <w:tabs>
        <w:tab w:val="clear" w:pos="720"/>
        <w:tab w:val="right" w:pos="9340" w:leader="dot"/>
      </w:tabs>
      <w:bidi w:val="0"/>
      <w:spacing w:lineRule="auto" w:line="288" w:before="0" w:after="100"/>
      <w:ind w:left="220" w:hanging="0"/>
      <w:jc w:val="left"/>
    </w:pPr>
    <w:rPr>
      <w:rFonts w:ascii="Roboto Regular" w:hAnsi="Roboto Regular" w:eastAsia="Roboto Regular" w:cs="Roboto Regular"/>
      <w:color w:val="000000"/>
      <w:kern w:val="0"/>
      <w:sz w:val="22"/>
      <w:szCs w:val="22"/>
      <w:u w:val="none" w:color="000000"/>
      <w:lang w:val="en-US" w:eastAsia="en-ZA" w:bidi="ar-SA"/>
    </w:rPr>
  </w:style>
  <w:style w:type="paragraph" w:styleId="Body" w:customStyle="1">
    <w:name w:val="Body"/>
    <w:qFormat/>
    <w:pPr>
      <w:widowControl/>
      <w:bidi w:val="0"/>
      <w:jc w:val="left"/>
    </w:pPr>
    <w:rPr>
      <w:rFonts w:ascii="Times New Roman" w:hAnsi="Times New Roman" w:eastAsia="Times New Roman" w:cs="Times New Roman"/>
      <w:color w:val="000000"/>
      <w:kern w:val="0"/>
      <w:sz w:val="24"/>
      <w:szCs w:val="24"/>
      <w:u w:val="none" w:color="000000"/>
      <w:lang w:val="en-ZA" w:eastAsia="en-ZA" w:bidi="ar-SA"/>
      <w14:textOutline w14:w="0" w14:cap="flat" w14:cmpd="sng" w14:algn="ctr">
        <w14:noFill/>
        <w14:prstDash w14:val="solid"/>
        <w14:bevel/>
      </w14:textOutline>
    </w:rPr>
  </w:style>
  <w:style w:type="paragraph" w:styleId="ListParagraph">
    <w:name w:val="List Paragraph"/>
    <w:qFormat/>
    <w:pPr>
      <w:widowControl/>
      <w:bidi w:val="0"/>
      <w:spacing w:lineRule="auto" w:line="276" w:before="0" w:after="200"/>
      <w:ind w:left="720" w:hanging="0"/>
      <w:jc w:val="left"/>
    </w:pPr>
    <w:rPr>
      <w:rFonts w:ascii="Calibri" w:hAnsi="Calibri" w:eastAsia="Arial Unicode MS" w:cs="Arial Unicode MS"/>
      <w:color w:val="000000"/>
      <w:kern w:val="0"/>
      <w:sz w:val="22"/>
      <w:szCs w:val="22"/>
      <w:u w:val="none" w:color="000000"/>
      <w:lang w:val="en-US" w:eastAsia="en-ZA" w:bidi="ar-SA"/>
    </w:rPr>
  </w:style>
  <w:style w:type="paragraph" w:styleId="BlockText" w:customStyle="1">
    <w:name w:val="Block-Text"/>
    <w:basedOn w:val="BlockText1"/>
    <w:qFormat/>
    <w:rsid w:val="001a655d"/>
    <w:pPr>
      <w:spacing w:before="120" w:after="120"/>
      <w:ind w:left="720" w:hanging="0"/>
    </w:pPr>
    <w:rPr>
      <w:rFonts w:ascii="Consolas" w:hAnsi="Consolas"/>
      <w:bCs/>
      <w:i w:val="false"/>
      <w:color w:val="000000"/>
      <w:sz w:val="18"/>
      <w:u w:val="none" w:color="000000"/>
    </w:rPr>
  </w:style>
  <w:style w:type="paragraph" w:styleId="BlockText1">
    <w:name w:val="Block Text"/>
    <w:basedOn w:val="Normal"/>
    <w:uiPriority w:val="99"/>
    <w:semiHidden/>
    <w:unhideWhenUsed/>
    <w:qFormat/>
    <w:rsid w:val="001a655d"/>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eastAsia="Helvetica Neue" w:cs="Helvetica Neue" w:cstheme="minorBidi" w:eastAsiaTheme="minorEastAsia"/>
      <w:i/>
      <w:iCs/>
      <w:color w:val="4F81BD" w:themeColor="accent1"/>
    </w:rPr>
  </w:style>
  <w:style w:type="paragraph" w:styleId="NoSpacing">
    <w:name w:val="No Spacing"/>
    <w:uiPriority w:val="1"/>
    <w:qFormat/>
    <w:rsid w:val="000e0759"/>
    <w:pPr>
      <w:widowControl/>
      <w:bidi w:val="0"/>
      <w:jc w:val="left"/>
    </w:pPr>
    <w:rPr>
      <w:rFonts w:ascii="Candara" w:hAnsi="Candara"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533824"/>
    <w:pPr>
      <w:spacing w:before="0" w:after="160"/>
    </w:pPr>
    <w:rPr>
      <w:rFonts w:eastAsia="Helvetica Neue" w:cs="Helvetica Neue" w:cstheme="minorBidi" w:eastAsiaTheme="minorEastAsia"/>
      <w:color w:val="5A5A5A" w:themeColor="text1" w:themeTint="a5"/>
      <w:spacing w:val="15"/>
      <w:sz w:val="22"/>
      <w:szCs w:val="22"/>
    </w:rPr>
  </w:style>
  <w:style w:type="paragraph" w:styleId="Contents3">
    <w:name w:val="TOC 3"/>
    <w:basedOn w:val="Normal"/>
    <w:next w:val="Normal"/>
    <w:autoRedefine/>
    <w:uiPriority w:val="39"/>
    <w:unhideWhenUsed/>
    <w:rsid w:val="008d0450"/>
    <w:pPr>
      <w:spacing w:before="0" w:after="100"/>
      <w:ind w:left="480" w:hanging="0"/>
    </w:pPr>
    <w:rPr/>
  </w:style>
  <w:style w:type="paragraph" w:styleId="BalloonText">
    <w:name w:val="Balloon Text"/>
    <w:basedOn w:val="Normal"/>
    <w:link w:val="BalloonTextChar"/>
    <w:uiPriority w:val="99"/>
    <w:semiHidden/>
    <w:unhideWhenUsed/>
    <w:qFormat/>
    <w:rsid w:val="00fa2a58"/>
    <w:pPr/>
    <w:rPr>
      <w:rFonts w:ascii="Segoe UI" w:hAnsi="Segoe UI" w:cs="Segoe UI"/>
      <w:sz w:val="18"/>
      <w:szCs w:val="18"/>
    </w:rPr>
  </w:style>
  <w:style w:type="paragraph" w:styleId="Western" w:customStyle="1">
    <w:name w:val="western"/>
    <w:basedOn w:val="Normal"/>
    <w:qFormat/>
    <w:rsid w:val="002b2f27"/>
    <w:pPr>
      <w:spacing w:lineRule="auto" w:line="276" w:beforeAutospacing="1" w:after="115"/>
    </w:pPr>
    <w:rPr>
      <w:rFonts w:ascii="DejaVu Serif" w:hAnsi="DejaVu Serif" w:eastAsia="Times New Roman"/>
      <w:color w:val="000000"/>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Trio_Office/6.2.8.2$Windows_x86 LibreOffice_project/</Application>
  <Pages>4</Pages>
  <Words>498</Words>
  <Characters>2809</Characters>
  <CharactersWithSpaces>3288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2022-09-26T21:20:00Z</dcterms:created>
  <dc:creator/>
  <dc:description/>
  <dc:language>en-US</dc:language>
  <cp:lastModifiedBy/>
  <dcterms:modified xsi:type="dcterms:W3CDTF">2022-09-30T16:12:22Z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