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1106" w14:textId="3202758D" w:rsidR="00135A2A" w:rsidRDefault="00135A2A"/>
    <w:p w14:paraId="23647A1E" w14:textId="60AD86D8" w:rsidR="00283A0F" w:rsidRDefault="00283A0F"/>
    <w:p w14:paraId="7C1B0447" w14:textId="338002A4" w:rsidR="00283A0F" w:rsidRDefault="00283A0F"/>
    <w:p w14:paraId="50F22851" w14:textId="750183FD" w:rsidR="00283A0F" w:rsidRDefault="00283A0F"/>
    <w:p w14:paraId="56317593" w14:textId="42785B33" w:rsidR="00283A0F" w:rsidRDefault="00283A0F"/>
    <w:p w14:paraId="1E4F825B" w14:textId="6B4893D4" w:rsidR="00283A0F" w:rsidRDefault="00283A0F"/>
    <w:p w14:paraId="5A5C23C0" w14:textId="1BD460C8" w:rsidR="00283A0F" w:rsidRDefault="00283A0F"/>
    <w:p w14:paraId="3D919EF1" w14:textId="168B4591" w:rsidR="00283A0F" w:rsidRDefault="00283A0F"/>
    <w:p w14:paraId="77F8801F" w14:textId="6AB65D32" w:rsidR="00283A0F" w:rsidRDefault="00283A0F" w:rsidP="00283A0F">
      <w:pPr>
        <w:jc w:val="center"/>
        <w:rPr>
          <w:rFonts w:ascii="Cambria" w:hAnsi="Cambria"/>
          <w:sz w:val="72"/>
          <w:szCs w:val="72"/>
        </w:rPr>
      </w:pPr>
      <w:proofErr w:type="spellStart"/>
      <w:r w:rsidRPr="00283A0F">
        <w:rPr>
          <w:rFonts w:ascii="Cambria" w:hAnsi="Cambria"/>
          <w:sz w:val="72"/>
          <w:szCs w:val="72"/>
        </w:rPr>
        <w:t>Gaara</w:t>
      </w:r>
      <w:proofErr w:type="spellEnd"/>
      <w:r w:rsidRPr="00283A0F">
        <w:rPr>
          <w:rFonts w:ascii="Cambria" w:hAnsi="Cambria"/>
          <w:sz w:val="72"/>
          <w:szCs w:val="72"/>
        </w:rPr>
        <w:t xml:space="preserve"> Proving Grounds</w:t>
      </w:r>
    </w:p>
    <w:p w14:paraId="71223F7F" w14:textId="4C074EA0" w:rsidR="00283A0F" w:rsidRDefault="00283A0F" w:rsidP="00283A0F">
      <w:pPr>
        <w:jc w:val="center"/>
        <w:rPr>
          <w:rFonts w:ascii="Cambria" w:hAnsi="Cambria"/>
          <w:sz w:val="72"/>
          <w:szCs w:val="72"/>
        </w:rPr>
      </w:pPr>
      <w:r>
        <w:rPr>
          <w:rFonts w:ascii="Cambria" w:hAnsi="Cambria"/>
          <w:sz w:val="72"/>
          <w:szCs w:val="72"/>
        </w:rPr>
        <w:t>Penetration Test Report</w:t>
      </w:r>
    </w:p>
    <w:p w14:paraId="4F6040D1" w14:textId="3AA372F5" w:rsidR="00283A0F" w:rsidRDefault="00283A0F" w:rsidP="00283A0F">
      <w:pPr>
        <w:jc w:val="center"/>
        <w:rPr>
          <w:rFonts w:ascii="Cambria" w:hAnsi="Cambria"/>
          <w:sz w:val="72"/>
          <w:szCs w:val="72"/>
        </w:rPr>
      </w:pPr>
    </w:p>
    <w:p w14:paraId="2B7E0376" w14:textId="3B6C192E" w:rsidR="00283A0F" w:rsidRDefault="00283A0F" w:rsidP="00283A0F">
      <w:pPr>
        <w:jc w:val="center"/>
        <w:rPr>
          <w:rFonts w:ascii="Cambria" w:hAnsi="Cambria"/>
          <w:sz w:val="28"/>
          <w:szCs w:val="28"/>
        </w:rPr>
      </w:pPr>
    </w:p>
    <w:p w14:paraId="3D0ED38D" w14:textId="7CD699E4" w:rsidR="00283A0F" w:rsidRDefault="00283A0F" w:rsidP="00283A0F">
      <w:pPr>
        <w:jc w:val="center"/>
        <w:rPr>
          <w:rFonts w:ascii="Cambria" w:hAnsi="Cambria"/>
          <w:sz w:val="28"/>
          <w:szCs w:val="28"/>
        </w:rPr>
      </w:pPr>
    </w:p>
    <w:p w14:paraId="4FDABF95" w14:textId="15F4856F" w:rsidR="00283A0F" w:rsidRDefault="00283A0F" w:rsidP="00283A0F">
      <w:pPr>
        <w:jc w:val="center"/>
        <w:rPr>
          <w:rFonts w:ascii="Cambria" w:hAnsi="Cambria"/>
          <w:sz w:val="28"/>
          <w:szCs w:val="28"/>
        </w:rPr>
      </w:pPr>
    </w:p>
    <w:p w14:paraId="60AF9FAE" w14:textId="4C8DC46E" w:rsidR="00283A0F" w:rsidRDefault="00283A0F" w:rsidP="00283A0F">
      <w:pPr>
        <w:jc w:val="center"/>
        <w:rPr>
          <w:rFonts w:ascii="Cambria" w:hAnsi="Cambria"/>
          <w:sz w:val="28"/>
          <w:szCs w:val="28"/>
        </w:rPr>
      </w:pPr>
    </w:p>
    <w:p w14:paraId="75B59137" w14:textId="5190E257" w:rsidR="00283A0F" w:rsidRDefault="00283A0F" w:rsidP="00283A0F">
      <w:pPr>
        <w:jc w:val="center"/>
        <w:rPr>
          <w:rFonts w:ascii="Cambria" w:hAnsi="Cambria"/>
          <w:sz w:val="28"/>
          <w:szCs w:val="28"/>
        </w:rPr>
      </w:pPr>
    </w:p>
    <w:p w14:paraId="3E480B15" w14:textId="6CDDF88C" w:rsidR="00283A0F" w:rsidRDefault="00283A0F" w:rsidP="00283A0F">
      <w:pPr>
        <w:jc w:val="center"/>
        <w:rPr>
          <w:rFonts w:ascii="Cambria" w:hAnsi="Cambria"/>
          <w:sz w:val="28"/>
          <w:szCs w:val="28"/>
        </w:rPr>
      </w:pPr>
    </w:p>
    <w:p w14:paraId="1A94FD7C" w14:textId="60CD43CE" w:rsidR="00283A0F" w:rsidRDefault="00283A0F" w:rsidP="00283A0F">
      <w:pPr>
        <w:jc w:val="center"/>
        <w:rPr>
          <w:rFonts w:ascii="Cambria" w:hAnsi="Cambria"/>
          <w:sz w:val="28"/>
          <w:szCs w:val="28"/>
        </w:rPr>
      </w:pPr>
    </w:p>
    <w:p w14:paraId="3DAF13CC" w14:textId="00974A69" w:rsidR="00283A0F" w:rsidRDefault="00283A0F" w:rsidP="00283A0F">
      <w:pPr>
        <w:jc w:val="center"/>
        <w:rPr>
          <w:rFonts w:ascii="Cambria" w:hAnsi="Cambria"/>
          <w:sz w:val="28"/>
          <w:szCs w:val="28"/>
        </w:rPr>
      </w:pPr>
    </w:p>
    <w:p w14:paraId="470E54B1" w14:textId="0BD3ED23" w:rsidR="00283A0F" w:rsidRDefault="00283A0F" w:rsidP="00283A0F">
      <w:pPr>
        <w:jc w:val="center"/>
        <w:rPr>
          <w:rFonts w:ascii="Cambria" w:hAnsi="Cambria"/>
          <w:sz w:val="28"/>
          <w:szCs w:val="28"/>
        </w:rPr>
      </w:pPr>
    </w:p>
    <w:p w14:paraId="5C3D06B2" w14:textId="2C36B03C" w:rsidR="00283A0F" w:rsidRDefault="00283A0F" w:rsidP="00283A0F">
      <w:pPr>
        <w:jc w:val="center"/>
        <w:rPr>
          <w:rFonts w:ascii="Cambria" w:hAnsi="Cambria"/>
          <w:sz w:val="28"/>
          <w:szCs w:val="28"/>
        </w:rPr>
      </w:pPr>
    </w:p>
    <w:p w14:paraId="4913B1E8" w14:textId="139CEF65" w:rsidR="00283A0F" w:rsidRDefault="00283A0F" w:rsidP="00283A0F">
      <w:pPr>
        <w:jc w:val="center"/>
        <w:rPr>
          <w:rFonts w:ascii="Cambria" w:hAnsi="Cambria"/>
          <w:sz w:val="28"/>
          <w:szCs w:val="28"/>
        </w:rPr>
      </w:pPr>
    </w:p>
    <w:p w14:paraId="0698AE91" w14:textId="2A6D9EFC" w:rsidR="00283A0F" w:rsidRDefault="00283A0F" w:rsidP="00283A0F">
      <w:pPr>
        <w:jc w:val="center"/>
        <w:rPr>
          <w:rFonts w:ascii="Cambria" w:hAnsi="Cambria"/>
          <w:sz w:val="28"/>
          <w:szCs w:val="28"/>
        </w:rPr>
      </w:pPr>
    </w:p>
    <w:p w14:paraId="41DD11E9" w14:textId="00F9AB8C" w:rsidR="00283A0F" w:rsidRDefault="00283A0F" w:rsidP="00283A0F">
      <w:pPr>
        <w:rPr>
          <w:rFonts w:cstheme="minorHAnsi"/>
          <w:color w:val="8EAADB" w:themeColor="accent1" w:themeTint="99"/>
          <w:sz w:val="32"/>
          <w:szCs w:val="32"/>
        </w:rPr>
      </w:pPr>
      <w:r w:rsidRPr="00283A0F">
        <w:rPr>
          <w:rFonts w:cstheme="minorHAnsi"/>
          <w:color w:val="8EAADB" w:themeColor="accent1" w:themeTint="99"/>
          <w:sz w:val="32"/>
          <w:szCs w:val="32"/>
        </w:rPr>
        <w:lastRenderedPageBreak/>
        <w:t>Table of Contents</w:t>
      </w:r>
    </w:p>
    <w:p w14:paraId="0536B909" w14:textId="274DB1FF" w:rsidR="00283A0F" w:rsidRPr="00283A0F" w:rsidRDefault="00283A0F" w:rsidP="00283A0F">
      <w:pPr>
        <w:pStyle w:val="ListParagraph"/>
        <w:numPr>
          <w:ilvl w:val="0"/>
          <w:numId w:val="1"/>
        </w:numPr>
        <w:rPr>
          <w:rFonts w:cstheme="minorHAnsi"/>
          <w:color w:val="000000" w:themeColor="text1"/>
        </w:rPr>
      </w:pPr>
      <w:r w:rsidRPr="00283A0F">
        <w:rPr>
          <w:rFonts w:cstheme="minorHAnsi"/>
          <w:color w:val="000000" w:themeColor="text1"/>
        </w:rPr>
        <w:t>– High-level Summary………………………………………………………………………………………………………………………</w:t>
      </w:r>
      <w:r>
        <w:rPr>
          <w:rFonts w:cstheme="minorHAnsi"/>
          <w:color w:val="000000" w:themeColor="text1"/>
        </w:rPr>
        <w:t>.</w:t>
      </w:r>
      <w:r w:rsidRPr="00283A0F">
        <w:rPr>
          <w:rFonts w:cstheme="minorHAnsi"/>
          <w:color w:val="000000" w:themeColor="text1"/>
        </w:rPr>
        <w:t>3</w:t>
      </w:r>
    </w:p>
    <w:p w14:paraId="67EA0DD8" w14:textId="5AD24F6C" w:rsidR="00283A0F" w:rsidRDefault="00283A0F" w:rsidP="00283A0F">
      <w:pPr>
        <w:pStyle w:val="ListParagraph"/>
        <w:numPr>
          <w:ilvl w:val="1"/>
          <w:numId w:val="1"/>
        </w:numPr>
        <w:rPr>
          <w:rFonts w:cstheme="minorHAnsi"/>
          <w:color w:val="000000" w:themeColor="text1"/>
        </w:rPr>
      </w:pPr>
      <w:r>
        <w:rPr>
          <w:rFonts w:cstheme="minorHAnsi"/>
          <w:color w:val="000000" w:themeColor="text1"/>
        </w:rPr>
        <w:t>– Recommendations…………………………………………………………………………………………………………….3</w:t>
      </w:r>
    </w:p>
    <w:p w14:paraId="725B5464" w14:textId="1B7E6416" w:rsidR="00283A0F" w:rsidRDefault="00283A0F" w:rsidP="00283A0F">
      <w:pPr>
        <w:pStyle w:val="ListParagraph"/>
        <w:numPr>
          <w:ilvl w:val="0"/>
          <w:numId w:val="1"/>
        </w:numPr>
        <w:rPr>
          <w:rFonts w:cstheme="minorHAnsi"/>
          <w:color w:val="000000" w:themeColor="text1"/>
        </w:rPr>
      </w:pPr>
      <w:r>
        <w:rPr>
          <w:rFonts w:cstheme="minorHAnsi"/>
          <w:color w:val="000000" w:themeColor="text1"/>
        </w:rPr>
        <w:t xml:space="preserve"> - Methodologies……………………………………………………………………………………………………………………………….4</w:t>
      </w:r>
    </w:p>
    <w:p w14:paraId="64912D00" w14:textId="6AB24DBD" w:rsidR="00283A0F" w:rsidRDefault="00283A0F" w:rsidP="00283A0F">
      <w:pPr>
        <w:pStyle w:val="ListParagraph"/>
        <w:numPr>
          <w:ilvl w:val="1"/>
          <w:numId w:val="1"/>
        </w:numPr>
        <w:rPr>
          <w:rFonts w:cstheme="minorHAnsi"/>
          <w:color w:val="000000" w:themeColor="text1"/>
        </w:rPr>
      </w:pPr>
      <w:r>
        <w:rPr>
          <w:rFonts w:cstheme="minorHAnsi"/>
          <w:color w:val="000000" w:themeColor="text1"/>
        </w:rPr>
        <w:t>– Information Gathering……………………………………………………………………………………………………….4</w:t>
      </w:r>
    </w:p>
    <w:p w14:paraId="555D3E26" w14:textId="0583B272" w:rsidR="00283A0F" w:rsidRDefault="00283A0F" w:rsidP="00283A0F">
      <w:pPr>
        <w:pStyle w:val="ListParagraph"/>
        <w:numPr>
          <w:ilvl w:val="1"/>
          <w:numId w:val="1"/>
        </w:numPr>
        <w:rPr>
          <w:rFonts w:cstheme="minorHAnsi"/>
          <w:color w:val="000000" w:themeColor="text1"/>
        </w:rPr>
      </w:pPr>
      <w:r>
        <w:rPr>
          <w:rFonts w:cstheme="minorHAnsi"/>
          <w:color w:val="000000" w:themeColor="text1"/>
        </w:rPr>
        <w:t xml:space="preserve"> - Service Enumeration………………………………………………………………………………………………………….4</w:t>
      </w:r>
    </w:p>
    <w:p w14:paraId="28617EA8" w14:textId="15B8CF1E" w:rsidR="00283A0F" w:rsidRDefault="00283A0F" w:rsidP="00283A0F">
      <w:pPr>
        <w:pStyle w:val="ListParagraph"/>
        <w:numPr>
          <w:ilvl w:val="1"/>
          <w:numId w:val="1"/>
        </w:numPr>
        <w:rPr>
          <w:rFonts w:cstheme="minorHAnsi"/>
          <w:color w:val="000000" w:themeColor="text1"/>
        </w:rPr>
      </w:pPr>
      <w:r>
        <w:rPr>
          <w:rFonts w:cstheme="minorHAnsi"/>
          <w:color w:val="000000" w:themeColor="text1"/>
        </w:rPr>
        <w:t>– Penetration……………………………………………………………………………………………………………………</w:t>
      </w:r>
      <w:proofErr w:type="gramStart"/>
      <w:r>
        <w:rPr>
          <w:rFonts w:cstheme="minorHAnsi"/>
          <w:color w:val="000000" w:themeColor="text1"/>
        </w:rPr>
        <w:t>…..</w:t>
      </w:r>
      <w:proofErr w:type="gramEnd"/>
      <w:r>
        <w:rPr>
          <w:rFonts w:cstheme="minorHAnsi"/>
          <w:color w:val="000000" w:themeColor="text1"/>
        </w:rPr>
        <w:t>4</w:t>
      </w:r>
    </w:p>
    <w:p w14:paraId="6DEE74A8" w14:textId="60F51915" w:rsidR="00AC605C" w:rsidRDefault="00AC605C" w:rsidP="00AC605C">
      <w:pPr>
        <w:pStyle w:val="ListParagraph"/>
        <w:ind w:left="1080"/>
        <w:rPr>
          <w:rFonts w:cstheme="minorHAnsi"/>
          <w:color w:val="000000" w:themeColor="text1"/>
        </w:rPr>
      </w:pPr>
      <w:r w:rsidRPr="00AC605C">
        <w:rPr>
          <w:rFonts w:cstheme="minorHAnsi"/>
          <w:b/>
          <w:bCs/>
          <w:color w:val="000000" w:themeColor="text1"/>
        </w:rPr>
        <w:t>System Vulnerabl</w:t>
      </w:r>
      <w:r>
        <w:rPr>
          <w:rFonts w:cstheme="minorHAnsi"/>
          <w:b/>
          <w:bCs/>
          <w:color w:val="000000" w:themeColor="text1"/>
        </w:rPr>
        <w:t>e</w:t>
      </w:r>
      <w:r>
        <w:rPr>
          <w:rFonts w:cstheme="minorHAnsi"/>
          <w:color w:val="000000" w:themeColor="text1"/>
        </w:rPr>
        <w:t>……………………………………………………………………………………………………………….6</w:t>
      </w:r>
    </w:p>
    <w:p w14:paraId="22902585" w14:textId="222C8E66" w:rsidR="00AC605C" w:rsidRPr="00AC605C" w:rsidRDefault="00AC605C" w:rsidP="00AC605C">
      <w:pPr>
        <w:pStyle w:val="ListParagraph"/>
        <w:numPr>
          <w:ilvl w:val="1"/>
          <w:numId w:val="1"/>
        </w:numPr>
        <w:rPr>
          <w:rFonts w:cstheme="minorHAnsi"/>
          <w:color w:val="000000" w:themeColor="text1"/>
        </w:rPr>
      </w:pPr>
      <w:r w:rsidRPr="00AC605C">
        <w:rPr>
          <w:rFonts w:cstheme="minorHAnsi"/>
          <w:color w:val="000000" w:themeColor="text1"/>
        </w:rPr>
        <w:t xml:space="preserve">– </w:t>
      </w:r>
      <w:proofErr w:type="gramStart"/>
      <w:r w:rsidRPr="00AC605C">
        <w:rPr>
          <w:rFonts w:cstheme="minorHAnsi"/>
          <w:color w:val="000000" w:themeColor="text1"/>
        </w:rPr>
        <w:t>Report</w:t>
      </w:r>
      <w:r>
        <w:rPr>
          <w:rFonts w:cstheme="minorHAnsi"/>
          <w:color w:val="000000" w:themeColor="text1"/>
        </w:rPr>
        <w:t>..</w:t>
      </w:r>
      <w:proofErr w:type="gramEnd"/>
      <w:r w:rsidRPr="00AC605C">
        <w:rPr>
          <w:rFonts w:cstheme="minorHAnsi"/>
          <w:color w:val="000000" w:themeColor="text1"/>
        </w:rPr>
        <w:t>……………………………………………………………………………………………………………………………..7</w:t>
      </w:r>
    </w:p>
    <w:p w14:paraId="4D36D1B9" w14:textId="225F9F32" w:rsidR="00AC605C" w:rsidRDefault="00AC605C" w:rsidP="00AC605C">
      <w:pPr>
        <w:ind w:left="720"/>
        <w:rPr>
          <w:rFonts w:cstheme="minorHAnsi"/>
          <w:color w:val="000000" w:themeColor="text1"/>
        </w:rPr>
      </w:pPr>
    </w:p>
    <w:p w14:paraId="496B0739" w14:textId="2A00E92E" w:rsidR="00AC605C" w:rsidRDefault="00AC605C" w:rsidP="00AC605C">
      <w:pPr>
        <w:ind w:left="720"/>
        <w:rPr>
          <w:rFonts w:cstheme="minorHAnsi"/>
          <w:color w:val="000000" w:themeColor="text1"/>
        </w:rPr>
      </w:pPr>
    </w:p>
    <w:p w14:paraId="7FFE4A85" w14:textId="597DD517" w:rsidR="00AC605C" w:rsidRDefault="00AC605C" w:rsidP="00AC605C">
      <w:pPr>
        <w:ind w:left="720"/>
        <w:rPr>
          <w:rFonts w:cstheme="minorHAnsi"/>
          <w:color w:val="000000" w:themeColor="text1"/>
        </w:rPr>
      </w:pPr>
    </w:p>
    <w:p w14:paraId="4B64A819" w14:textId="6F91B1A1" w:rsidR="00AC605C" w:rsidRDefault="00AC605C" w:rsidP="00AC605C">
      <w:pPr>
        <w:ind w:left="720"/>
        <w:rPr>
          <w:rFonts w:cstheme="minorHAnsi"/>
          <w:color w:val="000000" w:themeColor="text1"/>
        </w:rPr>
      </w:pPr>
    </w:p>
    <w:p w14:paraId="43585291" w14:textId="2E645FDD" w:rsidR="00AC605C" w:rsidRDefault="00AC605C" w:rsidP="00AC605C">
      <w:pPr>
        <w:ind w:left="720"/>
        <w:rPr>
          <w:rFonts w:cstheme="minorHAnsi"/>
          <w:color w:val="000000" w:themeColor="text1"/>
        </w:rPr>
      </w:pPr>
    </w:p>
    <w:p w14:paraId="5BBE7D4C" w14:textId="35D9A88C" w:rsidR="00AC605C" w:rsidRDefault="00AC605C" w:rsidP="00AC605C">
      <w:pPr>
        <w:ind w:left="720"/>
        <w:rPr>
          <w:rFonts w:cstheme="minorHAnsi"/>
          <w:color w:val="000000" w:themeColor="text1"/>
        </w:rPr>
      </w:pPr>
    </w:p>
    <w:p w14:paraId="7A23D7D3" w14:textId="4C1BB91B" w:rsidR="00AC605C" w:rsidRDefault="00AC605C" w:rsidP="00AC605C">
      <w:pPr>
        <w:ind w:left="720"/>
        <w:rPr>
          <w:rFonts w:cstheme="minorHAnsi"/>
          <w:color w:val="000000" w:themeColor="text1"/>
        </w:rPr>
      </w:pPr>
    </w:p>
    <w:p w14:paraId="5E991999" w14:textId="3277E5CA" w:rsidR="00AC605C" w:rsidRDefault="00AC605C" w:rsidP="00AC605C">
      <w:pPr>
        <w:ind w:left="720"/>
        <w:rPr>
          <w:rFonts w:cstheme="minorHAnsi"/>
          <w:color w:val="000000" w:themeColor="text1"/>
        </w:rPr>
      </w:pPr>
    </w:p>
    <w:p w14:paraId="3CB73CBE" w14:textId="5CA20E01" w:rsidR="00AC605C" w:rsidRDefault="00AC605C" w:rsidP="00AC605C">
      <w:pPr>
        <w:ind w:left="720"/>
        <w:rPr>
          <w:rFonts w:cstheme="minorHAnsi"/>
          <w:color w:val="000000" w:themeColor="text1"/>
        </w:rPr>
      </w:pPr>
    </w:p>
    <w:p w14:paraId="5000130E" w14:textId="2DE7DFFF" w:rsidR="00AC605C" w:rsidRDefault="00AC605C" w:rsidP="00AC605C">
      <w:pPr>
        <w:ind w:left="720"/>
        <w:rPr>
          <w:rFonts w:cstheme="minorHAnsi"/>
          <w:color w:val="000000" w:themeColor="text1"/>
        </w:rPr>
      </w:pPr>
    </w:p>
    <w:p w14:paraId="3389004C" w14:textId="29DD221A" w:rsidR="00AC605C" w:rsidRDefault="00AC605C" w:rsidP="00AC605C">
      <w:pPr>
        <w:ind w:left="720"/>
        <w:rPr>
          <w:rFonts w:cstheme="minorHAnsi"/>
          <w:color w:val="000000" w:themeColor="text1"/>
        </w:rPr>
      </w:pPr>
    </w:p>
    <w:p w14:paraId="237205A8" w14:textId="684FB913" w:rsidR="00AC605C" w:rsidRDefault="00AC605C" w:rsidP="00AC605C">
      <w:pPr>
        <w:ind w:left="720"/>
        <w:rPr>
          <w:rFonts w:cstheme="minorHAnsi"/>
          <w:color w:val="000000" w:themeColor="text1"/>
        </w:rPr>
      </w:pPr>
    </w:p>
    <w:p w14:paraId="557BECD6" w14:textId="0E39ACE8" w:rsidR="00AC605C" w:rsidRDefault="00AC605C" w:rsidP="00AC605C">
      <w:pPr>
        <w:ind w:left="720"/>
        <w:rPr>
          <w:rFonts w:cstheme="minorHAnsi"/>
          <w:color w:val="000000" w:themeColor="text1"/>
        </w:rPr>
      </w:pPr>
    </w:p>
    <w:p w14:paraId="55AAE79E" w14:textId="1884801A" w:rsidR="00AC605C" w:rsidRDefault="00AC605C" w:rsidP="00AC605C">
      <w:pPr>
        <w:ind w:left="720"/>
        <w:rPr>
          <w:rFonts w:cstheme="minorHAnsi"/>
          <w:color w:val="000000" w:themeColor="text1"/>
        </w:rPr>
      </w:pPr>
    </w:p>
    <w:p w14:paraId="2E3327E8" w14:textId="7B8ECD8A" w:rsidR="00AC605C" w:rsidRDefault="00AC605C" w:rsidP="00AC605C">
      <w:pPr>
        <w:ind w:left="720"/>
        <w:rPr>
          <w:rFonts w:cstheme="minorHAnsi"/>
          <w:color w:val="000000" w:themeColor="text1"/>
        </w:rPr>
      </w:pPr>
    </w:p>
    <w:p w14:paraId="3070144E" w14:textId="56C7C0D6" w:rsidR="00AC605C" w:rsidRDefault="00AC605C" w:rsidP="00AC605C">
      <w:pPr>
        <w:ind w:left="720"/>
        <w:rPr>
          <w:rFonts w:cstheme="minorHAnsi"/>
          <w:color w:val="000000" w:themeColor="text1"/>
        </w:rPr>
      </w:pPr>
    </w:p>
    <w:p w14:paraId="483DBD0A" w14:textId="038A06AC" w:rsidR="00AC605C" w:rsidRDefault="00AC605C" w:rsidP="00AC605C">
      <w:pPr>
        <w:ind w:left="720"/>
        <w:rPr>
          <w:rFonts w:cstheme="minorHAnsi"/>
          <w:color w:val="000000" w:themeColor="text1"/>
        </w:rPr>
      </w:pPr>
    </w:p>
    <w:p w14:paraId="612EA663" w14:textId="55B1FCC1" w:rsidR="00AC605C" w:rsidRDefault="00AC605C" w:rsidP="00AC605C">
      <w:pPr>
        <w:ind w:left="720"/>
        <w:rPr>
          <w:rFonts w:cstheme="minorHAnsi"/>
          <w:color w:val="000000" w:themeColor="text1"/>
        </w:rPr>
      </w:pPr>
    </w:p>
    <w:p w14:paraId="283A5B52" w14:textId="61CE1F25" w:rsidR="00AC605C" w:rsidRDefault="00AC605C" w:rsidP="00AC605C">
      <w:pPr>
        <w:ind w:left="720"/>
        <w:rPr>
          <w:rFonts w:cstheme="minorHAnsi"/>
          <w:color w:val="000000" w:themeColor="text1"/>
        </w:rPr>
      </w:pPr>
    </w:p>
    <w:p w14:paraId="3B8DBDC9" w14:textId="47B69EB6" w:rsidR="00AC605C" w:rsidRDefault="00AC605C" w:rsidP="00AC605C">
      <w:pPr>
        <w:ind w:left="720"/>
        <w:rPr>
          <w:rFonts w:cstheme="minorHAnsi"/>
          <w:color w:val="000000" w:themeColor="text1"/>
        </w:rPr>
      </w:pPr>
    </w:p>
    <w:p w14:paraId="43F38C07" w14:textId="714FAF33" w:rsidR="00AC605C" w:rsidRDefault="00AC605C" w:rsidP="00AC605C">
      <w:pPr>
        <w:ind w:left="720"/>
        <w:rPr>
          <w:rFonts w:cstheme="minorHAnsi"/>
          <w:color w:val="000000" w:themeColor="text1"/>
        </w:rPr>
      </w:pPr>
    </w:p>
    <w:p w14:paraId="19011C62" w14:textId="5AAAA1F5" w:rsidR="00AC605C" w:rsidRDefault="00AC605C" w:rsidP="00AC605C">
      <w:pPr>
        <w:ind w:left="720"/>
        <w:rPr>
          <w:rFonts w:cstheme="minorHAnsi"/>
          <w:color w:val="000000" w:themeColor="text1"/>
        </w:rPr>
      </w:pPr>
    </w:p>
    <w:p w14:paraId="5F142359" w14:textId="5044681C" w:rsidR="00AC605C" w:rsidRPr="001D3D20" w:rsidRDefault="001D3D20" w:rsidP="001D3D20">
      <w:pPr>
        <w:ind w:firstLine="720"/>
        <w:rPr>
          <w:rFonts w:cstheme="minorHAnsi"/>
          <w:color w:val="8EAADB" w:themeColor="accent1" w:themeTint="99"/>
          <w:sz w:val="32"/>
          <w:szCs w:val="32"/>
        </w:rPr>
      </w:pPr>
      <w:r>
        <w:rPr>
          <w:rFonts w:cstheme="minorHAnsi"/>
          <w:color w:val="8EAADB" w:themeColor="accent1" w:themeTint="99"/>
          <w:sz w:val="32"/>
          <w:szCs w:val="32"/>
        </w:rPr>
        <w:lastRenderedPageBreak/>
        <w:t>1.0</w:t>
      </w:r>
      <w:r w:rsidR="00AC605C" w:rsidRPr="001D3D20">
        <w:rPr>
          <w:rFonts w:cstheme="minorHAnsi"/>
          <w:color w:val="8EAADB" w:themeColor="accent1" w:themeTint="99"/>
          <w:sz w:val="32"/>
          <w:szCs w:val="32"/>
        </w:rPr>
        <w:t>– High-Level Summary</w:t>
      </w:r>
    </w:p>
    <w:p w14:paraId="2B4A68B9" w14:textId="50F6C016" w:rsidR="00AC605C" w:rsidRDefault="00AC605C" w:rsidP="00AC605C">
      <w:pPr>
        <w:ind w:left="720"/>
        <w:rPr>
          <w:rFonts w:cstheme="minorHAnsi"/>
        </w:rPr>
      </w:pPr>
      <w:r>
        <w:rPr>
          <w:rFonts w:cstheme="minorHAnsi"/>
        </w:rPr>
        <w:t xml:space="preserve">An internal penetration test was performed on the </w:t>
      </w:r>
      <w:proofErr w:type="spellStart"/>
      <w:r>
        <w:rPr>
          <w:rFonts w:cstheme="minorHAnsi"/>
        </w:rPr>
        <w:t>gaara</w:t>
      </w:r>
      <w:proofErr w:type="spellEnd"/>
      <w:r>
        <w:rPr>
          <w:rFonts w:cstheme="minorHAnsi"/>
        </w:rPr>
        <w:t xml:space="preserve"> network in the Offensive Security Proving Ground Labs. An internal test simulates an attacker that is directly connected into the network, in this case through a VPN tunnel.</w:t>
      </w:r>
    </w:p>
    <w:p w14:paraId="300FC7E3" w14:textId="64073407" w:rsidR="00AC605C" w:rsidRDefault="00AC605C" w:rsidP="00AC605C">
      <w:pPr>
        <w:ind w:left="720"/>
        <w:rPr>
          <w:rFonts w:cstheme="minorHAnsi"/>
        </w:rPr>
      </w:pPr>
      <w:r>
        <w:rPr>
          <w:rFonts w:cstheme="minorHAnsi"/>
        </w:rPr>
        <w:t>The purpose of this test was to simulate an attack where the attacker had access to the network, with attempts made to break into a system and then elevate privileges on the machine.</w:t>
      </w:r>
    </w:p>
    <w:p w14:paraId="0363D015" w14:textId="2E6CB006" w:rsidR="00AC605C" w:rsidRDefault="00AC605C" w:rsidP="00AC605C">
      <w:pPr>
        <w:ind w:left="720"/>
        <w:rPr>
          <w:rFonts w:cstheme="minorHAnsi"/>
        </w:rPr>
      </w:pPr>
      <w:r>
        <w:rPr>
          <w:rFonts w:cstheme="minorHAnsi"/>
        </w:rPr>
        <w:t xml:space="preserve">Over-all, the intent was to enumerate the services on the </w:t>
      </w:r>
      <w:r w:rsidR="001D3D20">
        <w:rPr>
          <w:rFonts w:cstheme="minorHAnsi"/>
        </w:rPr>
        <w:t>exposed network, determine an attack vector to get access, and then exploit any flaw found within the system.</w:t>
      </w:r>
    </w:p>
    <w:p w14:paraId="1AA98F47" w14:textId="7BCB8D1A" w:rsidR="001D3D20" w:rsidRDefault="001D3D20" w:rsidP="00AC605C">
      <w:pPr>
        <w:ind w:left="720"/>
        <w:rPr>
          <w:rFonts w:cstheme="minorHAnsi"/>
        </w:rPr>
      </w:pPr>
      <w:r>
        <w:rPr>
          <w:rFonts w:cstheme="minorHAnsi"/>
        </w:rPr>
        <w:t xml:space="preserve">During the test it was found that a weak password for the </w:t>
      </w:r>
      <w:proofErr w:type="spellStart"/>
      <w:r>
        <w:rPr>
          <w:rFonts w:cstheme="minorHAnsi"/>
        </w:rPr>
        <w:t>gaara</w:t>
      </w:r>
      <w:proofErr w:type="spellEnd"/>
      <w:r>
        <w:rPr>
          <w:rFonts w:cstheme="minorHAnsi"/>
        </w:rPr>
        <w:t xml:space="preserve"> account allowed access into the device remotely through </w:t>
      </w:r>
      <w:proofErr w:type="spellStart"/>
      <w:r>
        <w:rPr>
          <w:rFonts w:cstheme="minorHAnsi"/>
        </w:rPr>
        <w:t>ssh</w:t>
      </w:r>
      <w:proofErr w:type="spellEnd"/>
      <w:r>
        <w:rPr>
          <w:rFonts w:cstheme="minorHAnsi"/>
        </w:rPr>
        <w:t>, and then privilege escalation was performed through a command given SUID privilege. This allowed for root access to the device.</w:t>
      </w:r>
    </w:p>
    <w:p w14:paraId="4AF10E50" w14:textId="1CBEF43F" w:rsidR="001D3D20" w:rsidRDefault="001D3D20" w:rsidP="00AC605C">
      <w:pPr>
        <w:ind w:left="720"/>
        <w:rPr>
          <w:rFonts w:cstheme="minorHAnsi"/>
        </w:rPr>
      </w:pPr>
    </w:p>
    <w:p w14:paraId="64ACDEEA" w14:textId="029BA226" w:rsidR="001D3D20" w:rsidRDefault="001D3D20" w:rsidP="001D3D20">
      <w:pPr>
        <w:pStyle w:val="ListParagraph"/>
        <w:numPr>
          <w:ilvl w:val="1"/>
          <w:numId w:val="4"/>
        </w:numPr>
        <w:rPr>
          <w:rFonts w:cstheme="minorHAnsi"/>
          <w:color w:val="8EAADB" w:themeColor="accent1" w:themeTint="99"/>
          <w:sz w:val="32"/>
          <w:szCs w:val="32"/>
        </w:rPr>
      </w:pPr>
      <w:r>
        <w:rPr>
          <w:rFonts w:cstheme="minorHAnsi"/>
          <w:color w:val="8EAADB" w:themeColor="accent1" w:themeTint="99"/>
          <w:sz w:val="32"/>
          <w:szCs w:val="32"/>
        </w:rPr>
        <w:t>Recommendations</w:t>
      </w:r>
    </w:p>
    <w:p w14:paraId="27A83F95" w14:textId="023002AA" w:rsidR="001D3D20" w:rsidRDefault="001D3D20" w:rsidP="001D3D20">
      <w:pPr>
        <w:ind w:left="720"/>
        <w:rPr>
          <w:rFonts w:cstheme="minorHAnsi"/>
        </w:rPr>
      </w:pPr>
      <w:r>
        <w:rPr>
          <w:rFonts w:cstheme="minorHAnsi"/>
        </w:rPr>
        <w:t xml:space="preserve">It is recommended that a password policy be instituted that disallows passwords that are on the rockyou.txt password list. Any account with a password from this list, can easily be brute forced. It is also recommended to apply SUID values to files only for those that absolutely need it, and that do not have an entry under </w:t>
      </w:r>
      <w:hyperlink r:id="rId7" w:history="1">
        <w:r w:rsidRPr="002F15A3">
          <w:rPr>
            <w:rStyle w:val="Hyperlink"/>
            <w:rFonts w:cstheme="minorHAnsi"/>
          </w:rPr>
          <w:t>https://gtfobins.github.io/gtfobins</w:t>
        </w:r>
      </w:hyperlink>
      <w:r>
        <w:rPr>
          <w:rFonts w:cstheme="minorHAnsi"/>
        </w:rPr>
        <w:t xml:space="preserve"> that shows a SUID exploit.</w:t>
      </w:r>
    </w:p>
    <w:p w14:paraId="06E2D8A0" w14:textId="479D33B1" w:rsidR="001B230A" w:rsidRDefault="001B230A" w:rsidP="001D3D20">
      <w:pPr>
        <w:ind w:left="720"/>
        <w:rPr>
          <w:rFonts w:cstheme="minorHAnsi"/>
        </w:rPr>
      </w:pPr>
    </w:p>
    <w:p w14:paraId="74D4D54B" w14:textId="2407A485" w:rsidR="001B230A" w:rsidRDefault="001B230A" w:rsidP="001D3D20">
      <w:pPr>
        <w:ind w:left="720"/>
        <w:rPr>
          <w:rFonts w:cstheme="minorHAnsi"/>
        </w:rPr>
      </w:pPr>
    </w:p>
    <w:p w14:paraId="543F48F9" w14:textId="1ADF5D50" w:rsidR="001B230A" w:rsidRDefault="001B230A" w:rsidP="001D3D20">
      <w:pPr>
        <w:ind w:left="720"/>
        <w:rPr>
          <w:rFonts w:cstheme="minorHAnsi"/>
        </w:rPr>
      </w:pPr>
    </w:p>
    <w:p w14:paraId="060B8C46" w14:textId="0411147A" w:rsidR="001B230A" w:rsidRDefault="001B230A" w:rsidP="001D3D20">
      <w:pPr>
        <w:ind w:left="720"/>
        <w:rPr>
          <w:rFonts w:cstheme="minorHAnsi"/>
        </w:rPr>
      </w:pPr>
    </w:p>
    <w:p w14:paraId="1E4B44E5" w14:textId="489EBDFD" w:rsidR="001B230A" w:rsidRDefault="001B230A" w:rsidP="001D3D20">
      <w:pPr>
        <w:ind w:left="720"/>
        <w:rPr>
          <w:rFonts w:cstheme="minorHAnsi"/>
        </w:rPr>
      </w:pPr>
    </w:p>
    <w:p w14:paraId="0CEB609D" w14:textId="3CE62860" w:rsidR="001B230A" w:rsidRDefault="001B230A" w:rsidP="001D3D20">
      <w:pPr>
        <w:ind w:left="720"/>
        <w:rPr>
          <w:rFonts w:cstheme="minorHAnsi"/>
        </w:rPr>
      </w:pPr>
    </w:p>
    <w:p w14:paraId="64A7AD56" w14:textId="0FB19A81" w:rsidR="001B230A" w:rsidRDefault="001B230A" w:rsidP="001D3D20">
      <w:pPr>
        <w:ind w:left="720"/>
        <w:rPr>
          <w:rFonts w:cstheme="minorHAnsi"/>
        </w:rPr>
      </w:pPr>
    </w:p>
    <w:p w14:paraId="2B810DAC" w14:textId="10F64BEA" w:rsidR="001B230A" w:rsidRDefault="001B230A" w:rsidP="001D3D20">
      <w:pPr>
        <w:ind w:left="720"/>
        <w:rPr>
          <w:rFonts w:cstheme="minorHAnsi"/>
        </w:rPr>
      </w:pPr>
    </w:p>
    <w:p w14:paraId="53CB0DF9" w14:textId="2FE3EB9D" w:rsidR="001B230A" w:rsidRDefault="001B230A" w:rsidP="001D3D20">
      <w:pPr>
        <w:ind w:left="720"/>
        <w:rPr>
          <w:rFonts w:cstheme="minorHAnsi"/>
        </w:rPr>
      </w:pPr>
    </w:p>
    <w:p w14:paraId="55D2BDED" w14:textId="10CD096A" w:rsidR="001B230A" w:rsidRDefault="001B230A" w:rsidP="001D3D20">
      <w:pPr>
        <w:ind w:left="720"/>
        <w:rPr>
          <w:rFonts w:cstheme="minorHAnsi"/>
        </w:rPr>
      </w:pPr>
    </w:p>
    <w:p w14:paraId="24EED298" w14:textId="7911D5B3" w:rsidR="001B230A" w:rsidRDefault="001B230A" w:rsidP="001D3D20">
      <w:pPr>
        <w:ind w:left="720"/>
        <w:rPr>
          <w:rFonts w:cstheme="minorHAnsi"/>
        </w:rPr>
      </w:pPr>
    </w:p>
    <w:p w14:paraId="3C4034FB" w14:textId="063D4BE4" w:rsidR="001B230A" w:rsidRDefault="001B230A" w:rsidP="001D3D20">
      <w:pPr>
        <w:ind w:left="720"/>
        <w:rPr>
          <w:rFonts w:cstheme="minorHAnsi"/>
        </w:rPr>
      </w:pPr>
    </w:p>
    <w:p w14:paraId="789520F9" w14:textId="0C1EE4AD" w:rsidR="001B230A" w:rsidRDefault="001B230A" w:rsidP="001D3D20">
      <w:pPr>
        <w:ind w:left="720"/>
        <w:rPr>
          <w:rFonts w:cstheme="minorHAnsi"/>
        </w:rPr>
      </w:pPr>
    </w:p>
    <w:p w14:paraId="183769D6" w14:textId="20E3F7EF" w:rsidR="001B230A" w:rsidRDefault="001B230A" w:rsidP="001D3D20">
      <w:pPr>
        <w:ind w:left="720"/>
        <w:rPr>
          <w:rFonts w:cstheme="minorHAnsi"/>
        </w:rPr>
      </w:pPr>
    </w:p>
    <w:p w14:paraId="64AB4059" w14:textId="7053AA38" w:rsidR="001B230A" w:rsidRDefault="001B230A" w:rsidP="001D3D20">
      <w:pPr>
        <w:ind w:left="720"/>
        <w:rPr>
          <w:rFonts w:cstheme="minorHAnsi"/>
          <w:color w:val="8EAADB" w:themeColor="accent1" w:themeTint="99"/>
          <w:sz w:val="32"/>
          <w:szCs w:val="32"/>
        </w:rPr>
      </w:pPr>
      <w:r>
        <w:rPr>
          <w:rFonts w:cstheme="minorHAnsi"/>
          <w:color w:val="8EAADB" w:themeColor="accent1" w:themeTint="99"/>
          <w:sz w:val="32"/>
          <w:szCs w:val="32"/>
        </w:rPr>
        <w:lastRenderedPageBreak/>
        <w:t>2.0-Methodologies</w:t>
      </w:r>
    </w:p>
    <w:p w14:paraId="51896FA8" w14:textId="43A8710C" w:rsidR="001B230A" w:rsidRDefault="001B230A" w:rsidP="001D3D20">
      <w:pPr>
        <w:ind w:left="720"/>
        <w:rPr>
          <w:rFonts w:cstheme="minorHAnsi"/>
        </w:rPr>
      </w:pPr>
      <w:r>
        <w:rPr>
          <w:rFonts w:cstheme="minorHAnsi"/>
        </w:rPr>
        <w:t xml:space="preserve">Below </w:t>
      </w:r>
      <w:proofErr w:type="gramStart"/>
      <w:r>
        <w:rPr>
          <w:rFonts w:cstheme="minorHAnsi"/>
        </w:rPr>
        <w:t>is</w:t>
      </w:r>
      <w:proofErr w:type="gramEnd"/>
      <w:r>
        <w:rPr>
          <w:rFonts w:cstheme="minorHAnsi"/>
        </w:rPr>
        <w:t xml:space="preserve"> the methods that were undertaken to break into the device, and ultimately achieve root access on the device.</w:t>
      </w:r>
    </w:p>
    <w:p w14:paraId="3005B8E5" w14:textId="77777777" w:rsidR="001B230A" w:rsidRDefault="001B230A" w:rsidP="001D3D20">
      <w:pPr>
        <w:ind w:left="720"/>
        <w:rPr>
          <w:rFonts w:cstheme="minorHAnsi"/>
        </w:rPr>
      </w:pPr>
    </w:p>
    <w:p w14:paraId="6B151244" w14:textId="5A90BB36" w:rsidR="001B230A" w:rsidRDefault="001B230A" w:rsidP="001D3D20">
      <w:pPr>
        <w:ind w:left="720"/>
        <w:rPr>
          <w:rFonts w:cstheme="minorHAnsi"/>
          <w:color w:val="8EAADB" w:themeColor="accent1" w:themeTint="99"/>
          <w:sz w:val="24"/>
          <w:szCs w:val="24"/>
        </w:rPr>
      </w:pPr>
      <w:r>
        <w:rPr>
          <w:rFonts w:cstheme="minorHAnsi"/>
          <w:color w:val="8EAADB" w:themeColor="accent1" w:themeTint="99"/>
          <w:sz w:val="24"/>
          <w:szCs w:val="24"/>
        </w:rPr>
        <w:t>2.1-Information Gathering</w:t>
      </w:r>
    </w:p>
    <w:p w14:paraId="7D6AF67B" w14:textId="438EAE69" w:rsidR="00871026" w:rsidRDefault="00871026" w:rsidP="001D3D20">
      <w:pPr>
        <w:ind w:left="720"/>
        <w:rPr>
          <w:rFonts w:cstheme="minorHAnsi"/>
        </w:rPr>
      </w:pPr>
      <w:r>
        <w:rPr>
          <w:rFonts w:cstheme="minorHAnsi"/>
        </w:rPr>
        <w:t xml:space="preserve">The information gathering portion was mostly null, as the network address of 192.168.191.142 was provided ahead of the </w:t>
      </w:r>
      <w:proofErr w:type="spellStart"/>
      <w:r>
        <w:rPr>
          <w:rFonts w:cstheme="minorHAnsi"/>
        </w:rPr>
        <w:t>pentest</w:t>
      </w:r>
      <w:proofErr w:type="spellEnd"/>
      <w:r>
        <w:rPr>
          <w:rFonts w:cstheme="minorHAnsi"/>
        </w:rPr>
        <w:t xml:space="preserve"> commencing.</w:t>
      </w:r>
    </w:p>
    <w:p w14:paraId="53C5D307" w14:textId="673D880F" w:rsidR="00871026" w:rsidRDefault="00871026" w:rsidP="001D3D20">
      <w:pPr>
        <w:ind w:left="720"/>
        <w:rPr>
          <w:rFonts w:cstheme="minorHAnsi"/>
        </w:rPr>
      </w:pPr>
    </w:p>
    <w:p w14:paraId="3E99A375" w14:textId="3C63DD7C" w:rsidR="00871026" w:rsidRPr="00871026" w:rsidRDefault="00871026" w:rsidP="001D3D20">
      <w:pPr>
        <w:ind w:left="720"/>
        <w:rPr>
          <w:rFonts w:cstheme="minorHAnsi"/>
          <w:color w:val="8EAADB" w:themeColor="accent1" w:themeTint="99"/>
          <w:sz w:val="24"/>
          <w:szCs w:val="24"/>
        </w:rPr>
      </w:pPr>
      <w:r>
        <w:rPr>
          <w:rFonts w:cstheme="minorHAnsi"/>
          <w:color w:val="8EAADB" w:themeColor="accent1" w:themeTint="99"/>
          <w:sz w:val="24"/>
          <w:szCs w:val="24"/>
        </w:rPr>
        <w:t>2.2-Service Enumeration</w:t>
      </w:r>
    </w:p>
    <w:p w14:paraId="71CA153D" w14:textId="14EDBD75" w:rsidR="00871026" w:rsidRDefault="00871026" w:rsidP="001D3D20">
      <w:pPr>
        <w:ind w:left="720"/>
        <w:rPr>
          <w:rFonts w:cstheme="minorHAnsi"/>
        </w:rPr>
      </w:pPr>
      <w:r>
        <w:rPr>
          <w:rFonts w:cstheme="minorHAnsi"/>
        </w:rPr>
        <w:t xml:space="preserve">This was mainly accomplished with nmap scan of the base 1000, followed by a scan of all </w:t>
      </w:r>
      <w:proofErr w:type="spellStart"/>
      <w:r>
        <w:rPr>
          <w:rFonts w:cstheme="minorHAnsi"/>
        </w:rPr>
        <w:t>tcp</w:t>
      </w:r>
      <w:proofErr w:type="spellEnd"/>
      <w:r>
        <w:rPr>
          <w:rFonts w:cstheme="minorHAnsi"/>
        </w:rPr>
        <w:t xml:space="preserve"> ports on the device. The UDP top port only returned 3 ports open, none looked available for an exploit. This left it with the following ports as possible exploit vectors:</w:t>
      </w:r>
    </w:p>
    <w:p w14:paraId="7F89FA8E" w14:textId="101DDB74" w:rsidR="00871026" w:rsidRDefault="00871026" w:rsidP="001D3D20">
      <w:pPr>
        <w:ind w:left="720"/>
        <w:rPr>
          <w:rFonts w:cstheme="minorHAnsi"/>
        </w:rPr>
      </w:pPr>
      <w:r>
        <w:rPr>
          <w:rFonts w:cstheme="minorHAnsi"/>
        </w:rPr>
        <w:tab/>
        <w:t>22</w:t>
      </w:r>
      <w:r>
        <w:rPr>
          <w:rFonts w:cstheme="minorHAnsi"/>
        </w:rPr>
        <w:tab/>
        <w:t>secure shell remote access</w:t>
      </w:r>
    </w:p>
    <w:p w14:paraId="79B194B9" w14:textId="6478981A" w:rsidR="00871026" w:rsidRDefault="00871026" w:rsidP="001D3D20">
      <w:pPr>
        <w:ind w:left="720"/>
        <w:rPr>
          <w:rFonts w:cstheme="minorHAnsi"/>
        </w:rPr>
      </w:pPr>
      <w:r>
        <w:rPr>
          <w:rFonts w:cstheme="minorHAnsi"/>
        </w:rPr>
        <w:tab/>
        <w:t>80</w:t>
      </w:r>
      <w:r>
        <w:rPr>
          <w:rFonts w:cstheme="minorHAnsi"/>
        </w:rPr>
        <w:tab/>
        <w:t>http web port</w:t>
      </w:r>
    </w:p>
    <w:p w14:paraId="7C9590D2" w14:textId="10E1D289" w:rsidR="00871026" w:rsidRDefault="00871026" w:rsidP="001D3D20">
      <w:pPr>
        <w:ind w:left="720"/>
        <w:rPr>
          <w:rFonts w:cstheme="minorHAnsi"/>
        </w:rPr>
      </w:pPr>
    </w:p>
    <w:p w14:paraId="42568A31" w14:textId="01E97B98" w:rsidR="00871026" w:rsidRPr="00CB69DB" w:rsidRDefault="00CB69DB" w:rsidP="001D3D20">
      <w:pPr>
        <w:ind w:left="720"/>
        <w:rPr>
          <w:rFonts w:cstheme="minorHAnsi"/>
          <w:color w:val="8EAADB" w:themeColor="accent1" w:themeTint="99"/>
          <w:sz w:val="24"/>
          <w:szCs w:val="24"/>
        </w:rPr>
      </w:pPr>
      <w:r>
        <w:rPr>
          <w:rFonts w:cstheme="minorHAnsi"/>
          <w:color w:val="8EAADB" w:themeColor="accent1" w:themeTint="99"/>
          <w:sz w:val="24"/>
          <w:szCs w:val="24"/>
        </w:rPr>
        <w:t>2.3-Penetration Testing</w:t>
      </w:r>
    </w:p>
    <w:p w14:paraId="54B62964" w14:textId="192DD0E1" w:rsidR="001B230A" w:rsidRDefault="001B230A" w:rsidP="001D3D20">
      <w:pPr>
        <w:ind w:left="720"/>
        <w:rPr>
          <w:rFonts w:cstheme="minorHAnsi"/>
        </w:rPr>
      </w:pPr>
      <w:r>
        <w:rPr>
          <w:rFonts w:cstheme="minorHAnsi"/>
        </w:rPr>
        <w:t xml:space="preserve">The methodology for breaking into the network began with determining ports open through enumeration, then testing for known exploits on the web portal. Nikto, ZAP, Dirbuster, and </w:t>
      </w:r>
      <w:proofErr w:type="gramStart"/>
      <w:r>
        <w:rPr>
          <w:rFonts w:cstheme="minorHAnsi"/>
        </w:rPr>
        <w:t>nmap .</w:t>
      </w:r>
      <w:proofErr w:type="spellStart"/>
      <w:r>
        <w:rPr>
          <w:rFonts w:cstheme="minorHAnsi"/>
        </w:rPr>
        <w:t>nse</w:t>
      </w:r>
      <w:proofErr w:type="spellEnd"/>
      <w:proofErr w:type="gramEnd"/>
      <w:r>
        <w:rPr>
          <w:rFonts w:cstheme="minorHAnsi"/>
        </w:rPr>
        <w:t xml:space="preserve"> scripts were run against the portal; no valid exploit showed that would allow for access or </w:t>
      </w:r>
      <w:r w:rsidR="00871026">
        <w:rPr>
          <w:rFonts w:cstheme="minorHAnsi"/>
        </w:rPr>
        <w:t>remote code injection. This appears due to the barebones nature of the site.</w:t>
      </w:r>
    </w:p>
    <w:p w14:paraId="0DB2FE37" w14:textId="5E0C5AD2" w:rsidR="00871026" w:rsidRDefault="00871026" w:rsidP="001D3D20">
      <w:pPr>
        <w:ind w:left="720"/>
        <w:rPr>
          <w:rFonts w:cstheme="minorHAnsi"/>
        </w:rPr>
      </w:pPr>
      <w:r>
        <w:rPr>
          <w:rFonts w:cstheme="minorHAnsi"/>
        </w:rPr>
        <w:t xml:space="preserve">With no luck on the port 80 webpage, </w:t>
      </w:r>
      <w:proofErr w:type="spellStart"/>
      <w:r>
        <w:rPr>
          <w:rFonts w:cstheme="minorHAnsi"/>
        </w:rPr>
        <w:t>ssh</w:t>
      </w:r>
      <w:proofErr w:type="spellEnd"/>
      <w:r>
        <w:rPr>
          <w:rFonts w:cstheme="minorHAnsi"/>
        </w:rPr>
        <w:t xml:space="preserve"> on port 22 was the next target for the attack. Utilizing a 1K wordlist showed no results for </w:t>
      </w:r>
      <w:proofErr w:type="gramStart"/>
      <w:r>
        <w:rPr>
          <w:rFonts w:cstheme="minorHAnsi"/>
        </w:rPr>
        <w:t>users</w:t>
      </w:r>
      <w:proofErr w:type="gramEnd"/>
      <w:r>
        <w:rPr>
          <w:rFonts w:cstheme="minorHAnsi"/>
        </w:rPr>
        <w:t xml:space="preserve"> root or admin. On testing against </w:t>
      </w:r>
      <w:proofErr w:type="spellStart"/>
      <w:r>
        <w:rPr>
          <w:rFonts w:cstheme="minorHAnsi"/>
        </w:rPr>
        <w:t>gaara</w:t>
      </w:r>
      <w:proofErr w:type="spellEnd"/>
      <w:r>
        <w:rPr>
          <w:rFonts w:cstheme="minorHAnsi"/>
        </w:rPr>
        <w:t>, the password for the user was found through brute forcing with hydra.</w:t>
      </w:r>
    </w:p>
    <w:p w14:paraId="1B0521F4" w14:textId="03D62775" w:rsidR="00871026" w:rsidRDefault="00871026" w:rsidP="001D3D20">
      <w:pPr>
        <w:ind w:left="720"/>
        <w:rPr>
          <w:rFonts w:cstheme="minorHAnsi"/>
        </w:rPr>
      </w:pPr>
      <w:r>
        <w:rPr>
          <w:rFonts w:cstheme="minorHAnsi"/>
          <w:noProof/>
        </w:rPr>
        <w:drawing>
          <wp:inline distT="0" distB="0" distL="0" distR="0" wp14:anchorId="5C57C8F2" wp14:editId="30172AEA">
            <wp:extent cx="5943600" cy="119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49B45BD1" w14:textId="6BEB46CC" w:rsidR="00871026" w:rsidRDefault="00CB69DB" w:rsidP="001D3D20">
      <w:pPr>
        <w:ind w:left="720"/>
        <w:rPr>
          <w:rFonts w:cstheme="minorHAnsi"/>
        </w:rPr>
      </w:pPr>
      <w:r>
        <w:rPr>
          <w:rFonts w:cstheme="minorHAnsi"/>
        </w:rPr>
        <w:t>With this information, it was possible to log into the device, and collect the information for the flag stored locally on it.</w:t>
      </w:r>
    </w:p>
    <w:p w14:paraId="3C080063" w14:textId="52311E67" w:rsidR="00CB69DB" w:rsidRDefault="00CB69DB" w:rsidP="001D3D20">
      <w:pPr>
        <w:ind w:left="720"/>
        <w:rPr>
          <w:rFonts w:cstheme="minorHAnsi"/>
        </w:rPr>
      </w:pPr>
      <w:r>
        <w:rPr>
          <w:rFonts w:cstheme="minorHAnsi"/>
          <w:noProof/>
        </w:rPr>
        <w:lastRenderedPageBreak/>
        <w:drawing>
          <wp:inline distT="0" distB="0" distL="0" distR="0" wp14:anchorId="62C1A16D" wp14:editId="7915BE44">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018161A7" w14:textId="77777777" w:rsidR="00CB69DB" w:rsidRDefault="00CB69DB" w:rsidP="001D3D20">
      <w:pPr>
        <w:ind w:left="720"/>
        <w:rPr>
          <w:rFonts w:cstheme="minorHAnsi"/>
        </w:rPr>
      </w:pPr>
      <w:r>
        <w:rPr>
          <w:rFonts w:cstheme="minorHAnsi"/>
        </w:rPr>
        <w:t xml:space="preserve">After this, it was checking for a method to get root access to have complete control of the box. This was accomplished by checking for SUID enabled files that were exploitable. </w:t>
      </w:r>
    </w:p>
    <w:p w14:paraId="258C217C" w14:textId="2B5F9706" w:rsidR="00CB69DB" w:rsidRDefault="00CB69DB" w:rsidP="001D3D20">
      <w:pPr>
        <w:ind w:left="720"/>
        <w:rPr>
          <w:rFonts w:cstheme="minorHAnsi"/>
        </w:rPr>
      </w:pPr>
      <w:r>
        <w:rPr>
          <w:rFonts w:cstheme="minorHAnsi"/>
          <w:noProof/>
        </w:rPr>
        <w:drawing>
          <wp:inline distT="0" distB="0" distL="0" distR="0" wp14:anchorId="0D3179C1" wp14:editId="132A1A2D">
            <wp:extent cx="4810796" cy="279121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0796" cy="2791215"/>
                    </a:xfrm>
                    <a:prstGeom prst="rect">
                      <a:avLst/>
                    </a:prstGeom>
                  </pic:spPr>
                </pic:pic>
              </a:graphicData>
            </a:graphic>
          </wp:inline>
        </w:drawing>
      </w:r>
    </w:p>
    <w:p w14:paraId="41683E3E" w14:textId="70749CC7" w:rsidR="00CB69DB" w:rsidRDefault="00CB69DB" w:rsidP="001D3D20">
      <w:pPr>
        <w:ind w:left="720"/>
        <w:rPr>
          <w:rFonts w:cstheme="minorHAnsi"/>
        </w:rPr>
      </w:pPr>
      <w:r>
        <w:rPr>
          <w:rFonts w:cstheme="minorHAnsi"/>
        </w:rPr>
        <w:t xml:space="preserve">Upon checking for any that were a possible vector, the </w:t>
      </w:r>
      <w:proofErr w:type="spellStart"/>
      <w:r>
        <w:rPr>
          <w:rFonts w:cstheme="minorHAnsi"/>
        </w:rPr>
        <w:t>gdb</w:t>
      </w:r>
      <w:proofErr w:type="spellEnd"/>
      <w:r>
        <w:rPr>
          <w:rFonts w:cstheme="minorHAnsi"/>
        </w:rPr>
        <w:t xml:space="preserve"> file stuck out as a possibility. Utilizing the python that was on the box, a root shell was spawned utilizing the </w:t>
      </w:r>
      <w:proofErr w:type="spellStart"/>
      <w:r>
        <w:rPr>
          <w:rFonts w:cstheme="minorHAnsi"/>
        </w:rPr>
        <w:t>gdb</w:t>
      </w:r>
      <w:proofErr w:type="spellEnd"/>
      <w:r>
        <w:rPr>
          <w:rFonts w:cstheme="minorHAnsi"/>
        </w:rPr>
        <w:t xml:space="preserve"> SUID permissions for root access.</w:t>
      </w:r>
    </w:p>
    <w:p w14:paraId="44AF7581" w14:textId="4CBC39A6" w:rsidR="00CB69DB" w:rsidRDefault="00CB69DB" w:rsidP="001D3D20">
      <w:pPr>
        <w:ind w:left="720"/>
        <w:rPr>
          <w:rFonts w:cstheme="minorHAnsi"/>
        </w:rPr>
      </w:pPr>
      <w:r>
        <w:rPr>
          <w:rFonts w:cstheme="minorHAnsi"/>
          <w:noProof/>
        </w:rPr>
        <w:lastRenderedPageBreak/>
        <w:drawing>
          <wp:inline distT="0" distB="0" distL="0" distR="0" wp14:anchorId="619BBDA3" wp14:editId="125AD058">
            <wp:extent cx="5943600" cy="27368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6BFC7BA8" w14:textId="5020BA84" w:rsidR="00CB69DB" w:rsidRDefault="00CB69DB" w:rsidP="001D3D20">
      <w:pPr>
        <w:ind w:left="720"/>
        <w:rPr>
          <w:rFonts w:cstheme="minorHAnsi"/>
        </w:rPr>
      </w:pPr>
    </w:p>
    <w:p w14:paraId="41CF1DBD" w14:textId="4341E3E9" w:rsidR="00CB69DB" w:rsidRDefault="00CB69DB" w:rsidP="00CB69DB">
      <w:pPr>
        <w:ind w:left="720"/>
        <w:rPr>
          <w:rFonts w:cstheme="minorHAnsi"/>
          <w:b/>
          <w:bCs/>
        </w:rPr>
      </w:pPr>
      <w:r w:rsidRPr="00CB69DB">
        <w:rPr>
          <w:rFonts w:cstheme="minorHAnsi"/>
          <w:b/>
          <w:bCs/>
        </w:rPr>
        <w:t>System Vulnerable</w:t>
      </w:r>
      <w:r>
        <w:rPr>
          <w:rFonts w:cstheme="minorHAnsi"/>
          <w:b/>
          <w:bCs/>
        </w:rPr>
        <w:t xml:space="preserve"> 192.16</w:t>
      </w:r>
      <w:r w:rsidR="008330F6">
        <w:rPr>
          <w:rFonts w:cstheme="minorHAnsi"/>
          <w:b/>
          <w:bCs/>
        </w:rPr>
        <w:t>8.191.142</w:t>
      </w:r>
      <w:r w:rsidRPr="00CB69DB">
        <w:rPr>
          <w:rFonts w:cstheme="minorHAnsi"/>
          <w:b/>
          <w:bCs/>
        </w:rPr>
        <w:t>:</w:t>
      </w:r>
    </w:p>
    <w:p w14:paraId="51D138DC" w14:textId="627F3A3E" w:rsidR="008330F6" w:rsidRDefault="008330F6" w:rsidP="00CB69DB">
      <w:pPr>
        <w:ind w:left="720"/>
        <w:rPr>
          <w:rFonts w:cstheme="minorHAnsi"/>
          <w:b/>
          <w:bCs/>
        </w:rPr>
      </w:pPr>
    </w:p>
    <w:p w14:paraId="45EA530F" w14:textId="376A29FE" w:rsidR="008330F6" w:rsidRDefault="008330F6" w:rsidP="00CB69DB">
      <w:pPr>
        <w:ind w:left="720"/>
        <w:rPr>
          <w:rFonts w:cstheme="minorHAnsi"/>
          <w:b/>
          <w:bCs/>
        </w:rPr>
      </w:pPr>
      <w:r>
        <w:rPr>
          <w:rFonts w:cstheme="minorHAnsi"/>
          <w:b/>
          <w:bCs/>
        </w:rPr>
        <w:t>Vulnerabilities Exploited:</w:t>
      </w:r>
    </w:p>
    <w:p w14:paraId="7ED9B9D4" w14:textId="76F9241C" w:rsidR="008330F6" w:rsidRDefault="008330F6" w:rsidP="00CB69DB">
      <w:pPr>
        <w:ind w:left="720"/>
        <w:rPr>
          <w:rFonts w:cstheme="minorHAnsi"/>
        </w:rPr>
      </w:pPr>
      <w:r>
        <w:rPr>
          <w:rFonts w:cstheme="minorHAnsi"/>
        </w:rPr>
        <w:t>Weak password</w:t>
      </w:r>
    </w:p>
    <w:p w14:paraId="4EEB489F" w14:textId="537EA19C" w:rsidR="008330F6" w:rsidRDefault="008330F6" w:rsidP="00CB69DB">
      <w:pPr>
        <w:ind w:left="720"/>
        <w:rPr>
          <w:rFonts w:cstheme="minorHAnsi"/>
        </w:rPr>
      </w:pPr>
      <w:r>
        <w:rPr>
          <w:rFonts w:cstheme="minorHAnsi"/>
        </w:rPr>
        <w:t>SUID enabled file privilege escalation</w:t>
      </w:r>
    </w:p>
    <w:p w14:paraId="3C0AC526" w14:textId="5B29D39A" w:rsidR="008330F6" w:rsidRDefault="008330F6" w:rsidP="00CB69DB">
      <w:pPr>
        <w:ind w:left="720"/>
        <w:rPr>
          <w:rFonts w:cstheme="minorHAnsi"/>
          <w:b/>
          <w:bCs/>
        </w:rPr>
      </w:pPr>
      <w:r>
        <w:rPr>
          <w:rFonts w:cstheme="minorHAnsi"/>
          <w:b/>
          <w:bCs/>
        </w:rPr>
        <w:t>Vulnerability Fixes:</w:t>
      </w:r>
    </w:p>
    <w:p w14:paraId="6EA79635" w14:textId="50598F2C" w:rsidR="008330F6" w:rsidRDefault="008330F6" w:rsidP="00CB69DB">
      <w:pPr>
        <w:ind w:left="720"/>
        <w:rPr>
          <w:rFonts w:cstheme="minorHAnsi"/>
        </w:rPr>
      </w:pPr>
      <w:r>
        <w:rPr>
          <w:rFonts w:cstheme="minorHAnsi"/>
        </w:rPr>
        <w:t>Change password policy to disallow common passwords found on rockyou.txt</w:t>
      </w:r>
    </w:p>
    <w:p w14:paraId="16D6790F" w14:textId="56E79074" w:rsidR="008330F6" w:rsidRDefault="008330F6" w:rsidP="00CB69DB">
      <w:pPr>
        <w:ind w:left="720"/>
        <w:rPr>
          <w:rFonts w:cstheme="minorHAnsi"/>
        </w:rPr>
      </w:pPr>
      <w:r>
        <w:rPr>
          <w:rFonts w:cstheme="minorHAnsi"/>
        </w:rPr>
        <w:t xml:space="preserve">Disallow SUID enabled </w:t>
      </w:r>
      <w:proofErr w:type="gramStart"/>
      <w:r>
        <w:rPr>
          <w:rFonts w:cstheme="minorHAnsi"/>
        </w:rPr>
        <w:t>files, if</w:t>
      </w:r>
      <w:proofErr w:type="gramEnd"/>
      <w:r>
        <w:rPr>
          <w:rFonts w:cstheme="minorHAnsi"/>
        </w:rPr>
        <w:t xml:space="preserve"> they are on the </w:t>
      </w:r>
      <w:proofErr w:type="spellStart"/>
      <w:r>
        <w:rPr>
          <w:rFonts w:cstheme="minorHAnsi"/>
        </w:rPr>
        <w:t>GTFOBins</w:t>
      </w:r>
      <w:proofErr w:type="spellEnd"/>
      <w:r>
        <w:rPr>
          <w:rFonts w:cstheme="minorHAnsi"/>
        </w:rPr>
        <w:t xml:space="preserve"> site</w:t>
      </w:r>
    </w:p>
    <w:p w14:paraId="0C9D9978" w14:textId="720428C8" w:rsidR="008330F6" w:rsidRDefault="00267E3C" w:rsidP="00CB69DB">
      <w:pPr>
        <w:ind w:left="720"/>
        <w:rPr>
          <w:rFonts w:cstheme="minorHAnsi"/>
          <w:b/>
          <w:bCs/>
          <w:color w:val="FF0000"/>
        </w:rPr>
      </w:pPr>
      <w:r>
        <w:rPr>
          <w:rFonts w:cstheme="minorHAnsi"/>
          <w:b/>
          <w:bCs/>
        </w:rPr>
        <w:t xml:space="preserve">Severity: </w:t>
      </w:r>
      <w:r>
        <w:rPr>
          <w:rFonts w:cstheme="minorHAnsi"/>
          <w:b/>
          <w:bCs/>
          <w:color w:val="FF0000"/>
        </w:rPr>
        <w:t>Critical</w:t>
      </w:r>
    </w:p>
    <w:p w14:paraId="4A3CE00B" w14:textId="46B952E7" w:rsidR="00267E3C" w:rsidRDefault="00267E3C" w:rsidP="00CB69DB">
      <w:pPr>
        <w:ind w:left="720"/>
        <w:rPr>
          <w:rFonts w:cstheme="minorHAnsi"/>
        </w:rPr>
      </w:pPr>
      <w:r>
        <w:rPr>
          <w:rFonts w:cstheme="minorHAnsi"/>
          <w:b/>
          <w:bCs/>
        </w:rPr>
        <w:t>Proof of Privilege Escalation:</w:t>
      </w:r>
    </w:p>
    <w:p w14:paraId="0CFE0E16" w14:textId="643AB73E" w:rsidR="00267E3C" w:rsidRDefault="00A4184A" w:rsidP="00CB69DB">
      <w:pPr>
        <w:ind w:left="720"/>
        <w:rPr>
          <w:rFonts w:cstheme="minorHAnsi"/>
        </w:rPr>
      </w:pPr>
      <w:r>
        <w:rPr>
          <w:rFonts w:cstheme="minorHAnsi"/>
        </w:rPr>
        <w:t xml:space="preserve">Local.txt: </w:t>
      </w:r>
      <w:r w:rsidRPr="00A4184A">
        <w:rPr>
          <w:rFonts w:cstheme="minorHAnsi"/>
        </w:rPr>
        <w:t>edc388d31541f09ccb04bb0d9cad9d66</w:t>
      </w:r>
    </w:p>
    <w:p w14:paraId="72818504" w14:textId="1510B6AF" w:rsidR="00A4184A" w:rsidRDefault="00A4184A" w:rsidP="00CB69DB">
      <w:pPr>
        <w:ind w:left="720"/>
        <w:rPr>
          <w:rFonts w:cstheme="minorHAnsi"/>
        </w:rPr>
      </w:pPr>
      <w:r>
        <w:rPr>
          <w:rFonts w:cstheme="minorHAnsi"/>
        </w:rPr>
        <w:t>Proof.txt:</w:t>
      </w:r>
      <w:r w:rsidR="00CA0196">
        <w:rPr>
          <w:rFonts w:cstheme="minorHAnsi"/>
        </w:rPr>
        <w:t xml:space="preserve"> </w:t>
      </w:r>
      <w:r w:rsidR="00CA0196" w:rsidRPr="00CA0196">
        <w:rPr>
          <w:rFonts w:cstheme="minorHAnsi"/>
        </w:rPr>
        <w:t>a84912d851d1243cdc188d58877e6fd1</w:t>
      </w:r>
    </w:p>
    <w:p w14:paraId="6BF18B78" w14:textId="77777777" w:rsidR="00CA0196" w:rsidRDefault="00CA0196" w:rsidP="00CB69DB">
      <w:pPr>
        <w:ind w:left="720"/>
        <w:rPr>
          <w:rFonts w:cstheme="minorHAnsi"/>
        </w:rPr>
      </w:pPr>
    </w:p>
    <w:p w14:paraId="52DD9084" w14:textId="77777777" w:rsidR="00CA0196" w:rsidRDefault="00CA0196" w:rsidP="00CB69DB">
      <w:pPr>
        <w:ind w:left="720"/>
        <w:rPr>
          <w:rFonts w:cstheme="minorHAnsi"/>
        </w:rPr>
      </w:pPr>
    </w:p>
    <w:p w14:paraId="6145E983" w14:textId="77777777" w:rsidR="00CA0196" w:rsidRDefault="00CA0196" w:rsidP="00CB69DB">
      <w:pPr>
        <w:ind w:left="720"/>
        <w:rPr>
          <w:rFonts w:cstheme="minorHAnsi"/>
        </w:rPr>
      </w:pPr>
    </w:p>
    <w:p w14:paraId="1D70BDFD" w14:textId="77777777" w:rsidR="00CA0196" w:rsidRDefault="00CA0196" w:rsidP="00CB69DB">
      <w:pPr>
        <w:ind w:left="720"/>
        <w:rPr>
          <w:rFonts w:cstheme="minorHAnsi"/>
        </w:rPr>
      </w:pPr>
    </w:p>
    <w:p w14:paraId="5BCBB648" w14:textId="77777777" w:rsidR="00CA0196" w:rsidRDefault="00CA0196" w:rsidP="00CB69DB">
      <w:pPr>
        <w:ind w:left="720"/>
        <w:rPr>
          <w:rFonts w:cstheme="minorHAnsi"/>
        </w:rPr>
      </w:pPr>
    </w:p>
    <w:p w14:paraId="3A506285" w14:textId="77777777" w:rsidR="00CA0196" w:rsidRDefault="00CA0196" w:rsidP="00CB69DB">
      <w:pPr>
        <w:ind w:left="720"/>
        <w:rPr>
          <w:rFonts w:cstheme="minorHAnsi"/>
        </w:rPr>
      </w:pPr>
    </w:p>
    <w:p w14:paraId="13A98421" w14:textId="17582EAB" w:rsidR="00CA0196" w:rsidRDefault="00CA0196" w:rsidP="00CB69DB">
      <w:pPr>
        <w:ind w:left="720"/>
        <w:rPr>
          <w:rFonts w:cstheme="minorHAnsi"/>
          <w:color w:val="8EAADB" w:themeColor="accent1" w:themeTint="99"/>
          <w:sz w:val="24"/>
          <w:szCs w:val="24"/>
        </w:rPr>
      </w:pPr>
      <w:r>
        <w:rPr>
          <w:rFonts w:cstheme="minorHAnsi"/>
          <w:color w:val="8EAADB" w:themeColor="accent1" w:themeTint="99"/>
          <w:sz w:val="24"/>
          <w:szCs w:val="24"/>
        </w:rPr>
        <w:lastRenderedPageBreak/>
        <w:t>2.4-Repor</w:t>
      </w:r>
      <w:r w:rsidR="00A728E9">
        <w:rPr>
          <w:rFonts w:cstheme="minorHAnsi"/>
          <w:color w:val="8EAADB" w:themeColor="accent1" w:themeTint="99"/>
          <w:sz w:val="24"/>
          <w:szCs w:val="24"/>
        </w:rPr>
        <w:t>t: Clean-up</w:t>
      </w:r>
    </w:p>
    <w:p w14:paraId="6AE7097B" w14:textId="01C419A8" w:rsidR="00A728E9" w:rsidRPr="00A728E9" w:rsidRDefault="00A728E9" w:rsidP="00CB69DB">
      <w:pPr>
        <w:ind w:left="720"/>
        <w:rPr>
          <w:rFonts w:cstheme="minorHAnsi"/>
          <w:b/>
          <w:bCs/>
        </w:rPr>
      </w:pPr>
      <w:r>
        <w:rPr>
          <w:rFonts w:cstheme="minorHAnsi"/>
        </w:rPr>
        <w:t>Clean up was not required during this exploit, as it was using normal credentials to log in, and a temporary spawned root shell to accomplish all these actions. No files were modified or added during this process</w:t>
      </w:r>
    </w:p>
    <w:sectPr w:rsidR="00A728E9" w:rsidRPr="00A728E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E5E1" w14:textId="77777777" w:rsidR="001B230A" w:rsidRDefault="001B230A" w:rsidP="001B230A">
      <w:pPr>
        <w:spacing w:after="0" w:line="240" w:lineRule="auto"/>
      </w:pPr>
      <w:r>
        <w:separator/>
      </w:r>
    </w:p>
  </w:endnote>
  <w:endnote w:type="continuationSeparator" w:id="0">
    <w:p w14:paraId="12FF15F1" w14:textId="77777777" w:rsidR="001B230A" w:rsidRDefault="001B230A" w:rsidP="001B2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997834"/>
      <w:docPartObj>
        <w:docPartGallery w:val="Page Numbers (Bottom of Page)"/>
        <w:docPartUnique/>
      </w:docPartObj>
    </w:sdtPr>
    <w:sdtEndPr>
      <w:rPr>
        <w:color w:val="7F7F7F" w:themeColor="background1" w:themeShade="7F"/>
        <w:spacing w:val="60"/>
      </w:rPr>
    </w:sdtEndPr>
    <w:sdtContent>
      <w:p w14:paraId="3A5EC6E6" w14:textId="0DA8DA5B" w:rsidR="001B230A" w:rsidRDefault="001B23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1715E9" w14:textId="77777777" w:rsidR="001B230A" w:rsidRDefault="001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0A96" w14:textId="77777777" w:rsidR="001B230A" w:rsidRDefault="001B230A" w:rsidP="001B230A">
      <w:pPr>
        <w:spacing w:after="0" w:line="240" w:lineRule="auto"/>
      </w:pPr>
      <w:r>
        <w:separator/>
      </w:r>
    </w:p>
  </w:footnote>
  <w:footnote w:type="continuationSeparator" w:id="0">
    <w:p w14:paraId="00A9F1B7" w14:textId="77777777" w:rsidR="001B230A" w:rsidRDefault="001B230A" w:rsidP="001B2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B2"/>
    <w:multiLevelType w:val="multilevel"/>
    <w:tmpl w:val="482C2A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7701F01"/>
    <w:multiLevelType w:val="multilevel"/>
    <w:tmpl w:val="4C1AD886"/>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2" w15:restartNumberingAfterBreak="0">
    <w:nsid w:val="586A1E35"/>
    <w:multiLevelType w:val="multilevel"/>
    <w:tmpl w:val="2C4CC8F2"/>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7D79599E"/>
    <w:multiLevelType w:val="multilevel"/>
    <w:tmpl w:val="968884D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16cid:durableId="731123002">
    <w:abstractNumId w:val="0"/>
  </w:num>
  <w:num w:numId="2" w16cid:durableId="661086727">
    <w:abstractNumId w:val="1"/>
  </w:num>
  <w:num w:numId="3" w16cid:durableId="1674645537">
    <w:abstractNumId w:val="3"/>
  </w:num>
  <w:num w:numId="4" w16cid:durableId="107512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0F"/>
    <w:rsid w:val="00135A2A"/>
    <w:rsid w:val="001B230A"/>
    <w:rsid w:val="001D3D20"/>
    <w:rsid w:val="00267E3C"/>
    <w:rsid w:val="00283A0F"/>
    <w:rsid w:val="008330F6"/>
    <w:rsid w:val="00871026"/>
    <w:rsid w:val="009F4A98"/>
    <w:rsid w:val="00A4184A"/>
    <w:rsid w:val="00A728E9"/>
    <w:rsid w:val="00AC605C"/>
    <w:rsid w:val="00CA0196"/>
    <w:rsid w:val="00CB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42DD"/>
  <w15:chartTrackingRefBased/>
  <w15:docId w15:val="{2B0BEB68-34D9-4E65-9C2C-9F90EBD8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0F"/>
    <w:pPr>
      <w:ind w:left="720"/>
      <w:contextualSpacing/>
    </w:pPr>
  </w:style>
  <w:style w:type="character" w:styleId="Hyperlink">
    <w:name w:val="Hyperlink"/>
    <w:basedOn w:val="DefaultParagraphFont"/>
    <w:uiPriority w:val="99"/>
    <w:unhideWhenUsed/>
    <w:rsid w:val="001D3D20"/>
    <w:rPr>
      <w:color w:val="0563C1" w:themeColor="hyperlink"/>
      <w:u w:val="single"/>
    </w:rPr>
  </w:style>
  <w:style w:type="character" w:styleId="UnresolvedMention">
    <w:name w:val="Unresolved Mention"/>
    <w:basedOn w:val="DefaultParagraphFont"/>
    <w:uiPriority w:val="99"/>
    <w:semiHidden/>
    <w:unhideWhenUsed/>
    <w:rsid w:val="001D3D20"/>
    <w:rPr>
      <w:color w:val="605E5C"/>
      <w:shd w:val="clear" w:color="auto" w:fill="E1DFDD"/>
    </w:rPr>
  </w:style>
  <w:style w:type="paragraph" w:styleId="Header">
    <w:name w:val="header"/>
    <w:basedOn w:val="Normal"/>
    <w:link w:val="HeaderChar"/>
    <w:uiPriority w:val="99"/>
    <w:unhideWhenUsed/>
    <w:rsid w:val="001B2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A"/>
  </w:style>
  <w:style w:type="paragraph" w:styleId="Footer">
    <w:name w:val="footer"/>
    <w:basedOn w:val="Normal"/>
    <w:link w:val="FooterChar"/>
    <w:uiPriority w:val="99"/>
    <w:unhideWhenUsed/>
    <w:rsid w:val="001B2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tfobins.github.io/gtfobin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2</cp:revision>
  <dcterms:created xsi:type="dcterms:W3CDTF">2022-09-15T20:16:00Z</dcterms:created>
  <dcterms:modified xsi:type="dcterms:W3CDTF">2022-09-15T20:16:00Z</dcterms:modified>
</cp:coreProperties>
</file>