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2.1</w:t>
      </w:r>
    </w:p>
    <w:p/>
    <w:p>
      <w:pPr>
        <w:jc w:val="center"/>
      </w:pPr>
      <w:r>
        <w:rPr>
          <w:sz w:val="21"/>
        </w:rPr>
        <w:t>Odyssey-10 Pro | 10-inch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10-inch long-range airframe, ESP32-P4 dual-core RISC-V avionics, integrated perception, kinetic recovery and safety stack</w:t>
      </w:r>
    </w:p>
    <w:p>
      <w:r>
        <w:rPr>
          <w:b/>
        </w:rPr>
        <w:t>Document revision:</w:t>
      </w:r>
      <w:r>
        <w:t xml:space="preserve"> 2.1 — engineering review applied, regulatory position corrected</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3110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XL10 V2 / Mark4-10 carbon frame</w:t>
            </w:r>
          </w:p>
        </w:tc>
        <w:tc>
          <w:tcPr>
            <w:tcW w:type="dxa" w:w="1419"/>
          </w:tcPr>
          <w:p>
            <w:pPr>
              <w:spacing w:after="40" w:before="40"/>
            </w:pPr>
            <w:r>
              <w:rPr>
                <w:sz w:val="18"/>
              </w:rPr>
              <w:t>420–450 mm wheelbase, 3K carbon</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286 g</w:t>
            </w:r>
          </w:p>
        </w:tc>
      </w:tr>
      <w:tr>
        <w:tc>
          <w:tcPr>
            <w:tcW w:type="dxa" w:w="1419"/>
          </w:tcPr>
          <w:p>
            <w:pPr>
              <w:spacing w:after="40" w:before="40"/>
            </w:pPr>
            <w:r>
              <w:rPr>
                <w:sz w:val="18"/>
              </w:rPr>
              <w:t>Propulsion</w:t>
            </w:r>
          </w:p>
        </w:tc>
        <w:tc>
          <w:tcPr>
            <w:tcW w:type="dxa" w:w="1419"/>
          </w:tcPr>
          <w:p>
            <w:pPr>
              <w:spacing w:after="40" w:before="40"/>
            </w:pPr>
            <w:r>
              <w:rPr>
                <w:sz w:val="18"/>
              </w:rPr>
              <w:t>3110 / 2812 brushless motor</w:t>
            </w:r>
          </w:p>
        </w:tc>
        <w:tc>
          <w:tcPr>
            <w:tcW w:type="dxa" w:w="1419"/>
          </w:tcPr>
          <w:p>
            <w:pPr>
              <w:spacing w:after="40" w:before="40"/>
            </w:pPr>
            <w:r>
              <w:rPr>
                <w:sz w:val="18"/>
              </w:rPr>
              <w:t>900 KV, 4S–6S, M5 shaft</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272 g</w:t>
            </w:r>
          </w:p>
        </w:tc>
      </w:tr>
      <w:tr>
        <w:tc>
          <w:tcPr>
            <w:tcW w:type="dxa" w:w="1419"/>
          </w:tcPr>
          <w:p>
            <w:pPr>
              <w:spacing w:after="40" w:before="40"/>
            </w:pPr>
            <w:r>
              <w:rPr>
                <w:sz w:val="18"/>
              </w:rPr>
              <w:t>Propellers</w:t>
            </w:r>
          </w:p>
        </w:tc>
        <w:tc>
          <w:tcPr>
            <w:tcW w:type="dxa" w:w="1419"/>
          </w:tcPr>
          <w:p>
            <w:pPr>
              <w:spacing w:after="40" w:before="40"/>
            </w:pPr>
            <w:r>
              <w:rPr>
                <w:sz w:val="18"/>
              </w:rPr>
              <w:t>HQProp / Gemfan 10x5x3</w:t>
            </w:r>
          </w:p>
        </w:tc>
        <w:tc>
          <w:tcPr>
            <w:tcW w:type="dxa" w:w="1419"/>
          </w:tcPr>
          <w:p>
            <w:pPr>
              <w:spacing w:after="40" w:before="40"/>
            </w:pPr>
            <w:r>
              <w:rPr>
                <w:sz w:val="18"/>
              </w:rPr>
              <w:t>10 in,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48 g</w:t>
            </w:r>
          </w:p>
        </w:tc>
      </w:tr>
      <w:tr>
        <w:tc>
          <w:tcPr>
            <w:tcW w:type="dxa" w:w="1419"/>
          </w:tcPr>
          <w:p>
            <w:pPr>
              <w:spacing w:after="40" w:before="40"/>
            </w:pPr>
            <w:r>
              <w:rPr>
                <w:sz w:val="18"/>
              </w:rPr>
              <w:t>Drive</w:t>
            </w:r>
          </w:p>
        </w:tc>
        <w:tc>
          <w:tcPr>
            <w:tcW w:type="dxa" w:w="1419"/>
          </w:tcPr>
          <w:p>
            <w:pPr>
              <w:spacing w:after="40" w:before="40"/>
            </w:pPr>
            <w:r>
              <w:rPr>
                <w:sz w:val="18"/>
              </w:rPr>
              <w:t>4-in-1 ESC (BLHeli_32)</w:t>
            </w:r>
          </w:p>
        </w:tc>
        <w:tc>
          <w:tcPr>
            <w:tcW w:type="dxa" w:w="1419"/>
          </w:tcPr>
          <w:p>
            <w:pPr>
              <w:spacing w:after="40" w:before="40"/>
            </w:pPr>
            <w:r>
              <w:rPr>
                <w:sz w:val="18"/>
              </w:rPr>
              <w:t>50 A cont., 60 A burst, 6S</w:t>
            </w:r>
          </w:p>
        </w:tc>
        <w:tc>
          <w:tcPr>
            <w:tcW w:type="dxa" w:w="1419"/>
          </w:tcPr>
          <w:p>
            <w:pPr>
              <w:spacing w:after="40" w:before="40"/>
            </w:pPr>
            <w:r>
              <w:rPr>
                <w:sz w:val="18"/>
              </w:rPr>
              <w:t>1</w:t>
            </w:r>
          </w:p>
        </w:tc>
        <w:tc>
          <w:tcPr>
            <w:tcW w:type="dxa" w:w="1419"/>
          </w:tcPr>
          <w:p>
            <w:pPr>
              <w:spacing w:after="40" w:before="40"/>
            </w:pPr>
            <w:r>
              <w:rPr>
                <w:sz w:val="18"/>
              </w:rPr>
              <w:t>$45.00</w:t>
            </w:r>
          </w:p>
        </w:tc>
        <w:tc>
          <w:tcPr>
            <w:tcW w:type="dxa" w:w="1419"/>
          </w:tcPr>
          <w:p>
            <w:pPr>
              <w:spacing w:after="40" w:before="40"/>
            </w:pPr>
            <w:r>
              <w:rPr>
                <w:sz w:val="18"/>
              </w:rPr>
              <w:t>$45.00</w:t>
            </w:r>
          </w:p>
        </w:tc>
        <w:tc>
          <w:tcPr>
            <w:tcW w:type="dxa" w:w="1419"/>
          </w:tcPr>
          <w:p>
            <w:pPr>
              <w:spacing w:after="40" w:before="40"/>
            </w:pPr>
            <w:r>
              <w:rPr>
                <w:sz w:val="18"/>
              </w:rPr>
              <w:t>34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22.2 V nom, 4500 mAh, 45C</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680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$540.50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1603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286 g</w:t>
            </w:r>
          </w:p>
        </w:tc>
      </w:tr>
      <w:tr>
        <w:tc>
          <w:tcPr>
            <w:tcW w:type="dxa" w:w="4968"/>
          </w:tcPr>
          <w:p>
            <w:pPr>
              <w:spacing w:after="40" w:before="40"/>
            </w:pPr>
            <w:r>
              <w:rPr>
                <w:sz w:val="18"/>
              </w:rPr>
              <w:t>4× 3110 motors (68 g each installed)</w:t>
            </w:r>
          </w:p>
        </w:tc>
        <w:tc>
          <w:tcPr>
            <w:tcW w:type="dxa" w:w="4968"/>
          </w:tcPr>
          <w:p>
            <w:pPr>
              <w:spacing w:after="40" w:before="40"/>
            </w:pPr>
            <w:r>
              <w:rPr>
                <w:sz w:val="18"/>
              </w:rPr>
              <w:t>272 g</w:t>
            </w:r>
          </w:p>
        </w:tc>
      </w:tr>
      <w:tr>
        <w:tc>
          <w:tcPr>
            <w:tcW w:type="dxa" w:w="4968"/>
          </w:tcPr>
          <w:p>
            <w:pPr>
              <w:spacing w:after="40" w:before="40"/>
            </w:pPr>
            <w:r>
              <w:rPr>
                <w:sz w:val="18"/>
              </w:rPr>
              <w:t>4× 10x5x3 propellers</w:t>
            </w:r>
          </w:p>
        </w:tc>
        <w:tc>
          <w:tcPr>
            <w:tcW w:type="dxa" w:w="4968"/>
          </w:tcPr>
          <w:p>
            <w:pPr>
              <w:spacing w:after="40" w:before="40"/>
            </w:pPr>
            <w:r>
              <w:rPr>
                <w:sz w:val="18"/>
              </w:rPr>
              <w:t>48 g</w:t>
            </w:r>
          </w:p>
        </w:tc>
      </w:tr>
      <w:tr>
        <w:tc>
          <w:tcPr>
            <w:tcW w:type="dxa" w:w="4968"/>
          </w:tcPr>
          <w:p>
            <w:pPr>
              <w:spacing w:after="40" w:before="40"/>
            </w:pPr>
            <w:r>
              <w:rPr>
                <w:sz w:val="18"/>
              </w:rPr>
              <w:t>4-in-1 ESC</w:t>
            </w:r>
          </w:p>
        </w:tc>
        <w:tc>
          <w:tcPr>
            <w:tcW w:type="dxa" w:w="4968"/>
          </w:tcPr>
          <w:p>
            <w:pPr>
              <w:spacing w:after="40" w:before="40"/>
            </w:pPr>
            <w:r>
              <w:rPr>
                <w:sz w:val="18"/>
              </w:rPr>
              <w:t>34 g</w:t>
            </w:r>
          </w:p>
        </w:tc>
      </w:tr>
      <w:tr>
        <w:tc>
          <w:tcPr>
            <w:tcW w:type="dxa" w:w="4968"/>
          </w:tcPr>
          <w:p>
            <w:pPr>
              <w:spacing w:after="40" w:before="40"/>
            </w:pPr>
            <w:r>
              <w:rPr>
                <w:sz w:val="18"/>
              </w:rPr>
              <w:t>6S 4500 mAh LiPo pack</w:t>
            </w:r>
          </w:p>
        </w:tc>
        <w:tc>
          <w:tcPr>
            <w:tcW w:type="dxa" w:w="4968"/>
          </w:tcPr>
          <w:p>
            <w:pPr>
              <w:spacing w:after="40" w:before="40"/>
            </w:pPr>
            <w:r>
              <w:rPr>
                <w:sz w:val="18"/>
              </w:rPr>
              <w:t>680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1603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1773 g</w:t>
            </w:r>
          </w:p>
        </w:tc>
      </w:tr>
    </w:tbl>
    <w:p/>
    <w:p>
      <w:pPr>
        <w:pStyle w:val="Heading2"/>
      </w:pPr>
      <w:r>
        <w:t>3.2 Thrust and throttle response</w:t>
      </w:r>
    </w:p>
    <w:p>
      <w:r>
        <w:t xml:space="preserve">Maximum static thrust per motor at 6S with a 10x5x3 propeller is </w:t>
      </w:r>
      <w:r>
        <w:rPr>
          <w:b/>
        </w:rPr>
        <w:t>1750 g</w:t>
      </w:r>
      <w:r>
        <w:t xml:space="preserve">, giving 7000 g total and a </w:t>
      </w:r>
      <w:r>
        <w:rPr>
          <w:b/>
        </w:rPr>
        <w:t>thrust-to-weight ratio of 3.95:1</w:t>
      </w:r>
      <w:r>
        <w:t>.</w:t>
      </w:r>
    </w:p>
    <w:p>
      <w:r>
        <w:t>Revision 1.0 stated that hover occurred at 22% throttle. That figure is not physical: propeller thrust scales with roughly the square of shaft speed, so 22% stick cannot produce 25% of maximum thrust on any real ESC curve.</w:t>
      </w:r>
    </w:p>
    <w:p>
      <w:r>
        <w:t xml:space="preserve">The table below follows a T ∝ throttle^1.67 characteristic, which is representative of a BLHeli_32 ESC with throttle linearisation enabled. </w:t>
      </w:r>
      <w:r>
        <w:rPr>
          <w:b/>
        </w:rPr>
        <w:t>These are modelled figures. Verify them on a thrust stand before your first flight</w:t>
      </w:r>
      <w:r>
        <w:t xml:space="preserve"> — the hover point drives the energy budget in section 5.2.</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119 g</w:t>
            </w:r>
          </w:p>
        </w:tc>
        <w:tc>
          <w:tcPr>
            <w:tcW w:type="dxa" w:w="2484"/>
          </w:tcPr>
          <w:p>
            <w:pPr>
              <w:spacing w:after="40" w:before="40"/>
            </w:pPr>
            <w:r>
              <w:rPr>
                <w:sz w:val="18"/>
              </w:rPr>
              <w:t>476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234 g</w:t>
            </w:r>
          </w:p>
        </w:tc>
        <w:tc>
          <w:tcPr>
            <w:tcW w:type="dxa" w:w="2484"/>
          </w:tcPr>
          <w:p>
            <w:pPr>
              <w:spacing w:after="40" w:before="40"/>
            </w:pPr>
            <w:r>
              <w:rPr>
                <w:sz w:val="18"/>
              </w:rPr>
              <w:t>936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379 g</w:t>
            </w:r>
          </w:p>
        </w:tc>
        <w:tc>
          <w:tcPr>
            <w:tcW w:type="dxa" w:w="2484"/>
          </w:tcPr>
          <w:p>
            <w:pPr>
              <w:spacing w:after="40" w:before="40"/>
            </w:pPr>
            <w:r>
              <w:rPr>
                <w:sz w:val="18"/>
              </w:rPr>
              <w:t>1516 g</w:t>
            </w:r>
          </w:p>
        </w:tc>
        <w:tc>
          <w:tcPr>
            <w:tcW w:type="dxa" w:w="2484"/>
          </w:tcPr>
          <w:p>
            <w:pPr>
              <w:spacing w:after="40" w:before="40"/>
            </w:pPr>
          </w:p>
        </w:tc>
      </w:tr>
      <w:tr>
        <w:tc>
          <w:tcPr>
            <w:tcW w:type="dxa" w:w="2484"/>
          </w:tcPr>
          <w:p>
            <w:pPr>
              <w:spacing w:after="40" w:before="40"/>
            </w:pPr>
            <w:r>
              <w:rPr>
                <w:b/>
                <w:sz w:val="18"/>
              </w:rPr>
              <w:t>44%</w:t>
            </w:r>
          </w:p>
        </w:tc>
        <w:tc>
          <w:tcPr>
            <w:tcW w:type="dxa" w:w="2484"/>
          </w:tcPr>
          <w:p>
            <w:pPr>
              <w:spacing w:after="40" w:before="40"/>
            </w:pPr>
            <w:r>
              <w:rPr>
                <w:b/>
                <w:sz w:val="18"/>
              </w:rPr>
              <w:t>443 g</w:t>
            </w:r>
          </w:p>
        </w:tc>
        <w:tc>
          <w:tcPr>
            <w:tcW w:type="dxa" w:w="2484"/>
          </w:tcPr>
          <w:p>
            <w:pPr>
              <w:spacing w:after="40" w:before="40"/>
            </w:pPr>
            <w:r>
              <w:rPr>
                <w:b/>
                <w:sz w:val="18"/>
              </w:rPr>
              <w:t>1773 g</w:t>
            </w:r>
          </w:p>
        </w:tc>
        <w:tc>
          <w:tcPr>
            <w:tcW w:type="dxa" w:w="2484"/>
          </w:tcPr>
          <w:p>
            <w:pPr>
              <w:spacing w:after="40" w:before="40"/>
            </w:pPr>
            <w:r>
              <w:rPr>
                <w:b/>
                <w:sz w:val="18"/>
              </w:rPr>
              <w:t>hover equilibrium = AUW</w:t>
            </w:r>
          </w:p>
        </w:tc>
      </w:tr>
      <w:tr>
        <w:tc>
          <w:tcPr>
            <w:tcW w:type="dxa" w:w="2484"/>
          </w:tcPr>
          <w:p>
            <w:pPr>
              <w:spacing w:after="40" w:before="40"/>
            </w:pPr>
            <w:r>
              <w:rPr>
                <w:sz w:val="18"/>
              </w:rPr>
              <w:t>50%</w:t>
            </w:r>
          </w:p>
        </w:tc>
        <w:tc>
          <w:tcPr>
            <w:tcW w:type="dxa" w:w="2484"/>
          </w:tcPr>
          <w:p>
            <w:pPr>
              <w:spacing w:after="40" w:before="40"/>
            </w:pPr>
            <w:r>
              <w:rPr>
                <w:sz w:val="18"/>
              </w:rPr>
              <w:t>550 g</w:t>
            </w:r>
          </w:p>
        </w:tc>
        <w:tc>
          <w:tcPr>
            <w:tcW w:type="dxa" w:w="2484"/>
          </w:tcPr>
          <w:p>
            <w:pPr>
              <w:spacing w:after="40" w:before="40"/>
            </w:pPr>
            <w:r>
              <w:rPr>
                <w:sz w:val="18"/>
              </w:rPr>
              <w:t>2200 g</w:t>
            </w:r>
          </w:p>
        </w:tc>
        <w:tc>
          <w:tcPr>
            <w:tcW w:type="dxa" w:w="2484"/>
          </w:tcPr>
          <w:p>
            <w:pPr>
              <w:spacing w:after="40" w:before="40"/>
            </w:pPr>
          </w:p>
        </w:tc>
      </w:tr>
      <w:tr>
        <w:tc>
          <w:tcPr>
            <w:tcW w:type="dxa" w:w="2484"/>
          </w:tcPr>
          <w:p>
            <w:pPr>
              <w:spacing w:after="40" w:before="40"/>
            </w:pPr>
            <w:r>
              <w:rPr>
                <w:sz w:val="18"/>
              </w:rPr>
              <w:t>60%</w:t>
            </w:r>
          </w:p>
        </w:tc>
        <w:tc>
          <w:tcPr>
            <w:tcW w:type="dxa" w:w="2484"/>
          </w:tcPr>
          <w:p>
            <w:pPr>
              <w:spacing w:after="40" w:before="40"/>
            </w:pPr>
            <w:r>
              <w:rPr>
                <w:sz w:val="18"/>
              </w:rPr>
              <w:t>746 g</w:t>
            </w:r>
          </w:p>
        </w:tc>
        <w:tc>
          <w:tcPr>
            <w:tcW w:type="dxa" w:w="2484"/>
          </w:tcPr>
          <w:p>
            <w:pPr>
              <w:spacing w:after="40" w:before="40"/>
            </w:pPr>
            <w:r>
              <w:rPr>
                <w:sz w:val="18"/>
              </w:rPr>
              <w:t>2984 g</w:t>
            </w:r>
          </w:p>
        </w:tc>
        <w:tc>
          <w:tcPr>
            <w:tcW w:type="dxa" w:w="2484"/>
          </w:tcPr>
          <w:p>
            <w:pPr>
              <w:spacing w:after="40" w:before="40"/>
            </w:pPr>
            <w:r>
              <w:rPr>
                <w:sz w:val="18"/>
              </w:rPr>
              <w:t>fast cruise</w:t>
            </w:r>
          </w:p>
        </w:tc>
      </w:tr>
      <w:tr>
        <w:tc>
          <w:tcPr>
            <w:tcW w:type="dxa" w:w="2484"/>
          </w:tcPr>
          <w:p>
            <w:pPr>
              <w:spacing w:after="40" w:before="40"/>
            </w:pPr>
            <w:r>
              <w:rPr>
                <w:sz w:val="18"/>
              </w:rPr>
              <w:t>75%</w:t>
            </w:r>
          </w:p>
        </w:tc>
        <w:tc>
          <w:tcPr>
            <w:tcW w:type="dxa" w:w="2484"/>
          </w:tcPr>
          <w:p>
            <w:pPr>
              <w:spacing w:after="40" w:before="40"/>
            </w:pPr>
            <w:r>
              <w:rPr>
                <w:sz w:val="18"/>
              </w:rPr>
              <w:t>1082 g</w:t>
            </w:r>
          </w:p>
        </w:tc>
        <w:tc>
          <w:tcPr>
            <w:tcW w:type="dxa" w:w="2484"/>
          </w:tcPr>
          <w:p>
            <w:pPr>
              <w:spacing w:after="40" w:before="40"/>
            </w:pPr>
            <w:r>
              <w:rPr>
                <w:sz w:val="18"/>
              </w:rPr>
              <w:t>4328 g</w:t>
            </w:r>
          </w:p>
        </w:tc>
        <w:tc>
          <w:tcPr>
            <w:tcW w:type="dxa" w:w="2484"/>
          </w:tcPr>
          <w:p>
            <w:pPr>
              <w:spacing w:after="40" w:before="40"/>
            </w:pPr>
          </w:p>
        </w:tc>
      </w:tr>
      <w:tr>
        <w:tc>
          <w:tcPr>
            <w:tcW w:type="dxa" w:w="2484"/>
          </w:tcPr>
          <w:p>
            <w:pPr>
              <w:spacing w:after="40" w:before="40"/>
            </w:pPr>
            <w:r>
              <w:rPr>
                <w:sz w:val="18"/>
              </w:rPr>
              <w:t>100%</w:t>
            </w:r>
          </w:p>
        </w:tc>
        <w:tc>
          <w:tcPr>
            <w:tcW w:type="dxa" w:w="2484"/>
          </w:tcPr>
          <w:p>
            <w:pPr>
              <w:spacing w:after="40" w:before="40"/>
            </w:pPr>
            <w:r>
              <w:rPr>
                <w:sz w:val="18"/>
              </w:rPr>
              <w:t>1750 g</w:t>
            </w:r>
          </w:p>
        </w:tc>
        <w:tc>
          <w:tcPr>
            <w:tcW w:type="dxa" w:w="2484"/>
          </w:tcPr>
          <w:p>
            <w:pPr>
              <w:spacing w:after="40" w:before="40"/>
            </w:pPr>
            <w:r>
              <w:rPr>
                <w:sz w:val="18"/>
              </w:rPr>
              <w:t>7000 g</w:t>
            </w:r>
          </w:p>
        </w:tc>
        <w:tc>
          <w:tcPr>
            <w:tcW w:type="dxa" w:w="2484"/>
          </w:tcPr>
          <w:p>
            <w:pPr>
              <w:spacing w:after="40" w:before="40"/>
            </w:pPr>
            <w:r>
              <w:rPr>
                <w:sz w:val="18"/>
              </w:rPr>
              <w:t>emergency punch-out</w:t>
            </w:r>
          </w:p>
        </w:tc>
      </w:tr>
    </w:tbl>
    <w:p/>
    <w:p>
      <w:pPr>
        <w:pStyle w:val="Heading2"/>
      </w:pPr>
      <w:r>
        <w:t>3.3 Endurance and range</w:t>
      </w:r>
    </w:p>
    <w:p>
      <w:r>
        <w:t>Revision 1.0 gave no endurance figure at all, which meant the RTH energy budget had nothing to be calibrated against. Estimates below state their assumptions explicitly.</w:t>
      </w:r>
    </w:p>
    <w:p>
      <w:r>
        <w:t>Assumptions: hover power loading 8.5 g/W (conservative for a 10-inch propeller on 6S);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Configuration</w:t>
            </w:r>
          </w:p>
        </w:tc>
        <w:tc>
          <w:tcPr>
            <w:tcW w:type="dxa" w:w="1987"/>
            <w:shd w:val="clear" w:color="auto" w:fill="1F3864"/>
          </w:tcPr>
          <w:p>
            <w:pPr>
              <w:spacing w:after="40" w:before="40"/>
            </w:pPr>
            <w:r>
              <w:rPr>
                <w:b/>
                <w:color w:val="FFFFFF"/>
                <w:sz w:val="18"/>
              </w:rPr>
              <w:t>Hover</w:t>
            </w:r>
          </w:p>
        </w:tc>
        <w:tc>
          <w:tcPr>
            <w:tcW w:type="dxa" w:w="1987"/>
            <w:shd w:val="clear" w:color="auto" w:fill="1F3864"/>
          </w:tcPr>
          <w:p>
            <w:pPr>
              <w:spacing w:after="40" w:before="40"/>
            </w:pPr>
            <w:r>
              <w:rPr>
                <w:b/>
                <w:color w:val="FFFFFF"/>
                <w:sz w:val="18"/>
              </w:rPr>
              <w:t>Cruise @ 12 m/s</w:t>
            </w:r>
          </w:p>
        </w:tc>
        <w:tc>
          <w:tcPr>
            <w:tcW w:type="dxa" w:w="1987"/>
            <w:shd w:val="clear" w:color="auto" w:fill="1F3864"/>
          </w:tcPr>
          <w:p>
            <w:pPr>
              <w:spacing w:after="40" w:before="40"/>
            </w:pPr>
            <w:r>
              <w:rPr>
                <w:b/>
                <w:color w:val="FFFFFF"/>
                <w:sz w:val="18"/>
              </w:rPr>
              <w:t>One-way range</w:t>
            </w:r>
          </w:p>
        </w:tc>
        <w:tc>
          <w:tcPr>
            <w:tcW w:type="dxa" w:w="1987"/>
            <w:shd w:val="clear" w:color="auto" w:fill="1F3864"/>
          </w:tcPr>
          <w:p>
            <w:pPr>
              <w:spacing w:after="40" w:before="40"/>
            </w:pPr>
            <w:r>
              <w:rPr>
                <w:b/>
                <w:color w:val="FFFFFF"/>
                <w:sz w:val="18"/>
              </w:rPr>
              <w:t>Practical radius</w:t>
            </w:r>
          </w:p>
        </w:tc>
      </w:tr>
      <w:tr>
        <w:tc>
          <w:tcPr>
            <w:tcW w:type="dxa" w:w="1987"/>
          </w:tcPr>
          <w:p>
            <w:pPr>
              <w:spacing w:after="40" w:before="40"/>
            </w:pPr>
            <w:r>
              <w:rPr>
                <w:sz w:val="18"/>
              </w:rPr>
              <w:t>6S 4500 mAh LiPo (1773 g)</w:t>
            </w:r>
          </w:p>
        </w:tc>
        <w:tc>
          <w:tcPr>
            <w:tcW w:type="dxa" w:w="1987"/>
          </w:tcPr>
          <w:p>
            <w:pPr>
              <w:spacing w:after="40" w:before="40"/>
            </w:pPr>
            <w:r>
              <w:rPr>
                <w:sz w:val="18"/>
              </w:rPr>
              <w:t>21 min</w:t>
            </w:r>
          </w:p>
        </w:tc>
        <w:tc>
          <w:tcPr>
            <w:tcW w:type="dxa" w:w="1987"/>
          </w:tcPr>
          <w:p>
            <w:pPr>
              <w:spacing w:after="40" w:before="40"/>
            </w:pPr>
            <w:r>
              <w:rPr>
                <w:sz w:val="18"/>
              </w:rPr>
              <w:t>19 min</w:t>
            </w:r>
          </w:p>
        </w:tc>
        <w:tc>
          <w:tcPr>
            <w:tcW w:type="dxa" w:w="1987"/>
          </w:tcPr>
          <w:p>
            <w:pPr>
              <w:spacing w:after="40" w:before="40"/>
            </w:pPr>
            <w:r>
              <w:rPr>
                <w:sz w:val="18"/>
              </w:rPr>
              <w:t>13.8 km</w:t>
            </w:r>
          </w:p>
        </w:tc>
        <w:tc>
          <w:tcPr>
            <w:tcW w:type="dxa" w:w="1987"/>
          </w:tcPr>
          <w:p>
            <w:pPr>
              <w:spacing w:after="40" w:before="40"/>
            </w:pPr>
            <w:r>
              <w:rPr>
                <w:sz w:val="18"/>
              </w:rPr>
              <w:t>~5.5 km</w:t>
            </w:r>
          </w:p>
        </w:tc>
      </w:tr>
      <w:tr>
        <w:tc>
          <w:tcPr>
            <w:tcW w:type="dxa" w:w="1987"/>
          </w:tcPr>
          <w:p>
            <w:pPr>
              <w:spacing w:after="40" w:before="40"/>
            </w:pPr>
            <w:r>
              <w:rPr>
                <w:sz w:val="18"/>
              </w:rPr>
              <w:t>6S2P 8400 mAh Li-ion (1883 g)</w:t>
            </w:r>
          </w:p>
        </w:tc>
        <w:tc>
          <w:tcPr>
            <w:tcW w:type="dxa" w:w="1987"/>
          </w:tcPr>
          <w:p>
            <w:pPr>
              <w:spacing w:after="40" w:before="40"/>
            </w:pPr>
            <w:r>
              <w:rPr>
                <w:sz w:val="18"/>
              </w:rPr>
              <w:t>40 min</w:t>
            </w:r>
          </w:p>
        </w:tc>
        <w:tc>
          <w:tcPr>
            <w:tcW w:type="dxa" w:w="1987"/>
          </w:tcPr>
          <w:p>
            <w:pPr>
              <w:spacing w:after="40" w:before="40"/>
            </w:pPr>
            <w:r>
              <w:rPr>
                <w:sz w:val="18"/>
              </w:rPr>
              <w:t>36 min</w:t>
            </w:r>
          </w:p>
        </w:tc>
        <w:tc>
          <w:tcPr>
            <w:tcW w:type="dxa" w:w="1987"/>
          </w:tcPr>
          <w:p>
            <w:pPr>
              <w:spacing w:after="40" w:before="40"/>
            </w:pPr>
            <w:r>
              <w:rPr>
                <w:sz w:val="18"/>
              </w:rPr>
              <w:t>25.8 km</w:t>
            </w:r>
          </w:p>
        </w:tc>
        <w:tc>
          <w:tcPr>
            <w:tcW w:type="dxa" w:w="1987"/>
          </w:tcPr>
          <w:p>
            <w:pPr>
              <w:spacing w:after="40" w:before="40"/>
            </w:pPr>
            <w:r>
              <w:rPr>
                <w:sz w:val="18"/>
              </w:rPr>
              <w:t>~10 km</w:t>
            </w:r>
          </w:p>
        </w:tc>
      </w:tr>
    </w:tbl>
    <w:p/>
    <w:p>
      <w:r>
        <w:t xml:space="preserve">Practical radius is roughly 40% of one-way range, because the return leg must be flown on the same pack and the energy budget in section 5.2 holds a reserve back for the descent. </w:t>
      </w:r>
      <w:r>
        <w:rPr>
          <w:rFonts w:ascii="Consolas" w:hAnsi="Consolas"/>
          <w:sz w:val="19"/>
        </w:rPr>
        <w:t>CRUISE_CURRENT_A</w:t>
      </w:r>
      <w:r>
        <w:t xml:space="preserve"> in </w:t>
      </w:r>
      <w:r>
        <w:rPr>
          <w:rFonts w:ascii="Consolas" w:hAnsi="Consolas"/>
          <w:sz w:val="19"/>
        </w:rPr>
        <w:t>config.h</w:t>
      </w:r>
      <w:r>
        <w:t xml:space="preserve"> is set to 10.5 A, matching the 227 W hover figure at 22.2 V; correct it after your own bench measurement.</w:t>
      </w:r>
    </w:p>
    <w:p>
      <w:pPr>
        <w:jc w:val="center"/>
      </w:pPr>
      <w:r>
        <w:t>______________________________________________________________________________</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protocol</w:t>
      </w:r>
    </w:p>
    <w:p>
      <w:r>
        <w:t xml:space="preserve">The ESC is a BLHeli_32 4-in-1 capable of DShot300. The firmware drives it with </w:t>
      </w:r>
      <w:r>
        <w:rPr>
          <w:b/>
        </w:rPr>
        <w:t>analog PWM at 400 Hz, 12-bit resolution</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 Migrating to DShot300 would remove the calibration step and add per-motor telemetry, and is a reasonable future change.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10.5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10-inch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80 Hz notch assumes a motor noise peak in that region; at 900 KV on 6S with 10-inch propellers, hover shaft speed is roughly 4700 rpm, giving a fundamental near 78 Hz and a blade-pass peak near 157 Hz. Confirm the peak from a BlackBox gyro trace and retune </w:t>
      </w:r>
      <w:r>
        <w:rPr>
          <w:rFonts w:ascii="Consolas" w:hAnsi="Consolas"/>
          <w:sz w:val="19"/>
        </w:rPr>
        <w:t>NOTCH_CENTER_HZ</w:t>
      </w:r>
      <w:r>
        <w:t xml:space="preserve"> for your build.</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four 10-inch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