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2"/>
        </w:rPr>
        <w:t>网络安全移动运营商智能Agent</w:t>
      </w:r>
    </w:p>
    <w:p>
      <w:pPr>
        <w:jc w:val="center"/>
      </w:pPr>
      <w:r>
        <w:rPr>
          <w:color w:val="333333"/>
          <w:sz w:val="40"/>
        </w:rPr>
        <w:t>代码审查与安全审计整改总结报告</w:t>
      </w:r>
    </w:p>
    <w:p/>
    <w:p/>
    <w:p>
      <w:pPr>
        <w:jc w:val="center"/>
      </w:pPr>
      <w:r>
        <w:rPr>
          <w:color w:val="666666"/>
          <w:sz w:val="24"/>
        </w:rPr>
        <w:t>版本：v1.0</w:t>
        <w:br/>
        <w:t>日期：2026-06-07</w:t>
        <w:br/>
        <w:t>状态：验收通过 ✅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概述</w:t>
      </w:r>
    </w:p>
    <w:p>
      <w:pPr>
        <w:spacing w:after="40"/>
      </w:pPr>
      <w:r>
        <w:t>2. 代码审查（Code Review）整改</w:t>
      </w:r>
    </w:p>
    <w:p>
      <w:pPr>
        <w:spacing w:after="40"/>
      </w:pPr>
      <w:r>
        <w:t xml:space="preserve">   2.1 严重问题修复</w:t>
      </w:r>
    </w:p>
    <w:p>
      <w:pPr>
        <w:spacing w:after="40"/>
      </w:pPr>
      <w:r>
        <w:t xml:space="preserve">   2.2 主要问题修复</w:t>
      </w:r>
    </w:p>
    <w:p>
      <w:pPr>
        <w:spacing w:after="40"/>
      </w:pPr>
      <w:r>
        <w:t>3. 安全审计（PreClosure Final）整改</w:t>
      </w:r>
    </w:p>
    <w:p>
      <w:pPr>
        <w:spacing w:after="40"/>
      </w:pPr>
      <w:r>
        <w:t xml:space="preserve">   3.1 HIGH 级别修复</w:t>
      </w:r>
    </w:p>
    <w:p>
      <w:pPr>
        <w:spacing w:after="40"/>
      </w:pPr>
      <w:r>
        <w:t xml:space="preserve">   3.2 MEDIUM 级别修复</w:t>
      </w:r>
    </w:p>
    <w:p>
      <w:pPr>
        <w:spacing w:after="40"/>
      </w:pPr>
      <w:r>
        <w:t xml:space="preserve">   3.3 LOW 级别修复</w:t>
      </w:r>
    </w:p>
    <w:p>
      <w:pPr>
        <w:spacing w:after="40"/>
      </w:pPr>
      <w:r>
        <w:t>4. 数据库健康检查</w:t>
      </w:r>
    </w:p>
    <w:p>
      <w:pPr>
        <w:spacing w:after="40"/>
      </w:pPr>
      <w:r>
        <w:t>5. 图表数据链路验证</w:t>
      </w:r>
    </w:p>
    <w:p>
      <w:pPr>
        <w:spacing w:after="40"/>
      </w:pPr>
      <w:r>
        <w:t>6. 全功能验收测试</w:t>
      </w:r>
    </w:p>
    <w:p>
      <w:pPr>
        <w:spacing w:after="40"/>
      </w:pPr>
      <w:r>
        <w:t>7. 综合评分</w:t>
      </w:r>
    </w:p>
    <w:p>
      <w:pPr>
        <w:spacing w:after="40"/>
      </w:pPr>
      <w:r>
        <w:t>8. 附录 — Commit 历史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t>本报告汇总了网络安全移动运营商智能Agent项目的代码审查与安全审计整改全过程。项目基于 Trae IDE 的代码审查工具和第三方安全审计报告，对全应用 23 个 Python 文件进行了系统性审查和修复。</w:t>
      </w:r>
    </w:p>
    <w:p>
      <w:pPr>
        <w:pStyle w:val="Heading2"/>
      </w:pPr>
      <w:r>
        <w:t>1.1 项目范围</w:t>
      </w:r>
    </w:p>
    <w:p>
      <w:r>
        <w:t>• 核心模块：agent.py（1444行）、memory.py（1411行）</w:t>
      </w:r>
    </w:p>
    <w:p>
      <w:r>
        <w:t>• API 路由：routes_api.py + routes_api_eval.py（83个handler）</w:t>
      </w:r>
    </w:p>
    <w:p>
      <w:r>
        <w:t>• 预处理：preprocessor 模块（索引构建/去重/向量化）</w:t>
      </w:r>
    </w:p>
    <w:p>
      <w:r>
        <w:t>• 评测：Prompt 评测 + E2E 评测 + 弹性测试</w:t>
      </w:r>
    </w:p>
    <w:p>
      <w:r>
        <w:t>• 管理后台：admin.html + routes_admin_pages.py</w:t>
      </w:r>
    </w:p>
    <w:p>
      <w:r>
        <w:t>• 数据库：SQLite（agent_data/conversations.db，5MB）</w:t>
      </w:r>
    </w:p>
    <w:p>
      <w:pPr>
        <w:pStyle w:val="Heading2"/>
      </w:pPr>
      <w:r>
        <w:t>1.2 整改轮次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轮次</w:t>
            </w:r>
          </w:p>
        </w:tc>
        <w:tc>
          <w:tcPr>
            <w:tcW w:type="dxa" w:w="2160"/>
          </w:tcPr>
          <w:p>
            <w:r>
              <w:t>范围</w:t>
            </w:r>
          </w:p>
        </w:tc>
        <w:tc>
          <w:tcPr>
            <w:tcW w:type="dxa" w:w="2160"/>
          </w:tcPr>
          <w:p>
            <w:r>
              <w:t>修复项数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第1轮</w:t>
            </w:r>
          </w:p>
        </w:tc>
        <w:tc>
          <w:tcPr>
            <w:tcW w:type="dxa" w:w="2160"/>
          </w:tcPr>
          <w:p>
            <w:r>
              <w:t>代码审查安全/性能修复（SEC/PERF）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71dd0ad</w:t>
            </w:r>
          </w:p>
        </w:tc>
      </w:tr>
      <w:tr>
        <w:tc>
          <w:tcPr>
            <w:tcW w:type="dxa" w:w="2160"/>
          </w:tcPr>
          <w:p>
            <w:r>
              <w:t>第2轮</w:t>
            </w:r>
          </w:p>
        </w:tc>
        <w:tc>
          <w:tcPr>
            <w:tcW w:type="dxa" w:w="2160"/>
          </w:tcPr>
          <w:p>
            <w:r>
              <w:t>Prompt评测图表修复+数据持久化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970dd32</w:t>
            </w:r>
          </w:p>
        </w:tc>
      </w:tr>
      <w:tr>
        <w:tc>
          <w:tcPr>
            <w:tcW w:type="dxa" w:w="2160"/>
          </w:tcPr>
          <w:p>
            <w:r>
              <w:t>第3轮</w:t>
            </w:r>
          </w:p>
        </w:tc>
        <w:tc>
          <w:tcPr>
            <w:tcW w:type="dxa" w:w="2160"/>
          </w:tcPr>
          <w:p>
            <w:r>
              <w:t>代码审查3个逻辑错误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67d9668</w:t>
            </w:r>
          </w:p>
        </w:tc>
      </w:tr>
      <w:tr>
        <w:tc>
          <w:tcPr>
            <w:tcW w:type="dxa" w:w="2160"/>
          </w:tcPr>
          <w:p>
            <w:r>
              <w:t>第4轮</w:t>
            </w:r>
          </w:p>
        </w:tc>
        <w:tc>
          <w:tcPr>
            <w:tcW w:type="dxa" w:w="2160"/>
          </w:tcPr>
          <w:p>
            <w:r>
              <w:t>安全报告 PreClosure Final 全部问题整改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ef118d5 + 7450ac1</w:t>
            </w:r>
          </w:p>
        </w:tc>
      </w:tr>
    </w:tbl>
    <w:p/>
    <w:p>
      <w:pPr>
        <w:pStyle w:val="Heading1"/>
      </w:pPr>
      <w:r>
        <w:t>2. 代码审查（Code Review）整改</w:t>
      </w:r>
    </w:p>
    <w:p>
      <w:pPr>
        <w:pStyle w:val="Heading2"/>
      </w:pPr>
      <w:r>
        <w:t>2.1 严重问题修复</w:t>
      </w:r>
    </w:p>
    <w:p>
      <w:pPr>
        <w:pStyle w:val="Heading3"/>
      </w:pPr>
      <w:r>
        <w:t>SEC-1: 默认 Admin Token</w:t>
      </w:r>
    </w:p>
    <w:p>
      <w:r>
        <w:t>问题：admin_token 硬编码为 "change-me-in-production"，无运行时报错机制。</w:t>
      </w:r>
    </w:p>
    <w:p>
      <w:r>
        <w:t>修复：保留默认值但启动日志警告，同时启用 X-Admin-Token Header 认证中间件。</w:t>
      </w:r>
    </w:p>
    <w:p>
      <w:pPr>
        <w:pStyle w:val="Heading3"/>
      </w:pPr>
      <w:r>
        <w:t>SEC-2: refresh-models 端点保护</w:t>
      </w:r>
    </w:p>
    <w:p>
      <w:r>
        <w:t>问题：POST /api/llm/refresh-models 不验证 token，任意调用者可触发 LLM 模型刷新。</w:t>
      </w:r>
    </w:p>
    <w:p>
      <w:r>
        <w:t>修复：从 PUBLIC_ROUTES 移除并加入 _ADMIN_ROUTES，无 token 返回 403。</w:t>
      </w:r>
    </w:p>
    <w:p>
      <w:pPr>
        <w:pStyle w:val="Heading3"/>
      </w:pPr>
      <w:r>
        <w:t>SEC-4: SSRF 白名单</w:t>
      </w:r>
    </w:p>
    <w:p>
      <w:r>
        <w:t>问题：LLM URL 校验白名单包含 localhost/127.0.0.1，允许 SSRF 攻击。</w:t>
      </w:r>
    </w:p>
    <w:p>
      <w:r>
        <w:t>修复：从白名单移除所有内网地址，仅允许 api.siliconflow.cn 等可信域名。</w:t>
      </w:r>
    </w:p>
    <w:p>
      <w:pPr>
        <w:pStyle w:val="Heading3"/>
      </w:pPr>
      <w:r>
        <w:t>SEC-5: XSS 越狱报告</w:t>
      </w:r>
    </w:p>
    <w:p>
      <w:r>
        <w:t>问题：越狱检测报告直接拼接用户输入到 HTML，未做转义。</w:t>
      </w:r>
    </w:p>
    <w:p>
      <w:r>
        <w:t>修复：所有用户输入字段使用 html.escape() 转义后渲染。</w:t>
      </w:r>
    </w:p>
    <w:p>
      <w:pPr>
        <w:pStyle w:val="Heading3"/>
      </w:pPr>
      <w:r>
        <w:t>PERF-1: messages 表索引</w:t>
      </w:r>
    </w:p>
    <w:p>
      <w:r>
        <w:t>问题：messages 表无 created_at 索引，按时间查询退化为全表扫描。</w:t>
      </w:r>
    </w:p>
    <w:p>
      <w:r>
        <w:t>修复：添加 CREATE INDEX IF NOT EXISTS idx_messages_created_at。</w:t>
      </w:r>
    </w:p>
    <w:p>
      <w:pPr>
        <w:pStyle w:val="Heading3"/>
      </w:pPr>
      <w:r>
        <w:t>CORR-3: agent.py 路径依赖</w:t>
      </w:r>
    </w:p>
    <w:p>
      <w:r>
        <w:t>问题：agent.py 模块级 from retriever import CyberRetriever，但 retriever 路径未在 sys.path 中。</w:t>
      </w:r>
    </w:p>
    <w:p>
      <w:r>
        <w:t>修复：移入 __init__() 方法内延迟导入，确保 preprocessor 路径优先加入 sys.path。</w:t>
      </w:r>
    </w:p>
    <w:p>
      <w:pPr>
        <w:pStyle w:val="Heading2"/>
      </w:pPr>
      <w:r>
        <w:t>2.2 主要问题修复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修复</w:t>
            </w:r>
          </w:p>
        </w:tc>
      </w:tr>
      <w:tr>
        <w:tc>
          <w:tcPr>
            <w:tcW w:type="dxa" w:w="2880"/>
          </w:tcPr>
          <w:p>
            <w:r>
              <w:t>CORR-1: 文件名过滤</w:t>
            </w:r>
          </w:p>
        </w:tc>
        <w:tc>
          <w:tcPr>
            <w:tcW w:type="dxa" w:w="2880"/>
          </w:tcPr>
          <w:p>
            <w:r>
              <w:t>.exe 可上传</w:t>
            </w:r>
          </w:p>
        </w:tc>
        <w:tc>
          <w:tcPr>
            <w:tcW w:type="dxa" w:w="2880"/>
          </w:tcPr>
          <w:p>
            <w:r>
              <w:t>添加扩展名白名单（.pdf/.docx/.xlsx 等）</w:t>
            </w:r>
          </w:p>
        </w:tc>
      </w:tr>
      <w:tr>
        <w:tc>
          <w:tcPr>
            <w:tcW w:type="dxa" w:w="2880"/>
          </w:tcPr>
          <w:p>
            <w:r>
              <w:t>CORR-2: import 未使用</w:t>
            </w:r>
          </w:p>
        </w:tc>
        <w:tc>
          <w:tcPr>
            <w:tcW w:type="dxa" w:w="2880"/>
          </w:tcPr>
          <w:p>
            <w:r>
              <w:t>死代码</w:t>
            </w:r>
          </w:p>
        </w:tc>
        <w:tc>
          <w:tcPr>
            <w:tcW w:type="dxa" w:w="2880"/>
          </w:tcPr>
          <w:p>
            <w:r>
              <w:t>移除 eval_30_v3.py / routes_api.py 中未用 import</w:t>
            </w:r>
          </w:p>
        </w:tc>
      </w:tr>
      <w:tr>
        <w:tc>
          <w:tcPr>
            <w:tcW w:type="dxa" w:w="2880"/>
          </w:tcPr>
          <w:p>
            <w:r>
              <w:t>PERF-2: 8个死文件</w:t>
            </w:r>
          </w:p>
        </w:tc>
        <w:tc>
          <w:tcPr>
            <w:tcW w:type="dxa" w:w="2880"/>
          </w:tcPr>
          <w:p>
            <w:r>
              <w:t>代码库膨胀</w:t>
            </w:r>
          </w:p>
        </w:tc>
        <w:tc>
          <w:tcPr>
            <w:tcW w:type="dxa" w:w="2880"/>
          </w:tcPr>
          <w:p>
            <w:r>
              <w:t>删除未被引用的文件，编译零错误</w:t>
            </w:r>
          </w:p>
        </w:tc>
      </w:tr>
      <w:tr>
        <w:tc>
          <w:tcPr>
            <w:tcW w:type="dxa" w:w="2880"/>
          </w:tcPr>
          <w:p>
            <w:r>
              <w:t>CORR-4: eval_e2e.py DB路径</w:t>
            </w:r>
          </w:p>
        </w:tc>
        <w:tc>
          <w:tcPr>
            <w:tcW w:type="dxa" w:w="2880"/>
          </w:tcPr>
          <w:p>
            <w:r>
              <w:t>读取空 DB</w:t>
            </w:r>
          </w:p>
        </w:tc>
        <w:tc>
          <w:tcPr>
            <w:tcW w:type="dxa" w:w="2880"/>
          </w:tcPr>
          <w:p>
            <w:r>
              <w:t>从 agent_data/agent.db 改为 agent_data/conversations.db</w:t>
            </w:r>
          </w:p>
        </w:tc>
      </w:tr>
    </w:tbl>
    <w:p/>
    <w:p>
      <w:pPr>
        <w:pStyle w:val="Heading1"/>
      </w:pPr>
      <w:r>
        <w:t>3. 安全审计（PreClosure Final）整改</w:t>
      </w:r>
    </w:p>
    <w:p>
      <w:r>
        <w:t>审计报告 PreClosure_Final_Audit_Report.docx 包含 9 项发现问题，分为 HIGH（2项）、MEDIUM（4项）、LOW（3项）三个等级。经两轮修复，8/9 项已修复，1/9 项（L-3 文件偏大）留待架构级独立迭代。</w:t>
      </w:r>
    </w:p>
    <w:p>
      <w:pPr>
        <w:pStyle w:val="Heading2"/>
      </w:pPr>
      <w:r>
        <w:t>3.1 HIGH 级别修复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修复内容</w:t>
            </w:r>
          </w:p>
        </w:tc>
        <w:tc>
          <w:tcPr>
            <w:tcW w:type="dxa" w:w="2160"/>
          </w:tcPr>
          <w:p>
            <w:r>
              <w:t>涉及文件</w:t>
            </w:r>
          </w:p>
        </w:tc>
      </w:tr>
      <w:tr>
        <w:tc>
          <w:tcPr>
            <w:tcW w:type="dxa" w:w="2160"/>
          </w:tcPr>
          <w:p>
            <w:r>
              <w:t>H-1</w:t>
            </w:r>
          </w:p>
        </w:tc>
        <w:tc>
          <w:tcPr>
            <w:tcW w:type="dxa" w:w="2160"/>
          </w:tcPr>
          <w:p>
            <w:r>
              <w:t>3处 bare except</w:t>
            </w:r>
          </w:p>
        </w:tc>
        <w:tc>
          <w:tcPr>
            <w:tcW w:type="dxa" w:w="2160"/>
          </w:tcPr>
          <w:p>
            <w:r>
              <w:t>except: pass → except Exception: + logger.warning(exc_info=True)</w:t>
            </w:r>
          </w:p>
        </w:tc>
        <w:tc>
          <w:tcPr>
            <w:tcW w:type="dxa" w:w="2160"/>
          </w:tcPr>
          <w:p>
            <w:r>
              <w:t>memory.py(2处) + llm_config_manager.py(1处)</w:t>
            </w:r>
          </w:p>
        </w:tc>
      </w:tr>
      <w:tr>
        <w:tc>
          <w:tcPr>
            <w:tcW w:type="dxa" w:w="2160"/>
          </w:tcPr>
          <w:p>
            <w:r>
              <w:t>H-2</w:t>
            </w:r>
          </w:p>
        </w:tc>
        <w:tc>
          <w:tcPr>
            <w:tcW w:type="dxa" w:w="2160"/>
          </w:tcPr>
          <w:p>
            <w:r>
              <w:t>78个 async def 路由阻塞事件循环</w:t>
            </w:r>
          </w:p>
        </w:tc>
        <w:tc>
          <w:tcPr>
            <w:tcW w:type="dxa" w:w="2160"/>
          </w:tcPr>
          <w:p>
            <w:r>
              <w:t>移除 async 关键字 → 同步 def（FastAPI 自动线程池执行）</w:t>
              <w:br/>
              <w:t>保留 admin_event_stream 真实异步</w:t>
            </w:r>
          </w:p>
        </w:tc>
        <w:tc>
          <w:tcPr>
            <w:tcW w:type="dxa" w:w="2160"/>
          </w:tcPr>
          <w:p>
            <w:r>
              <w:t>routes_api.py(57处) + routes_api_eval.py(21处)</w:t>
            </w:r>
          </w:p>
        </w:tc>
      </w:tr>
    </w:tbl>
    <w:p/>
    <w:p>
      <w:pPr>
        <w:pStyle w:val="Heading2"/>
      </w:pPr>
      <w:r>
        <w:t>3.2 MEDIUM 级别修复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修复内容</w:t>
            </w:r>
          </w:p>
        </w:tc>
        <w:tc>
          <w:tcPr>
            <w:tcW w:type="dxa" w:w="2160"/>
          </w:tcPr>
          <w:p>
            <w:r>
              <w:t>涉及文件</w:t>
            </w:r>
          </w:p>
        </w:tc>
      </w:tr>
      <w:tr>
        <w:tc>
          <w:tcPr>
            <w:tcW w:type="dxa" w:w="2160"/>
          </w:tcPr>
          <w:p>
            <w:r>
              <w:t>M-1</w:t>
            </w:r>
          </w:p>
        </w:tc>
        <w:tc>
          <w:tcPr>
            <w:tcW w:type="dxa" w:w="2160"/>
          </w:tcPr>
          <w:p>
            <w:r>
              <w:t>prompt_versions.py 死码</w:t>
            </w:r>
          </w:p>
        </w:tc>
        <w:tc>
          <w:tcPr>
            <w:tcW w:type="dxa" w:w="2160"/>
          </w:tcPr>
          <w:p>
            <w:r>
              <w:t>删除 7 个无引用函数（共 176 行）</w:t>
            </w:r>
          </w:p>
        </w:tc>
        <w:tc>
          <w:tcPr>
            <w:tcW w:type="dxa" w:w="2160"/>
          </w:tcPr>
          <w:p>
            <w:r>
              <w:t>prompt_versions.py</w:t>
            </w:r>
          </w:p>
        </w:tc>
      </w:tr>
      <w:tr>
        <w:tc>
          <w:tcPr>
            <w:tcW w:type="dxa" w:w="2160"/>
          </w:tcPr>
          <w:p>
            <w:r>
              <w:t>M-2</w:t>
            </w:r>
          </w:p>
        </w:tc>
        <w:tc>
          <w:tcPr>
            <w:tcW w:type="dxa" w:w="2160"/>
          </w:tcPr>
          <w:p>
            <w:r>
              <w:t>generate_report() 未使用</w:t>
            </w:r>
          </w:p>
        </w:tc>
        <w:tc>
          <w:tcPr>
            <w:tcW w:type="dxa" w:w="2160"/>
          </w:tcPr>
          <w:p>
            <w:r>
              <w:t>删除死函数</w:t>
            </w:r>
          </w:p>
        </w:tc>
        <w:tc>
          <w:tcPr>
            <w:tcW w:type="dxa" w:w="2160"/>
          </w:tcPr>
          <w:p>
            <w:r>
              <w:t>evaluation_matrix.py</w:t>
            </w:r>
          </w:p>
        </w:tc>
      </w:tr>
      <w:tr>
        <w:tc>
          <w:tcPr>
            <w:tcW w:type="dxa" w:w="2160"/>
          </w:tcPr>
          <w:p>
            <w:r>
              <w:t>M-3</w:t>
            </w:r>
          </w:p>
        </w:tc>
        <w:tc>
          <w:tcPr>
            <w:tcW w:type="dxa" w:w="2160"/>
          </w:tcPr>
          <w:p>
            <w:r>
              <w:t>加密密钥自动回退</w:t>
            </w:r>
          </w:p>
        </w:tc>
        <w:tc>
          <w:tcPr>
            <w:tcW w:type="dxa" w:w="2160"/>
          </w:tcPr>
          <w:p>
            <w:r>
              <w:t>新增 validate_encryption_consistency() 启动时校验</w:t>
              <w:br/>
              <w:t>DB 加密数据 + 密钥缺失 → RuntimeError 停止启动</w:t>
            </w:r>
          </w:p>
        </w:tc>
        <w:tc>
          <w:tcPr>
            <w:tcW w:type="dxa" w:w="2160"/>
          </w:tcPr>
          <w:p>
            <w:r>
              <w:t>llm_config_manager.py + app_state.py</w:t>
            </w:r>
          </w:p>
        </w:tc>
      </w:tr>
      <w:tr>
        <w:tc>
          <w:tcPr>
            <w:tcW w:type="dxa" w:w="2160"/>
          </w:tcPr>
          <w:p>
            <w:r>
              <w:t>M-4</w:t>
            </w:r>
          </w:p>
        </w:tc>
        <w:tc>
          <w:tcPr>
            <w:tcW w:type="dxa" w:w="2160"/>
          </w:tcPr>
          <w:p>
            <w:r>
              <w:t>SQLite 未启用 WAL</w:t>
            </w:r>
          </w:p>
        </w:tc>
        <w:tc>
          <w:tcPr>
            <w:tcW w:type="dxa" w:w="2160"/>
          </w:tcPr>
          <w:p>
            <w:r>
              <w:t>6个文件各添加 _db()/_wal() 辅助函数</w:t>
              <w:br/>
              <w:t>每次连接执行 PRAGMA journal_mode=WAL + busy_timeout=5000</w:t>
            </w:r>
          </w:p>
        </w:tc>
        <w:tc>
          <w:tcPr>
            <w:tcW w:type="dxa" w:w="2160"/>
          </w:tcPr>
          <w:p>
            <w:r>
              <w:t>routes_api(6处)/llm_config_manager(7处)/prompt_versions(10处)</w:t>
              <w:br/>
              <w:t>prompt_tester(3处)/eval_e2e(1处)/app_state(2处)</w:t>
            </w:r>
          </w:p>
        </w:tc>
      </w:tr>
    </w:tbl>
    <w:p/>
    <w:p>
      <w:pPr>
        <w:pStyle w:val="Heading2"/>
      </w:pPr>
      <w:r>
        <w:t>3.3 LOW 级别修复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L-1</w:t>
            </w:r>
          </w:p>
        </w:tc>
        <w:tc>
          <w:tcPr>
            <w:tcW w:type="dxa" w:w="2880"/>
          </w:tcPr>
          <w:p>
            <w:r>
              <w:t>缺少 E2E 集成测试</w:t>
            </w:r>
          </w:p>
        </w:tc>
        <w:tc>
          <w:tcPr>
            <w:tcW w:type="dxa" w:w="2880"/>
          </w:tcPr>
          <w:p>
            <w:r>
              <w:t>✅ 已修 — 新增 9 项：加密回环/认证路由/SSE 超时+数据流</w:t>
            </w:r>
          </w:p>
        </w:tc>
      </w:tr>
      <w:tr>
        <w:tc>
          <w:tcPr>
            <w:tcW w:type="dxa" w:w="2880"/>
          </w:tcPr>
          <w:p>
            <w:r>
              <w:t>L-2</w:t>
            </w:r>
          </w:p>
        </w:tc>
        <w:tc>
          <w:tcPr>
            <w:tcW w:type="dxa" w:w="2880"/>
          </w:tcPr>
          <w:p>
            <w:r>
              <w:t>无代码风格工具链</w:t>
            </w:r>
          </w:p>
        </w:tc>
        <w:tc>
          <w:tcPr>
            <w:tcW w:type="dxa" w:w="2880"/>
          </w:tcPr>
          <w:p>
            <w:r>
              <w:t>✅ 已修 — ruff.toml（flake8-async/isort/pyupgrade）</w:t>
            </w:r>
          </w:p>
        </w:tc>
      </w:tr>
      <w:tr>
        <w:tc>
          <w:tcPr>
            <w:tcW w:type="dxa" w:w="2880"/>
          </w:tcPr>
          <w:p>
            <w:r>
              <w:t>L-3</w:t>
            </w:r>
          </w:p>
        </w:tc>
        <w:tc>
          <w:tcPr>
            <w:tcW w:type="dxa" w:w="2880"/>
          </w:tcPr>
          <w:p>
            <w:r>
              <w:t>agent.py + memory.py 偏大（各 ~1400行）</w:t>
            </w:r>
          </w:p>
        </w:tc>
        <w:tc>
          <w:tcPr>
            <w:tcW w:type="dxa" w:w="2880"/>
          </w:tcPr>
          <w:p>
            <w:r>
              <w:t>⏳ 未修 — 架构级拆分，留待独立迭代</w:t>
            </w:r>
          </w:p>
        </w:tc>
      </w:tr>
    </w:tbl>
    <w:p/>
    <w:p>
      <w:pPr>
        <w:pStyle w:val="Heading1"/>
      </w:pPr>
      <w:r>
        <w:t>4. 数据库健康检查</w:t>
      </w:r>
    </w:p>
    <w:p>
      <w:r>
        <w:t>对项目中所有 SQLite 数据库文件进行全面盘点和链路验证。</w:t>
      </w:r>
    </w:p>
    <w:p>
      <w:pPr>
        <w:pStyle w:val="Heading2"/>
      </w:pPr>
      <w:r>
        <w:t>4.1 数据库文件清理</w:t>
      </w:r>
    </w:p>
    <w:p>
      <w:r>
        <w:t>清理前存在 5 个 DB 文件，清理后归并为 1 个主 DB：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DB 文件</w:t>
            </w:r>
          </w:p>
        </w:tc>
        <w:tc>
          <w:tcPr>
            <w:tcW w:type="dxa" w:w="2880"/>
          </w:tcPr>
          <w:p>
            <w:r>
              <w:t>大小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agent_data/conversations.db</w:t>
            </w:r>
          </w:p>
        </w:tc>
        <w:tc>
          <w:tcPr>
            <w:tcW w:type="dxa" w:w="2880"/>
          </w:tcPr>
          <w:p>
            <w:r>
              <w:t>5 MB</w:t>
            </w:r>
          </w:p>
        </w:tc>
        <w:tc>
          <w:tcPr>
            <w:tcW w:type="dxa" w:w="2880"/>
          </w:tcPr>
          <w:p>
            <w:r>
              <w:t>✅ 主 DB — 正在使用</w:t>
            </w:r>
          </w:p>
        </w:tc>
      </w:tr>
      <w:tr>
        <w:tc>
          <w:tcPr>
            <w:tcW w:type="dxa" w:w="2880"/>
          </w:tcPr>
          <w:p>
            <w:r>
              <w:t>packages/agent/agent_data/agent.db</w:t>
            </w:r>
          </w:p>
        </w:tc>
        <w:tc>
          <w:tcPr>
            <w:tcW w:type="dxa" w:w="2880"/>
          </w:tcPr>
          <w:p>
            <w:r>
              <w:t>0 B</w:t>
            </w:r>
          </w:p>
        </w:tc>
        <w:tc>
          <w:tcPr>
            <w:tcW w:type="dxa" w:w="2880"/>
          </w:tcPr>
          <w:p>
            <w:r>
              <w:t>❌ 已删除（空文件）</w:t>
            </w:r>
          </w:p>
        </w:tc>
      </w:tr>
      <w:tr>
        <w:tc>
          <w:tcPr>
            <w:tcW w:type="dxa" w:w="2880"/>
          </w:tcPr>
          <w:p>
            <w:r>
              <w:t>packages/agent/agent_data/conversations.db</w:t>
            </w:r>
          </w:p>
        </w:tc>
        <w:tc>
          <w:tcPr>
            <w:tcW w:type="dxa" w:w="2880"/>
          </w:tcPr>
          <w:p>
            <w:r>
              <w:t>240 KB</w:t>
            </w:r>
          </w:p>
        </w:tc>
        <w:tc>
          <w:tcPr>
            <w:tcW w:type="dxa" w:w="2880"/>
          </w:tcPr>
          <w:p>
            <w:r>
              <w:t>❌ 已删除（冗余副本）</w:t>
            </w:r>
          </w:p>
        </w:tc>
      </w:tr>
      <w:tr>
        <w:tc>
          <w:tcPr>
            <w:tcW w:type="dxa" w:w="2880"/>
          </w:tcPr>
          <w:p>
            <w:r>
              <w:t>packages/agent/agent_data/project5.db</w:t>
            </w:r>
          </w:p>
        </w:tc>
        <w:tc>
          <w:tcPr>
            <w:tcW w:type="dxa" w:w="2880"/>
          </w:tcPr>
          <w:p>
            <w:r>
              <w:t>0 B</w:t>
            </w:r>
          </w:p>
        </w:tc>
        <w:tc>
          <w:tcPr>
            <w:tcW w:type="dxa" w:w="2880"/>
          </w:tcPr>
          <w:p>
            <w:r>
              <w:t>❌ 已删除（空文件）</w:t>
            </w:r>
          </w:p>
        </w:tc>
      </w:tr>
      <w:tr>
        <w:tc>
          <w:tcPr>
            <w:tcW w:type="dxa" w:w="2880"/>
          </w:tcPr>
          <w:p>
            <w:r>
              <w:t>packages/agent/agent.db</w:t>
            </w:r>
          </w:p>
        </w:tc>
        <w:tc>
          <w:tcPr>
            <w:tcW w:type="dxa" w:w="2880"/>
          </w:tcPr>
          <w:p>
            <w:r>
              <w:t>0 B</w:t>
            </w:r>
          </w:p>
        </w:tc>
        <w:tc>
          <w:tcPr>
            <w:tcW w:type="dxa" w:w="2880"/>
          </w:tcPr>
          <w:p>
            <w:r>
              <w:t>❌ 已删除（空文件）</w:t>
            </w:r>
          </w:p>
        </w:tc>
      </w:tr>
    </w:tbl>
    <w:p/>
    <w:p>
      <w:pPr>
        <w:pStyle w:val="Heading2"/>
      </w:pPr>
      <w:r>
        <w:t>4.2 主 DB 表结构健康度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行数</w:t>
            </w:r>
          </w:p>
        </w:tc>
        <w:tc>
          <w:tcPr>
            <w:tcW w:type="dxa" w:w="2880"/>
          </w:tcPr>
          <w:p>
            <w:r>
              <w:t>健康</w:t>
            </w:r>
          </w:p>
        </w:tc>
      </w:tr>
      <w:tr>
        <w:tc>
          <w:tcPr>
            <w:tcW w:type="dxa" w:w="2880"/>
          </w:tcPr>
          <w:p>
            <w:r>
              <w:t>conversations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&gt;300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session_memory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usage_logs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llm_configs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e2e_eval_items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prompt_test_items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prompt_versions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prompt_test_results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🟢</w:t>
            </w:r>
          </w:p>
        </w:tc>
      </w:tr>
      <w:tr>
        <w:tc>
          <w:tcPr>
            <w:tcW w:type="dxa" w:w="2880"/>
          </w:tcPr>
          <w:p>
            <w:r>
              <w:t>version_test_results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🟡 空表（正常，未触发写入路径）</w:t>
            </w:r>
          </w:p>
        </w:tc>
      </w:tr>
    </w:tbl>
    <w:p/>
    <w:p>
      <w:r>
        <w:t>Integrity Check: ✅ 通过  |  Journal Mode: WAL</w:t>
      </w:r>
    </w:p>
    <w:p>
      <w:pPr>
        <w:pStyle w:val="Heading1"/>
      </w:pPr>
      <w:r>
        <w:t>5. 图表数据链路验证</w:t>
      </w:r>
    </w:p>
    <w:p>
      <w:r>
        <w:t>对管理后台全部 11 个图表的 API→前端渲染链路逐项验证。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图表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  <w:tc>
          <w:tcPr>
            <w:tcW w:type="dxa" w:w="2160"/>
          </w:tcPr>
          <w:p>
            <w:r>
              <w:t>API 状态</w:t>
            </w:r>
          </w:p>
        </w:tc>
        <w:tc>
          <w:tcPr>
            <w:tcW w:type="dxa" w:w="2160"/>
          </w:tcPr>
          <w:p>
            <w:r>
              <w:t>健康度</w:t>
            </w:r>
          </w:p>
        </w:tc>
      </w:tr>
      <w:tr>
        <w:tc>
          <w:tcPr>
            <w:tcW w:type="dxa" w:w="2160"/>
          </w:tcPr>
          <w:p>
            <w:r>
              <w:t>柱状图（维度得分）</w:t>
            </w:r>
          </w:p>
        </w:tc>
        <w:tc>
          <w:tcPr>
            <w:tcW w:type="dxa" w:w="2160"/>
          </w:tcPr>
          <w:p>
            <w:r>
              <w:t>/api/prompt/test/latest → results[0].dimension_scores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雷达图（综合表现）</w:t>
            </w:r>
          </w:p>
        </w:tc>
        <w:tc>
          <w:tcPr>
            <w:tcW w:type="dxa" w:w="2160"/>
          </w:tcPr>
          <w:p>
            <w:r>
              <w:t>/api/prompt/test/latest → results[0].dimension_scores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历史趋势图</w:t>
            </w:r>
          </w:p>
        </w:tc>
        <w:tc>
          <w:tcPr>
            <w:tcW w:type="dxa" w:w="2160"/>
          </w:tcPr>
          <w:p>
            <w:r>
              <w:t>/api/prompt/test/history → .history[]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弹性柱状图（一致性）</w:t>
            </w:r>
          </w:p>
        </w:tc>
        <w:tc>
          <w:tcPr>
            <w:tcW w:type="dxa" w:w="2160"/>
          </w:tcPr>
          <w:p>
            <w:r>
              <w:t>dimension_scores.consistency_details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弹性雷达图（鲁棒性）</w:t>
            </w:r>
          </w:p>
        </w:tc>
        <w:tc>
          <w:tcPr>
            <w:tcW w:type="dxa" w:w="2160"/>
          </w:tcPr>
          <w:p>
            <w:r>
              <w:t>dimension_scores.robustness_details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弹性偏差图</w:t>
            </w:r>
          </w:p>
        </w:tc>
        <w:tc>
          <w:tcPr>
            <w:tcW w:type="dxa" w:w="2160"/>
          </w:tcPr>
          <w:p>
            <w:r>
              <w:t>dimension_scores.deviation_scores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</w:tbl>
    <w:p/>
    <w:p>
      <w:r>
        <w:t>关键值域验证通过：dimension_scores 0~1 前端*100%，weighted_score/overall_score 直接使用。</w:t>
      </w:r>
    </w:p>
    <w:p>
      <w:pPr>
        <w:pStyle w:val="Heading1"/>
      </w:pPr>
      <w:r>
        <w:t>6. 全功能验收测试</w:t>
      </w:r>
    </w:p>
    <w:p>
      <w:r>
        <w:t>启动应用 http://127.0.0.1:8000 后，对所有功能端到端进行 HTTP 协议验证。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测试内容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首页 + 聊天</w:t>
            </w:r>
          </w:p>
        </w:tc>
        <w:tc>
          <w:tcPr>
            <w:tcW w:type="dxa" w:w="2880"/>
          </w:tcPr>
          <w:p>
            <w:r>
              <w:t>GET / → 200，GET /api/conversations → 200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认证中间件</w:t>
            </w:r>
          </w:p>
        </w:tc>
        <w:tc>
          <w:tcPr>
            <w:tcW w:type="dxa" w:w="2880"/>
          </w:tcPr>
          <w:p>
            <w:r>
              <w:t>无 token → 403 正确拦截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LLM 刷新</w:t>
            </w:r>
          </w:p>
        </w:tc>
        <w:tc>
          <w:tcPr>
            <w:tcW w:type="dxa" w:w="2880"/>
          </w:tcPr>
          <w:p>
            <w:r>
              <w:t>POST /api/llm/refresh-models（带 token）→ 通过认证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文档上传白名单</w:t>
            </w:r>
          </w:p>
        </w:tc>
        <w:tc>
          <w:tcPr>
            <w:tcW w:type="dxa" w:w="2880"/>
          </w:tcPr>
          <w:p>
            <w:r>
              <w:t>.txt（白名单内）→ 正常；.exe（白名单外）→ 拒绝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E2E Eval 题列表</w:t>
            </w:r>
          </w:p>
        </w:tc>
        <w:tc>
          <w:tcPr>
            <w:tcW w:type="dxa" w:w="2880"/>
          </w:tcPr>
          <w:p>
            <w:r>
              <w:t>GET /api/stats/e2e-eval/items → 20 题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Prompt 评测</w:t>
            </w:r>
          </w:p>
        </w:tc>
        <w:tc>
          <w:tcPr>
            <w:tcW w:type="dxa" w:w="2880"/>
          </w:tcPr>
          <w:p>
            <w:r>
              <w:t>GET /api/prompt/test/latest → 完整 dimension_scores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管理后台页面</w:t>
            </w:r>
          </w:p>
        </w:tc>
        <w:tc>
          <w:tcPr>
            <w:tcW w:type="dxa" w:w="2880"/>
          </w:tcPr>
          <w:p>
            <w:r>
              <w:t>GET /admin, /admin/documents → 200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>
            <w:r>
              <w:t>41 项全部通过（0.52s）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1"/>
      </w:pPr>
      <w:r>
        <w:t>7. 综合评分</w:t>
      </w:r>
    </w:p>
    <w:p>
      <w:pPr>
        <w:pStyle w:val="Heading2"/>
      </w:pPr>
      <w:r>
        <w:t>7.1 评分卡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评分(1-5)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</w:tr>
      <w:tr>
        <w:tc>
          <w:tcPr>
            <w:tcW w:type="dxa" w:w="2160"/>
          </w:tcPr>
          <w:p>
            <w:r>
              <w:t>死代码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已清理 ~200 行死代码 + 8 个死文件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错误处理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 处 bare except 已修复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并发安全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WAL 全部启用 + async def 已修复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测试覆盖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41 项测试（+9），含加密回环/SSE/认证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代码规模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agent.py/memory.py ~1400行未拆分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配置安全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密钥回退已加校验 + 启动报错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工具链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ruff.toml + flake8-async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>
      <w:pPr>
        <w:pStyle w:val="Heading2"/>
      </w:pPr>
      <w:r>
        <w:t>7.2 评分变化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综合评分</w:t>
            </w:r>
          </w:p>
        </w:tc>
        <w:tc>
          <w:tcPr>
            <w:tcW w:type="dxa" w:w="2880"/>
          </w:tcPr>
          <w:p>
            <w:r>
              <w:t>25/45</w:t>
            </w:r>
          </w:p>
        </w:tc>
        <w:tc>
          <w:tcPr>
            <w:tcW w:type="dxa" w:w="2880"/>
          </w:tcPr>
          <w:p>
            <w:r>
              <w:t>43/45 ↑ +18</w:t>
            </w:r>
          </w:p>
        </w:tc>
      </w:tr>
    </w:tbl>
    <w:p/>
    <w:p>
      <w:r>
        <w:rPr>
          <w:b/>
        </w:rPr>
        <w:t>上线判断：</w:t>
      </w:r>
      <w:r>
        <w:t>内部部署 — ✅ 通过（全部 6 项已修复）</w:t>
        <w:br/>
      </w:r>
      <w:r>
        <w:t>公开生产 — ✅ 通过（全部 6 项已修复）</w:t>
      </w:r>
    </w:p>
    <w:p>
      <w:pPr>
        <w:pStyle w:val="Heading1"/>
      </w:pPr>
      <w:r>
        <w:t>8. 附录 — Commit 历史</w:t>
      </w:r>
    </w:p>
    <w:p>
      <w:r>
        <w:t>以下为本轮整改的所有 commit（按时间倒序）：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7450ac1</w:t>
            </w:r>
          </w:p>
        </w:tc>
        <w:tc>
          <w:tcPr>
            <w:tcW w:type="dxa" w:w="4320"/>
          </w:tcPr>
          <w:p>
            <w:r>
              <w:t>fix: 审计反馈全部整改 — H-2 async阻塞 + L-1测试 + L-2工具链</w:t>
            </w:r>
          </w:p>
        </w:tc>
      </w:tr>
      <w:tr>
        <w:tc>
          <w:tcPr>
            <w:tcW w:type="dxa" w:w="4320"/>
          </w:tcPr>
          <w:p>
            <w:r>
              <w:t>2fe97b8</w:t>
            </w:r>
          </w:p>
        </w:tc>
        <w:tc>
          <w:tcPr>
            <w:tcW w:type="dxa" w:w="4320"/>
          </w:tcPr>
          <w:p>
            <w:r>
              <w:t>docs: 沟通记录+审计报告 — 记录安全报告修复结果</w:t>
            </w:r>
          </w:p>
        </w:tc>
      </w:tr>
      <w:tr>
        <w:tc>
          <w:tcPr>
            <w:tcW w:type="dxa" w:w="4320"/>
          </w:tcPr>
          <w:p>
            <w:r>
              <w:t>ef118d5</w:t>
            </w:r>
          </w:p>
        </w:tc>
        <w:tc>
          <w:tcPr>
            <w:tcW w:type="dxa" w:w="4320"/>
          </w:tcPr>
          <w:p>
            <w:r>
              <w:t>fix: 安全报告 PreClosure Final 全部问题整改</w:t>
            </w:r>
          </w:p>
        </w:tc>
      </w:tr>
      <w:tr>
        <w:tc>
          <w:tcPr>
            <w:tcW w:type="dxa" w:w="4320"/>
          </w:tcPr>
          <w:p>
            <w:r>
              <w:t>93d7808</w:t>
            </w:r>
          </w:p>
        </w:tc>
        <w:tc>
          <w:tcPr>
            <w:tcW w:type="dxa" w:w="4320"/>
          </w:tcPr>
          <w:p>
            <w:r>
              <w:t>fix: eval_e2e.py DB路径错误 — 读取空文件而非主DB</w:t>
            </w:r>
          </w:p>
        </w:tc>
      </w:tr>
      <w:tr>
        <w:tc>
          <w:tcPr>
            <w:tcW w:type="dxa" w:w="4320"/>
          </w:tcPr>
          <w:p>
            <w:r>
              <w:t>81270fa</w:t>
            </w:r>
          </w:p>
        </w:tc>
        <w:tc>
          <w:tcPr>
            <w:tcW w:type="dxa" w:w="4320"/>
          </w:tcPr>
          <w:p>
            <w:r>
              <w:t>commit: 代码审查修复 + 功能评审验收 — 安全/性能/逻辑修复全链路通过</w:t>
            </w:r>
          </w:p>
        </w:tc>
      </w:tr>
      <w:tr>
        <w:tc>
          <w:tcPr>
            <w:tcW w:type="dxa" w:w="4320"/>
          </w:tcPr>
          <w:p>
            <w:r>
              <w:t>66b1978</w:t>
            </w:r>
          </w:p>
        </w:tc>
        <w:tc>
          <w:tcPr>
            <w:tcW w:type="dxa" w:w="4320"/>
          </w:tcPr>
          <w:p>
            <w:r>
              <w:t>fix: 代码复查 — 移除2个未使用的import</w:t>
            </w:r>
          </w:p>
        </w:tc>
      </w:tr>
      <w:tr>
        <w:tc>
          <w:tcPr>
            <w:tcW w:type="dxa" w:w="4320"/>
          </w:tcPr>
          <w:p>
            <w:r>
              <w:t>b3a95d0</w:t>
            </w:r>
          </w:p>
        </w:tc>
        <w:tc>
          <w:tcPr>
            <w:tcW w:type="dxa" w:w="4320"/>
          </w:tcPr>
          <w:p>
            <w:r>
              <w:t>fix: agent.py路径依赖移入函数内+清理8个死文件+移除无用import</w:t>
            </w:r>
          </w:p>
        </w:tc>
      </w:tr>
      <w:tr>
        <w:tc>
          <w:tcPr>
            <w:tcW w:type="dxa" w:w="4320"/>
          </w:tcPr>
          <w:p>
            <w:r>
              <w:t>67d9668</w:t>
            </w:r>
          </w:p>
        </w:tc>
        <w:tc>
          <w:tcPr>
            <w:tcW w:type="dxa" w:w="4320"/>
          </w:tcPr>
          <w:p>
            <w:r>
              <w:t>fix: 代码复查发现的3个逻辑错误</w:t>
            </w:r>
          </w:p>
        </w:tc>
      </w:tr>
      <w:tr>
        <w:tc>
          <w:tcPr>
            <w:tcW w:type="dxa" w:w="4320"/>
          </w:tcPr>
          <w:p>
            <w:r>
              <w:t>71dd0ad</w:t>
            </w:r>
          </w:p>
        </w:tc>
        <w:tc>
          <w:tcPr>
            <w:tcW w:type="dxa" w:w="4320"/>
          </w:tcPr>
          <w:p>
            <w:r>
              <w:t>fix: 代码审查安全/性能修复</w:t>
            </w:r>
          </w:p>
        </w:tc>
      </w:tr>
      <w:tr>
        <w:tc>
          <w:tcPr>
            <w:tcW w:type="dxa" w:w="4320"/>
          </w:tcPr>
          <w:p>
            <w:r>
              <w:t>970dd32</w:t>
            </w:r>
          </w:p>
        </w:tc>
        <w:tc>
          <w:tcPr>
            <w:tcW w:type="dxa" w:w="4320"/>
          </w:tcPr>
          <w:p>
            <w:r>
              <w:t>fix: Prompt评测单题持久化+图表渲染修复+弹性测试UI修复</w:t>
            </w:r>
          </w:p>
        </w:tc>
      </w:tr>
    </w:tbl>
    <w:p/>
    <w:p>
      <w:pPr>
        <w:jc w:val="center"/>
      </w:pPr>
      <w:r>
        <w:rPr>
          <w:i/>
          <w:color w:val="999999"/>
        </w:rPr>
        <w:t>— 报告完毕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