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D5767" w14:textId="77777777" w:rsidR="00B16092" w:rsidRPr="00EF0926" w:rsidRDefault="00082CBE" w:rsidP="008A5525">
      <w:pPr>
        <w:spacing w:line="240" w:lineRule="auto"/>
        <w:jc w:val="center"/>
        <w:rPr>
          <w:rFonts w:ascii="Verdana" w:hAnsi="Verdana"/>
          <w:b/>
          <w:color w:val="000000" w:themeColor="text1"/>
        </w:rPr>
      </w:pPr>
      <w:r w:rsidRPr="00EF0926">
        <w:rPr>
          <w:rFonts w:ascii="Verdana" w:hAnsi="Verdana"/>
          <w:b/>
          <w:color w:val="000000" w:themeColor="text1"/>
        </w:rPr>
        <w:t xml:space="preserve">DATA 630 </w:t>
      </w:r>
    </w:p>
    <w:p w14:paraId="1FEEE0E3" w14:textId="48CBE7CD" w:rsidR="001834A1" w:rsidRPr="00EF0926" w:rsidRDefault="00E47FF0" w:rsidP="008A5525">
      <w:pPr>
        <w:spacing w:after="0" w:line="240" w:lineRule="auto"/>
        <w:jc w:val="center"/>
        <w:rPr>
          <w:rFonts w:ascii="Verdana" w:hAnsi="Verdana"/>
          <w:b/>
          <w:color w:val="000000" w:themeColor="text1"/>
        </w:rPr>
      </w:pPr>
      <w:r w:rsidRPr="00EF0926">
        <w:rPr>
          <w:rFonts w:ascii="Verdana" w:hAnsi="Verdana"/>
          <w:b/>
          <w:color w:val="000000" w:themeColor="text1"/>
        </w:rPr>
        <w:t xml:space="preserve">Assignment </w:t>
      </w:r>
      <w:r w:rsidR="008A5525" w:rsidRPr="00EF0926">
        <w:rPr>
          <w:rFonts w:ascii="Verdana" w:hAnsi="Verdana"/>
          <w:b/>
          <w:color w:val="000000" w:themeColor="text1"/>
        </w:rPr>
        <w:t>3</w:t>
      </w:r>
      <w:r w:rsidRPr="00EF0926">
        <w:rPr>
          <w:rFonts w:ascii="Verdana" w:hAnsi="Verdana"/>
          <w:b/>
          <w:color w:val="000000" w:themeColor="text1"/>
        </w:rPr>
        <w:t xml:space="preserve">: Classification </w:t>
      </w:r>
      <w:r w:rsidR="00E73EE7" w:rsidRPr="00EF0926">
        <w:rPr>
          <w:rFonts w:ascii="Verdana" w:hAnsi="Verdana"/>
          <w:b/>
          <w:color w:val="000000" w:themeColor="text1"/>
        </w:rPr>
        <w:t>(</w:t>
      </w:r>
      <w:r w:rsidRPr="00EF0926">
        <w:rPr>
          <w:rFonts w:ascii="Verdana" w:hAnsi="Verdana"/>
          <w:b/>
          <w:color w:val="000000" w:themeColor="text1"/>
        </w:rPr>
        <w:t>Supervised</w:t>
      </w:r>
      <w:r w:rsidR="00E73EE7" w:rsidRPr="00EF0926">
        <w:rPr>
          <w:rFonts w:ascii="Verdana" w:hAnsi="Verdana"/>
          <w:b/>
          <w:color w:val="000000" w:themeColor="text1"/>
        </w:rPr>
        <w:t>)</w:t>
      </w:r>
    </w:p>
    <w:p w14:paraId="2A362F78" w14:textId="77777777" w:rsidR="00B16092" w:rsidRPr="00EF0926" w:rsidRDefault="00B16092" w:rsidP="003B51DF">
      <w:pPr>
        <w:spacing w:after="0" w:line="240" w:lineRule="auto"/>
        <w:jc w:val="center"/>
        <w:rPr>
          <w:rFonts w:ascii="Verdana" w:hAnsi="Verdana"/>
          <w:b/>
          <w:color w:val="000000" w:themeColor="text1"/>
        </w:rPr>
      </w:pPr>
    </w:p>
    <w:p w14:paraId="3E2727C4" w14:textId="3CF1E969" w:rsidR="00A34E38" w:rsidRPr="009D76A8" w:rsidRDefault="00A34E38" w:rsidP="009D76A8">
      <w:pPr>
        <w:pStyle w:val="ListParagraph"/>
        <w:numPr>
          <w:ilvl w:val="0"/>
          <w:numId w:val="24"/>
        </w:numPr>
        <w:shd w:val="clear" w:color="auto" w:fill="FFFFFF"/>
        <w:spacing w:after="150" w:line="300" w:lineRule="atLeast"/>
        <w:rPr>
          <w:rFonts w:ascii="Verdana" w:hAnsi="Verdana" w:cs="Helvetica"/>
          <w:b/>
          <w:color w:val="000000" w:themeColor="text1"/>
        </w:rPr>
      </w:pPr>
      <w:r w:rsidRPr="009D76A8">
        <w:rPr>
          <w:rFonts w:ascii="Verdana" w:hAnsi="Verdana" w:cs="Helvetica"/>
          <w:b/>
          <w:bCs/>
          <w:color w:val="000000" w:themeColor="text1"/>
        </w:rPr>
        <w:t>Introduction</w:t>
      </w:r>
    </w:p>
    <w:p w14:paraId="7F2D5B0C" w14:textId="77777777" w:rsidR="006B28FD" w:rsidRPr="00EF0926" w:rsidRDefault="006B28FD" w:rsidP="00702ED9">
      <w:pPr>
        <w:shd w:val="clear" w:color="auto" w:fill="FFFFFF"/>
        <w:spacing w:after="150" w:line="240" w:lineRule="auto"/>
        <w:rPr>
          <w:rFonts w:ascii="Verdana" w:hAnsi="Verdana" w:cs="Helvetica"/>
          <w:color w:val="000000" w:themeColor="text1"/>
        </w:rPr>
      </w:pPr>
      <w:r w:rsidRPr="00EF0926">
        <w:rPr>
          <w:rFonts w:ascii="Verdana" w:hAnsi="Verdana" w:cs="Helvetica"/>
          <w:color w:val="000000" w:themeColor="text1"/>
        </w:rPr>
        <w:t xml:space="preserve">Classification </w:t>
      </w:r>
      <w:r w:rsidR="005C0F15" w:rsidRPr="00EF0926">
        <w:rPr>
          <w:rFonts w:ascii="Verdana" w:hAnsi="Verdana" w:cs="Helvetica"/>
          <w:color w:val="000000" w:themeColor="text1"/>
        </w:rPr>
        <w:t>assigns items in a collection to target categories or classes. Its goal is to accurately predict the target class for each case in the data. One example where a classification model could be used is to identify loan applicants as low, medium, or high credit risks.</w:t>
      </w:r>
    </w:p>
    <w:p w14:paraId="15DF1144" w14:textId="35FE0CD1" w:rsidR="004A7A35" w:rsidRPr="00EF0926" w:rsidRDefault="006B28FD" w:rsidP="00702ED9">
      <w:pPr>
        <w:shd w:val="clear" w:color="auto" w:fill="FFFFFF"/>
        <w:spacing w:after="150" w:line="240" w:lineRule="auto"/>
        <w:rPr>
          <w:rFonts w:ascii="Verdana" w:hAnsi="Verdana" w:cs="Helvetica"/>
          <w:color w:val="000000" w:themeColor="text1"/>
        </w:rPr>
      </w:pPr>
      <w:r w:rsidRPr="00EF0926">
        <w:rPr>
          <w:rFonts w:ascii="Verdana" w:hAnsi="Verdana" w:cs="Helvetica"/>
          <w:color w:val="000000" w:themeColor="text1"/>
        </w:rPr>
        <w:t xml:space="preserve">We will focus on </w:t>
      </w:r>
      <w:r w:rsidR="004A7A35" w:rsidRPr="00EF0926">
        <w:rPr>
          <w:rFonts w:ascii="Verdana" w:hAnsi="Verdana" w:cs="Helvetica"/>
          <w:color w:val="000000" w:themeColor="text1"/>
        </w:rPr>
        <w:t>the following classification approach</w:t>
      </w:r>
      <w:r w:rsidR="00C242C6" w:rsidRPr="00EF0926">
        <w:rPr>
          <w:rFonts w:ascii="Verdana" w:hAnsi="Verdana" w:cs="Helvetica"/>
          <w:color w:val="000000" w:themeColor="text1"/>
        </w:rPr>
        <w:t>:</w:t>
      </w:r>
      <w:r w:rsidR="004A7A35" w:rsidRPr="00EF0926">
        <w:rPr>
          <w:rFonts w:ascii="Verdana" w:hAnsi="Verdana" w:cs="Helvetica"/>
          <w:color w:val="000000" w:themeColor="text1"/>
        </w:rPr>
        <w:t xml:space="preserve"> Decision Trees</w:t>
      </w:r>
    </w:p>
    <w:p w14:paraId="07AB482F" w14:textId="3EB2D969" w:rsidR="00C673FB" w:rsidRPr="00EF0926" w:rsidRDefault="005C0F15" w:rsidP="008A5525">
      <w:pPr>
        <w:shd w:val="clear" w:color="auto" w:fill="FFFFFF"/>
        <w:spacing w:after="0" w:line="240" w:lineRule="auto"/>
        <w:rPr>
          <w:rFonts w:ascii="Verdana" w:hAnsi="Verdana" w:cs="Helvetica"/>
          <w:color w:val="000000" w:themeColor="text1"/>
        </w:rPr>
      </w:pPr>
      <w:r w:rsidRPr="00EF0926">
        <w:rPr>
          <w:rFonts w:ascii="Verdana" w:hAnsi="Verdana" w:cs="Helvetica"/>
          <w:color w:val="000000" w:themeColor="text1"/>
        </w:rPr>
        <w:t>A decision tree is a tool that uses a tree-like model of decisions and their possible outcomes. Each node represents a test on an attribute and each branch represents an outcome of that test.</w:t>
      </w:r>
      <w:r w:rsidR="004A7A35" w:rsidRPr="00EF0926">
        <w:rPr>
          <w:rFonts w:ascii="Verdana" w:hAnsi="Verdana" w:cs="Helvetica"/>
          <w:color w:val="000000" w:themeColor="text1"/>
        </w:rPr>
        <w:t xml:space="preserve"> </w:t>
      </w:r>
      <w:r w:rsidR="00C673FB" w:rsidRPr="00EF0926">
        <w:rPr>
          <w:rFonts w:ascii="Verdana" w:hAnsi="Verdana" w:cs="Helvetica"/>
          <w:color w:val="000000" w:themeColor="text1"/>
        </w:rPr>
        <w:t xml:space="preserve">This </w:t>
      </w:r>
      <w:r w:rsidR="004A7A35" w:rsidRPr="00EF0926">
        <w:rPr>
          <w:rFonts w:ascii="Verdana" w:hAnsi="Verdana" w:cs="Helvetica"/>
          <w:color w:val="000000" w:themeColor="text1"/>
        </w:rPr>
        <w:t>assignment requires</w:t>
      </w:r>
      <w:r w:rsidR="00C673FB" w:rsidRPr="00EF0926">
        <w:rPr>
          <w:rFonts w:ascii="Verdana" w:hAnsi="Verdana" w:cs="Helvetica"/>
          <w:color w:val="000000" w:themeColor="text1"/>
        </w:rPr>
        <w:t xml:space="preserve"> using decision tree analysis </w:t>
      </w:r>
      <w:r w:rsidR="00D844D8" w:rsidRPr="00EF0926">
        <w:rPr>
          <w:rFonts w:ascii="Verdana" w:hAnsi="Verdana" w:cs="Helvetica"/>
          <w:color w:val="000000" w:themeColor="text1"/>
        </w:rPr>
        <w:t>as</w:t>
      </w:r>
      <w:r w:rsidR="00C673FB" w:rsidRPr="00EF0926">
        <w:rPr>
          <w:rFonts w:ascii="Verdana" w:hAnsi="Verdana" w:cs="Helvetica"/>
          <w:color w:val="000000" w:themeColor="text1"/>
        </w:rPr>
        <w:t xml:space="preserve"> </w:t>
      </w:r>
      <w:r w:rsidR="00A37907" w:rsidRPr="00EF0926">
        <w:rPr>
          <w:rFonts w:ascii="Verdana" w:hAnsi="Verdana" w:cs="Helvetica"/>
          <w:color w:val="000000" w:themeColor="text1"/>
        </w:rPr>
        <w:t xml:space="preserve">a </w:t>
      </w:r>
      <w:r w:rsidR="00C673FB" w:rsidRPr="00EF0926">
        <w:rPr>
          <w:rFonts w:ascii="Verdana" w:hAnsi="Verdana" w:cs="Helvetica"/>
          <w:color w:val="000000" w:themeColor="text1"/>
        </w:rPr>
        <w:t>classification tool to be applied to a data mining study within your domain of interest using R and RStudio.</w:t>
      </w:r>
      <w:r w:rsidR="00AB4CB5" w:rsidRPr="00EF0926">
        <w:rPr>
          <w:rFonts w:ascii="Verdana" w:hAnsi="Verdana" w:cs="Helvetica"/>
          <w:color w:val="000000" w:themeColor="text1"/>
        </w:rPr>
        <w:t xml:space="preserve"> </w:t>
      </w:r>
      <w:r w:rsidR="00D844D8" w:rsidRPr="00EF0926">
        <w:rPr>
          <w:rFonts w:ascii="Verdana" w:hAnsi="Verdana" w:cs="Helvetica"/>
          <w:color w:val="000000" w:themeColor="text1"/>
        </w:rPr>
        <w:t xml:space="preserve">You need to provide a report on </w:t>
      </w:r>
      <w:r w:rsidR="00A37907" w:rsidRPr="00EF0926">
        <w:rPr>
          <w:rFonts w:ascii="Verdana" w:hAnsi="Verdana" w:cs="Helvetica"/>
          <w:color w:val="000000" w:themeColor="text1"/>
        </w:rPr>
        <w:t>this</w:t>
      </w:r>
      <w:r w:rsidR="00D844D8" w:rsidRPr="00EF0926">
        <w:rPr>
          <w:rFonts w:ascii="Verdana" w:hAnsi="Verdana" w:cs="Helvetica"/>
          <w:color w:val="000000" w:themeColor="text1"/>
        </w:rPr>
        <w:t>.</w:t>
      </w:r>
    </w:p>
    <w:p w14:paraId="50FCEAD2" w14:textId="77777777" w:rsidR="009703FF" w:rsidRPr="00EF0926" w:rsidRDefault="009703FF" w:rsidP="008A5525">
      <w:pPr>
        <w:shd w:val="clear" w:color="auto" w:fill="FFFFFF"/>
        <w:spacing w:after="0" w:line="240" w:lineRule="auto"/>
        <w:rPr>
          <w:rFonts w:ascii="Verdana" w:hAnsi="Verdana" w:cs="Helvetica"/>
          <w:b/>
          <w:color w:val="000000" w:themeColor="text1"/>
        </w:rPr>
      </w:pPr>
    </w:p>
    <w:p w14:paraId="11C95987" w14:textId="4257B00C" w:rsidR="009703FF" w:rsidRPr="009D76A8" w:rsidRDefault="009703FF" w:rsidP="009D76A8">
      <w:pPr>
        <w:pStyle w:val="ListParagraph"/>
        <w:widowControl w:val="0"/>
        <w:numPr>
          <w:ilvl w:val="0"/>
          <w:numId w:val="24"/>
        </w:numPr>
        <w:shd w:val="clear" w:color="auto" w:fill="FFFFFF"/>
        <w:spacing w:after="150" w:line="300" w:lineRule="atLeast"/>
        <w:rPr>
          <w:rFonts w:ascii="Verdana" w:hAnsi="Verdana" w:cs="Helvetica"/>
          <w:b/>
          <w:bCs/>
          <w:color w:val="000000" w:themeColor="text1"/>
        </w:rPr>
      </w:pPr>
      <w:r w:rsidRPr="009D76A8">
        <w:rPr>
          <w:rFonts w:ascii="Verdana" w:hAnsi="Verdana" w:cs="Helvetica"/>
          <w:b/>
          <w:bCs/>
          <w:color w:val="000000" w:themeColor="text1"/>
        </w:rPr>
        <w:t>Steps to Completion</w:t>
      </w:r>
    </w:p>
    <w:p w14:paraId="747C3E59" w14:textId="77777777" w:rsidR="009703FF" w:rsidRPr="00EF0926" w:rsidRDefault="009703FF" w:rsidP="003A69DC">
      <w:pPr>
        <w:widowControl w:val="0"/>
        <w:shd w:val="clear" w:color="auto" w:fill="FFFFFF"/>
        <w:spacing w:after="120" w:line="240" w:lineRule="auto"/>
        <w:rPr>
          <w:rFonts w:ascii="Verdana" w:hAnsi="Verdana" w:cs="Helvetica"/>
          <w:bCs/>
          <w:color w:val="000000" w:themeColor="text1"/>
        </w:rPr>
      </w:pPr>
      <w:r w:rsidRPr="00EF0926">
        <w:rPr>
          <w:rFonts w:ascii="Verdana" w:hAnsi="Verdana" w:cs="Helvetica"/>
          <w:bCs/>
          <w:color w:val="000000" w:themeColor="text1"/>
        </w:rPr>
        <w:t>For each study the general procedure is to:</w:t>
      </w:r>
    </w:p>
    <w:p w14:paraId="5D70BFE9" w14:textId="11EA9B0E" w:rsidR="009703FF" w:rsidRPr="00EF0926" w:rsidRDefault="009703FF" w:rsidP="003A69DC">
      <w:pPr>
        <w:pStyle w:val="ListParagraph"/>
        <w:widowControl w:val="0"/>
        <w:numPr>
          <w:ilvl w:val="0"/>
          <w:numId w:val="20"/>
        </w:numPr>
        <w:shd w:val="clear" w:color="auto" w:fill="FFFFFF"/>
        <w:spacing w:after="120" w:line="240" w:lineRule="auto"/>
        <w:rPr>
          <w:rFonts w:ascii="Verdana" w:hAnsi="Verdana" w:cs="Helvetica"/>
          <w:bCs/>
          <w:color w:val="000000" w:themeColor="text1"/>
        </w:rPr>
      </w:pPr>
      <w:r w:rsidRPr="00EF0926">
        <w:rPr>
          <w:rFonts w:ascii="Verdana" w:hAnsi="Verdana" w:cs="Helvetica"/>
          <w:bCs/>
          <w:color w:val="000000" w:themeColor="text1"/>
        </w:rPr>
        <w:t xml:space="preserve">Review theoretical background </w:t>
      </w:r>
      <w:r w:rsidR="00E47FF0" w:rsidRPr="00EF0926">
        <w:rPr>
          <w:rFonts w:ascii="Verdana" w:hAnsi="Verdana" w:cs="Helvetica"/>
          <w:bCs/>
          <w:color w:val="000000" w:themeColor="text1"/>
        </w:rPr>
        <w:t xml:space="preserve">based on available resources </w:t>
      </w:r>
      <w:r w:rsidR="008A5525" w:rsidRPr="00EF0926">
        <w:rPr>
          <w:rFonts w:ascii="Verdana" w:hAnsi="Verdana" w:cs="Helvetica"/>
          <w:bCs/>
          <w:color w:val="000000" w:themeColor="text1"/>
        </w:rPr>
        <w:t>in the course content</w:t>
      </w:r>
    </w:p>
    <w:p w14:paraId="497F36EB" w14:textId="2BA73912" w:rsidR="009703FF" w:rsidRPr="00EF0926" w:rsidRDefault="009703FF" w:rsidP="003A69DC">
      <w:pPr>
        <w:pStyle w:val="ListParagraph"/>
        <w:widowControl w:val="0"/>
        <w:numPr>
          <w:ilvl w:val="0"/>
          <w:numId w:val="20"/>
        </w:numPr>
        <w:shd w:val="clear" w:color="auto" w:fill="FFFFFF"/>
        <w:spacing w:after="120" w:line="240" w:lineRule="auto"/>
        <w:rPr>
          <w:rFonts w:ascii="Verdana" w:hAnsi="Verdana" w:cs="Helvetica"/>
          <w:bCs/>
          <w:color w:val="000000" w:themeColor="text1"/>
        </w:rPr>
      </w:pPr>
      <w:r w:rsidRPr="00EF0926">
        <w:rPr>
          <w:rFonts w:ascii="Verdana" w:hAnsi="Verdana" w:cs="Helvetica"/>
          <w:bCs/>
          <w:color w:val="000000" w:themeColor="text1"/>
        </w:rPr>
        <w:t xml:space="preserve">Select a dataset </w:t>
      </w:r>
      <w:r w:rsidR="008A5525" w:rsidRPr="00EF0926">
        <w:rPr>
          <w:rFonts w:ascii="Verdana" w:hAnsi="Verdana" w:cs="Helvetica"/>
          <w:bCs/>
          <w:color w:val="000000" w:themeColor="text1"/>
        </w:rPr>
        <w:t xml:space="preserve">from </w:t>
      </w:r>
      <w:r w:rsidR="00CC5314" w:rsidRPr="00EF0926">
        <w:rPr>
          <w:rFonts w:ascii="Verdana" w:hAnsi="Verdana" w:cs="Helvetica"/>
          <w:bCs/>
          <w:color w:val="000000" w:themeColor="text1"/>
        </w:rPr>
        <w:t>the</w:t>
      </w:r>
      <w:r w:rsidR="00920E2F" w:rsidRPr="00EF0926">
        <w:rPr>
          <w:rFonts w:ascii="Verdana" w:hAnsi="Verdana" w:cs="Helvetica"/>
          <w:bCs/>
          <w:color w:val="000000" w:themeColor="text1"/>
        </w:rPr>
        <w:t xml:space="preserve"> module’s</w:t>
      </w:r>
      <w:r w:rsidR="00CC5314" w:rsidRPr="00EF0926">
        <w:rPr>
          <w:rFonts w:ascii="Verdana" w:hAnsi="Verdana" w:cs="Helvetica"/>
          <w:bCs/>
          <w:color w:val="000000" w:themeColor="text1"/>
        </w:rPr>
        <w:t xml:space="preserve"> recommended datasets list</w:t>
      </w:r>
    </w:p>
    <w:p w14:paraId="306AB714" w14:textId="5DBC5483" w:rsidR="009703FF" w:rsidRPr="00EF0926" w:rsidRDefault="009703FF" w:rsidP="003A69DC">
      <w:pPr>
        <w:pStyle w:val="ListParagraph"/>
        <w:widowControl w:val="0"/>
        <w:numPr>
          <w:ilvl w:val="0"/>
          <w:numId w:val="20"/>
        </w:numPr>
        <w:shd w:val="clear" w:color="auto" w:fill="FFFFFF"/>
        <w:spacing w:after="120" w:line="240" w:lineRule="auto"/>
        <w:rPr>
          <w:rFonts w:ascii="Verdana" w:hAnsi="Verdana" w:cs="Helvetica"/>
          <w:bCs/>
          <w:color w:val="000000" w:themeColor="text1"/>
        </w:rPr>
      </w:pPr>
      <w:r w:rsidRPr="00EF0926">
        <w:rPr>
          <w:rFonts w:ascii="Verdana" w:hAnsi="Verdana" w:cs="Helvetica"/>
          <w:bCs/>
          <w:color w:val="000000" w:themeColor="text1"/>
        </w:rPr>
        <w:t>Run an analysis</w:t>
      </w:r>
      <w:r w:rsidR="00CC5314" w:rsidRPr="00EF0926">
        <w:rPr>
          <w:rFonts w:ascii="Verdana" w:hAnsi="Verdana" w:cs="Helvetica"/>
          <w:bCs/>
          <w:color w:val="000000" w:themeColor="text1"/>
        </w:rPr>
        <w:t>, perform evaluation,</w:t>
      </w:r>
      <w:r w:rsidRPr="00EF0926">
        <w:rPr>
          <w:rFonts w:ascii="Verdana" w:hAnsi="Verdana" w:cs="Helvetica"/>
          <w:bCs/>
          <w:color w:val="000000" w:themeColor="text1"/>
        </w:rPr>
        <w:t xml:space="preserve"> and capture the results</w:t>
      </w:r>
    </w:p>
    <w:p w14:paraId="08FE4EB7" w14:textId="3233BB17" w:rsidR="009703FF" w:rsidRPr="00EF0926" w:rsidRDefault="009703FF" w:rsidP="003A69DC">
      <w:pPr>
        <w:pStyle w:val="ListParagraph"/>
        <w:widowControl w:val="0"/>
        <w:numPr>
          <w:ilvl w:val="0"/>
          <w:numId w:val="20"/>
        </w:numPr>
        <w:shd w:val="clear" w:color="auto" w:fill="FFFFFF"/>
        <w:spacing w:after="120" w:line="240" w:lineRule="auto"/>
        <w:rPr>
          <w:rFonts w:ascii="Verdana" w:hAnsi="Verdana" w:cs="Helvetica"/>
          <w:bCs/>
          <w:color w:val="000000" w:themeColor="text1"/>
        </w:rPr>
      </w:pPr>
      <w:r w:rsidRPr="00EF0926">
        <w:rPr>
          <w:rFonts w:ascii="Verdana" w:hAnsi="Verdana" w:cs="Helvetica"/>
          <w:bCs/>
          <w:color w:val="000000" w:themeColor="text1"/>
        </w:rPr>
        <w:t xml:space="preserve">Document your findings and analysis in </w:t>
      </w:r>
      <w:r w:rsidR="00CC5314" w:rsidRPr="00EF0926">
        <w:rPr>
          <w:rFonts w:ascii="Verdana" w:hAnsi="Verdana" w:cs="Helvetica"/>
          <w:bCs/>
          <w:color w:val="000000" w:themeColor="text1"/>
        </w:rPr>
        <w:t>a data mining analytical report</w:t>
      </w:r>
    </w:p>
    <w:p w14:paraId="1F1E6ACB" w14:textId="77777777" w:rsidR="009703FF" w:rsidRPr="00EF0926" w:rsidRDefault="009703FF" w:rsidP="00C90E38">
      <w:pPr>
        <w:shd w:val="clear" w:color="auto" w:fill="FFFFFF"/>
        <w:spacing w:after="0" w:line="240" w:lineRule="auto"/>
        <w:rPr>
          <w:rFonts w:ascii="Verdana" w:hAnsi="Verdana" w:cs="Helvetica"/>
          <w:b/>
          <w:color w:val="000000" w:themeColor="text1"/>
        </w:rPr>
      </w:pPr>
    </w:p>
    <w:p w14:paraId="6CF3BCF1" w14:textId="73FBD4D6" w:rsidR="009703FF" w:rsidRPr="009D76A8" w:rsidRDefault="009703FF" w:rsidP="009D76A8">
      <w:pPr>
        <w:pStyle w:val="ListParagraph"/>
        <w:numPr>
          <w:ilvl w:val="0"/>
          <w:numId w:val="24"/>
        </w:numPr>
        <w:shd w:val="clear" w:color="auto" w:fill="FFFFFF"/>
        <w:spacing w:after="150" w:line="300" w:lineRule="atLeast"/>
        <w:rPr>
          <w:rFonts w:ascii="Verdana" w:hAnsi="Verdana" w:cs="Helvetica"/>
          <w:b/>
          <w:bCs/>
          <w:color w:val="000000" w:themeColor="text1"/>
        </w:rPr>
      </w:pPr>
      <w:r w:rsidRPr="009D76A8">
        <w:rPr>
          <w:rFonts w:ascii="Verdana" w:hAnsi="Verdana" w:cs="Helvetica"/>
          <w:b/>
          <w:bCs/>
          <w:color w:val="000000" w:themeColor="text1"/>
        </w:rPr>
        <w:t>Deliverables</w:t>
      </w:r>
    </w:p>
    <w:p w14:paraId="5DA46987" w14:textId="6C7AE935" w:rsidR="009703FF" w:rsidRPr="00EF0926" w:rsidRDefault="009703FF" w:rsidP="00702ED9">
      <w:pPr>
        <w:widowControl w:val="0"/>
        <w:shd w:val="clear" w:color="auto" w:fill="FFFFFF"/>
        <w:spacing w:after="150" w:line="240" w:lineRule="auto"/>
        <w:rPr>
          <w:rFonts w:ascii="Verdana" w:hAnsi="Verdana"/>
          <w:color w:val="000000" w:themeColor="text1"/>
        </w:rPr>
      </w:pPr>
      <w:r w:rsidRPr="00EF0926">
        <w:rPr>
          <w:rFonts w:ascii="Verdana" w:hAnsi="Verdana"/>
          <w:color w:val="000000" w:themeColor="text1"/>
        </w:rPr>
        <w:t xml:space="preserve">Submit </w:t>
      </w:r>
      <w:r w:rsidR="00920E2F" w:rsidRPr="00EF0926">
        <w:rPr>
          <w:rFonts w:ascii="Verdana" w:hAnsi="Verdana"/>
          <w:color w:val="000000" w:themeColor="text1"/>
        </w:rPr>
        <w:t>your analysis report by addressing the following</w:t>
      </w:r>
      <w:r w:rsidR="00CC5314" w:rsidRPr="00EF0926">
        <w:rPr>
          <w:rFonts w:ascii="Verdana" w:hAnsi="Verdana"/>
          <w:color w:val="000000" w:themeColor="text1"/>
        </w:rPr>
        <w:t xml:space="preserve"> critical</w:t>
      </w:r>
      <w:r w:rsidR="00920E2F" w:rsidRPr="00EF0926">
        <w:rPr>
          <w:rFonts w:ascii="Verdana" w:hAnsi="Verdana"/>
          <w:color w:val="000000" w:themeColor="text1"/>
        </w:rPr>
        <w:t xml:space="preserve"> areas</w:t>
      </w:r>
      <w:r w:rsidRPr="00EF0926">
        <w:rPr>
          <w:rFonts w:ascii="Verdana" w:hAnsi="Verdana"/>
          <w:color w:val="000000" w:themeColor="text1"/>
        </w:rPr>
        <w:t>:</w:t>
      </w:r>
    </w:p>
    <w:p w14:paraId="0771432D" w14:textId="40145FE6" w:rsidR="009703FF" w:rsidRPr="00EF0926" w:rsidRDefault="009703FF" w:rsidP="003A69DC">
      <w:pPr>
        <w:widowControl w:val="0"/>
        <w:numPr>
          <w:ilvl w:val="0"/>
          <w:numId w:val="4"/>
        </w:numPr>
        <w:shd w:val="clear" w:color="auto" w:fill="FFFFFF"/>
        <w:spacing w:after="120" w:line="240" w:lineRule="auto"/>
        <w:rPr>
          <w:rFonts w:ascii="Verdana" w:hAnsi="Verdana"/>
          <w:color w:val="000000" w:themeColor="text1"/>
        </w:rPr>
      </w:pPr>
      <w:r w:rsidRPr="00EF0926">
        <w:rPr>
          <w:rFonts w:ascii="Verdana" w:hAnsi="Verdana"/>
          <w:b/>
          <w:color w:val="000000" w:themeColor="text1"/>
        </w:rPr>
        <w:t>Introduction</w:t>
      </w:r>
      <w:r w:rsidRPr="00EF0926">
        <w:rPr>
          <w:rFonts w:ascii="Verdana" w:hAnsi="Verdana"/>
          <w:color w:val="000000" w:themeColor="text1"/>
        </w:rPr>
        <w:t xml:space="preserve">: </w:t>
      </w:r>
      <w:r w:rsidR="00920E2F" w:rsidRPr="00EF0926">
        <w:rPr>
          <w:rFonts w:ascii="Verdana" w:hAnsi="Verdana"/>
          <w:color w:val="000000" w:themeColor="text1"/>
        </w:rPr>
        <w:t>give some background and context about the domain of application, provide the rationale for the type of analysis, and state the objective clearly</w:t>
      </w:r>
      <w:r w:rsidRPr="00EF0926">
        <w:rPr>
          <w:rFonts w:ascii="Verdana" w:hAnsi="Verdana"/>
          <w:color w:val="000000" w:themeColor="text1"/>
        </w:rPr>
        <w:t>.</w:t>
      </w:r>
    </w:p>
    <w:p w14:paraId="1F2AD4BD" w14:textId="05556CF5" w:rsidR="009703FF" w:rsidRPr="00EF0926" w:rsidRDefault="009703FF" w:rsidP="00FD0BAB">
      <w:pPr>
        <w:widowControl w:val="0"/>
        <w:numPr>
          <w:ilvl w:val="0"/>
          <w:numId w:val="4"/>
        </w:numPr>
        <w:shd w:val="clear" w:color="auto" w:fill="FFFFFF"/>
        <w:spacing w:after="120" w:line="240" w:lineRule="auto"/>
        <w:rPr>
          <w:rFonts w:ascii="Verdana" w:hAnsi="Verdana"/>
          <w:color w:val="000000" w:themeColor="text1"/>
        </w:rPr>
      </w:pPr>
      <w:r w:rsidRPr="00EF0926">
        <w:rPr>
          <w:rFonts w:ascii="Verdana" w:hAnsi="Verdana"/>
          <w:b/>
          <w:color w:val="000000" w:themeColor="text1"/>
        </w:rPr>
        <w:t>Analysis</w:t>
      </w:r>
      <w:r w:rsidR="00920E2F" w:rsidRPr="00EF0926">
        <w:rPr>
          <w:rFonts w:ascii="Verdana" w:hAnsi="Verdana"/>
          <w:color w:val="000000" w:themeColor="text1"/>
        </w:rPr>
        <w:t xml:space="preserve">: describe the data both </w:t>
      </w:r>
      <w:r w:rsidR="00FD0BAB" w:rsidRPr="00EF0926">
        <w:rPr>
          <w:rFonts w:ascii="Verdana" w:hAnsi="Verdana"/>
          <w:color w:val="000000" w:themeColor="text1"/>
        </w:rPr>
        <w:t>qualitatively</w:t>
      </w:r>
      <w:r w:rsidR="00920E2F" w:rsidRPr="00EF0926">
        <w:rPr>
          <w:rFonts w:ascii="Verdana" w:hAnsi="Verdana"/>
          <w:color w:val="000000" w:themeColor="text1"/>
        </w:rPr>
        <w:t xml:space="preserve"> and quantitatively through </w:t>
      </w:r>
      <w:r w:rsidR="00FD0BAB" w:rsidRPr="00EF0926">
        <w:rPr>
          <w:rFonts w:ascii="Verdana" w:hAnsi="Verdana"/>
          <w:color w:val="000000" w:themeColor="text1"/>
        </w:rPr>
        <w:t>exploratory analysis</w:t>
      </w:r>
      <w:r w:rsidR="00920E2F" w:rsidRPr="00EF0926">
        <w:rPr>
          <w:rFonts w:ascii="Verdana" w:hAnsi="Verdana"/>
          <w:color w:val="000000" w:themeColor="text1"/>
        </w:rPr>
        <w:t xml:space="preserve">, </w:t>
      </w:r>
      <w:r w:rsidR="00FD0BAB" w:rsidRPr="00EF0926">
        <w:rPr>
          <w:rFonts w:ascii="Verdana" w:hAnsi="Verdana"/>
          <w:color w:val="000000" w:themeColor="text1"/>
        </w:rPr>
        <w:t xml:space="preserve">perform necessary preprocessing activities, </w:t>
      </w:r>
      <w:r w:rsidR="00920E2F" w:rsidRPr="00EF0926">
        <w:rPr>
          <w:rFonts w:ascii="Verdana" w:hAnsi="Verdana"/>
          <w:color w:val="000000" w:themeColor="text1"/>
        </w:rPr>
        <w:t xml:space="preserve">give some intuition about the algorithm and </w:t>
      </w:r>
      <w:r w:rsidR="00FD0BAB" w:rsidRPr="00EF0926">
        <w:rPr>
          <w:rFonts w:ascii="Verdana" w:hAnsi="Verdana"/>
          <w:color w:val="000000" w:themeColor="text1"/>
        </w:rPr>
        <w:t>core</w:t>
      </w:r>
      <w:r w:rsidR="00920E2F" w:rsidRPr="00EF0926">
        <w:rPr>
          <w:rFonts w:ascii="Verdana" w:hAnsi="Verdana"/>
          <w:color w:val="000000" w:themeColor="text1"/>
        </w:rPr>
        <w:t xml:space="preserve"> parameters, demonstrate the model building </w:t>
      </w:r>
      <w:r w:rsidR="00FD0BAB" w:rsidRPr="00EF0926">
        <w:rPr>
          <w:rFonts w:ascii="Verdana" w:hAnsi="Verdana"/>
          <w:color w:val="000000" w:themeColor="text1"/>
        </w:rPr>
        <w:t>steps</w:t>
      </w:r>
      <w:r w:rsidR="00920E2F" w:rsidRPr="00EF0926">
        <w:rPr>
          <w:rFonts w:ascii="Verdana" w:hAnsi="Verdana"/>
          <w:color w:val="000000" w:themeColor="text1"/>
        </w:rPr>
        <w:t xml:space="preserve"> along with parameter tuning, and </w:t>
      </w:r>
      <w:r w:rsidR="00FD0BAB" w:rsidRPr="00EF0926">
        <w:rPr>
          <w:rFonts w:ascii="Verdana" w:hAnsi="Verdana"/>
          <w:color w:val="000000" w:themeColor="text1"/>
        </w:rPr>
        <w:t>explain all your assumptions.</w:t>
      </w:r>
    </w:p>
    <w:p w14:paraId="56D8C628" w14:textId="3D06EAB2" w:rsidR="009703FF" w:rsidRPr="00EF0926" w:rsidRDefault="009703FF" w:rsidP="00FD0BAB">
      <w:pPr>
        <w:widowControl w:val="0"/>
        <w:numPr>
          <w:ilvl w:val="0"/>
          <w:numId w:val="4"/>
        </w:numPr>
        <w:shd w:val="clear" w:color="auto" w:fill="FFFFFF"/>
        <w:spacing w:after="120" w:line="240" w:lineRule="auto"/>
        <w:rPr>
          <w:rFonts w:ascii="Verdana" w:hAnsi="Verdana"/>
          <w:color w:val="000000" w:themeColor="text1"/>
        </w:rPr>
      </w:pPr>
      <w:r w:rsidRPr="00EF0926">
        <w:rPr>
          <w:rFonts w:ascii="Verdana" w:hAnsi="Verdana"/>
          <w:b/>
          <w:color w:val="000000" w:themeColor="text1"/>
        </w:rPr>
        <w:t>Res</w:t>
      </w:r>
      <w:r w:rsidR="00FD0BAB" w:rsidRPr="00EF0926">
        <w:rPr>
          <w:rFonts w:ascii="Verdana" w:hAnsi="Verdana"/>
          <w:b/>
          <w:color w:val="000000" w:themeColor="text1"/>
        </w:rPr>
        <w:t>ult</w:t>
      </w:r>
      <w:r w:rsidR="00FD0BAB" w:rsidRPr="00EF0926">
        <w:rPr>
          <w:rFonts w:ascii="Verdana" w:hAnsi="Verdana"/>
          <w:color w:val="000000" w:themeColor="text1"/>
        </w:rPr>
        <w:t>: explain the result and interpret the model output using terms that reflect the application area, perform model evaluation using the appropriate metrics</w:t>
      </w:r>
      <w:r w:rsidR="00CC5314" w:rsidRPr="00EF0926">
        <w:rPr>
          <w:rFonts w:ascii="Verdana" w:hAnsi="Verdana"/>
          <w:color w:val="000000" w:themeColor="text1"/>
        </w:rPr>
        <w:t>,</w:t>
      </w:r>
      <w:r w:rsidR="00FD0BAB" w:rsidRPr="00EF0926">
        <w:rPr>
          <w:rFonts w:ascii="Verdana" w:hAnsi="Verdana"/>
          <w:color w:val="000000" w:themeColor="text1"/>
        </w:rPr>
        <w:t xml:space="preserve"> and leverage visualization.</w:t>
      </w:r>
    </w:p>
    <w:p w14:paraId="6C2B2CFD" w14:textId="0C8ED6DD" w:rsidR="00FD0BAB" w:rsidRPr="00EF0926" w:rsidRDefault="00FD0BAB" w:rsidP="003A69DC">
      <w:pPr>
        <w:widowControl w:val="0"/>
        <w:numPr>
          <w:ilvl w:val="0"/>
          <w:numId w:val="4"/>
        </w:numPr>
        <w:shd w:val="clear" w:color="auto" w:fill="FFFFFF"/>
        <w:spacing w:after="120" w:line="240" w:lineRule="auto"/>
        <w:rPr>
          <w:rFonts w:ascii="Verdana" w:hAnsi="Verdana"/>
          <w:color w:val="000000" w:themeColor="text1"/>
        </w:rPr>
      </w:pPr>
      <w:r w:rsidRPr="00EF0926">
        <w:rPr>
          <w:rFonts w:ascii="Verdana" w:hAnsi="Verdana"/>
          <w:b/>
          <w:color w:val="000000" w:themeColor="text1"/>
        </w:rPr>
        <w:t>Conclusion</w:t>
      </w:r>
      <w:r w:rsidRPr="00EF0926">
        <w:rPr>
          <w:rFonts w:ascii="Verdana" w:hAnsi="Verdana"/>
          <w:color w:val="000000" w:themeColor="text1"/>
        </w:rPr>
        <w:t>: summarize your main findings, discuss exp</w:t>
      </w:r>
      <w:r w:rsidR="00CC5314" w:rsidRPr="00EF0926">
        <w:rPr>
          <w:rFonts w:ascii="Verdana" w:hAnsi="Verdana"/>
          <w:color w:val="000000" w:themeColor="text1"/>
        </w:rPr>
        <w:t xml:space="preserve">erimental </w:t>
      </w:r>
      <w:r w:rsidRPr="00EF0926">
        <w:rPr>
          <w:rFonts w:ascii="Verdana" w:hAnsi="Verdana"/>
          <w:color w:val="000000" w:themeColor="text1"/>
        </w:rPr>
        <w:t>limitations related to the data and/or implementation of the algorithm, an</w:t>
      </w:r>
      <w:r w:rsidR="00CC5314" w:rsidRPr="00EF0926">
        <w:rPr>
          <w:rFonts w:ascii="Verdana" w:hAnsi="Verdana"/>
          <w:color w:val="000000" w:themeColor="text1"/>
        </w:rPr>
        <w:t>d</w:t>
      </w:r>
      <w:r w:rsidRPr="00EF0926">
        <w:rPr>
          <w:rFonts w:ascii="Verdana" w:hAnsi="Verdana"/>
          <w:color w:val="000000" w:themeColor="text1"/>
        </w:rPr>
        <w:t xml:space="preserve"> suggest improvement areas as a potentiation future work.</w:t>
      </w:r>
    </w:p>
    <w:p w14:paraId="1B47C38D" w14:textId="77777777" w:rsidR="00B97C98" w:rsidRDefault="00FD0BAB" w:rsidP="003A69DC">
      <w:pPr>
        <w:widowControl w:val="0"/>
        <w:numPr>
          <w:ilvl w:val="0"/>
          <w:numId w:val="4"/>
        </w:numPr>
        <w:shd w:val="clear" w:color="auto" w:fill="FFFFFF"/>
        <w:spacing w:after="120" w:line="240" w:lineRule="auto"/>
        <w:rPr>
          <w:rFonts w:ascii="Verdana" w:hAnsi="Verdana"/>
          <w:color w:val="000000" w:themeColor="text1"/>
        </w:rPr>
      </w:pPr>
      <w:r w:rsidRPr="00EF0926">
        <w:rPr>
          <w:rFonts w:ascii="Verdana" w:hAnsi="Verdana"/>
          <w:b/>
          <w:color w:val="000000" w:themeColor="text1"/>
        </w:rPr>
        <w:lastRenderedPageBreak/>
        <w:t>Miscellaneous</w:t>
      </w:r>
      <w:r w:rsidRPr="00EF0926">
        <w:rPr>
          <w:rFonts w:ascii="Verdana" w:hAnsi="Verdana"/>
          <w:color w:val="000000" w:themeColor="text1"/>
        </w:rPr>
        <w:t xml:space="preserve">: </w:t>
      </w:r>
    </w:p>
    <w:p w14:paraId="4736011C" w14:textId="6D96E04F" w:rsidR="00B97C98" w:rsidRDefault="00B97C98" w:rsidP="00B97C98">
      <w:pPr>
        <w:widowControl w:val="0"/>
        <w:numPr>
          <w:ilvl w:val="1"/>
          <w:numId w:val="4"/>
        </w:numPr>
        <w:shd w:val="clear" w:color="auto" w:fill="FFFFFF"/>
        <w:spacing w:after="120" w:line="24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Proof read your report for correct structure, grammar, and spelling </w:t>
      </w:r>
    </w:p>
    <w:p w14:paraId="19E4E727" w14:textId="6C2BEC9C" w:rsidR="00B97C98" w:rsidRDefault="00B97C98" w:rsidP="00B97C98">
      <w:pPr>
        <w:widowControl w:val="0"/>
        <w:numPr>
          <w:ilvl w:val="1"/>
          <w:numId w:val="4"/>
        </w:numPr>
        <w:shd w:val="clear" w:color="auto" w:fill="FFFFFF"/>
        <w:spacing w:after="120" w:line="24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Follow appropriate APA formatting and provide all references</w:t>
      </w:r>
      <w:r w:rsidR="00FD0BAB" w:rsidRPr="00EF0926">
        <w:rPr>
          <w:rFonts w:ascii="Verdana" w:hAnsi="Verdana"/>
          <w:color w:val="000000" w:themeColor="text1"/>
        </w:rPr>
        <w:t xml:space="preserve"> </w:t>
      </w:r>
    </w:p>
    <w:p w14:paraId="48DE2461" w14:textId="37D5AEBB" w:rsidR="00CC5314" w:rsidRPr="00EF0926" w:rsidRDefault="00B97C98" w:rsidP="00B97C98">
      <w:pPr>
        <w:widowControl w:val="0"/>
        <w:numPr>
          <w:ilvl w:val="1"/>
          <w:numId w:val="4"/>
        </w:numPr>
        <w:shd w:val="clear" w:color="auto" w:fill="FFFFFF"/>
        <w:spacing w:after="120" w:line="24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</w:t>
      </w:r>
      <w:r w:rsidR="00FD0BAB" w:rsidRPr="00EF0926">
        <w:rPr>
          <w:rFonts w:ascii="Verdana" w:hAnsi="Verdana"/>
          <w:color w:val="000000" w:themeColor="text1"/>
        </w:rPr>
        <w:t xml:space="preserve">nclude your R script and extended model outputs in an Appendix </w:t>
      </w:r>
      <w:r w:rsidR="00CC5314" w:rsidRPr="00EF0926">
        <w:rPr>
          <w:rFonts w:ascii="Verdana" w:hAnsi="Verdana"/>
          <w:color w:val="000000" w:themeColor="text1"/>
        </w:rPr>
        <w:t>section.</w:t>
      </w:r>
    </w:p>
    <w:p w14:paraId="5536CFF6" w14:textId="631C16F8" w:rsidR="009703FF" w:rsidRPr="00EF0926" w:rsidRDefault="009703FF" w:rsidP="00CC5314">
      <w:pPr>
        <w:widowControl w:val="0"/>
        <w:shd w:val="clear" w:color="auto" w:fill="FFFFFF"/>
        <w:spacing w:after="120" w:line="240" w:lineRule="auto"/>
        <w:ind w:left="720"/>
        <w:rPr>
          <w:rFonts w:ascii="Verdana" w:hAnsi="Verdana"/>
          <w:color w:val="000000" w:themeColor="text1"/>
        </w:rPr>
      </w:pPr>
    </w:p>
    <w:p w14:paraId="2172D2FB" w14:textId="1F5DC0DD" w:rsidR="009703FF" w:rsidRPr="00EF0926" w:rsidRDefault="009703FF" w:rsidP="008A5525">
      <w:pPr>
        <w:shd w:val="clear" w:color="auto" w:fill="FFFFFF"/>
        <w:spacing w:after="0" w:line="240" w:lineRule="auto"/>
        <w:rPr>
          <w:rFonts w:ascii="Verdana" w:hAnsi="Verdana"/>
          <w:b/>
          <w:i/>
          <w:color w:val="000000" w:themeColor="text1"/>
        </w:rPr>
      </w:pPr>
      <w:r w:rsidRPr="00EF0926">
        <w:rPr>
          <w:rFonts w:ascii="Verdana" w:hAnsi="Verdana"/>
          <w:b/>
          <w:i/>
          <w:color w:val="000000" w:themeColor="text1"/>
        </w:rPr>
        <w:t xml:space="preserve">The </w:t>
      </w:r>
      <w:r w:rsidR="006245A3" w:rsidRPr="00EF0926">
        <w:rPr>
          <w:rFonts w:ascii="Verdana" w:hAnsi="Verdana"/>
          <w:b/>
          <w:i/>
          <w:color w:val="000000" w:themeColor="text1"/>
        </w:rPr>
        <w:t xml:space="preserve">length </w:t>
      </w:r>
      <w:r w:rsidR="006D6196">
        <w:rPr>
          <w:rFonts w:ascii="Verdana" w:hAnsi="Verdana"/>
          <w:b/>
          <w:i/>
          <w:color w:val="000000" w:themeColor="text1"/>
        </w:rPr>
        <w:t xml:space="preserve">of the report </w:t>
      </w:r>
      <w:r w:rsidR="006245A3" w:rsidRPr="00EF0926">
        <w:rPr>
          <w:rFonts w:ascii="Verdana" w:hAnsi="Verdana"/>
          <w:b/>
          <w:i/>
          <w:color w:val="000000" w:themeColor="text1"/>
        </w:rPr>
        <w:t>should be 7-10</w:t>
      </w:r>
      <w:r w:rsidR="00447518" w:rsidRPr="00EF0926">
        <w:rPr>
          <w:rFonts w:ascii="Verdana" w:hAnsi="Verdana"/>
          <w:b/>
          <w:i/>
          <w:color w:val="000000" w:themeColor="text1"/>
        </w:rPr>
        <w:t xml:space="preserve"> </w:t>
      </w:r>
      <w:r w:rsidR="005D5E00" w:rsidRPr="00EF0926">
        <w:rPr>
          <w:rFonts w:ascii="Verdana" w:hAnsi="Verdana"/>
          <w:b/>
          <w:i/>
          <w:color w:val="000000" w:themeColor="text1"/>
        </w:rPr>
        <w:t xml:space="preserve">pages </w:t>
      </w:r>
      <w:r w:rsidRPr="00EF0926">
        <w:rPr>
          <w:rFonts w:ascii="Verdana" w:hAnsi="Verdana"/>
          <w:b/>
          <w:i/>
          <w:color w:val="000000" w:themeColor="text1"/>
        </w:rPr>
        <w:t>excluding the title page, appendix and R script.</w:t>
      </w:r>
    </w:p>
    <w:p w14:paraId="4D14AB71" w14:textId="77777777" w:rsidR="009703FF" w:rsidRPr="00EF0926" w:rsidRDefault="009703FF" w:rsidP="00C90E38">
      <w:pPr>
        <w:shd w:val="clear" w:color="auto" w:fill="FFFFFF"/>
        <w:spacing w:after="0" w:line="240" w:lineRule="auto"/>
        <w:rPr>
          <w:rFonts w:ascii="Verdana" w:hAnsi="Verdana" w:cs="Helvetica"/>
          <w:b/>
          <w:color w:val="000000" w:themeColor="text1"/>
        </w:rPr>
      </w:pPr>
    </w:p>
    <w:p w14:paraId="2D01FA19" w14:textId="7A4A8D1D" w:rsidR="009703FF" w:rsidRPr="009D76A8" w:rsidRDefault="00C17950" w:rsidP="009D76A8">
      <w:pPr>
        <w:pStyle w:val="ListParagraph"/>
        <w:numPr>
          <w:ilvl w:val="0"/>
          <w:numId w:val="24"/>
        </w:numPr>
        <w:shd w:val="clear" w:color="auto" w:fill="FFFFFF"/>
        <w:spacing w:after="150" w:line="300" w:lineRule="atLeast"/>
        <w:rPr>
          <w:rFonts w:ascii="Verdana" w:hAnsi="Verdana" w:cs="Helvetica"/>
          <w:b/>
          <w:color w:val="000000" w:themeColor="text1"/>
        </w:rPr>
      </w:pPr>
      <w:bookmarkStart w:id="0" w:name="_GoBack"/>
      <w:bookmarkEnd w:id="0"/>
      <w:r w:rsidRPr="009D76A8">
        <w:rPr>
          <w:rFonts w:ascii="Verdana" w:hAnsi="Verdana" w:cs="Helvetica"/>
          <w:b/>
          <w:color w:val="000000" w:themeColor="text1"/>
        </w:rPr>
        <w:t>Grading R</w:t>
      </w:r>
      <w:r w:rsidR="009703FF" w:rsidRPr="009D76A8">
        <w:rPr>
          <w:rFonts w:ascii="Verdana" w:hAnsi="Verdana" w:cs="Helvetica"/>
          <w:b/>
          <w:color w:val="000000" w:themeColor="text1"/>
        </w:rPr>
        <w:t xml:space="preserve">ubric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43"/>
        <w:gridCol w:w="1012"/>
      </w:tblGrid>
      <w:tr w:rsidR="00EF0926" w:rsidRPr="00EF0926" w14:paraId="26BD0454" w14:textId="77777777" w:rsidTr="0021672E">
        <w:trPr>
          <w:jc w:val="center"/>
        </w:trPr>
        <w:tc>
          <w:tcPr>
            <w:tcW w:w="6843" w:type="dxa"/>
          </w:tcPr>
          <w:p w14:paraId="3FE46813" w14:textId="77777777" w:rsidR="00447518" w:rsidRPr="00EF0926" w:rsidRDefault="00447518" w:rsidP="004D2466">
            <w:pPr>
              <w:keepNext/>
              <w:keepLines/>
              <w:spacing w:after="150" w:line="300" w:lineRule="atLeast"/>
              <w:jc w:val="center"/>
              <w:rPr>
                <w:rFonts w:ascii="Verdana" w:hAnsi="Verdana" w:cs="Helvetica"/>
                <w:color w:val="000000" w:themeColor="text1"/>
              </w:rPr>
            </w:pPr>
            <w:r w:rsidRPr="00EF0926">
              <w:rPr>
                <w:rFonts w:ascii="Verdana" w:hAnsi="Verdana" w:cs="Helvetica"/>
                <w:color w:val="000000" w:themeColor="text1"/>
              </w:rPr>
              <w:t>Criteria</w:t>
            </w:r>
          </w:p>
        </w:tc>
        <w:tc>
          <w:tcPr>
            <w:tcW w:w="1012" w:type="dxa"/>
          </w:tcPr>
          <w:p w14:paraId="38797652" w14:textId="77777777" w:rsidR="00447518" w:rsidRPr="00EF0926" w:rsidRDefault="00447518" w:rsidP="004D2466">
            <w:pPr>
              <w:keepNext/>
              <w:keepLines/>
              <w:spacing w:after="150" w:line="300" w:lineRule="atLeast"/>
              <w:jc w:val="center"/>
              <w:rPr>
                <w:rFonts w:ascii="Verdana" w:hAnsi="Verdana" w:cs="Helvetica"/>
                <w:color w:val="000000" w:themeColor="text1"/>
              </w:rPr>
            </w:pPr>
            <w:r w:rsidRPr="00EF0926">
              <w:rPr>
                <w:rFonts w:ascii="Verdana" w:hAnsi="Verdana" w:cs="Helvetica"/>
                <w:color w:val="000000" w:themeColor="text1"/>
              </w:rPr>
              <w:t xml:space="preserve">Weight </w:t>
            </w:r>
            <w:r w:rsidRPr="00EF0926">
              <w:rPr>
                <w:rFonts w:ascii="Verdana" w:hAnsi="Verdana" w:cs="Helvetica"/>
                <w:color w:val="000000" w:themeColor="text1"/>
              </w:rPr>
              <w:br/>
              <w:t>(%)</w:t>
            </w:r>
          </w:p>
        </w:tc>
      </w:tr>
      <w:tr w:rsidR="00EF0926" w:rsidRPr="00EF0926" w14:paraId="1B92530C" w14:textId="77777777" w:rsidTr="0021672E">
        <w:trPr>
          <w:jc w:val="center"/>
        </w:trPr>
        <w:tc>
          <w:tcPr>
            <w:tcW w:w="6843" w:type="dxa"/>
          </w:tcPr>
          <w:p w14:paraId="3C5BCA81" w14:textId="30C7A28F" w:rsidR="00447518" w:rsidRPr="00EF0926" w:rsidRDefault="00CC5314" w:rsidP="004D2466">
            <w:pPr>
              <w:spacing w:after="150" w:line="300" w:lineRule="atLeast"/>
              <w:rPr>
                <w:rFonts w:ascii="Verdana" w:hAnsi="Verdana" w:cs="Helvetica"/>
                <w:color w:val="000000" w:themeColor="text1"/>
              </w:rPr>
            </w:pPr>
            <w:r w:rsidRPr="00EF0926">
              <w:rPr>
                <w:rFonts w:ascii="Verdana" w:hAnsi="Verdana" w:cs="Helvetica"/>
                <w:color w:val="000000" w:themeColor="text1"/>
              </w:rPr>
              <w:t>Introduction, objective, rationale.</w:t>
            </w:r>
          </w:p>
        </w:tc>
        <w:tc>
          <w:tcPr>
            <w:tcW w:w="1012" w:type="dxa"/>
          </w:tcPr>
          <w:p w14:paraId="2874955A" w14:textId="2621F34A" w:rsidR="00447518" w:rsidRPr="00EF0926" w:rsidRDefault="00CC5314" w:rsidP="004D2466">
            <w:pPr>
              <w:spacing w:after="150" w:line="300" w:lineRule="atLeast"/>
              <w:jc w:val="center"/>
              <w:rPr>
                <w:rFonts w:ascii="Verdana" w:hAnsi="Verdana" w:cs="Helvetica"/>
                <w:color w:val="000000" w:themeColor="text1"/>
              </w:rPr>
            </w:pPr>
            <w:r w:rsidRPr="00EF0926">
              <w:rPr>
                <w:rFonts w:ascii="Verdana" w:hAnsi="Verdana" w:cs="Helvetica"/>
                <w:color w:val="000000" w:themeColor="text1"/>
              </w:rPr>
              <w:t>10</w:t>
            </w:r>
          </w:p>
        </w:tc>
      </w:tr>
      <w:tr w:rsidR="00EF0926" w:rsidRPr="00EF0926" w14:paraId="792B0687" w14:textId="77777777" w:rsidTr="0021672E">
        <w:trPr>
          <w:trHeight w:val="530"/>
          <w:jc w:val="center"/>
        </w:trPr>
        <w:tc>
          <w:tcPr>
            <w:tcW w:w="6843" w:type="dxa"/>
          </w:tcPr>
          <w:p w14:paraId="5788B36C" w14:textId="7A8F2186" w:rsidR="00447518" w:rsidRPr="00EF0926" w:rsidRDefault="00CC5314" w:rsidP="004D2466">
            <w:pPr>
              <w:spacing w:after="150" w:line="300" w:lineRule="atLeast"/>
              <w:rPr>
                <w:rFonts w:ascii="Verdana" w:hAnsi="Verdana" w:cs="Helvetica"/>
                <w:color w:val="000000" w:themeColor="text1"/>
              </w:rPr>
            </w:pPr>
            <w:r w:rsidRPr="00EF0926">
              <w:rPr>
                <w:rFonts w:ascii="Verdana" w:hAnsi="Verdana" w:cs="Helvetica"/>
                <w:color w:val="000000" w:themeColor="text1"/>
              </w:rPr>
              <w:t>Analysis and Demonstration of Model Development</w:t>
            </w:r>
          </w:p>
        </w:tc>
        <w:tc>
          <w:tcPr>
            <w:tcW w:w="1012" w:type="dxa"/>
          </w:tcPr>
          <w:p w14:paraId="32581BB0" w14:textId="35EFFFC1" w:rsidR="00447518" w:rsidRPr="00EF0926" w:rsidRDefault="00CC5314" w:rsidP="004D2466">
            <w:pPr>
              <w:spacing w:after="150" w:line="300" w:lineRule="atLeast"/>
              <w:jc w:val="center"/>
              <w:rPr>
                <w:rFonts w:ascii="Verdana" w:hAnsi="Verdana" w:cs="Helvetica"/>
                <w:color w:val="000000" w:themeColor="text1"/>
              </w:rPr>
            </w:pPr>
            <w:r w:rsidRPr="00EF0926">
              <w:rPr>
                <w:rFonts w:ascii="Verdana" w:hAnsi="Verdana" w:cs="Helvetica"/>
                <w:color w:val="000000" w:themeColor="text1"/>
              </w:rPr>
              <w:t>40</w:t>
            </w:r>
          </w:p>
        </w:tc>
      </w:tr>
      <w:tr w:rsidR="00EF0926" w:rsidRPr="00EF0926" w14:paraId="7FF37967" w14:textId="77777777" w:rsidTr="0021672E">
        <w:trPr>
          <w:jc w:val="center"/>
        </w:trPr>
        <w:tc>
          <w:tcPr>
            <w:tcW w:w="6843" w:type="dxa"/>
          </w:tcPr>
          <w:p w14:paraId="02A64FD9" w14:textId="2FC7CA1D" w:rsidR="00447518" w:rsidRPr="00EF0926" w:rsidRDefault="00CC5314" w:rsidP="004D2466">
            <w:pPr>
              <w:spacing w:after="150" w:line="300" w:lineRule="atLeast"/>
              <w:rPr>
                <w:rFonts w:ascii="Verdana" w:hAnsi="Verdana" w:cs="Helvetica"/>
                <w:color w:val="000000" w:themeColor="text1"/>
              </w:rPr>
            </w:pPr>
            <w:r w:rsidRPr="00EF0926">
              <w:rPr>
                <w:rFonts w:ascii="Verdana" w:hAnsi="Verdana"/>
                <w:color w:val="000000" w:themeColor="text1"/>
              </w:rPr>
              <w:t>Result Interpretation and Model Evaluation</w:t>
            </w:r>
          </w:p>
        </w:tc>
        <w:tc>
          <w:tcPr>
            <w:tcW w:w="1012" w:type="dxa"/>
          </w:tcPr>
          <w:p w14:paraId="4151F366" w14:textId="682558A0" w:rsidR="00447518" w:rsidRPr="00EF0926" w:rsidRDefault="00CC5314" w:rsidP="004D2466">
            <w:pPr>
              <w:spacing w:after="150" w:line="300" w:lineRule="atLeast"/>
              <w:jc w:val="center"/>
              <w:rPr>
                <w:rFonts w:ascii="Verdana" w:hAnsi="Verdana" w:cs="Helvetica"/>
                <w:color w:val="000000" w:themeColor="text1"/>
              </w:rPr>
            </w:pPr>
            <w:r w:rsidRPr="00EF0926">
              <w:rPr>
                <w:rFonts w:ascii="Verdana" w:hAnsi="Verdana" w:cs="Helvetica"/>
                <w:color w:val="000000" w:themeColor="text1"/>
              </w:rPr>
              <w:t>4</w:t>
            </w:r>
            <w:r w:rsidR="00447518" w:rsidRPr="00EF0926">
              <w:rPr>
                <w:rFonts w:ascii="Verdana" w:hAnsi="Verdana" w:cs="Helvetica"/>
                <w:color w:val="000000" w:themeColor="text1"/>
              </w:rPr>
              <w:t>0</w:t>
            </w:r>
          </w:p>
        </w:tc>
      </w:tr>
      <w:tr w:rsidR="00EF0926" w:rsidRPr="00EF0926" w14:paraId="6D8E0B7A" w14:textId="77777777" w:rsidTr="0021672E">
        <w:trPr>
          <w:jc w:val="center"/>
        </w:trPr>
        <w:tc>
          <w:tcPr>
            <w:tcW w:w="6843" w:type="dxa"/>
          </w:tcPr>
          <w:p w14:paraId="3A856419" w14:textId="01019E35" w:rsidR="00447518" w:rsidRPr="00EF0926" w:rsidRDefault="00CC5314" w:rsidP="004D2466">
            <w:pPr>
              <w:spacing w:after="150" w:line="300" w:lineRule="atLeast"/>
              <w:rPr>
                <w:rFonts w:ascii="Verdana" w:hAnsi="Verdana" w:cs="Helvetica"/>
                <w:color w:val="000000" w:themeColor="text1"/>
              </w:rPr>
            </w:pPr>
            <w:r w:rsidRPr="00EF0926">
              <w:rPr>
                <w:rFonts w:ascii="Verdana" w:hAnsi="Verdana"/>
                <w:color w:val="000000" w:themeColor="text1"/>
              </w:rPr>
              <w:t>Conclusion, limitations, improvement suggestions</w:t>
            </w:r>
          </w:p>
        </w:tc>
        <w:tc>
          <w:tcPr>
            <w:tcW w:w="1012" w:type="dxa"/>
          </w:tcPr>
          <w:p w14:paraId="2A5DDA57" w14:textId="74EF6175" w:rsidR="00447518" w:rsidRPr="00EF0926" w:rsidRDefault="00CC5314" w:rsidP="004D2466">
            <w:pPr>
              <w:spacing w:after="150" w:line="300" w:lineRule="atLeast"/>
              <w:jc w:val="center"/>
              <w:rPr>
                <w:rFonts w:ascii="Verdana" w:hAnsi="Verdana" w:cs="Helvetica"/>
                <w:color w:val="000000" w:themeColor="text1"/>
              </w:rPr>
            </w:pPr>
            <w:r w:rsidRPr="00EF0926">
              <w:rPr>
                <w:rFonts w:ascii="Verdana" w:hAnsi="Verdana" w:cs="Helvetica"/>
                <w:color w:val="000000" w:themeColor="text1"/>
              </w:rPr>
              <w:t>1</w:t>
            </w:r>
            <w:r w:rsidR="00447518" w:rsidRPr="00EF0926">
              <w:rPr>
                <w:rFonts w:ascii="Verdana" w:hAnsi="Verdana" w:cs="Helvetica"/>
                <w:color w:val="000000" w:themeColor="text1"/>
              </w:rPr>
              <w:t>0</w:t>
            </w:r>
          </w:p>
        </w:tc>
      </w:tr>
      <w:tr w:rsidR="00EF0926" w:rsidRPr="00EF0926" w14:paraId="4907EBCE" w14:textId="77777777" w:rsidTr="0021672E">
        <w:trPr>
          <w:jc w:val="center"/>
        </w:trPr>
        <w:tc>
          <w:tcPr>
            <w:tcW w:w="6843" w:type="dxa"/>
          </w:tcPr>
          <w:p w14:paraId="7D5B3948" w14:textId="77777777" w:rsidR="00447518" w:rsidRPr="00EF0926" w:rsidRDefault="00447518" w:rsidP="004D2466">
            <w:pPr>
              <w:spacing w:after="150" w:line="300" w:lineRule="atLeast"/>
              <w:rPr>
                <w:rFonts w:ascii="Verdana" w:hAnsi="Verdana" w:cs="Helvetica"/>
                <w:color w:val="000000" w:themeColor="text1"/>
              </w:rPr>
            </w:pPr>
            <w:r w:rsidRPr="00EF0926">
              <w:rPr>
                <w:rFonts w:ascii="Verdana" w:hAnsi="Verdana" w:cs="Helvetica"/>
                <w:color w:val="000000" w:themeColor="text1"/>
              </w:rPr>
              <w:t>Total</w:t>
            </w:r>
          </w:p>
        </w:tc>
        <w:tc>
          <w:tcPr>
            <w:tcW w:w="1012" w:type="dxa"/>
          </w:tcPr>
          <w:p w14:paraId="2FB18A00" w14:textId="77777777" w:rsidR="00447518" w:rsidRPr="00EF0926" w:rsidRDefault="00447518" w:rsidP="004D2466">
            <w:pPr>
              <w:spacing w:after="150" w:line="300" w:lineRule="atLeast"/>
              <w:jc w:val="center"/>
              <w:rPr>
                <w:rFonts w:ascii="Verdana" w:hAnsi="Verdana" w:cs="Helvetica"/>
                <w:color w:val="000000" w:themeColor="text1"/>
              </w:rPr>
            </w:pPr>
            <w:r w:rsidRPr="00EF0926">
              <w:rPr>
                <w:rFonts w:ascii="Verdana" w:hAnsi="Verdana" w:cs="Helvetica"/>
                <w:color w:val="000000" w:themeColor="text1"/>
              </w:rPr>
              <w:fldChar w:fldCharType="begin"/>
            </w:r>
            <w:r w:rsidRPr="00EF0926">
              <w:rPr>
                <w:rFonts w:ascii="Verdana" w:hAnsi="Verdana" w:cs="Helvetica"/>
                <w:color w:val="000000" w:themeColor="text1"/>
              </w:rPr>
              <w:instrText xml:space="preserve"> =SUM(ABOVE) </w:instrText>
            </w:r>
            <w:r w:rsidRPr="00EF0926">
              <w:rPr>
                <w:rFonts w:ascii="Verdana" w:hAnsi="Verdana" w:cs="Helvetica"/>
                <w:color w:val="000000" w:themeColor="text1"/>
              </w:rPr>
              <w:fldChar w:fldCharType="separate"/>
            </w:r>
            <w:r w:rsidRPr="00EF0926">
              <w:rPr>
                <w:rFonts w:ascii="Verdana" w:hAnsi="Verdana" w:cs="Helvetica"/>
                <w:noProof/>
                <w:color w:val="000000" w:themeColor="text1"/>
              </w:rPr>
              <w:t>100</w:t>
            </w:r>
            <w:r w:rsidRPr="00EF0926">
              <w:rPr>
                <w:rFonts w:ascii="Verdana" w:hAnsi="Verdana" w:cs="Helvetica"/>
                <w:color w:val="000000" w:themeColor="text1"/>
              </w:rPr>
              <w:fldChar w:fldCharType="end"/>
            </w:r>
          </w:p>
        </w:tc>
      </w:tr>
    </w:tbl>
    <w:p w14:paraId="705EF928" w14:textId="77777777" w:rsidR="004A7A35" w:rsidRPr="00EF0926" w:rsidRDefault="004A7A35" w:rsidP="001B5D00">
      <w:pPr>
        <w:spacing w:before="100" w:beforeAutospacing="1" w:after="100" w:afterAutospacing="1" w:line="240" w:lineRule="auto"/>
        <w:rPr>
          <w:rFonts w:ascii="Verdana" w:hAnsi="Verdana" w:cs="Helvetica"/>
          <w:b/>
          <w:bCs/>
          <w:color w:val="000000" w:themeColor="text1"/>
        </w:rPr>
      </w:pPr>
      <w:bookmarkStart w:id="1" w:name="SBA6"/>
      <w:bookmarkEnd w:id="1"/>
    </w:p>
    <w:sectPr w:rsidR="004A7A35" w:rsidRPr="00EF0926" w:rsidSect="005C21BC">
      <w:footerReference w:type="default" r:id="rId7"/>
      <w:pgSz w:w="12240" w:h="15840"/>
      <w:pgMar w:top="1440" w:right="1440" w:bottom="1440" w:left="1440" w:header="214" w:footer="24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A4E03" w14:textId="77777777" w:rsidR="009E7116" w:rsidRDefault="009E7116" w:rsidP="0054753B">
      <w:pPr>
        <w:spacing w:after="0" w:line="240" w:lineRule="auto"/>
      </w:pPr>
      <w:r>
        <w:separator/>
      </w:r>
    </w:p>
  </w:endnote>
  <w:endnote w:type="continuationSeparator" w:id="0">
    <w:p w14:paraId="2D395920" w14:textId="77777777" w:rsidR="009E7116" w:rsidRDefault="009E7116" w:rsidP="0054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DCBDC" w14:textId="7C14D1C2" w:rsidR="004D2466" w:rsidRDefault="00BA475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D76A8">
      <w:rPr>
        <w:noProof/>
      </w:rPr>
      <w:t>1</w:t>
    </w:r>
    <w:r>
      <w:rPr>
        <w:noProof/>
      </w:rPr>
      <w:fldChar w:fldCharType="end"/>
    </w:r>
  </w:p>
  <w:p w14:paraId="0F82B195" w14:textId="77777777" w:rsidR="004D2466" w:rsidRDefault="004D2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6E377" w14:textId="77777777" w:rsidR="009E7116" w:rsidRDefault="009E7116" w:rsidP="0054753B">
      <w:pPr>
        <w:spacing w:after="0" w:line="240" w:lineRule="auto"/>
      </w:pPr>
      <w:r>
        <w:separator/>
      </w:r>
    </w:p>
  </w:footnote>
  <w:footnote w:type="continuationSeparator" w:id="0">
    <w:p w14:paraId="7B5B787D" w14:textId="77777777" w:rsidR="009E7116" w:rsidRDefault="009E7116" w:rsidP="00547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76E"/>
    <w:multiLevelType w:val="hybridMultilevel"/>
    <w:tmpl w:val="31E4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1B15"/>
    <w:multiLevelType w:val="multilevel"/>
    <w:tmpl w:val="5F90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7F3"/>
    <w:multiLevelType w:val="hybridMultilevel"/>
    <w:tmpl w:val="E038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96C95"/>
    <w:multiLevelType w:val="hybridMultilevel"/>
    <w:tmpl w:val="ADBE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67169"/>
    <w:multiLevelType w:val="multilevel"/>
    <w:tmpl w:val="1CB2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37690"/>
    <w:multiLevelType w:val="hybridMultilevel"/>
    <w:tmpl w:val="85D8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75AF5"/>
    <w:multiLevelType w:val="hybridMultilevel"/>
    <w:tmpl w:val="56E2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24F74"/>
    <w:multiLevelType w:val="hybridMultilevel"/>
    <w:tmpl w:val="AD98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12A12"/>
    <w:multiLevelType w:val="hybridMultilevel"/>
    <w:tmpl w:val="5BEA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47E53"/>
    <w:multiLevelType w:val="hybridMultilevel"/>
    <w:tmpl w:val="0B60B5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FC70C7"/>
    <w:multiLevelType w:val="hybridMultilevel"/>
    <w:tmpl w:val="7F0C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D7B30"/>
    <w:multiLevelType w:val="hybridMultilevel"/>
    <w:tmpl w:val="6ACC8F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54326"/>
    <w:multiLevelType w:val="hybridMultilevel"/>
    <w:tmpl w:val="BC26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A5413"/>
    <w:multiLevelType w:val="hybridMultilevel"/>
    <w:tmpl w:val="B890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C2550"/>
    <w:multiLevelType w:val="hybridMultilevel"/>
    <w:tmpl w:val="38741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01110"/>
    <w:multiLevelType w:val="hybridMultilevel"/>
    <w:tmpl w:val="825C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01FAE"/>
    <w:multiLevelType w:val="hybridMultilevel"/>
    <w:tmpl w:val="0EE2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A3524"/>
    <w:multiLevelType w:val="hybridMultilevel"/>
    <w:tmpl w:val="CC8EE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D0273"/>
    <w:multiLevelType w:val="hybridMultilevel"/>
    <w:tmpl w:val="2B9A0B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817E8"/>
    <w:multiLevelType w:val="hybridMultilevel"/>
    <w:tmpl w:val="FF68F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23E6FBA">
      <w:numFmt w:val="bullet"/>
      <w:lvlText w:val="•"/>
      <w:lvlJc w:val="left"/>
      <w:pPr>
        <w:ind w:left="2520" w:hanging="720"/>
      </w:pPr>
      <w:rPr>
        <w:rFonts w:ascii="Calibri" w:eastAsia="Calibri" w:hAnsi="Calibri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EB3E21"/>
    <w:multiLevelType w:val="hybridMultilevel"/>
    <w:tmpl w:val="617C3C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693138"/>
    <w:multiLevelType w:val="multilevel"/>
    <w:tmpl w:val="A96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92F48"/>
    <w:multiLevelType w:val="hybridMultilevel"/>
    <w:tmpl w:val="586C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429C0"/>
    <w:multiLevelType w:val="hybridMultilevel"/>
    <w:tmpl w:val="9F7CC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"/>
  </w:num>
  <w:num w:numId="4">
    <w:abstractNumId w:val="17"/>
  </w:num>
  <w:num w:numId="5">
    <w:abstractNumId w:val="14"/>
  </w:num>
  <w:num w:numId="6">
    <w:abstractNumId w:val="20"/>
  </w:num>
  <w:num w:numId="7">
    <w:abstractNumId w:val="4"/>
  </w:num>
  <w:num w:numId="8">
    <w:abstractNumId w:val="19"/>
  </w:num>
  <w:num w:numId="9">
    <w:abstractNumId w:val="11"/>
  </w:num>
  <w:num w:numId="10">
    <w:abstractNumId w:val="16"/>
  </w:num>
  <w:num w:numId="11">
    <w:abstractNumId w:val="0"/>
  </w:num>
  <w:num w:numId="12">
    <w:abstractNumId w:val="22"/>
  </w:num>
  <w:num w:numId="13">
    <w:abstractNumId w:val="6"/>
  </w:num>
  <w:num w:numId="14">
    <w:abstractNumId w:val="2"/>
  </w:num>
  <w:num w:numId="15">
    <w:abstractNumId w:val="5"/>
  </w:num>
  <w:num w:numId="16">
    <w:abstractNumId w:val="3"/>
  </w:num>
  <w:num w:numId="17">
    <w:abstractNumId w:val="12"/>
  </w:num>
  <w:num w:numId="18">
    <w:abstractNumId w:val="18"/>
  </w:num>
  <w:num w:numId="19">
    <w:abstractNumId w:val="7"/>
  </w:num>
  <w:num w:numId="20">
    <w:abstractNumId w:val="15"/>
  </w:num>
  <w:num w:numId="21">
    <w:abstractNumId w:val="10"/>
  </w:num>
  <w:num w:numId="22">
    <w:abstractNumId w:val="13"/>
  </w:num>
  <w:num w:numId="23">
    <w:abstractNumId w:val="23"/>
  </w:num>
  <w:num w:numId="24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D9"/>
    <w:rsid w:val="0000057D"/>
    <w:rsid w:val="000054DE"/>
    <w:rsid w:val="00012A90"/>
    <w:rsid w:val="00015F37"/>
    <w:rsid w:val="000204BD"/>
    <w:rsid w:val="0002233C"/>
    <w:rsid w:val="00025C9B"/>
    <w:rsid w:val="0002713C"/>
    <w:rsid w:val="00031376"/>
    <w:rsid w:val="00032971"/>
    <w:rsid w:val="00057C3D"/>
    <w:rsid w:val="00060B94"/>
    <w:rsid w:val="000659AF"/>
    <w:rsid w:val="00066CA1"/>
    <w:rsid w:val="00066F00"/>
    <w:rsid w:val="00066F46"/>
    <w:rsid w:val="0006749D"/>
    <w:rsid w:val="00070EC4"/>
    <w:rsid w:val="00073ABC"/>
    <w:rsid w:val="00082CBE"/>
    <w:rsid w:val="00084A0D"/>
    <w:rsid w:val="00085C89"/>
    <w:rsid w:val="0009198F"/>
    <w:rsid w:val="000A16C1"/>
    <w:rsid w:val="000A5823"/>
    <w:rsid w:val="000A7989"/>
    <w:rsid w:val="000B5188"/>
    <w:rsid w:val="000B6892"/>
    <w:rsid w:val="000C41AF"/>
    <w:rsid w:val="000C4432"/>
    <w:rsid w:val="000C4DAD"/>
    <w:rsid w:val="000E1C86"/>
    <w:rsid w:val="000E2074"/>
    <w:rsid w:val="000E5046"/>
    <w:rsid w:val="000F0B60"/>
    <w:rsid w:val="000F22FF"/>
    <w:rsid w:val="00102CB2"/>
    <w:rsid w:val="00110452"/>
    <w:rsid w:val="001120EA"/>
    <w:rsid w:val="00112A23"/>
    <w:rsid w:val="001168EE"/>
    <w:rsid w:val="00117C6B"/>
    <w:rsid w:val="00117F90"/>
    <w:rsid w:val="00131186"/>
    <w:rsid w:val="0013302A"/>
    <w:rsid w:val="0013328C"/>
    <w:rsid w:val="00140BDB"/>
    <w:rsid w:val="00145EEB"/>
    <w:rsid w:val="00150149"/>
    <w:rsid w:val="001527FD"/>
    <w:rsid w:val="00152E21"/>
    <w:rsid w:val="00154A6F"/>
    <w:rsid w:val="00155F89"/>
    <w:rsid w:val="001658C3"/>
    <w:rsid w:val="00167BE4"/>
    <w:rsid w:val="0017061C"/>
    <w:rsid w:val="001722C6"/>
    <w:rsid w:val="0017285C"/>
    <w:rsid w:val="001747B3"/>
    <w:rsid w:val="00174ED9"/>
    <w:rsid w:val="001834A1"/>
    <w:rsid w:val="001843ED"/>
    <w:rsid w:val="00184BB5"/>
    <w:rsid w:val="00191F8C"/>
    <w:rsid w:val="00192F13"/>
    <w:rsid w:val="00194D5F"/>
    <w:rsid w:val="00194D7F"/>
    <w:rsid w:val="001A19C0"/>
    <w:rsid w:val="001A3F3A"/>
    <w:rsid w:val="001A5153"/>
    <w:rsid w:val="001A5C45"/>
    <w:rsid w:val="001B5D00"/>
    <w:rsid w:val="001C188F"/>
    <w:rsid w:val="001D1982"/>
    <w:rsid w:val="001D49DF"/>
    <w:rsid w:val="001D7231"/>
    <w:rsid w:val="001E0AD8"/>
    <w:rsid w:val="001E1E58"/>
    <w:rsid w:val="001F0790"/>
    <w:rsid w:val="001F0DC8"/>
    <w:rsid w:val="001F3160"/>
    <w:rsid w:val="001F6916"/>
    <w:rsid w:val="00206206"/>
    <w:rsid w:val="00210554"/>
    <w:rsid w:val="00214167"/>
    <w:rsid w:val="00214F01"/>
    <w:rsid w:val="0021672E"/>
    <w:rsid w:val="002222B4"/>
    <w:rsid w:val="002303C6"/>
    <w:rsid w:val="00233276"/>
    <w:rsid w:val="00234137"/>
    <w:rsid w:val="00241CA5"/>
    <w:rsid w:val="00247989"/>
    <w:rsid w:val="00253BA9"/>
    <w:rsid w:val="00255078"/>
    <w:rsid w:val="0026301D"/>
    <w:rsid w:val="0026616C"/>
    <w:rsid w:val="0026658B"/>
    <w:rsid w:val="00272A08"/>
    <w:rsid w:val="00274193"/>
    <w:rsid w:val="0027473A"/>
    <w:rsid w:val="00276766"/>
    <w:rsid w:val="0028022C"/>
    <w:rsid w:val="0028586E"/>
    <w:rsid w:val="002865F1"/>
    <w:rsid w:val="00291DA0"/>
    <w:rsid w:val="0029525A"/>
    <w:rsid w:val="002952FE"/>
    <w:rsid w:val="002A2720"/>
    <w:rsid w:val="002A28E1"/>
    <w:rsid w:val="002B45C8"/>
    <w:rsid w:val="002B4BB8"/>
    <w:rsid w:val="002D700F"/>
    <w:rsid w:val="002E2FDB"/>
    <w:rsid w:val="002F4220"/>
    <w:rsid w:val="002F731C"/>
    <w:rsid w:val="002F76F8"/>
    <w:rsid w:val="00300505"/>
    <w:rsid w:val="003006B8"/>
    <w:rsid w:val="003014AB"/>
    <w:rsid w:val="00304660"/>
    <w:rsid w:val="00305951"/>
    <w:rsid w:val="00305D9F"/>
    <w:rsid w:val="0030606C"/>
    <w:rsid w:val="00306C8D"/>
    <w:rsid w:val="00311DA0"/>
    <w:rsid w:val="003147D9"/>
    <w:rsid w:val="00314F0E"/>
    <w:rsid w:val="00316412"/>
    <w:rsid w:val="00316FBF"/>
    <w:rsid w:val="00317908"/>
    <w:rsid w:val="00323DEB"/>
    <w:rsid w:val="0033045B"/>
    <w:rsid w:val="003309B0"/>
    <w:rsid w:val="00331638"/>
    <w:rsid w:val="00332357"/>
    <w:rsid w:val="0033455B"/>
    <w:rsid w:val="00335AEA"/>
    <w:rsid w:val="00336D3F"/>
    <w:rsid w:val="00337544"/>
    <w:rsid w:val="0034226E"/>
    <w:rsid w:val="003448A9"/>
    <w:rsid w:val="00353071"/>
    <w:rsid w:val="00361927"/>
    <w:rsid w:val="003653DE"/>
    <w:rsid w:val="0036796D"/>
    <w:rsid w:val="003722D5"/>
    <w:rsid w:val="00372E07"/>
    <w:rsid w:val="003747E5"/>
    <w:rsid w:val="00391C0A"/>
    <w:rsid w:val="00393417"/>
    <w:rsid w:val="00394E46"/>
    <w:rsid w:val="00396950"/>
    <w:rsid w:val="0039706A"/>
    <w:rsid w:val="00397D06"/>
    <w:rsid w:val="003A211C"/>
    <w:rsid w:val="003A4858"/>
    <w:rsid w:val="003A6368"/>
    <w:rsid w:val="003A69DC"/>
    <w:rsid w:val="003B20EA"/>
    <w:rsid w:val="003B31F8"/>
    <w:rsid w:val="003B51DF"/>
    <w:rsid w:val="003B589C"/>
    <w:rsid w:val="003B6962"/>
    <w:rsid w:val="003D5668"/>
    <w:rsid w:val="003D6C8F"/>
    <w:rsid w:val="003E0BBF"/>
    <w:rsid w:val="003E2F33"/>
    <w:rsid w:val="003E7C42"/>
    <w:rsid w:val="003F6300"/>
    <w:rsid w:val="003F6AD6"/>
    <w:rsid w:val="003F7BAE"/>
    <w:rsid w:val="004002AE"/>
    <w:rsid w:val="004022CC"/>
    <w:rsid w:val="004032D6"/>
    <w:rsid w:val="004068CE"/>
    <w:rsid w:val="0040797B"/>
    <w:rsid w:val="004142A5"/>
    <w:rsid w:val="00414AF7"/>
    <w:rsid w:val="00420A14"/>
    <w:rsid w:val="00421051"/>
    <w:rsid w:val="00421583"/>
    <w:rsid w:val="00421E40"/>
    <w:rsid w:val="0042392B"/>
    <w:rsid w:val="00425750"/>
    <w:rsid w:val="0042687A"/>
    <w:rsid w:val="00427B35"/>
    <w:rsid w:val="00434605"/>
    <w:rsid w:val="004370E4"/>
    <w:rsid w:val="00441FA9"/>
    <w:rsid w:val="00442F17"/>
    <w:rsid w:val="00447518"/>
    <w:rsid w:val="00453F60"/>
    <w:rsid w:val="00464B53"/>
    <w:rsid w:val="0046611E"/>
    <w:rsid w:val="00470AA6"/>
    <w:rsid w:val="00471762"/>
    <w:rsid w:val="00473B33"/>
    <w:rsid w:val="00475777"/>
    <w:rsid w:val="004779F6"/>
    <w:rsid w:val="004807A1"/>
    <w:rsid w:val="00481A11"/>
    <w:rsid w:val="00483C6D"/>
    <w:rsid w:val="00485A7E"/>
    <w:rsid w:val="004875C8"/>
    <w:rsid w:val="00491899"/>
    <w:rsid w:val="004918FD"/>
    <w:rsid w:val="00491D30"/>
    <w:rsid w:val="00491DC2"/>
    <w:rsid w:val="004965D5"/>
    <w:rsid w:val="004A15F0"/>
    <w:rsid w:val="004A19E5"/>
    <w:rsid w:val="004A1EBF"/>
    <w:rsid w:val="004A7A35"/>
    <w:rsid w:val="004B37EB"/>
    <w:rsid w:val="004B5FA1"/>
    <w:rsid w:val="004C05A0"/>
    <w:rsid w:val="004C3450"/>
    <w:rsid w:val="004C4979"/>
    <w:rsid w:val="004C5E2B"/>
    <w:rsid w:val="004D1810"/>
    <w:rsid w:val="004D2466"/>
    <w:rsid w:val="004D609F"/>
    <w:rsid w:val="004D7717"/>
    <w:rsid w:val="004E0C2D"/>
    <w:rsid w:val="004F595E"/>
    <w:rsid w:val="004F63D2"/>
    <w:rsid w:val="004F7981"/>
    <w:rsid w:val="00500D77"/>
    <w:rsid w:val="00501959"/>
    <w:rsid w:val="00505206"/>
    <w:rsid w:val="00507DB5"/>
    <w:rsid w:val="00510E66"/>
    <w:rsid w:val="0051142E"/>
    <w:rsid w:val="00527F83"/>
    <w:rsid w:val="005333B5"/>
    <w:rsid w:val="00533435"/>
    <w:rsid w:val="0053606E"/>
    <w:rsid w:val="00537CA4"/>
    <w:rsid w:val="0054753B"/>
    <w:rsid w:val="0055452C"/>
    <w:rsid w:val="00555262"/>
    <w:rsid w:val="0055633E"/>
    <w:rsid w:val="00557CA5"/>
    <w:rsid w:val="005669F8"/>
    <w:rsid w:val="005704A8"/>
    <w:rsid w:val="005712B9"/>
    <w:rsid w:val="005802C4"/>
    <w:rsid w:val="00582C81"/>
    <w:rsid w:val="00583E5D"/>
    <w:rsid w:val="005912C2"/>
    <w:rsid w:val="00592876"/>
    <w:rsid w:val="00593A35"/>
    <w:rsid w:val="00594D92"/>
    <w:rsid w:val="00597751"/>
    <w:rsid w:val="00597DF4"/>
    <w:rsid w:val="005A4B10"/>
    <w:rsid w:val="005A6F1D"/>
    <w:rsid w:val="005B0E48"/>
    <w:rsid w:val="005B16D6"/>
    <w:rsid w:val="005B2A91"/>
    <w:rsid w:val="005B4C0E"/>
    <w:rsid w:val="005C016B"/>
    <w:rsid w:val="005C01FE"/>
    <w:rsid w:val="005C0220"/>
    <w:rsid w:val="005C0A06"/>
    <w:rsid w:val="005C0F15"/>
    <w:rsid w:val="005C21BC"/>
    <w:rsid w:val="005C3D6E"/>
    <w:rsid w:val="005D038C"/>
    <w:rsid w:val="005D1238"/>
    <w:rsid w:val="005D2CF8"/>
    <w:rsid w:val="005D5E00"/>
    <w:rsid w:val="005E08FB"/>
    <w:rsid w:val="005E0A07"/>
    <w:rsid w:val="005E124C"/>
    <w:rsid w:val="005E30C3"/>
    <w:rsid w:val="005F3B16"/>
    <w:rsid w:val="00607E0A"/>
    <w:rsid w:val="00612029"/>
    <w:rsid w:val="006245A3"/>
    <w:rsid w:val="00626233"/>
    <w:rsid w:val="00626CE4"/>
    <w:rsid w:val="00630E32"/>
    <w:rsid w:val="00631010"/>
    <w:rsid w:val="00636CD7"/>
    <w:rsid w:val="00642837"/>
    <w:rsid w:val="006428F8"/>
    <w:rsid w:val="00652224"/>
    <w:rsid w:val="00652790"/>
    <w:rsid w:val="006550E0"/>
    <w:rsid w:val="00656D21"/>
    <w:rsid w:val="0065715F"/>
    <w:rsid w:val="006661F2"/>
    <w:rsid w:val="00667658"/>
    <w:rsid w:val="00667D31"/>
    <w:rsid w:val="00667F41"/>
    <w:rsid w:val="00671693"/>
    <w:rsid w:val="006778CA"/>
    <w:rsid w:val="00680ED9"/>
    <w:rsid w:val="00685C1B"/>
    <w:rsid w:val="0069082D"/>
    <w:rsid w:val="0069158F"/>
    <w:rsid w:val="006A03DF"/>
    <w:rsid w:val="006A0FAC"/>
    <w:rsid w:val="006A20CA"/>
    <w:rsid w:val="006A663B"/>
    <w:rsid w:val="006B0091"/>
    <w:rsid w:val="006B01FF"/>
    <w:rsid w:val="006B28FD"/>
    <w:rsid w:val="006B541A"/>
    <w:rsid w:val="006C347D"/>
    <w:rsid w:val="006C34CD"/>
    <w:rsid w:val="006C357C"/>
    <w:rsid w:val="006C6748"/>
    <w:rsid w:val="006C754F"/>
    <w:rsid w:val="006D16F5"/>
    <w:rsid w:val="006D4BFE"/>
    <w:rsid w:val="006D6196"/>
    <w:rsid w:val="006D6216"/>
    <w:rsid w:val="006D6AA3"/>
    <w:rsid w:val="006E261B"/>
    <w:rsid w:val="006E281D"/>
    <w:rsid w:val="006E29CF"/>
    <w:rsid w:val="006E3FA9"/>
    <w:rsid w:val="006F082D"/>
    <w:rsid w:val="006F11D0"/>
    <w:rsid w:val="006F3345"/>
    <w:rsid w:val="006F388A"/>
    <w:rsid w:val="006F4BBC"/>
    <w:rsid w:val="006F68F5"/>
    <w:rsid w:val="00702501"/>
    <w:rsid w:val="00702ED9"/>
    <w:rsid w:val="00705672"/>
    <w:rsid w:val="00721157"/>
    <w:rsid w:val="00721B10"/>
    <w:rsid w:val="007243AC"/>
    <w:rsid w:val="00733DB9"/>
    <w:rsid w:val="0073509F"/>
    <w:rsid w:val="0073593D"/>
    <w:rsid w:val="00746F02"/>
    <w:rsid w:val="007501BD"/>
    <w:rsid w:val="00755E66"/>
    <w:rsid w:val="007571B5"/>
    <w:rsid w:val="007619A3"/>
    <w:rsid w:val="007639A5"/>
    <w:rsid w:val="007646FB"/>
    <w:rsid w:val="00766EAF"/>
    <w:rsid w:val="0077251F"/>
    <w:rsid w:val="007733CD"/>
    <w:rsid w:val="007774BB"/>
    <w:rsid w:val="00794F8E"/>
    <w:rsid w:val="007B3342"/>
    <w:rsid w:val="007B7E23"/>
    <w:rsid w:val="007C0B27"/>
    <w:rsid w:val="007C6943"/>
    <w:rsid w:val="007D1B8B"/>
    <w:rsid w:val="007D358B"/>
    <w:rsid w:val="007D3987"/>
    <w:rsid w:val="007D4E11"/>
    <w:rsid w:val="007D75BF"/>
    <w:rsid w:val="007D7985"/>
    <w:rsid w:val="007E0446"/>
    <w:rsid w:val="007E456F"/>
    <w:rsid w:val="007E5E27"/>
    <w:rsid w:val="007E7177"/>
    <w:rsid w:val="007F0C0A"/>
    <w:rsid w:val="007F4196"/>
    <w:rsid w:val="008144B7"/>
    <w:rsid w:val="00814D31"/>
    <w:rsid w:val="00817062"/>
    <w:rsid w:val="008248A2"/>
    <w:rsid w:val="00826001"/>
    <w:rsid w:val="00831951"/>
    <w:rsid w:val="00833F8A"/>
    <w:rsid w:val="00835387"/>
    <w:rsid w:val="008354B6"/>
    <w:rsid w:val="008359F8"/>
    <w:rsid w:val="00837C88"/>
    <w:rsid w:val="00841120"/>
    <w:rsid w:val="0084285F"/>
    <w:rsid w:val="008535B5"/>
    <w:rsid w:val="00853805"/>
    <w:rsid w:val="008544D1"/>
    <w:rsid w:val="008709F8"/>
    <w:rsid w:val="008722AC"/>
    <w:rsid w:val="00872FD8"/>
    <w:rsid w:val="00873C01"/>
    <w:rsid w:val="008744DA"/>
    <w:rsid w:val="00877AFA"/>
    <w:rsid w:val="008900F9"/>
    <w:rsid w:val="008916CE"/>
    <w:rsid w:val="00895F51"/>
    <w:rsid w:val="008A5525"/>
    <w:rsid w:val="008A7C9C"/>
    <w:rsid w:val="008B5F21"/>
    <w:rsid w:val="008B64CF"/>
    <w:rsid w:val="008B6660"/>
    <w:rsid w:val="008B6686"/>
    <w:rsid w:val="008B6EB0"/>
    <w:rsid w:val="008C27B7"/>
    <w:rsid w:val="008D01FE"/>
    <w:rsid w:val="008D5EF0"/>
    <w:rsid w:val="008D6DFF"/>
    <w:rsid w:val="008E25FC"/>
    <w:rsid w:val="008E3892"/>
    <w:rsid w:val="008E3E23"/>
    <w:rsid w:val="008E4A7C"/>
    <w:rsid w:val="008E50A5"/>
    <w:rsid w:val="008F5265"/>
    <w:rsid w:val="008F6C2F"/>
    <w:rsid w:val="008F7DAD"/>
    <w:rsid w:val="00906E09"/>
    <w:rsid w:val="009102D7"/>
    <w:rsid w:val="009110BC"/>
    <w:rsid w:val="00915D05"/>
    <w:rsid w:val="00917CFC"/>
    <w:rsid w:val="00917E44"/>
    <w:rsid w:val="00920881"/>
    <w:rsid w:val="00920E2F"/>
    <w:rsid w:val="00920FF9"/>
    <w:rsid w:val="009317DE"/>
    <w:rsid w:val="00937929"/>
    <w:rsid w:val="0094604D"/>
    <w:rsid w:val="009460F0"/>
    <w:rsid w:val="00947896"/>
    <w:rsid w:val="009557D3"/>
    <w:rsid w:val="009611C7"/>
    <w:rsid w:val="00962EF1"/>
    <w:rsid w:val="00963E87"/>
    <w:rsid w:val="0096699A"/>
    <w:rsid w:val="009702B2"/>
    <w:rsid w:val="009703FF"/>
    <w:rsid w:val="00975973"/>
    <w:rsid w:val="00980777"/>
    <w:rsid w:val="00980829"/>
    <w:rsid w:val="00981476"/>
    <w:rsid w:val="00985D3C"/>
    <w:rsid w:val="00993CDC"/>
    <w:rsid w:val="009963CE"/>
    <w:rsid w:val="00996BA1"/>
    <w:rsid w:val="009A4A27"/>
    <w:rsid w:val="009A6E85"/>
    <w:rsid w:val="009B3CA4"/>
    <w:rsid w:val="009C000A"/>
    <w:rsid w:val="009C128C"/>
    <w:rsid w:val="009C3910"/>
    <w:rsid w:val="009C3BBE"/>
    <w:rsid w:val="009C3D69"/>
    <w:rsid w:val="009C46C0"/>
    <w:rsid w:val="009D192A"/>
    <w:rsid w:val="009D2BBF"/>
    <w:rsid w:val="009D44C4"/>
    <w:rsid w:val="009D4986"/>
    <w:rsid w:val="009D6117"/>
    <w:rsid w:val="009D76A8"/>
    <w:rsid w:val="009E7116"/>
    <w:rsid w:val="009F05AC"/>
    <w:rsid w:val="009F0E3C"/>
    <w:rsid w:val="009F3D16"/>
    <w:rsid w:val="009F66F7"/>
    <w:rsid w:val="00A1617F"/>
    <w:rsid w:val="00A177FD"/>
    <w:rsid w:val="00A225E5"/>
    <w:rsid w:val="00A2603F"/>
    <w:rsid w:val="00A268A9"/>
    <w:rsid w:val="00A26E06"/>
    <w:rsid w:val="00A312FB"/>
    <w:rsid w:val="00A335DA"/>
    <w:rsid w:val="00A33B5A"/>
    <w:rsid w:val="00A34659"/>
    <w:rsid w:val="00A34E38"/>
    <w:rsid w:val="00A357A2"/>
    <w:rsid w:val="00A36340"/>
    <w:rsid w:val="00A37907"/>
    <w:rsid w:val="00A413AA"/>
    <w:rsid w:val="00A423F9"/>
    <w:rsid w:val="00A45F95"/>
    <w:rsid w:val="00A471A8"/>
    <w:rsid w:val="00A52C22"/>
    <w:rsid w:val="00A653EC"/>
    <w:rsid w:val="00A714B1"/>
    <w:rsid w:val="00A7633A"/>
    <w:rsid w:val="00A77808"/>
    <w:rsid w:val="00A84778"/>
    <w:rsid w:val="00A8725D"/>
    <w:rsid w:val="00A935AE"/>
    <w:rsid w:val="00A93870"/>
    <w:rsid w:val="00AA5204"/>
    <w:rsid w:val="00AB0264"/>
    <w:rsid w:val="00AB4CB5"/>
    <w:rsid w:val="00AB5D19"/>
    <w:rsid w:val="00AC3A5B"/>
    <w:rsid w:val="00AD0301"/>
    <w:rsid w:val="00AD4103"/>
    <w:rsid w:val="00AD488E"/>
    <w:rsid w:val="00AD6998"/>
    <w:rsid w:val="00AE083D"/>
    <w:rsid w:val="00AE125F"/>
    <w:rsid w:val="00AE30CF"/>
    <w:rsid w:val="00AE5D28"/>
    <w:rsid w:val="00AE6D67"/>
    <w:rsid w:val="00AF2A19"/>
    <w:rsid w:val="00B00BC1"/>
    <w:rsid w:val="00B00D78"/>
    <w:rsid w:val="00B04931"/>
    <w:rsid w:val="00B10A5D"/>
    <w:rsid w:val="00B1169C"/>
    <w:rsid w:val="00B15F8E"/>
    <w:rsid w:val="00B16092"/>
    <w:rsid w:val="00B27141"/>
    <w:rsid w:val="00B32E0C"/>
    <w:rsid w:val="00B333A5"/>
    <w:rsid w:val="00B40498"/>
    <w:rsid w:val="00B42A8B"/>
    <w:rsid w:val="00B44753"/>
    <w:rsid w:val="00B47637"/>
    <w:rsid w:val="00B52476"/>
    <w:rsid w:val="00B54282"/>
    <w:rsid w:val="00B62218"/>
    <w:rsid w:val="00B63547"/>
    <w:rsid w:val="00B642C3"/>
    <w:rsid w:val="00B64798"/>
    <w:rsid w:val="00B66F39"/>
    <w:rsid w:val="00B73CE8"/>
    <w:rsid w:val="00B742AF"/>
    <w:rsid w:val="00B74490"/>
    <w:rsid w:val="00B74F97"/>
    <w:rsid w:val="00B75FAC"/>
    <w:rsid w:val="00B8792E"/>
    <w:rsid w:val="00B927E5"/>
    <w:rsid w:val="00B9316E"/>
    <w:rsid w:val="00B956AF"/>
    <w:rsid w:val="00B95772"/>
    <w:rsid w:val="00B97C98"/>
    <w:rsid w:val="00BA475B"/>
    <w:rsid w:val="00BB18E2"/>
    <w:rsid w:val="00BB52E0"/>
    <w:rsid w:val="00BC2FC7"/>
    <w:rsid w:val="00BD02F3"/>
    <w:rsid w:val="00BD25C0"/>
    <w:rsid w:val="00BD2AE9"/>
    <w:rsid w:val="00BD74FC"/>
    <w:rsid w:val="00BE1184"/>
    <w:rsid w:val="00BE460A"/>
    <w:rsid w:val="00BE5A10"/>
    <w:rsid w:val="00BE68D1"/>
    <w:rsid w:val="00BF1C1F"/>
    <w:rsid w:val="00BF2F48"/>
    <w:rsid w:val="00BF6B6A"/>
    <w:rsid w:val="00C00EFC"/>
    <w:rsid w:val="00C00F1D"/>
    <w:rsid w:val="00C03220"/>
    <w:rsid w:val="00C07175"/>
    <w:rsid w:val="00C07A3B"/>
    <w:rsid w:val="00C10E75"/>
    <w:rsid w:val="00C11839"/>
    <w:rsid w:val="00C12998"/>
    <w:rsid w:val="00C13C29"/>
    <w:rsid w:val="00C16437"/>
    <w:rsid w:val="00C17950"/>
    <w:rsid w:val="00C17B47"/>
    <w:rsid w:val="00C242C6"/>
    <w:rsid w:val="00C30C1B"/>
    <w:rsid w:val="00C30C3E"/>
    <w:rsid w:val="00C332BB"/>
    <w:rsid w:val="00C33A71"/>
    <w:rsid w:val="00C402B8"/>
    <w:rsid w:val="00C45013"/>
    <w:rsid w:val="00C45E3F"/>
    <w:rsid w:val="00C505A4"/>
    <w:rsid w:val="00C53A9E"/>
    <w:rsid w:val="00C54EAF"/>
    <w:rsid w:val="00C60309"/>
    <w:rsid w:val="00C65084"/>
    <w:rsid w:val="00C65EB8"/>
    <w:rsid w:val="00C673FB"/>
    <w:rsid w:val="00C6776B"/>
    <w:rsid w:val="00C71047"/>
    <w:rsid w:val="00C726FC"/>
    <w:rsid w:val="00C733AC"/>
    <w:rsid w:val="00C760E6"/>
    <w:rsid w:val="00C812B1"/>
    <w:rsid w:val="00C81AFF"/>
    <w:rsid w:val="00C90E38"/>
    <w:rsid w:val="00C91BD5"/>
    <w:rsid w:val="00C9254F"/>
    <w:rsid w:val="00C9688F"/>
    <w:rsid w:val="00CA425F"/>
    <w:rsid w:val="00CA55BA"/>
    <w:rsid w:val="00CA699A"/>
    <w:rsid w:val="00CA6CC2"/>
    <w:rsid w:val="00CB04F6"/>
    <w:rsid w:val="00CB117E"/>
    <w:rsid w:val="00CC0EF7"/>
    <w:rsid w:val="00CC1E1E"/>
    <w:rsid w:val="00CC2D88"/>
    <w:rsid w:val="00CC2E39"/>
    <w:rsid w:val="00CC5314"/>
    <w:rsid w:val="00CC5DCB"/>
    <w:rsid w:val="00CC6723"/>
    <w:rsid w:val="00CD0238"/>
    <w:rsid w:val="00CD1D3D"/>
    <w:rsid w:val="00CD3920"/>
    <w:rsid w:val="00CD5281"/>
    <w:rsid w:val="00CD5828"/>
    <w:rsid w:val="00CD5DB4"/>
    <w:rsid w:val="00CD64C7"/>
    <w:rsid w:val="00CD6CC2"/>
    <w:rsid w:val="00CD7E6C"/>
    <w:rsid w:val="00CE2B49"/>
    <w:rsid w:val="00CE3C90"/>
    <w:rsid w:val="00D00960"/>
    <w:rsid w:val="00D022E8"/>
    <w:rsid w:val="00D03688"/>
    <w:rsid w:val="00D03FA9"/>
    <w:rsid w:val="00D07EDB"/>
    <w:rsid w:val="00D14BCE"/>
    <w:rsid w:val="00D169D8"/>
    <w:rsid w:val="00D238FF"/>
    <w:rsid w:val="00D23919"/>
    <w:rsid w:val="00D23BD0"/>
    <w:rsid w:val="00D304F3"/>
    <w:rsid w:val="00D4272D"/>
    <w:rsid w:val="00D42C76"/>
    <w:rsid w:val="00D44952"/>
    <w:rsid w:val="00D471A1"/>
    <w:rsid w:val="00D5246E"/>
    <w:rsid w:val="00D534EF"/>
    <w:rsid w:val="00D53AC5"/>
    <w:rsid w:val="00D56D41"/>
    <w:rsid w:val="00D6147D"/>
    <w:rsid w:val="00D62F22"/>
    <w:rsid w:val="00D6364B"/>
    <w:rsid w:val="00D63A73"/>
    <w:rsid w:val="00D66917"/>
    <w:rsid w:val="00D67DD4"/>
    <w:rsid w:val="00D703B1"/>
    <w:rsid w:val="00D733AA"/>
    <w:rsid w:val="00D74E9F"/>
    <w:rsid w:val="00D75737"/>
    <w:rsid w:val="00D821D2"/>
    <w:rsid w:val="00D8419A"/>
    <w:rsid w:val="00D844D8"/>
    <w:rsid w:val="00D84737"/>
    <w:rsid w:val="00D84CF2"/>
    <w:rsid w:val="00D90161"/>
    <w:rsid w:val="00D94D1B"/>
    <w:rsid w:val="00D95650"/>
    <w:rsid w:val="00D964AA"/>
    <w:rsid w:val="00DA0F20"/>
    <w:rsid w:val="00DB04B8"/>
    <w:rsid w:val="00DB4B27"/>
    <w:rsid w:val="00DC1B57"/>
    <w:rsid w:val="00DD03E5"/>
    <w:rsid w:val="00DD1712"/>
    <w:rsid w:val="00DD1E2A"/>
    <w:rsid w:val="00DE30B0"/>
    <w:rsid w:val="00DE4623"/>
    <w:rsid w:val="00DF4BDF"/>
    <w:rsid w:val="00E034B2"/>
    <w:rsid w:val="00E03D88"/>
    <w:rsid w:val="00E043EF"/>
    <w:rsid w:val="00E13184"/>
    <w:rsid w:val="00E15927"/>
    <w:rsid w:val="00E176C4"/>
    <w:rsid w:val="00E22A85"/>
    <w:rsid w:val="00E2444B"/>
    <w:rsid w:val="00E34C1C"/>
    <w:rsid w:val="00E3577C"/>
    <w:rsid w:val="00E4099E"/>
    <w:rsid w:val="00E42AD6"/>
    <w:rsid w:val="00E47FF0"/>
    <w:rsid w:val="00E5030E"/>
    <w:rsid w:val="00E5080D"/>
    <w:rsid w:val="00E52BCB"/>
    <w:rsid w:val="00E544C5"/>
    <w:rsid w:val="00E561EC"/>
    <w:rsid w:val="00E57020"/>
    <w:rsid w:val="00E6085B"/>
    <w:rsid w:val="00E60D83"/>
    <w:rsid w:val="00E61F27"/>
    <w:rsid w:val="00E63C5F"/>
    <w:rsid w:val="00E63E50"/>
    <w:rsid w:val="00E64A2C"/>
    <w:rsid w:val="00E64D24"/>
    <w:rsid w:val="00E67FCC"/>
    <w:rsid w:val="00E73EE7"/>
    <w:rsid w:val="00E836C4"/>
    <w:rsid w:val="00E86049"/>
    <w:rsid w:val="00E93AB6"/>
    <w:rsid w:val="00E96352"/>
    <w:rsid w:val="00E963FD"/>
    <w:rsid w:val="00E97B46"/>
    <w:rsid w:val="00E97B8F"/>
    <w:rsid w:val="00EA37E6"/>
    <w:rsid w:val="00EA3CF3"/>
    <w:rsid w:val="00EA5AAE"/>
    <w:rsid w:val="00EA73B4"/>
    <w:rsid w:val="00EB0C41"/>
    <w:rsid w:val="00EB17AE"/>
    <w:rsid w:val="00EB6135"/>
    <w:rsid w:val="00EC0C6E"/>
    <w:rsid w:val="00EC12E3"/>
    <w:rsid w:val="00ED0795"/>
    <w:rsid w:val="00ED0D5A"/>
    <w:rsid w:val="00ED6DB6"/>
    <w:rsid w:val="00EE147F"/>
    <w:rsid w:val="00EE37CF"/>
    <w:rsid w:val="00EE7EEA"/>
    <w:rsid w:val="00EF0926"/>
    <w:rsid w:val="00EF2E9C"/>
    <w:rsid w:val="00EF446B"/>
    <w:rsid w:val="00EF4FF3"/>
    <w:rsid w:val="00F02CC4"/>
    <w:rsid w:val="00F04601"/>
    <w:rsid w:val="00F058FA"/>
    <w:rsid w:val="00F10D64"/>
    <w:rsid w:val="00F112AF"/>
    <w:rsid w:val="00F14C37"/>
    <w:rsid w:val="00F21D82"/>
    <w:rsid w:val="00F259EA"/>
    <w:rsid w:val="00F3290C"/>
    <w:rsid w:val="00F36A2E"/>
    <w:rsid w:val="00F37C5A"/>
    <w:rsid w:val="00F426DA"/>
    <w:rsid w:val="00F43E20"/>
    <w:rsid w:val="00F46683"/>
    <w:rsid w:val="00F50BFC"/>
    <w:rsid w:val="00F51411"/>
    <w:rsid w:val="00F55D73"/>
    <w:rsid w:val="00F57AC2"/>
    <w:rsid w:val="00F616E5"/>
    <w:rsid w:val="00F62873"/>
    <w:rsid w:val="00F62C5A"/>
    <w:rsid w:val="00F71F2D"/>
    <w:rsid w:val="00F72865"/>
    <w:rsid w:val="00F76C3E"/>
    <w:rsid w:val="00F8194A"/>
    <w:rsid w:val="00F82F90"/>
    <w:rsid w:val="00F8313A"/>
    <w:rsid w:val="00F83788"/>
    <w:rsid w:val="00F8623D"/>
    <w:rsid w:val="00F871E0"/>
    <w:rsid w:val="00F879F9"/>
    <w:rsid w:val="00F87FF3"/>
    <w:rsid w:val="00F92275"/>
    <w:rsid w:val="00FA1C16"/>
    <w:rsid w:val="00FA2903"/>
    <w:rsid w:val="00FA6885"/>
    <w:rsid w:val="00FA78C0"/>
    <w:rsid w:val="00FA7B4B"/>
    <w:rsid w:val="00FA7F17"/>
    <w:rsid w:val="00FA7FB7"/>
    <w:rsid w:val="00FB6590"/>
    <w:rsid w:val="00FC2334"/>
    <w:rsid w:val="00FD0BAB"/>
    <w:rsid w:val="00FD220D"/>
    <w:rsid w:val="00FD4644"/>
    <w:rsid w:val="00FD4924"/>
    <w:rsid w:val="00FE6CBC"/>
    <w:rsid w:val="00FF37A2"/>
    <w:rsid w:val="00FF3F62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B3B6E84"/>
  <w15:docId w15:val="{A643D052-0D5B-4EAC-B4BF-8FCDF081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611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6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616E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link w:val="Heading4Char"/>
    <w:uiPriority w:val="99"/>
    <w:qFormat/>
    <w:rsid w:val="007733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rsid w:val="00F616E5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sid w:val="007733CD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3147D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147D9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3147D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14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7D9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1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7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733CD"/>
    <w:rPr>
      <w:rFonts w:cs="Times New Roman"/>
    </w:rPr>
  </w:style>
  <w:style w:type="table" w:styleId="TableGrid">
    <w:name w:val="Table Grid"/>
    <w:basedOn w:val="TableNormal"/>
    <w:uiPriority w:val="99"/>
    <w:rsid w:val="007733C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rsid w:val="00F14C37"/>
    <w:rPr>
      <w:rFonts w:cs="Times New Roman"/>
      <w:color w:val="800080"/>
      <w:u w:val="single"/>
    </w:rPr>
  </w:style>
  <w:style w:type="paragraph" w:customStyle="1" w:styleId="ColorfulList-Accent11">
    <w:name w:val="Colorful List - Accent 11"/>
    <w:basedOn w:val="Normal"/>
    <w:uiPriority w:val="99"/>
    <w:rsid w:val="005C21BC"/>
    <w:pPr>
      <w:spacing w:after="0" w:line="240" w:lineRule="auto"/>
      <w:ind w:left="720"/>
    </w:pPr>
    <w:rPr>
      <w:rFonts w:ascii="Times New Roman" w:eastAsia="MS Mincho" w:hAnsi="Times New Roman"/>
      <w:sz w:val="24"/>
      <w:szCs w:val="24"/>
    </w:rPr>
  </w:style>
  <w:style w:type="paragraph" w:customStyle="1" w:styleId="Normal1">
    <w:name w:val="Normal1"/>
    <w:uiPriority w:val="99"/>
    <w:rsid w:val="005C21BC"/>
    <w:pPr>
      <w:spacing w:after="160" w:line="259" w:lineRule="auto"/>
    </w:pPr>
    <w:rPr>
      <w:rFonts w:cs="Calibri"/>
      <w:color w:val="000000"/>
      <w:szCs w:val="20"/>
    </w:rPr>
  </w:style>
  <w:style w:type="paragraph" w:styleId="Header">
    <w:name w:val="header"/>
    <w:basedOn w:val="Normal"/>
    <w:link w:val="HeaderChar"/>
    <w:uiPriority w:val="99"/>
    <w:rsid w:val="00547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3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47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3B"/>
    <w:rPr>
      <w:rFonts w:cs="Times New Roman"/>
    </w:rPr>
  </w:style>
  <w:style w:type="paragraph" w:styleId="NormalWeb">
    <w:name w:val="Normal (Web)"/>
    <w:basedOn w:val="Normal"/>
    <w:uiPriority w:val="99"/>
    <w:semiHidden/>
    <w:rsid w:val="00F616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3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A35"/>
    <w:rPr>
      <w:rFonts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69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B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209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630 Learning Demonstrations</vt:lpstr>
    </vt:vector>
  </TitlesOfParts>
  <Company>University of Maryland University College</Company>
  <LinksUpToDate>false</LinksUpToDate>
  <CharactersWithSpaces>2659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630 Learning Demonstrations</dc:title>
  <dc:creator>Les</dc:creator>
  <cp:lastModifiedBy>Firdu Bati</cp:lastModifiedBy>
  <cp:revision>2</cp:revision>
  <cp:lastPrinted>2015-07-15T19:01:00Z</cp:lastPrinted>
  <dcterms:created xsi:type="dcterms:W3CDTF">2017-05-22T01:20:00Z</dcterms:created>
  <dcterms:modified xsi:type="dcterms:W3CDTF">2017-05-22T01:20:00Z</dcterms:modified>
</cp:coreProperties>
</file>