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proyecto y cronograma propuesto</w:t>
      </w:r>
    </w:p>
    <w:p>
      <w:r>
        <w:t>CastleWalk Tickets  |  F4-01  |  Versión 1.0  |  17 de octubre de 2026</w:t>
      </w:r>
    </w:p>
    <w:p>
      <w:r>
        <w:t>Estado: Para revisión y aprobación. Responsable de revisión: Dirección del proyecto y patrocinador.</w:t>
      </w:r>
    </w:p>
    <w:p>
      <w:r>
        <w:t>El plan organiza la validación y una eventual construcción contratada de CastleWalk Tickets en ocho semanas relativas a un kickoff aprobado T0. No representa fechas transcurridas ni hitos ya cumplidos. La disponibilidad de responsables y el alcance firmado determinan el calendario final.</w:t>
      </w:r>
    </w:p>
    <w:p>
      <w:pPr>
        <w:pStyle w:val="Heading1"/>
      </w:pPr>
      <w:r>
        <w:t>Objetivo alcance y supuestos</w:t>
      </w:r>
    </w:p>
    <w:p>
      <w:r>
        <w:t>Obtener una especificación aprobada, diseño validado y evidencia de calidad para un piloto interno. Incluye las fases 1 a 5 de documentación y los trabajos de producto que se autoricen expresamente. El producto existente es punto de partida, no evidencia de aceptación. No incluye fase 6, lanzamiento ni operación externa. Capacidad de equipo, dedicación de usuarios y presupuesto [pendientes].</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Unidad y responsable</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Semana relativa</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Salida y dependencia</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Descubrimiento y negocio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1</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H1: F1-01 a F1-04 revisados; patrocinador disponible.</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Contratación y acuerdos</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1 a 2</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H2: alcance, precio, NDA, contrato y SLA; legal y compras.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Especificación y diseño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2 a 3</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H3: SRS, datos, backlog y prototipo aprobados.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Planificación operativa</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2 a 3</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H4: calendario, riesgos, RACI y entorno acordados.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Mejoras contratadas y pruebas</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4 a 6</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Incrementos autorizados; pruebas por historia y evidencia.</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Regresión y preparación UAT</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7</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Candidato, entorno, datos y defectos clasificados.</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UAT y decisión por hito</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8</w:t>
            </w:r>
          </w:p>
        </w:tc>
        <w:tc>
          <w:tcPr>
            <w:tcW w:type="dxa" w:w="57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H5: evidencias y acta; condiciones y pendientes explícitos.</w:t>
            </w:r>
          </w:p>
        </w:tc>
      </w:tr>
    </w:tbl>
    <w:p>
      <w:pPr>
        <w:spacing w:after="20"/>
      </w:pPr>
    </w:p>
    <w:p>
      <w:pPr>
        <w:pStyle w:val="Heading1"/>
      </w:pPr>
      <w:r>
        <w:t>Regla del calendario</w:t>
      </w:r>
    </w:p>
    <w:p>
      <w:r>
        <w:t>Semana 1 comienza en T0, fecha no fijada. H2 condiciona obligaciones comerciales y H3 la construcción de reglas propuestas. No usar semanas 4 a 6 como autorización implícita de cambios. Si solo se contrata documentación, reemplazar construcción y ejecución UAT por preparación y revisión documental, con calendario y precio revisados.</w:t>
      </w:r>
    </w:p>
    <w:p>
      <w:r>
        <w:br w:type="page"/>
      </w:r>
    </w:p>
    <w:p>
      <w:pPr>
        <w:pStyle w:val="Heading1"/>
      </w:pPr>
      <w:r>
        <w:t>Secuencia recursos y control</w:t>
      </w:r>
    </w:p>
    <w:p>
      <w:pPr>
        <w:pStyle w:val="Heading1"/>
      </w:pPr>
      <w:r>
        <w:t>Ruta crítica y dependencias</w:t>
      </w:r>
    </w:p>
    <w:p>
      <w:r>
        <w:t>Reglas de visibilidad y estados aprobadas → alcance y diseño acordados → implementación contratada y datos listos → pruebas de permisos e integridad → regresión → UAT → decisión de hito. La preparación de operación puede avanzar en paralelo solo con responsables y acceso autorizados. Una decisión tardía sobre FR-15 a FR-18 bloquea los casos correspondientes, sin bloquear necesariamente la caracterización de base.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Rol</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Dedicación propuesta por validar</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Responsabilidad principal</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Dirección</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Revisión semanal y coordinación continua</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Plan, riesgos, acuerdos y cambios.</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Dueño del proceso</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Dos sesiones de 60 minutos por semana</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Prioridad, decisiones y aceptación.</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Equipo técnico</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Capacidad por iteración [completar]</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Diseño, construcción autorizada y evidencia.</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QA</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Desde diseño hasta UAT [completar]</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Casos, datos, ejecución y defectos.</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Referentes piloto</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Demo quincenal y UAT [completar]</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Validación real de tareas y lenguaje.</w:t>
            </w:r>
          </w:p>
        </w:tc>
      </w:tr>
      <w:tr>
        <w:trPr>
          <w:cantSplit/>
        </w:trPr>
        <w:tc>
          <w:tcPr>
            <w:tcW w:type="dxa" w:w="216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Operación y seguridad</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Sesiones y ensayos [completar]</w:t>
            </w:r>
          </w:p>
        </w:tc>
        <w:tc>
          <w:tcPr>
            <w:tcW w:type="dxa" w:w="4464"/>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Entorno, sesión, monitoreo y recuperación.</w:t>
            </w:r>
          </w:p>
        </w:tc>
      </w:tr>
    </w:tbl>
    <w:p>
      <w:pPr>
        <w:spacing w:after="20"/>
      </w:pPr>
    </w:p>
    <w:p>
      <w:pPr>
        <w:pStyle w:val="Heading1"/>
      </w:pPr>
      <w:r>
        <w:t>Seguimiento y control de cambios</w:t>
      </w:r>
    </w:p>
    <w:p>
      <w:r>
        <w:t>Revisión semanal: historias aceptadas frente a comprometidas, bloqueos, defectos por severidad, riesgos y decisiones pendientes. No equiparar porcentaje de tareas con calidad. Cada cambio registra alcance, costo, dependencia y fecha de decisión. La dirección presenta alternativa de reducir alcance, añadir capacidad o mover fechas; el patrocinador decide por escrito. Mantener línea base y versión del cronograma.</w:t>
      </w:r>
    </w:p>
    <w:p>
      <w:pPr>
        <w:pStyle w:val="Heading1"/>
      </w:pPr>
      <w:r>
        <w:t>Criterios de avance por hito</w:t>
      </w:r>
    </w:p>
    <w:p>
      <w:r>
        <w:t>H1 requiere objetivos y actores; H2 acuerdos comerciales firmados; H3 especificación trazable y propuestas resueltas o diferidas; H4 responsables y riesgos asignados; H5 pruebas identificadas, resultados reales y acta de aceptación o rechazo. Los formularios F5-04 contienen campos vacíos para evidencia y firmas. Esta propuesta no certifica avance pasado.</w:t>
      </w:r>
    </w:p>
    <w:p>
      <w:pPr>
        <w:pStyle w:val="Heading1"/>
      </w:pPr>
      <w:r>
        <w:t>Revisión y aprobación</w:t>
      </w:r>
    </w:p>
    <w:p>
      <w:r>
        <w:t>Revisores: Patrocinador, dirección y líderes de trabajo. Decisión: [pendiente]. Observaciones y condiciones: [completar]. Nombre, cargo, firma y fecha de cada aprobador: [completar]. No hay aprobación ni firma registrada en este documento.</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CastleWalk Tickets    F4-01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y cronograma propuesto</dc:title>
  <dc:subject>F4-01</dc:subject>
  <dc:creator>Equipo del proyecto CastleWalk Tickets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