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993EA" w14:textId="56D0DA83" w:rsidR="0039380E" w:rsidRPr="00295B55" w:rsidRDefault="0039380E" w:rsidP="0039380E">
      <w:pPr>
        <w:pStyle w:val="Title"/>
        <w:spacing w:line="276" w:lineRule="auto"/>
        <w:jc w:val="center"/>
        <w:rPr>
          <w:rFonts w:ascii="Aptos" w:eastAsia="Times New Roman" w:hAnsi="Aptos" w:cs="Times New Roman"/>
          <w:lang w:val="es-ES_tradnl"/>
        </w:rPr>
      </w:pPr>
      <w:r w:rsidRPr="00295B55">
        <w:rPr>
          <w:rFonts w:ascii="Aptos" w:eastAsia="Times New Roman" w:hAnsi="Aptos"/>
          <w:lang w:val="es-ES_tradnl"/>
        </w:rPr>
        <w:t xml:space="preserve">Actividad </w:t>
      </w:r>
      <w:r w:rsidR="00CE64AD">
        <w:rPr>
          <w:rFonts w:ascii="Aptos" w:eastAsia="Times New Roman" w:hAnsi="Aptos"/>
          <w:lang w:val="es-ES_tradnl"/>
        </w:rPr>
        <w:t>2</w:t>
      </w:r>
    </w:p>
    <w:p w14:paraId="58C278D7" w14:textId="29BA86CA" w:rsidR="0039380E" w:rsidRPr="00295B55" w:rsidRDefault="00295B55" w:rsidP="0039380E">
      <w:pPr>
        <w:pStyle w:val="Subtitle"/>
        <w:spacing w:line="276" w:lineRule="auto"/>
        <w:jc w:val="center"/>
        <w:rPr>
          <w:rFonts w:ascii="Aptos" w:eastAsia="Times New Roman" w:hAnsi="Aptos" w:cs="Times New Roman"/>
          <w:lang w:val="es-ES_tradnl"/>
        </w:rPr>
      </w:pPr>
      <w:r w:rsidRPr="00295B55">
        <w:rPr>
          <w:rFonts w:ascii="Aptos" w:eastAsia="Times New Roman" w:hAnsi="Aptos"/>
          <w:lang w:val="es-ES_tradnl"/>
        </w:rPr>
        <w:t>Estructuras de Datos</w:t>
      </w:r>
    </w:p>
    <w:p w14:paraId="48389438" w14:textId="77777777" w:rsidR="0039380E" w:rsidRPr="00295B55" w:rsidRDefault="0039380E" w:rsidP="0039380E">
      <w:pPr>
        <w:pStyle w:val="Heading1"/>
        <w:spacing w:line="276" w:lineRule="auto"/>
        <w:jc w:val="center"/>
        <w:rPr>
          <w:rFonts w:ascii="Aptos" w:eastAsia="Times New Roman" w:hAnsi="Aptos"/>
          <w:lang w:val="es-ES_tradnl"/>
        </w:rPr>
      </w:pPr>
      <w:r w:rsidRPr="00295B55">
        <w:rPr>
          <w:rFonts w:ascii="Aptos" w:eastAsia="Times New Roman" w:hAnsi="Aptos"/>
          <w:lang w:val="es-ES_tradnl"/>
        </w:rPr>
        <w:t>Asignatura:</w:t>
      </w:r>
    </w:p>
    <w:p w14:paraId="017D90BD" w14:textId="25CA80E5" w:rsidR="0039380E" w:rsidRPr="00295B55" w:rsidRDefault="00295B55" w:rsidP="00682BAD">
      <w:pPr>
        <w:jc w:val="center"/>
        <w:rPr>
          <w:rFonts w:ascii="Aptos" w:hAnsi="Aptos"/>
          <w:sz w:val="40"/>
          <w:szCs w:val="40"/>
          <w:lang w:val="es-ES_tradnl"/>
        </w:rPr>
      </w:pPr>
      <w:r w:rsidRPr="00295B55">
        <w:rPr>
          <w:rFonts w:ascii="Aptos" w:hAnsi="Aptos"/>
          <w:sz w:val="40"/>
          <w:szCs w:val="40"/>
          <w:lang w:val="es-ES_tradnl"/>
        </w:rPr>
        <w:t>Estructuras de Datos</w:t>
      </w:r>
    </w:p>
    <w:p w14:paraId="081AD3F8" w14:textId="77777777" w:rsidR="0039380E" w:rsidRPr="00295B55" w:rsidRDefault="0039380E" w:rsidP="0039380E">
      <w:pPr>
        <w:pStyle w:val="Heading1"/>
        <w:spacing w:line="276" w:lineRule="auto"/>
        <w:jc w:val="center"/>
        <w:rPr>
          <w:rFonts w:ascii="Aptos" w:eastAsia="Times New Roman" w:hAnsi="Aptos"/>
          <w:lang w:val="es-ES_tradnl"/>
        </w:rPr>
      </w:pPr>
      <w:r w:rsidRPr="00295B55">
        <w:rPr>
          <w:rFonts w:ascii="Aptos" w:eastAsia="Times New Roman" w:hAnsi="Aptos"/>
          <w:lang w:val="es-ES_tradnl"/>
        </w:rPr>
        <w:t>Docente:</w:t>
      </w:r>
    </w:p>
    <w:p w14:paraId="7A9C9D1B" w14:textId="41C753F7" w:rsidR="0039380E" w:rsidRPr="00295B55" w:rsidRDefault="00295B55" w:rsidP="00682BAD">
      <w:pPr>
        <w:jc w:val="center"/>
        <w:rPr>
          <w:rFonts w:ascii="Aptos" w:hAnsi="Aptos"/>
          <w:sz w:val="40"/>
          <w:szCs w:val="40"/>
          <w:lang w:val="es-ES_tradnl"/>
        </w:rPr>
      </w:pPr>
      <w:r w:rsidRPr="00295B55">
        <w:rPr>
          <w:rFonts w:ascii="Aptos" w:hAnsi="Aptos"/>
          <w:sz w:val="40"/>
          <w:szCs w:val="40"/>
          <w:lang w:val="es-ES_tradnl"/>
        </w:rPr>
        <w:t xml:space="preserve">Edgar </w:t>
      </w:r>
      <w:r w:rsidR="00BA1A28" w:rsidRPr="00295B55">
        <w:rPr>
          <w:rFonts w:ascii="Aptos" w:hAnsi="Aptos"/>
          <w:sz w:val="40"/>
          <w:szCs w:val="40"/>
          <w:lang w:val="es-ES_tradnl"/>
        </w:rPr>
        <w:t>Iván</w:t>
      </w:r>
      <w:r w:rsidRPr="00295B55">
        <w:rPr>
          <w:rFonts w:ascii="Aptos" w:hAnsi="Aptos"/>
          <w:sz w:val="40"/>
          <w:szCs w:val="40"/>
          <w:lang w:val="es-ES_tradnl"/>
        </w:rPr>
        <w:t xml:space="preserve"> Patricio Aizpuru</w:t>
      </w:r>
    </w:p>
    <w:p w14:paraId="5E913FDC" w14:textId="77777777" w:rsidR="0039380E" w:rsidRPr="00295B55" w:rsidRDefault="0039380E" w:rsidP="0039380E">
      <w:pPr>
        <w:pStyle w:val="Heading1"/>
        <w:spacing w:line="276" w:lineRule="auto"/>
        <w:jc w:val="center"/>
        <w:rPr>
          <w:rFonts w:ascii="Aptos" w:eastAsia="Times New Roman" w:hAnsi="Aptos" w:cs="Arial"/>
          <w:color w:val="000000"/>
          <w:kern w:val="0"/>
          <w:sz w:val="36"/>
          <w:szCs w:val="36"/>
          <w:lang w:val="es-ES_tradnl"/>
          <w14:ligatures w14:val="none"/>
        </w:rPr>
      </w:pPr>
      <w:r w:rsidRPr="00295B55">
        <w:rPr>
          <w:rStyle w:val="Heading1Char"/>
          <w:rFonts w:ascii="Aptos" w:hAnsi="Aptos"/>
          <w:lang w:val="es-ES_tradnl"/>
        </w:rPr>
        <w:t>Institución</w:t>
      </w:r>
      <w:r w:rsidRPr="00295B55">
        <w:rPr>
          <w:rFonts w:ascii="Aptos" w:eastAsia="Times New Roman" w:hAnsi="Aptos" w:cs="Arial"/>
          <w:color w:val="000000"/>
          <w:kern w:val="0"/>
          <w:sz w:val="36"/>
          <w:szCs w:val="36"/>
          <w:lang w:val="es-ES_tradnl"/>
          <w14:ligatures w14:val="none"/>
        </w:rPr>
        <w:t>:</w:t>
      </w:r>
    </w:p>
    <w:p w14:paraId="4A36FC9B" w14:textId="77777777" w:rsidR="0039380E" w:rsidRPr="00295B55" w:rsidRDefault="0039380E" w:rsidP="00682BAD">
      <w:pPr>
        <w:jc w:val="center"/>
        <w:rPr>
          <w:rFonts w:ascii="Aptos" w:hAnsi="Aptos"/>
          <w:sz w:val="40"/>
          <w:szCs w:val="40"/>
          <w:lang w:val="es-ES_tradnl"/>
        </w:rPr>
      </w:pPr>
      <w:r w:rsidRPr="00295B55">
        <w:rPr>
          <w:rFonts w:ascii="Aptos" w:hAnsi="Aptos"/>
          <w:sz w:val="40"/>
          <w:szCs w:val="40"/>
          <w:lang w:val="es-ES_tradnl"/>
        </w:rPr>
        <w:t>Universidad Tecmilenio</w:t>
      </w:r>
    </w:p>
    <w:p w14:paraId="79055B1D" w14:textId="77777777" w:rsidR="0039380E" w:rsidRPr="00295B55" w:rsidRDefault="0039380E" w:rsidP="0039380E">
      <w:pPr>
        <w:pStyle w:val="Heading1"/>
        <w:spacing w:line="276" w:lineRule="auto"/>
        <w:jc w:val="center"/>
        <w:rPr>
          <w:rFonts w:ascii="Aptos" w:eastAsia="Times New Roman" w:hAnsi="Aptos" w:cs="Arial"/>
          <w:color w:val="000000"/>
          <w:kern w:val="0"/>
          <w:sz w:val="36"/>
          <w:szCs w:val="36"/>
          <w:lang w:val="es-ES_tradnl"/>
          <w14:ligatures w14:val="none"/>
        </w:rPr>
      </w:pPr>
      <w:r w:rsidRPr="00295B55">
        <w:rPr>
          <w:rStyle w:val="Heading1Char"/>
          <w:rFonts w:ascii="Aptos" w:hAnsi="Aptos"/>
          <w:lang w:val="es-ES_tradnl"/>
        </w:rPr>
        <w:t>Estudiante</w:t>
      </w:r>
      <w:r w:rsidRPr="00295B55">
        <w:rPr>
          <w:rFonts w:ascii="Aptos" w:eastAsia="Times New Roman" w:hAnsi="Aptos" w:cs="Arial"/>
          <w:color w:val="000000"/>
          <w:kern w:val="0"/>
          <w:sz w:val="36"/>
          <w:szCs w:val="36"/>
          <w:lang w:val="es-ES_tradnl"/>
          <w14:ligatures w14:val="none"/>
        </w:rPr>
        <w:t>:</w:t>
      </w:r>
    </w:p>
    <w:p w14:paraId="51F6D885" w14:textId="77777777" w:rsidR="0039380E" w:rsidRPr="00295B55" w:rsidRDefault="0039380E" w:rsidP="00682BAD">
      <w:pPr>
        <w:jc w:val="center"/>
        <w:rPr>
          <w:rFonts w:ascii="Aptos" w:hAnsi="Aptos"/>
          <w:sz w:val="40"/>
          <w:szCs w:val="40"/>
          <w:lang w:val="es-ES_tradnl"/>
        </w:rPr>
      </w:pPr>
      <w:r w:rsidRPr="00295B55">
        <w:rPr>
          <w:rFonts w:ascii="Aptos" w:hAnsi="Aptos"/>
          <w:sz w:val="40"/>
          <w:szCs w:val="40"/>
          <w:lang w:val="es-ES_tradnl"/>
        </w:rPr>
        <w:t>Kenneth Zuany Ortega</w:t>
      </w:r>
    </w:p>
    <w:p w14:paraId="7BA7FA3A" w14:textId="7B359735" w:rsidR="0039380E" w:rsidRPr="00295B55" w:rsidRDefault="0039380E" w:rsidP="00682BAD">
      <w:pPr>
        <w:jc w:val="center"/>
        <w:rPr>
          <w:rFonts w:ascii="Aptos" w:hAnsi="Aptos"/>
          <w:sz w:val="40"/>
          <w:szCs w:val="40"/>
          <w:lang w:val="es-ES_tradnl"/>
        </w:rPr>
      </w:pPr>
      <w:r w:rsidRPr="00295B55">
        <w:rPr>
          <w:rFonts w:ascii="Aptos" w:hAnsi="Aptos"/>
          <w:sz w:val="40"/>
          <w:szCs w:val="40"/>
          <w:lang w:val="es-ES_tradnl"/>
        </w:rPr>
        <w:t>AL07181847</w:t>
      </w:r>
    </w:p>
    <w:p w14:paraId="507F93A6" w14:textId="77777777" w:rsidR="0039380E" w:rsidRPr="00295B55" w:rsidRDefault="0039380E" w:rsidP="0039380E">
      <w:pPr>
        <w:pStyle w:val="Heading1"/>
        <w:jc w:val="center"/>
        <w:rPr>
          <w:rFonts w:ascii="Aptos" w:eastAsia="Times New Roman" w:hAnsi="Aptos"/>
          <w:lang w:val="es-ES_tradnl"/>
        </w:rPr>
      </w:pPr>
      <w:r w:rsidRPr="00295B55">
        <w:rPr>
          <w:rFonts w:ascii="Aptos" w:eastAsia="Times New Roman" w:hAnsi="Aptos"/>
          <w:lang w:val="es-ES_tradnl"/>
        </w:rPr>
        <w:t>Fecha de entrega:</w:t>
      </w:r>
    </w:p>
    <w:p w14:paraId="31688345" w14:textId="35153DB8" w:rsidR="0039380E" w:rsidRPr="00295B55" w:rsidRDefault="00CE64AD" w:rsidP="00682BAD">
      <w:pPr>
        <w:jc w:val="center"/>
        <w:rPr>
          <w:rFonts w:ascii="Aptos" w:hAnsi="Aptos"/>
          <w:sz w:val="40"/>
          <w:szCs w:val="40"/>
          <w:lang w:val="es-ES_tradnl"/>
        </w:rPr>
      </w:pPr>
      <w:r>
        <w:rPr>
          <w:rFonts w:ascii="Aptos" w:hAnsi="Aptos"/>
          <w:sz w:val="40"/>
          <w:szCs w:val="40"/>
          <w:lang w:val="es-ES_tradnl"/>
        </w:rPr>
        <w:t>21</w:t>
      </w:r>
      <w:r w:rsidR="00295B55" w:rsidRPr="00295B55">
        <w:rPr>
          <w:rFonts w:ascii="Aptos" w:hAnsi="Aptos"/>
          <w:sz w:val="40"/>
          <w:szCs w:val="40"/>
          <w:lang w:val="es-ES_tradnl"/>
        </w:rPr>
        <w:t>/08/2026</w:t>
      </w:r>
    </w:p>
    <w:p w14:paraId="6E5F6602" w14:textId="77777777" w:rsidR="00295B55" w:rsidRPr="00295B55" w:rsidRDefault="00295B55" w:rsidP="00295B55">
      <w:pPr>
        <w:rPr>
          <w:rFonts w:ascii="Aptos" w:hAnsi="Aptos"/>
          <w:lang w:val="es-ES_tradnl"/>
        </w:rPr>
      </w:pPr>
    </w:p>
    <w:p w14:paraId="4231C01F" w14:textId="77777777" w:rsidR="00295B55" w:rsidRPr="00295B55" w:rsidRDefault="00295B55" w:rsidP="00295B55">
      <w:pPr>
        <w:rPr>
          <w:rFonts w:ascii="Aptos" w:hAnsi="Aptos"/>
          <w:lang w:val="es-ES_tradnl"/>
        </w:rPr>
      </w:pPr>
    </w:p>
    <w:p w14:paraId="7EADC7C0" w14:textId="77777777" w:rsidR="00295B55" w:rsidRPr="00295B55" w:rsidRDefault="00295B55" w:rsidP="00295B55">
      <w:pPr>
        <w:rPr>
          <w:rFonts w:ascii="Aptos" w:hAnsi="Aptos"/>
          <w:lang w:val="es-ES_tradnl"/>
        </w:rPr>
      </w:pPr>
    </w:p>
    <w:p w14:paraId="667143F9" w14:textId="77777777" w:rsidR="00295B55" w:rsidRPr="00295B55" w:rsidRDefault="00295B55" w:rsidP="00295B55">
      <w:pPr>
        <w:rPr>
          <w:rFonts w:ascii="Aptos" w:hAnsi="Aptos"/>
          <w:lang w:val="es-ES_tradnl"/>
        </w:rPr>
      </w:pPr>
    </w:p>
    <w:p w14:paraId="7D6FDE8C" w14:textId="77777777" w:rsidR="00295B55" w:rsidRPr="00295B55" w:rsidRDefault="00295B55" w:rsidP="00295B55">
      <w:pPr>
        <w:rPr>
          <w:rFonts w:ascii="Aptos" w:hAnsi="Aptos"/>
          <w:lang w:val="es-ES_tradnl"/>
        </w:rPr>
      </w:pPr>
    </w:p>
    <w:p w14:paraId="37817344" w14:textId="77777777" w:rsidR="00295B55" w:rsidRPr="00295B55" w:rsidRDefault="00295B55" w:rsidP="00295B55">
      <w:pPr>
        <w:rPr>
          <w:rFonts w:ascii="Aptos" w:hAnsi="Aptos"/>
          <w:lang w:val="es-ES_tradnl"/>
        </w:rPr>
      </w:pPr>
    </w:p>
    <w:p w14:paraId="0364266A" w14:textId="73DFE791" w:rsidR="00295B55" w:rsidRPr="00295B55" w:rsidRDefault="00295B55" w:rsidP="00295B55">
      <w:pPr>
        <w:rPr>
          <w:rFonts w:ascii="Aptos" w:hAnsi="Aptos"/>
          <w:sz w:val="32"/>
          <w:szCs w:val="32"/>
          <w:lang w:val="es-ES_tradnl"/>
        </w:rPr>
      </w:pPr>
      <w:r w:rsidRPr="00295B55">
        <w:rPr>
          <w:rFonts w:ascii="Aptos" w:hAnsi="Aptos"/>
          <w:sz w:val="32"/>
          <w:szCs w:val="32"/>
          <w:lang w:val="es-ES_tradnl"/>
        </w:rPr>
        <w:lastRenderedPageBreak/>
        <w:t>1. Descripción de la Actividad</w:t>
      </w:r>
    </w:p>
    <w:p w14:paraId="28D59948" w14:textId="228CBCA9" w:rsidR="00CE64AD" w:rsidRPr="00CE64AD" w:rsidRDefault="00CE64AD" w:rsidP="00CE64AD">
      <w:pPr>
        <w:rPr>
          <w:rFonts w:ascii="Aptos" w:hAnsi="Aptos"/>
          <w:lang w:val="es-ES_tradnl"/>
        </w:rPr>
      </w:pPr>
      <w:r w:rsidRPr="00CE64AD">
        <w:rPr>
          <w:rFonts w:ascii="Aptos" w:hAnsi="Aptos"/>
          <w:lang w:val="es-ES_tradnl"/>
        </w:rPr>
        <w:t>Desarrollarás en Java un programa que utilice una Pila (Stack) y una Cola (</w:t>
      </w:r>
      <w:proofErr w:type="spellStart"/>
      <w:r w:rsidRPr="00CE64AD">
        <w:rPr>
          <w:rFonts w:ascii="Aptos" w:hAnsi="Aptos"/>
          <w:lang w:val="es-ES_tradnl"/>
        </w:rPr>
        <w:t>Queue</w:t>
      </w:r>
      <w:proofErr w:type="spellEnd"/>
      <w:r w:rsidRPr="00CE64AD">
        <w:rPr>
          <w:rFonts w:ascii="Aptos" w:hAnsi="Aptos"/>
          <w:lang w:val="es-ES_tradnl"/>
        </w:rPr>
        <w:t>) implementadas mediante listas ligadas.</w:t>
      </w:r>
    </w:p>
    <w:p w14:paraId="2937C280" w14:textId="77777777" w:rsidR="00CE64AD" w:rsidRDefault="00CE64AD" w:rsidP="00CE64AD">
      <w:pPr>
        <w:rPr>
          <w:rFonts w:ascii="Aptos" w:hAnsi="Aptos"/>
          <w:lang w:val="es-ES_tradnl"/>
        </w:rPr>
      </w:pPr>
      <w:r w:rsidRPr="00CE64AD">
        <w:rPr>
          <w:rFonts w:ascii="Aptos" w:hAnsi="Aptos"/>
          <w:lang w:val="es-ES_tradnl"/>
        </w:rPr>
        <w:t>El programa simulará un pequeño centro de operaciones encargado de:</w:t>
      </w:r>
    </w:p>
    <w:p w14:paraId="18B4EADC" w14:textId="77777777" w:rsidR="00CE64AD" w:rsidRDefault="00CE64AD" w:rsidP="00CE64AD">
      <w:pPr>
        <w:pStyle w:val="ListParagraph"/>
        <w:numPr>
          <w:ilvl w:val="0"/>
          <w:numId w:val="3"/>
        </w:numPr>
        <w:rPr>
          <w:rFonts w:ascii="Aptos" w:hAnsi="Aptos"/>
          <w:lang w:val="es-ES_tradnl"/>
        </w:rPr>
      </w:pPr>
      <w:r w:rsidRPr="00CE64AD">
        <w:rPr>
          <w:rFonts w:ascii="Aptos" w:hAnsi="Aptos"/>
          <w:lang w:val="es-ES_tradnl"/>
        </w:rPr>
        <w:t>administrar un historial de acciones realizadas;</w:t>
      </w:r>
    </w:p>
    <w:p w14:paraId="022EDE54" w14:textId="77777777" w:rsidR="00CE64AD" w:rsidRDefault="00CE64AD" w:rsidP="00CE64AD">
      <w:pPr>
        <w:pStyle w:val="ListParagraph"/>
        <w:numPr>
          <w:ilvl w:val="0"/>
          <w:numId w:val="3"/>
        </w:numPr>
        <w:rPr>
          <w:rFonts w:ascii="Aptos" w:hAnsi="Aptos"/>
          <w:lang w:val="es-ES_tradnl"/>
        </w:rPr>
      </w:pPr>
      <w:r w:rsidRPr="00CE64AD">
        <w:rPr>
          <w:rFonts w:ascii="Aptos" w:hAnsi="Aptos"/>
          <w:lang w:val="es-ES_tradnl"/>
        </w:rPr>
        <w:t>permitir deshacer la última acción</w:t>
      </w:r>
      <w:r>
        <w:rPr>
          <w:rFonts w:ascii="Aptos" w:hAnsi="Aptos"/>
          <w:lang w:val="es-ES_tradnl"/>
        </w:rPr>
        <w:t>;</w:t>
      </w:r>
    </w:p>
    <w:p w14:paraId="67CCDEBD" w14:textId="77777777" w:rsidR="00CE64AD" w:rsidRDefault="00CE64AD" w:rsidP="00CE64AD">
      <w:pPr>
        <w:pStyle w:val="ListParagraph"/>
        <w:numPr>
          <w:ilvl w:val="0"/>
          <w:numId w:val="3"/>
        </w:numPr>
        <w:rPr>
          <w:rFonts w:ascii="Aptos" w:hAnsi="Aptos"/>
          <w:lang w:val="es-ES_tradnl"/>
        </w:rPr>
      </w:pPr>
      <w:r w:rsidRPr="00CE64AD">
        <w:rPr>
          <w:rFonts w:ascii="Aptos" w:hAnsi="Aptos"/>
          <w:lang w:val="es-ES_tradnl"/>
        </w:rPr>
        <w:t>administrar tareas pendientes;</w:t>
      </w:r>
    </w:p>
    <w:p w14:paraId="403F04AB" w14:textId="098B7699" w:rsidR="00CE64AD" w:rsidRPr="00CE64AD" w:rsidRDefault="00CE64AD" w:rsidP="00CE64AD">
      <w:pPr>
        <w:pStyle w:val="ListParagraph"/>
        <w:numPr>
          <w:ilvl w:val="0"/>
          <w:numId w:val="3"/>
        </w:numPr>
        <w:rPr>
          <w:rFonts w:ascii="Aptos" w:hAnsi="Aptos"/>
          <w:lang w:val="es-ES_tradnl"/>
        </w:rPr>
      </w:pPr>
      <w:r w:rsidRPr="00CE64AD">
        <w:rPr>
          <w:rFonts w:ascii="Aptos" w:hAnsi="Aptos"/>
          <w:lang w:val="es-ES_tradnl"/>
        </w:rPr>
        <w:t>procesar las tareas respetando el orden en que fueron agregadas.</w:t>
      </w:r>
    </w:p>
    <w:p w14:paraId="51C1A874" w14:textId="77777777" w:rsidR="00CE64AD" w:rsidRDefault="00CE64AD" w:rsidP="00295B55">
      <w:pPr>
        <w:rPr>
          <w:rFonts w:ascii="Aptos" w:hAnsi="Aptos"/>
        </w:rPr>
      </w:pPr>
      <w:r w:rsidRPr="00CE64AD">
        <w:rPr>
          <w:rFonts w:ascii="Aptos" w:hAnsi="Aptos"/>
          <w:lang w:val="es-ES_tradnl"/>
        </w:rPr>
        <w:t>La actividad deberá realizarse individualmente.</w:t>
      </w:r>
    </w:p>
    <w:p w14:paraId="1FDEF474" w14:textId="29EC53F9" w:rsidR="006134C9" w:rsidRPr="00CE64AD" w:rsidRDefault="00CE64AD" w:rsidP="00295B55">
      <w:pPr>
        <w:rPr>
          <w:rFonts w:ascii="Aptos" w:hAnsi="Aptos"/>
        </w:rPr>
      </w:pPr>
      <w:r>
        <w:rPr>
          <w:rFonts w:ascii="Aptos" w:hAnsi="Aptos"/>
          <w:sz w:val="32"/>
          <w:szCs w:val="32"/>
        </w:rPr>
        <w:t xml:space="preserve">2. </w:t>
      </w:r>
      <w:r>
        <w:rPr>
          <w:rFonts w:ascii="Aptos" w:hAnsi="Aptos"/>
          <w:sz w:val="32"/>
          <w:szCs w:val="32"/>
          <w:lang w:val="es-ES_tradnl"/>
        </w:rPr>
        <w:t xml:space="preserve">Clase </w:t>
      </w:r>
      <w:proofErr w:type="spellStart"/>
      <w:r>
        <w:rPr>
          <w:rFonts w:ascii="Aptos" w:hAnsi="Aptos"/>
          <w:sz w:val="32"/>
          <w:szCs w:val="32"/>
          <w:lang w:val="es-ES_tradnl"/>
        </w:rPr>
        <w:t>Node</w:t>
      </w:r>
      <w:proofErr w:type="spellEnd"/>
    </w:p>
    <w:p w14:paraId="3CF1EDC0" w14:textId="77777777" w:rsidR="00CE64AD" w:rsidRDefault="00CE64AD" w:rsidP="00CE64AD">
      <w:pPr>
        <w:rPr>
          <w:rFonts w:ascii="Aptos" w:hAnsi="Aptos"/>
          <w:lang w:val="es-ES_tradnl"/>
        </w:rPr>
      </w:pPr>
      <w:proofErr w:type="spellStart"/>
      <w:r w:rsidRPr="00CE64AD">
        <w:rPr>
          <w:rFonts w:ascii="Aptos" w:hAnsi="Aptos"/>
          <w:lang w:val="es-ES_tradnl"/>
        </w:rPr>
        <w:t>Node</w:t>
      </w:r>
      <w:proofErr w:type="spellEnd"/>
      <w:r w:rsidRPr="00CE64AD">
        <w:rPr>
          <w:rFonts w:ascii="Aptos" w:hAnsi="Aptos"/>
          <w:lang w:val="es-ES_tradnl"/>
        </w:rPr>
        <w:t xml:space="preserve"> es el bloque de construcción compartido por ambas estructuras. Cada nodo guarda dos cosas:</w:t>
      </w:r>
    </w:p>
    <w:p w14:paraId="4DA4B94C" w14:textId="77777777" w:rsidR="00CE64AD" w:rsidRDefault="00CE64AD" w:rsidP="00CE64AD">
      <w:pPr>
        <w:pStyle w:val="ListParagraph"/>
        <w:numPr>
          <w:ilvl w:val="0"/>
          <w:numId w:val="4"/>
        </w:numPr>
        <w:rPr>
          <w:rFonts w:ascii="Aptos" w:hAnsi="Aptos"/>
          <w:lang w:val="es-ES_tradnl"/>
        </w:rPr>
      </w:pPr>
      <w:r w:rsidRPr="00CE64AD">
        <w:rPr>
          <w:rFonts w:ascii="Aptos" w:hAnsi="Aptos"/>
          <w:lang w:val="es-ES_tradnl"/>
        </w:rPr>
        <w:t>data: el texto de la acción o de la tarea (String).</w:t>
      </w:r>
    </w:p>
    <w:p w14:paraId="26C3F018" w14:textId="7C15066F" w:rsidR="00CE64AD" w:rsidRPr="00CE64AD" w:rsidRDefault="00CE64AD" w:rsidP="00CE64AD">
      <w:pPr>
        <w:pStyle w:val="ListParagraph"/>
        <w:numPr>
          <w:ilvl w:val="0"/>
          <w:numId w:val="4"/>
        </w:numPr>
        <w:rPr>
          <w:rFonts w:ascii="Aptos" w:hAnsi="Aptos"/>
          <w:lang w:val="es-ES_tradnl"/>
        </w:rPr>
      </w:pPr>
      <w:proofErr w:type="spellStart"/>
      <w:r w:rsidRPr="00CE64AD">
        <w:rPr>
          <w:rFonts w:ascii="Aptos" w:hAnsi="Aptos"/>
          <w:lang w:val="es-ES_tradnl"/>
        </w:rPr>
        <w:t>next</w:t>
      </w:r>
      <w:proofErr w:type="spellEnd"/>
      <w:r w:rsidRPr="00CE64AD">
        <w:rPr>
          <w:rFonts w:ascii="Aptos" w:hAnsi="Aptos"/>
          <w:lang w:val="es-ES_tradnl"/>
        </w:rPr>
        <w:t>: la referencia al nodo siguiente en la estructura.</w:t>
      </w:r>
    </w:p>
    <w:p w14:paraId="40E76E0C" w14:textId="45DE7FB8" w:rsidR="00CE64AD" w:rsidRDefault="00CE64AD" w:rsidP="00CE64AD">
      <w:pPr>
        <w:rPr>
          <w:rFonts w:ascii="Aptos" w:hAnsi="Aptos"/>
          <w:lang w:val="es-ES_tradnl"/>
        </w:rPr>
      </w:pPr>
      <w:r w:rsidRPr="00CE64AD">
        <w:rPr>
          <w:rFonts w:ascii="Aptos" w:hAnsi="Aptos"/>
          <w:lang w:val="es-ES_tradnl"/>
        </w:rPr>
        <w:t xml:space="preserve">Una lista ligada se forma encadenando nodos por medio de </w:t>
      </w:r>
      <w:proofErr w:type="spellStart"/>
      <w:r w:rsidRPr="00CE64AD">
        <w:rPr>
          <w:rFonts w:ascii="Aptos" w:hAnsi="Aptos"/>
          <w:lang w:val="es-ES_tradnl"/>
        </w:rPr>
        <w:t>next</w:t>
      </w:r>
      <w:proofErr w:type="spellEnd"/>
      <w:r w:rsidRPr="00CE64AD">
        <w:rPr>
          <w:rFonts w:ascii="Aptos" w:hAnsi="Aptos"/>
          <w:lang w:val="es-ES_tradnl"/>
        </w:rPr>
        <w:t>. No existe un arreglo de tamaño fijo: la estructura crece o se reduce creando o soltando referencias entre nodos.</w:t>
      </w:r>
    </w:p>
    <w:p w14:paraId="3A14DF53" w14:textId="7BFF0A0B" w:rsidR="00CE64AD" w:rsidRDefault="00CE64AD" w:rsidP="00CE64AD">
      <w:pPr>
        <w:rPr>
          <w:rFonts w:ascii="Aptos" w:hAnsi="Aptos"/>
          <w:sz w:val="32"/>
          <w:szCs w:val="32"/>
          <w:lang w:val="es-ES_tradnl"/>
        </w:rPr>
      </w:pPr>
      <w:r w:rsidRPr="00CE64AD">
        <w:rPr>
          <w:rFonts w:ascii="Aptos" w:hAnsi="Aptos"/>
          <w:sz w:val="32"/>
          <w:szCs w:val="32"/>
          <w:lang w:val="es-ES_tradnl"/>
        </w:rPr>
        <w:t>3. Pila</w:t>
      </w:r>
    </w:p>
    <w:p w14:paraId="011E6303" w14:textId="13C87C1A" w:rsidR="00CE64AD" w:rsidRDefault="00CE64AD" w:rsidP="00CE64AD">
      <w:pPr>
        <w:spacing w:after="120"/>
      </w:pPr>
      <w:r>
        <w:t>top es la única referencia que la Pila conserva. Siempre apunta al nodo más recientemente insertado, es decir, al elemento que está "encima" de todos los demás. Todas las operaciones de la pila (insertar, consultar, retirar) trabajan exclusivamente sobre top</w:t>
      </w:r>
      <w:r>
        <w:t>.</w:t>
      </w:r>
    </w:p>
    <w:p w14:paraId="0A5227BC" w14:textId="1B86D19A" w:rsidR="00CE64AD" w:rsidRDefault="00CE64AD" w:rsidP="00CE64AD">
      <w:pPr>
        <w:spacing w:after="120"/>
      </w:pPr>
      <w:r>
        <w:t>LIFO significa Last In, First Out: el último elemento que entra es el primero en salir. En push(), el nuevo nodo se coloca antes que el antiguo top y pasa a ser el nuevo top. En pop(), se retira precisamente ese top y la referencia avanza al nodo que estaba justo debajo (top.next).</w:t>
      </w:r>
    </w:p>
    <w:p w14:paraId="310F6AAB" w14:textId="56F98CC5" w:rsidR="00CE64AD" w:rsidRDefault="00CE64AD" w:rsidP="00CE64AD">
      <w:pPr>
        <w:spacing w:after="120"/>
      </w:pPr>
      <w:r>
        <w:t xml:space="preserve">pop() y peek() primero </w:t>
      </w:r>
      <w:r>
        <w:t>corroboran si la pila esta vacia</w:t>
      </w:r>
      <w:r>
        <w:t>. Si la pila está vacía, en lugar de intentar leer un nodo inexistente, se lanza una RuntimeException con un mensaje descriptivo. El programa principal captura esa excepción con try/catch y muestra un mensaje amigable al usuario, por lo que el sistema nunca se cierra de forma inesperada.</w:t>
      </w:r>
    </w:p>
    <w:p w14:paraId="7F7AB156" w14:textId="77777777" w:rsidR="00CE64AD" w:rsidRDefault="00CE64AD" w:rsidP="00CE64AD">
      <w:pPr>
        <w:spacing w:after="120"/>
        <w:rPr>
          <w:sz w:val="32"/>
          <w:szCs w:val="32"/>
        </w:rPr>
      </w:pPr>
    </w:p>
    <w:p w14:paraId="0392F5B0" w14:textId="77777777" w:rsidR="00CE64AD" w:rsidRDefault="00CE64AD" w:rsidP="00CE64AD">
      <w:pPr>
        <w:spacing w:after="120"/>
        <w:rPr>
          <w:sz w:val="32"/>
          <w:szCs w:val="32"/>
        </w:rPr>
      </w:pPr>
    </w:p>
    <w:p w14:paraId="343903C3" w14:textId="20F21EC3" w:rsidR="00CE64AD" w:rsidRDefault="00CE64AD" w:rsidP="00CE64AD">
      <w:pPr>
        <w:spacing w:after="120"/>
        <w:rPr>
          <w:sz w:val="32"/>
          <w:szCs w:val="32"/>
        </w:rPr>
      </w:pPr>
      <w:r>
        <w:rPr>
          <w:sz w:val="32"/>
          <w:szCs w:val="32"/>
        </w:rPr>
        <w:lastRenderedPageBreak/>
        <w:t>4. Cola</w:t>
      </w:r>
    </w:p>
    <w:p w14:paraId="1554CB27" w14:textId="77777777" w:rsidR="00CE64AD" w:rsidRDefault="00CE64AD" w:rsidP="00CE64AD">
      <w:pPr>
        <w:spacing w:after="120"/>
      </w:pPr>
      <w:r>
        <w:t>La cola necesita dos referencias porque las inserciones y las extracciones ocurren en extremos distintos:</w:t>
      </w:r>
    </w:p>
    <w:p w14:paraId="7A83D127" w14:textId="77777777" w:rsidR="00CE64AD" w:rsidRDefault="00CE64AD" w:rsidP="00CE64AD">
      <w:pPr>
        <w:pStyle w:val="ListParagraph"/>
        <w:numPr>
          <w:ilvl w:val="0"/>
          <w:numId w:val="6"/>
        </w:numPr>
        <w:spacing w:after="120"/>
      </w:pPr>
      <w:r>
        <w:t>front: apunta al primer nodo, el próximo que será atendido/retirado.</w:t>
      </w:r>
    </w:p>
    <w:p w14:paraId="4BAFA07C" w14:textId="77777777" w:rsidR="00BA1A28" w:rsidRDefault="00CE64AD" w:rsidP="00CE64AD">
      <w:pPr>
        <w:pStyle w:val="ListParagraph"/>
        <w:numPr>
          <w:ilvl w:val="0"/>
          <w:numId w:val="6"/>
        </w:numPr>
        <w:spacing w:after="120"/>
      </w:pPr>
      <w:r>
        <w:t>rear: apunta al último nodo, donde se agregan los elementos nuevos.</w:t>
      </w:r>
    </w:p>
    <w:p w14:paraId="693780C9" w14:textId="77777777" w:rsidR="00BA1A28" w:rsidRDefault="00CE64AD" w:rsidP="00CE64AD">
      <w:pPr>
        <w:spacing w:after="120"/>
      </w:pPr>
      <w:r>
        <w:t>Gracias a rear</w:t>
      </w:r>
      <w:r>
        <w:t xml:space="preserve"> </w:t>
      </w:r>
      <w:r>
        <w:t>no hace falta recorrer toda la cola para llegar al final, basta con enlazar el nuevo nodo después de rear y actualizar la referencia.</w:t>
      </w:r>
    </w:p>
    <w:p w14:paraId="1878371C" w14:textId="77777777" w:rsidR="00BA1A28" w:rsidRDefault="00CE64AD" w:rsidP="00CE64AD">
      <w:pPr>
        <w:spacing w:after="120"/>
      </w:pPr>
      <w:r>
        <w:t>FIFO significa First In, First Out: el primer elemento que entra es el primero en salir. enqueue() agrega siempre por rear (el final); dequeue() retira siempre por front (el inicio). Como las tareas se insertan y se retiran por extremos opuestos, se respeta estrictamente el orden de llegada, a diferencia de la pila.</w:t>
      </w:r>
    </w:p>
    <w:p w14:paraId="77672C9A" w14:textId="4C26F639" w:rsidR="00BA1A28" w:rsidRDefault="00BA1A28" w:rsidP="00CE64AD">
      <w:pPr>
        <w:spacing w:after="120"/>
      </w:pPr>
      <w:r w:rsidRPr="00BA1A28">
        <w:t xml:space="preserve">Al igual que en la pila, dequeue() y peek() verifican </w:t>
      </w:r>
      <w:r>
        <w:t>que no este vacia la cola</w:t>
      </w:r>
      <w:r w:rsidRPr="00BA1A28">
        <w:t xml:space="preserve"> antes de acceder a front. Si la cola está vacía, se lanza una RuntimeException controlada y capturada en Main, mostrando un mensaje apropiado sin detener la ejecución del programa.</w:t>
      </w:r>
    </w:p>
    <w:p w14:paraId="369E0A69" w14:textId="5C3A8738" w:rsidR="00BA1A28" w:rsidRDefault="00BA1A28" w:rsidP="00CE64AD">
      <w:pPr>
        <w:spacing w:after="120"/>
        <w:rPr>
          <w:sz w:val="32"/>
          <w:szCs w:val="32"/>
        </w:rPr>
      </w:pPr>
      <w:r>
        <w:rPr>
          <w:sz w:val="32"/>
          <w:szCs w:val="32"/>
        </w:rPr>
        <w:t>5. Manejo de errores</w:t>
      </w:r>
    </w:p>
    <w:p w14:paraId="600EDC63" w14:textId="77777777" w:rsidR="00BA1A28" w:rsidRDefault="00BA1A28" w:rsidP="00BA1A28">
      <w:pPr>
        <w:spacing w:after="120"/>
      </w:pPr>
      <w:r w:rsidRPr="00BA1A28">
        <w:t xml:space="preserve">Ambas estructuras protegen sus operaciones de lectura/extracción (pop, peek, dequeue) contra el caso de estar vacías. En vez de permitir un acceso inválido a un nodo null, cada método valida </w:t>
      </w:r>
      <w:r>
        <w:t>si esta vacia la pila o cola</w:t>
      </w:r>
      <w:r w:rsidRPr="00BA1A28">
        <w:t xml:space="preserve"> y lanza una excepción con un mensaje claro. </w:t>
      </w:r>
      <w:r>
        <w:t xml:space="preserve">El </w:t>
      </w:r>
      <w:r w:rsidRPr="00BA1A28">
        <w:t>Main envuelve cada llamada en try/catch, de modo que:</w:t>
      </w:r>
    </w:p>
    <w:p w14:paraId="74E1B36E" w14:textId="77777777" w:rsidR="00BA1A28" w:rsidRDefault="00BA1A28" w:rsidP="00BA1A28">
      <w:pPr>
        <w:pStyle w:val="ListParagraph"/>
        <w:numPr>
          <w:ilvl w:val="0"/>
          <w:numId w:val="7"/>
        </w:numPr>
        <w:spacing w:after="120"/>
      </w:pPr>
      <w:r w:rsidRPr="00BA1A28">
        <w:t>El programa nunca se cierra de forma abrupta.</w:t>
      </w:r>
    </w:p>
    <w:p w14:paraId="32BB59C3" w14:textId="77777777" w:rsidR="00BA1A28" w:rsidRDefault="00BA1A28" w:rsidP="00BA1A28">
      <w:pPr>
        <w:pStyle w:val="ListParagraph"/>
        <w:numPr>
          <w:ilvl w:val="0"/>
          <w:numId w:val="7"/>
        </w:numPr>
        <w:spacing w:after="120"/>
      </w:pPr>
      <w:r w:rsidRPr="00BA1A28">
        <w:t>El usuario siempre recibe retroalimentación clara sobre lo que ocurrió.</w:t>
      </w:r>
    </w:p>
    <w:p w14:paraId="156718A0" w14:textId="67012A29" w:rsidR="00BA1A28" w:rsidRDefault="00BA1A28" w:rsidP="00BA1A28">
      <w:pPr>
        <w:pStyle w:val="ListParagraph"/>
        <w:numPr>
          <w:ilvl w:val="0"/>
          <w:numId w:val="7"/>
        </w:numPr>
        <w:spacing w:after="120"/>
      </w:pPr>
      <w:r w:rsidRPr="00BA1A28">
        <w:t>La lógica de las estructuras de datos permanece separada de la lógica de presentación del menú.</w:t>
      </w:r>
    </w:p>
    <w:p w14:paraId="43ECDEBC" w14:textId="77777777" w:rsidR="00DD7E3D" w:rsidRDefault="00DD7E3D" w:rsidP="00993BE1">
      <w:pPr>
        <w:spacing w:after="120"/>
        <w:rPr>
          <w:sz w:val="32"/>
          <w:szCs w:val="32"/>
        </w:rPr>
      </w:pPr>
    </w:p>
    <w:p w14:paraId="68EE132A" w14:textId="77777777" w:rsidR="00DD7E3D" w:rsidRDefault="00DD7E3D" w:rsidP="00993BE1">
      <w:pPr>
        <w:spacing w:after="120"/>
        <w:rPr>
          <w:sz w:val="32"/>
          <w:szCs w:val="32"/>
        </w:rPr>
      </w:pPr>
    </w:p>
    <w:p w14:paraId="2275E7B2" w14:textId="77777777" w:rsidR="00DD7E3D" w:rsidRDefault="00DD7E3D" w:rsidP="00993BE1">
      <w:pPr>
        <w:spacing w:after="120"/>
        <w:rPr>
          <w:sz w:val="32"/>
          <w:szCs w:val="32"/>
        </w:rPr>
      </w:pPr>
    </w:p>
    <w:p w14:paraId="47554C5E" w14:textId="77777777" w:rsidR="00DD7E3D" w:rsidRDefault="00DD7E3D" w:rsidP="00993BE1">
      <w:pPr>
        <w:spacing w:after="120"/>
        <w:rPr>
          <w:sz w:val="32"/>
          <w:szCs w:val="32"/>
        </w:rPr>
      </w:pPr>
    </w:p>
    <w:p w14:paraId="20511431" w14:textId="77777777" w:rsidR="00DD7E3D" w:rsidRDefault="00DD7E3D" w:rsidP="00993BE1">
      <w:pPr>
        <w:spacing w:after="120"/>
        <w:rPr>
          <w:sz w:val="32"/>
          <w:szCs w:val="32"/>
        </w:rPr>
      </w:pPr>
    </w:p>
    <w:p w14:paraId="13E99766" w14:textId="77777777" w:rsidR="00DD7E3D" w:rsidRDefault="00DD7E3D" w:rsidP="00993BE1">
      <w:pPr>
        <w:spacing w:after="120"/>
        <w:rPr>
          <w:sz w:val="32"/>
          <w:szCs w:val="32"/>
        </w:rPr>
      </w:pPr>
    </w:p>
    <w:p w14:paraId="36BA47A4" w14:textId="6180592A" w:rsidR="00993BE1" w:rsidRPr="00993BE1" w:rsidRDefault="00993BE1" w:rsidP="00993BE1">
      <w:pPr>
        <w:spacing w:after="120"/>
        <w:rPr>
          <w:sz w:val="32"/>
          <w:szCs w:val="32"/>
        </w:rPr>
      </w:pPr>
      <w:r>
        <w:rPr>
          <w:sz w:val="32"/>
          <w:szCs w:val="32"/>
        </w:rPr>
        <w:lastRenderedPageBreak/>
        <w:t>6. Pruebas</w:t>
      </w:r>
    </w:p>
    <w:p w14:paraId="718482E8" w14:textId="1EE52ECC" w:rsidR="00BA1A28" w:rsidRPr="00BA1A28" w:rsidRDefault="00993BE1" w:rsidP="00CE64AD">
      <w:pPr>
        <w:spacing w:after="120"/>
        <w:rPr>
          <w:sz w:val="32"/>
          <w:szCs w:val="32"/>
        </w:rPr>
      </w:pPr>
      <w:r>
        <w:rPr>
          <w:noProof/>
          <w:sz w:val="32"/>
          <w:szCs w:val="32"/>
        </w:rPr>
        <w:drawing>
          <wp:inline distT="0" distB="0" distL="0" distR="0" wp14:anchorId="59410241" wp14:editId="3F45EE00">
            <wp:extent cx="5943600" cy="5140960"/>
            <wp:effectExtent l="0" t="0" r="0" b="2540"/>
            <wp:docPr id="190251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3392" name="Picture 1902513392"/>
                    <pic:cNvPicPr/>
                  </pic:nvPicPr>
                  <pic:blipFill>
                    <a:blip r:embed="rId8">
                      <a:extLst>
                        <a:ext uri="{28A0092B-C50C-407E-A947-70E740481C1C}">
                          <a14:useLocalDpi xmlns:a14="http://schemas.microsoft.com/office/drawing/2010/main" val="0"/>
                        </a:ext>
                      </a:extLst>
                    </a:blip>
                    <a:stretch>
                      <a:fillRect/>
                    </a:stretch>
                  </pic:blipFill>
                  <pic:spPr>
                    <a:xfrm>
                      <a:off x="0" y="0"/>
                      <a:ext cx="5943600" cy="5140960"/>
                    </a:xfrm>
                    <a:prstGeom prst="rect">
                      <a:avLst/>
                    </a:prstGeom>
                  </pic:spPr>
                </pic:pic>
              </a:graphicData>
            </a:graphic>
          </wp:inline>
        </w:drawing>
      </w:r>
    </w:p>
    <w:sectPr w:rsidR="00BA1A28" w:rsidRPr="00BA1A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466C83" w14:textId="77777777" w:rsidR="00A72992" w:rsidRDefault="00A72992" w:rsidP="00682BAD">
      <w:pPr>
        <w:spacing w:after="0" w:line="240" w:lineRule="auto"/>
      </w:pPr>
      <w:r>
        <w:separator/>
      </w:r>
    </w:p>
  </w:endnote>
  <w:endnote w:type="continuationSeparator" w:id="0">
    <w:p w14:paraId="03D8FE9B" w14:textId="77777777" w:rsidR="00A72992" w:rsidRDefault="00A72992" w:rsidP="00682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8D2B0" w14:textId="77777777" w:rsidR="00A72992" w:rsidRDefault="00A72992" w:rsidP="00682BAD">
      <w:pPr>
        <w:spacing w:after="0" w:line="240" w:lineRule="auto"/>
      </w:pPr>
      <w:r>
        <w:separator/>
      </w:r>
    </w:p>
  </w:footnote>
  <w:footnote w:type="continuationSeparator" w:id="0">
    <w:p w14:paraId="6F3435BC" w14:textId="77777777" w:rsidR="00A72992" w:rsidRDefault="00A72992" w:rsidP="00682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F4825"/>
    <w:multiLevelType w:val="hybridMultilevel"/>
    <w:tmpl w:val="0276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07411"/>
    <w:multiLevelType w:val="hybridMultilevel"/>
    <w:tmpl w:val="E49A68F2"/>
    <w:lvl w:ilvl="0" w:tplc="6BFC162A">
      <w:start w:val="1"/>
      <w:numFmt w:val="bullet"/>
      <w:lvlText w:val="●"/>
      <w:lvlJc w:val="left"/>
      <w:pPr>
        <w:ind w:left="720" w:hanging="360"/>
      </w:pPr>
    </w:lvl>
    <w:lvl w:ilvl="1" w:tplc="C6DEAD2E">
      <w:start w:val="1"/>
      <w:numFmt w:val="bullet"/>
      <w:lvlText w:val="○"/>
      <w:lvlJc w:val="left"/>
      <w:pPr>
        <w:ind w:left="1440" w:hanging="360"/>
      </w:pPr>
    </w:lvl>
    <w:lvl w:ilvl="2" w:tplc="69D22706">
      <w:start w:val="1"/>
      <w:numFmt w:val="bullet"/>
      <w:lvlText w:val="■"/>
      <w:lvlJc w:val="left"/>
      <w:pPr>
        <w:ind w:left="2160" w:hanging="360"/>
      </w:pPr>
    </w:lvl>
    <w:lvl w:ilvl="3" w:tplc="865AC3B0">
      <w:start w:val="1"/>
      <w:numFmt w:val="bullet"/>
      <w:lvlText w:val="●"/>
      <w:lvlJc w:val="left"/>
      <w:pPr>
        <w:ind w:left="2880" w:hanging="360"/>
      </w:pPr>
    </w:lvl>
    <w:lvl w:ilvl="4" w:tplc="DA9638E2">
      <w:start w:val="1"/>
      <w:numFmt w:val="bullet"/>
      <w:lvlText w:val="○"/>
      <w:lvlJc w:val="left"/>
      <w:pPr>
        <w:ind w:left="3600" w:hanging="360"/>
      </w:pPr>
    </w:lvl>
    <w:lvl w:ilvl="5" w:tplc="93BC3AF4">
      <w:start w:val="1"/>
      <w:numFmt w:val="bullet"/>
      <w:lvlText w:val="■"/>
      <w:lvlJc w:val="left"/>
      <w:pPr>
        <w:ind w:left="4320" w:hanging="360"/>
      </w:pPr>
    </w:lvl>
    <w:lvl w:ilvl="6" w:tplc="27264366">
      <w:start w:val="1"/>
      <w:numFmt w:val="bullet"/>
      <w:lvlText w:val="●"/>
      <w:lvlJc w:val="left"/>
      <w:pPr>
        <w:ind w:left="5040" w:hanging="360"/>
      </w:pPr>
    </w:lvl>
    <w:lvl w:ilvl="7" w:tplc="0A8E2400">
      <w:start w:val="1"/>
      <w:numFmt w:val="bullet"/>
      <w:lvlText w:val="●"/>
      <w:lvlJc w:val="left"/>
      <w:pPr>
        <w:ind w:left="5760" w:hanging="360"/>
      </w:pPr>
    </w:lvl>
    <w:lvl w:ilvl="8" w:tplc="5E72C096">
      <w:start w:val="1"/>
      <w:numFmt w:val="bullet"/>
      <w:lvlText w:val="●"/>
      <w:lvlJc w:val="left"/>
      <w:pPr>
        <w:ind w:left="6480" w:hanging="360"/>
      </w:pPr>
    </w:lvl>
  </w:abstractNum>
  <w:abstractNum w:abstractNumId="2" w15:restartNumberingAfterBreak="0">
    <w:nsid w:val="24C60400"/>
    <w:multiLevelType w:val="hybridMultilevel"/>
    <w:tmpl w:val="38DA5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A1D61"/>
    <w:multiLevelType w:val="hybridMultilevel"/>
    <w:tmpl w:val="AC14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6B617B"/>
    <w:multiLevelType w:val="hybridMultilevel"/>
    <w:tmpl w:val="FCC8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BD3B3E"/>
    <w:multiLevelType w:val="hybridMultilevel"/>
    <w:tmpl w:val="EECA8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81799"/>
    <w:multiLevelType w:val="hybridMultilevel"/>
    <w:tmpl w:val="B0F2B6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97239">
    <w:abstractNumId w:val="2"/>
  </w:num>
  <w:num w:numId="2" w16cid:durableId="1221211494">
    <w:abstractNumId w:val="6"/>
  </w:num>
  <w:num w:numId="3" w16cid:durableId="1442064050">
    <w:abstractNumId w:val="4"/>
  </w:num>
  <w:num w:numId="4" w16cid:durableId="1541436997">
    <w:abstractNumId w:val="0"/>
  </w:num>
  <w:num w:numId="5" w16cid:durableId="347558901">
    <w:abstractNumId w:val="1"/>
    <w:lvlOverride w:ilvl="0">
      <w:startOverride w:val="1"/>
    </w:lvlOverride>
  </w:num>
  <w:num w:numId="6" w16cid:durableId="23527835">
    <w:abstractNumId w:val="5"/>
  </w:num>
  <w:num w:numId="7" w16cid:durableId="178022332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0E"/>
    <w:rsid w:val="000C15FF"/>
    <w:rsid w:val="001834E9"/>
    <w:rsid w:val="001C47A7"/>
    <w:rsid w:val="002959EE"/>
    <w:rsid w:val="00295B55"/>
    <w:rsid w:val="003519FA"/>
    <w:rsid w:val="0039380E"/>
    <w:rsid w:val="004267B0"/>
    <w:rsid w:val="00507BC6"/>
    <w:rsid w:val="005F564C"/>
    <w:rsid w:val="006134C9"/>
    <w:rsid w:val="00682BAD"/>
    <w:rsid w:val="007D692A"/>
    <w:rsid w:val="008D346A"/>
    <w:rsid w:val="008D793A"/>
    <w:rsid w:val="00936599"/>
    <w:rsid w:val="00993BE1"/>
    <w:rsid w:val="009C461A"/>
    <w:rsid w:val="00A72992"/>
    <w:rsid w:val="00A741B7"/>
    <w:rsid w:val="00B05683"/>
    <w:rsid w:val="00B31EA3"/>
    <w:rsid w:val="00BA1A28"/>
    <w:rsid w:val="00BA4645"/>
    <w:rsid w:val="00BD31BD"/>
    <w:rsid w:val="00BF6C91"/>
    <w:rsid w:val="00CE64AD"/>
    <w:rsid w:val="00DD7E3D"/>
    <w:rsid w:val="00F71C12"/>
    <w:rsid w:val="00FD08C2"/>
    <w:rsid w:val="00FF58E9"/>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7076"/>
  <w15:chartTrackingRefBased/>
  <w15:docId w15:val="{82ED380D-5C26-2F4F-8696-92918B01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80E"/>
    <w:rPr>
      <w:rFonts w:eastAsiaTheme="majorEastAsia" w:cstheme="majorBidi"/>
      <w:color w:val="272727" w:themeColor="text1" w:themeTint="D8"/>
    </w:rPr>
  </w:style>
  <w:style w:type="paragraph" w:styleId="Title">
    <w:name w:val="Title"/>
    <w:basedOn w:val="Normal"/>
    <w:next w:val="Normal"/>
    <w:link w:val="TitleChar"/>
    <w:uiPriority w:val="10"/>
    <w:qFormat/>
    <w:rsid w:val="0039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80E"/>
    <w:pPr>
      <w:spacing w:before="160"/>
      <w:jc w:val="center"/>
    </w:pPr>
    <w:rPr>
      <w:i/>
      <w:iCs/>
      <w:color w:val="404040" w:themeColor="text1" w:themeTint="BF"/>
    </w:rPr>
  </w:style>
  <w:style w:type="character" w:customStyle="1" w:styleId="QuoteChar">
    <w:name w:val="Quote Char"/>
    <w:basedOn w:val="DefaultParagraphFont"/>
    <w:link w:val="Quote"/>
    <w:uiPriority w:val="29"/>
    <w:rsid w:val="0039380E"/>
    <w:rPr>
      <w:i/>
      <w:iCs/>
      <w:color w:val="404040" w:themeColor="text1" w:themeTint="BF"/>
    </w:rPr>
  </w:style>
  <w:style w:type="paragraph" w:styleId="ListParagraph">
    <w:name w:val="List Paragraph"/>
    <w:basedOn w:val="Normal"/>
    <w:qFormat/>
    <w:rsid w:val="0039380E"/>
    <w:pPr>
      <w:ind w:left="720"/>
      <w:contextualSpacing/>
    </w:pPr>
  </w:style>
  <w:style w:type="character" w:styleId="IntenseEmphasis">
    <w:name w:val="Intense Emphasis"/>
    <w:basedOn w:val="DefaultParagraphFont"/>
    <w:uiPriority w:val="21"/>
    <w:qFormat/>
    <w:rsid w:val="0039380E"/>
    <w:rPr>
      <w:i/>
      <w:iCs/>
      <w:color w:val="0F4761" w:themeColor="accent1" w:themeShade="BF"/>
    </w:rPr>
  </w:style>
  <w:style w:type="paragraph" w:styleId="IntenseQuote">
    <w:name w:val="Intense Quote"/>
    <w:basedOn w:val="Normal"/>
    <w:next w:val="Normal"/>
    <w:link w:val="IntenseQuoteChar"/>
    <w:uiPriority w:val="30"/>
    <w:qFormat/>
    <w:rsid w:val="00393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80E"/>
    <w:rPr>
      <w:i/>
      <w:iCs/>
      <w:color w:val="0F4761" w:themeColor="accent1" w:themeShade="BF"/>
    </w:rPr>
  </w:style>
  <w:style w:type="character" w:styleId="IntenseReference">
    <w:name w:val="Intense Reference"/>
    <w:basedOn w:val="DefaultParagraphFont"/>
    <w:uiPriority w:val="32"/>
    <w:qFormat/>
    <w:rsid w:val="0039380E"/>
    <w:rPr>
      <w:b/>
      <w:bCs/>
      <w:smallCaps/>
      <w:color w:val="0F4761" w:themeColor="accent1" w:themeShade="BF"/>
      <w:spacing w:val="5"/>
    </w:rPr>
  </w:style>
  <w:style w:type="paragraph" w:styleId="NormalWeb">
    <w:name w:val="Normal (Web)"/>
    <w:basedOn w:val="Normal"/>
    <w:uiPriority w:val="99"/>
    <w:semiHidden/>
    <w:unhideWhenUsed/>
    <w:rsid w:val="003938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C47A7"/>
    <w:rPr>
      <w:color w:val="467886" w:themeColor="hyperlink"/>
      <w:u w:val="single"/>
    </w:rPr>
  </w:style>
  <w:style w:type="character" w:styleId="UnresolvedMention">
    <w:name w:val="Unresolved Mention"/>
    <w:basedOn w:val="DefaultParagraphFont"/>
    <w:uiPriority w:val="99"/>
    <w:semiHidden/>
    <w:unhideWhenUsed/>
    <w:rsid w:val="001C47A7"/>
    <w:rPr>
      <w:color w:val="605E5C"/>
      <w:shd w:val="clear" w:color="auto" w:fill="E1DFDD"/>
    </w:rPr>
  </w:style>
  <w:style w:type="paragraph" w:styleId="Header">
    <w:name w:val="header"/>
    <w:basedOn w:val="Normal"/>
    <w:link w:val="HeaderChar"/>
    <w:uiPriority w:val="99"/>
    <w:unhideWhenUsed/>
    <w:rsid w:val="00682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BAD"/>
  </w:style>
  <w:style w:type="paragraph" w:styleId="Footer">
    <w:name w:val="footer"/>
    <w:basedOn w:val="Normal"/>
    <w:link w:val="FooterChar"/>
    <w:uiPriority w:val="99"/>
    <w:unhideWhenUsed/>
    <w:rsid w:val="00682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BAD"/>
  </w:style>
  <w:style w:type="table" w:styleId="TableGrid">
    <w:name w:val="Table Grid"/>
    <w:basedOn w:val="TableNormal"/>
    <w:uiPriority w:val="39"/>
    <w:rsid w:val="0029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01F7E-37CA-3C40-B6EF-B22C876D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524</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ZUANY ORTEGA</dc:creator>
  <cp:keywords/>
  <dc:description/>
  <cp:lastModifiedBy>KENNETH ZUANY ORTEGA</cp:lastModifiedBy>
  <cp:revision>3</cp:revision>
  <dcterms:created xsi:type="dcterms:W3CDTF">2026-08-22T03:07:00Z</dcterms:created>
  <dcterms:modified xsi:type="dcterms:W3CDTF">2026-08-22T03:37:00Z</dcterms:modified>
</cp:coreProperties>
</file>