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A2" w:rsidRDefault="00DF3AA2" w:rsidP="00DF3AA2">
      <w:pPr>
        <w:pStyle w:val="Kop2"/>
      </w:pPr>
      <w:r>
        <w:t>Toelichting kolomnamen ‘Kennisnetwerk_procesdata_kwaliteitsdata_WLN.xlsx’</w:t>
      </w:r>
    </w:p>
    <w:p w:rsidR="00DF3AA2" w:rsidRPr="00DF3AA2" w:rsidRDefault="00DF3AA2" w:rsidP="00DF3AA2"/>
    <w:p w:rsidR="00DF3AA2" w:rsidRDefault="00DF3AA2" w:rsidP="00DF3AA2">
      <w:pPr>
        <w:pStyle w:val="Kop3"/>
      </w:pPr>
      <w:r>
        <w:t>Tabblad 1 ‘</w:t>
      </w:r>
      <w:proofErr w:type="spellStart"/>
      <w:r>
        <w:t>Influent</w:t>
      </w:r>
      <w:proofErr w:type="spellEnd"/>
      <w:r>
        <w:t xml:space="preserve"> lab analyses’ </w:t>
      </w:r>
      <w:r w:rsidR="00AB149C">
        <w:t>en ‘</w:t>
      </w:r>
      <w:proofErr w:type="spellStart"/>
      <w:r w:rsidR="00AB149C">
        <w:t>effl</w:t>
      </w:r>
      <w:proofErr w:type="spellEnd"/>
      <w:r w:rsidR="00AB149C">
        <w:t>. lab analyses’</w:t>
      </w:r>
    </w:p>
    <w:p w:rsidR="00025784" w:rsidRPr="00025784" w:rsidRDefault="00025784" w:rsidP="00025784">
      <w:r>
        <w:t>Waterkwaliteit vooraf en achteraf (schoon)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proofErr w:type="spellStart"/>
      <w:r w:rsidRPr="00DF3AA2">
        <w:rPr>
          <w:rFonts w:ascii="Calibri" w:eastAsia="Times New Roman" w:hAnsi="Calibri" w:cs="Calibri"/>
          <w:color w:val="000000"/>
          <w:lang w:eastAsia="nl-NL"/>
        </w:rPr>
        <w:t>zwst</w:t>
      </w:r>
      <w:proofErr w:type="spellEnd"/>
      <w:r w:rsidRPr="00DF3AA2">
        <w:rPr>
          <w:rFonts w:ascii="Calibri" w:eastAsia="Times New Roman" w:hAnsi="Calibri" w:cs="Calibri"/>
          <w:color w:val="000000"/>
          <w:lang w:eastAsia="nl-NL"/>
        </w:rPr>
        <w:t xml:space="preserve"> (mg/l)</w:t>
      </w:r>
      <w:r>
        <w:rPr>
          <w:rFonts w:ascii="Calibri" w:eastAsia="Times New Roman" w:hAnsi="Calibri" w:cs="Calibri"/>
          <w:color w:val="000000"/>
          <w:lang w:eastAsia="nl-NL"/>
        </w:rPr>
        <w:t xml:space="preserve">: </w:t>
      </w:r>
    </w:p>
    <w:p w:rsidR="00DF3AA2" w:rsidRP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proofErr w:type="spellStart"/>
      <w:r w:rsidRPr="00DF3AA2">
        <w:rPr>
          <w:rFonts w:ascii="Calibri" w:eastAsia="Times New Roman" w:hAnsi="Calibri" w:cs="Calibri"/>
          <w:color w:val="000000"/>
          <w:lang w:eastAsia="nl-NL"/>
        </w:rPr>
        <w:t>egv</w:t>
      </w:r>
      <w:proofErr w:type="spellEnd"/>
      <w:r w:rsidRPr="00DF3AA2">
        <w:rPr>
          <w:rFonts w:ascii="Calibri" w:eastAsia="Times New Roman" w:hAnsi="Calibri" w:cs="Calibri"/>
          <w:color w:val="000000"/>
          <w:lang w:eastAsia="nl-NL"/>
        </w:rPr>
        <w:t xml:space="preserve"> (</w:t>
      </w:r>
      <w:proofErr w:type="spellStart"/>
      <w:r w:rsidRPr="00DF3AA2">
        <w:rPr>
          <w:rFonts w:ascii="Calibri" w:eastAsia="Times New Roman" w:hAnsi="Calibri" w:cs="Calibri"/>
          <w:color w:val="000000"/>
          <w:lang w:eastAsia="nl-NL"/>
        </w:rPr>
        <w:t>mS</w:t>
      </w:r>
      <w:proofErr w:type="spellEnd"/>
      <w:r w:rsidRPr="00DF3AA2">
        <w:rPr>
          <w:rFonts w:ascii="Calibri" w:eastAsia="Times New Roman" w:hAnsi="Calibri" w:cs="Calibri"/>
          <w:color w:val="000000"/>
          <w:lang w:eastAsia="nl-NL"/>
        </w:rPr>
        <w:t>/m)</w:t>
      </w:r>
      <w:r>
        <w:rPr>
          <w:rFonts w:ascii="Calibri" w:eastAsia="Times New Roman" w:hAnsi="Calibri" w:cs="Calibri"/>
          <w:color w:val="000000"/>
          <w:lang w:eastAsia="nl-NL"/>
        </w:rPr>
        <w:t>: elektrisch geleidend vermogen (zegt iets over zoutgehalte in het water)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cl (mg/l)</w:t>
      </w:r>
      <w:r>
        <w:rPr>
          <w:rFonts w:ascii="Calibri" w:eastAsia="Times New Roman" w:hAnsi="Calibri" w:cs="Calibri"/>
          <w:color w:val="000000"/>
          <w:lang w:eastAsia="nl-NL"/>
        </w:rPr>
        <w:t>: chloor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so4 (</w:t>
      </w:r>
      <w:proofErr w:type="spellStart"/>
      <w:r w:rsidRPr="00DF3AA2">
        <w:rPr>
          <w:rFonts w:ascii="Calibri" w:eastAsia="Times New Roman" w:hAnsi="Calibri" w:cs="Calibri"/>
          <w:color w:val="000000"/>
          <w:lang w:eastAsia="nl-NL"/>
        </w:rPr>
        <w:t>ug</w:t>
      </w:r>
      <w:proofErr w:type="spellEnd"/>
      <w:r w:rsidRPr="00DF3AA2">
        <w:rPr>
          <w:rFonts w:ascii="Calibri" w:eastAsia="Times New Roman" w:hAnsi="Calibri" w:cs="Calibri"/>
          <w:color w:val="000000"/>
          <w:lang w:eastAsia="nl-NL"/>
        </w:rPr>
        <w:t>/l)</w:t>
      </w:r>
      <w:r>
        <w:rPr>
          <w:rFonts w:ascii="Calibri" w:eastAsia="Times New Roman" w:hAnsi="Calibri" w:cs="Calibri"/>
          <w:color w:val="000000"/>
          <w:lang w:eastAsia="nl-NL"/>
        </w:rPr>
        <w:t>: sulfaat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nh4 (mg N/l)</w:t>
      </w:r>
      <w:r>
        <w:rPr>
          <w:rFonts w:ascii="Calibri" w:eastAsia="Times New Roman" w:hAnsi="Calibri" w:cs="Calibri"/>
          <w:color w:val="000000"/>
          <w:lang w:eastAsia="nl-NL"/>
        </w:rPr>
        <w:t>: ammonium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proofErr w:type="spellStart"/>
      <w:r w:rsidRPr="00DF3AA2">
        <w:rPr>
          <w:rFonts w:ascii="Calibri" w:eastAsia="Times New Roman" w:hAnsi="Calibri" w:cs="Calibri"/>
          <w:color w:val="000000"/>
          <w:lang w:eastAsia="nl-NL"/>
        </w:rPr>
        <w:t>nkj</w:t>
      </w:r>
      <w:proofErr w:type="spellEnd"/>
      <w:r w:rsidRPr="00DF3AA2">
        <w:rPr>
          <w:rFonts w:ascii="Calibri" w:eastAsia="Times New Roman" w:hAnsi="Calibri" w:cs="Calibri"/>
          <w:color w:val="000000"/>
          <w:lang w:eastAsia="nl-NL"/>
        </w:rPr>
        <w:t xml:space="preserve"> (mg N/l)</w:t>
      </w:r>
      <w:r w:rsidR="00AB149C">
        <w:rPr>
          <w:rFonts w:ascii="Calibri" w:eastAsia="Times New Roman" w:hAnsi="Calibri" w:cs="Calibri"/>
          <w:color w:val="000000"/>
          <w:lang w:eastAsia="nl-NL"/>
        </w:rPr>
        <w:t xml:space="preserve">: </w:t>
      </w:r>
      <w:proofErr w:type="spellStart"/>
      <w:r w:rsidR="00AB149C">
        <w:rPr>
          <w:rFonts w:ascii="Calibri" w:eastAsia="Times New Roman" w:hAnsi="Calibri" w:cs="Calibri"/>
          <w:color w:val="000000"/>
          <w:lang w:eastAsia="nl-NL"/>
        </w:rPr>
        <w:t>Kjel</w:t>
      </w:r>
      <w:r>
        <w:rPr>
          <w:rFonts w:ascii="Calibri" w:eastAsia="Times New Roman" w:hAnsi="Calibri" w:cs="Calibri"/>
          <w:color w:val="000000"/>
          <w:lang w:eastAsia="nl-NL"/>
        </w:rPr>
        <w:t>dahl</w:t>
      </w:r>
      <w:proofErr w:type="spellEnd"/>
      <w:r w:rsidR="00AB149C">
        <w:rPr>
          <w:rFonts w:ascii="Calibri" w:eastAsia="Times New Roman" w:hAnsi="Calibri" w:cs="Calibri"/>
          <w:color w:val="000000"/>
          <w:lang w:eastAsia="nl-NL"/>
        </w:rPr>
        <w:t xml:space="preserve"> stikstof</w:t>
      </w:r>
    </w:p>
    <w:p w:rsidR="00AB149C" w:rsidRPr="00AB149C" w:rsidRDefault="00DF3AA2" w:rsidP="00AB149C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no2 (mg N/l)</w:t>
      </w:r>
      <w:r w:rsidR="00AB149C">
        <w:rPr>
          <w:rFonts w:ascii="Calibri" w:eastAsia="Times New Roman" w:hAnsi="Calibri" w:cs="Calibri"/>
          <w:color w:val="000000"/>
          <w:lang w:eastAsia="nl-NL"/>
        </w:rPr>
        <w:t>: stikstofdioxide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no3 (mg N/l)</w:t>
      </w:r>
      <w:r w:rsidR="00AB149C">
        <w:rPr>
          <w:rFonts w:ascii="Calibri" w:eastAsia="Times New Roman" w:hAnsi="Calibri" w:cs="Calibri"/>
          <w:color w:val="000000"/>
          <w:lang w:eastAsia="nl-NL"/>
        </w:rPr>
        <w:t>: nitraat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n (mg N/l)</w:t>
      </w:r>
      <w:r w:rsidR="00AB149C">
        <w:rPr>
          <w:rFonts w:ascii="Calibri" w:eastAsia="Times New Roman" w:hAnsi="Calibri" w:cs="Calibri"/>
          <w:color w:val="000000"/>
          <w:lang w:eastAsia="nl-NL"/>
        </w:rPr>
        <w:t>: stikstof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po4o (mg P/l)</w:t>
      </w:r>
      <w:r w:rsidR="00AB149C">
        <w:rPr>
          <w:rFonts w:ascii="Calibri" w:eastAsia="Times New Roman" w:hAnsi="Calibri" w:cs="Calibri"/>
          <w:color w:val="000000"/>
          <w:lang w:eastAsia="nl-NL"/>
        </w:rPr>
        <w:t>: -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po4 (mg P/l)</w:t>
      </w:r>
      <w:r w:rsidR="00AB149C">
        <w:rPr>
          <w:rFonts w:ascii="Calibri" w:eastAsia="Times New Roman" w:hAnsi="Calibri" w:cs="Calibri"/>
          <w:color w:val="000000"/>
          <w:lang w:eastAsia="nl-NL"/>
        </w:rPr>
        <w:t>: fosfaat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proofErr w:type="spellStart"/>
      <w:r w:rsidRPr="00DF3AA2">
        <w:rPr>
          <w:rFonts w:ascii="Calibri" w:eastAsia="Times New Roman" w:hAnsi="Calibri" w:cs="Calibri"/>
          <w:color w:val="000000"/>
          <w:lang w:eastAsia="nl-NL"/>
        </w:rPr>
        <w:t>czv</w:t>
      </w:r>
      <w:proofErr w:type="spellEnd"/>
      <w:r w:rsidRPr="00DF3AA2">
        <w:rPr>
          <w:rFonts w:ascii="Calibri" w:eastAsia="Times New Roman" w:hAnsi="Calibri" w:cs="Calibri"/>
          <w:color w:val="000000"/>
          <w:lang w:eastAsia="nl-NL"/>
        </w:rPr>
        <w:t xml:space="preserve"> (mg O2/l)</w:t>
      </w:r>
      <w:r w:rsidR="00AB149C">
        <w:rPr>
          <w:rFonts w:ascii="Calibri" w:eastAsia="Times New Roman" w:hAnsi="Calibri" w:cs="Calibri"/>
          <w:color w:val="000000"/>
          <w:lang w:eastAsia="nl-NL"/>
        </w:rPr>
        <w:t>: chemisch zuurstofverbruik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bzv-5 (mg/l)</w:t>
      </w:r>
      <w:r w:rsidR="00AB149C">
        <w:rPr>
          <w:rFonts w:ascii="Calibri" w:eastAsia="Times New Roman" w:hAnsi="Calibri" w:cs="Calibri"/>
          <w:color w:val="000000"/>
          <w:lang w:eastAsia="nl-NL"/>
        </w:rPr>
        <w:t>: biologisch zuurstofverbruik na 5 dagen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na (mg/l)</w:t>
      </w:r>
      <w:r w:rsidR="00AB149C">
        <w:rPr>
          <w:rFonts w:ascii="Calibri" w:eastAsia="Times New Roman" w:hAnsi="Calibri" w:cs="Calibri"/>
          <w:color w:val="000000"/>
          <w:lang w:eastAsia="nl-NL"/>
        </w:rPr>
        <w:t>: natrium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k (mg/l)</w:t>
      </w:r>
      <w:r w:rsidR="00AB149C">
        <w:rPr>
          <w:rFonts w:ascii="Calibri" w:eastAsia="Times New Roman" w:hAnsi="Calibri" w:cs="Calibri"/>
          <w:color w:val="000000"/>
          <w:lang w:eastAsia="nl-NL"/>
        </w:rPr>
        <w:t>: kalium</w:t>
      </w:r>
    </w:p>
    <w:p w:rsidR="00DF3AA2" w:rsidRDefault="00DF3AA2" w:rsidP="00DF3AA2">
      <w:pPr>
        <w:pStyle w:val="Lijstaline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F3AA2">
        <w:rPr>
          <w:rFonts w:ascii="Calibri" w:eastAsia="Times New Roman" w:hAnsi="Calibri" w:cs="Calibri"/>
          <w:color w:val="000000"/>
          <w:lang w:eastAsia="nl-NL"/>
        </w:rPr>
        <w:t>ph (pH)</w:t>
      </w:r>
      <w:r w:rsidR="00AB149C">
        <w:rPr>
          <w:rFonts w:ascii="Calibri" w:eastAsia="Times New Roman" w:hAnsi="Calibri" w:cs="Calibri"/>
          <w:color w:val="000000"/>
          <w:lang w:eastAsia="nl-NL"/>
        </w:rPr>
        <w:t>: pH</w:t>
      </w:r>
    </w:p>
    <w:p w:rsidR="00AB149C" w:rsidRDefault="00AB149C" w:rsidP="00AB149C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:rsidR="00AB149C" w:rsidRDefault="00AB149C" w:rsidP="00AB149C">
      <w:pPr>
        <w:pStyle w:val="Kop3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Tabblad ‘SVI en DS AT’</w:t>
      </w:r>
    </w:p>
    <w:p w:rsidR="00025784" w:rsidRDefault="00025784" w:rsidP="00025784">
      <w:r>
        <w:t>Gemeten in de beluchtingstank (AT). Toelichting zie begeleidend document.</w:t>
      </w:r>
    </w:p>
    <w:p w:rsidR="00025784" w:rsidRDefault="00025784" w:rsidP="00025784">
      <w:pPr>
        <w:pStyle w:val="Kop3"/>
      </w:pPr>
      <w:r>
        <w:t>Tabblad ‘’slibactiviteit’</w:t>
      </w:r>
    </w:p>
    <w:p w:rsidR="00DD7BF8" w:rsidRDefault="00DD7BF8" w:rsidP="00DD7BF8">
      <w:r>
        <w:t>Gemeten in de beluchtingstank (AT). Toelichting zie begeleidend document.</w:t>
      </w:r>
    </w:p>
    <w:p w:rsidR="00025784" w:rsidRDefault="00DD7BF8" w:rsidP="00DD7BF8">
      <w:pPr>
        <w:pStyle w:val="Kop3"/>
      </w:pPr>
      <w:r>
        <w:t>Tabblad ‘Redox AT’</w:t>
      </w:r>
    </w:p>
    <w:p w:rsidR="00DD7BF8" w:rsidRDefault="00DD7BF8" w:rsidP="00DD7BF8">
      <w:r>
        <w:t>Gemeten in de beluchtingstank (AT). Toelichting zie begeleidend document.</w:t>
      </w:r>
    </w:p>
    <w:p w:rsidR="00DD7BF8" w:rsidRDefault="00DD7BF8" w:rsidP="00DD7BF8">
      <w:pPr>
        <w:pStyle w:val="Kop3"/>
      </w:pPr>
      <w:r>
        <w:t>Tabblad ‘online data’</w:t>
      </w:r>
    </w:p>
    <w:p w:rsidR="00DD7BF8" w:rsidRDefault="00DD7BF8" w:rsidP="00DD7BF8">
      <w:pPr>
        <w:pStyle w:val="Lijstalinea"/>
        <w:numPr>
          <w:ilvl w:val="0"/>
          <w:numId w:val="3"/>
        </w:numPr>
      </w:pPr>
      <w:r w:rsidRPr="00DD7BF8">
        <w:t>Retourslib m3/h</w:t>
      </w:r>
      <w:r>
        <w:t xml:space="preserve">: aantal </w:t>
      </w:r>
      <w:proofErr w:type="spellStart"/>
      <w:r>
        <w:t>kuubs</w:t>
      </w:r>
      <w:proofErr w:type="spellEnd"/>
      <w:r>
        <w:t xml:space="preserve"> dat per uur vanuit de </w:t>
      </w:r>
      <w:proofErr w:type="spellStart"/>
      <w:r>
        <w:t>bezinker</w:t>
      </w:r>
      <w:proofErr w:type="spellEnd"/>
      <w:r>
        <w:t xml:space="preserve"> weer terugstroomt naar de tank.</w:t>
      </w:r>
    </w:p>
    <w:p w:rsidR="00DD7BF8" w:rsidRDefault="00DD7BF8" w:rsidP="00DD7BF8">
      <w:pPr>
        <w:pStyle w:val="Lijstalinea"/>
        <w:numPr>
          <w:ilvl w:val="0"/>
          <w:numId w:val="3"/>
        </w:numPr>
      </w:pPr>
      <w:r w:rsidRPr="00DD7BF8">
        <w:t>volume beluchting Nm3/h</w:t>
      </w:r>
      <w:r>
        <w:t xml:space="preserve">: </w:t>
      </w:r>
    </w:p>
    <w:p w:rsidR="00DD7BF8" w:rsidRPr="00DD7BF8" w:rsidRDefault="00DD7BF8" w:rsidP="00DD7BF8">
      <w:pPr>
        <w:pStyle w:val="Lijstalinea"/>
        <w:numPr>
          <w:ilvl w:val="0"/>
          <w:numId w:val="3"/>
        </w:numPr>
      </w:pPr>
      <w:proofErr w:type="spellStart"/>
      <w:r w:rsidRPr="00DD7BF8">
        <w:rPr>
          <w:rFonts w:ascii="Calibri" w:eastAsia="Times New Roman" w:hAnsi="Calibri" w:cs="Calibri"/>
          <w:color w:val="000000"/>
          <w:lang w:eastAsia="nl-NL"/>
        </w:rPr>
        <w:t>infl</w:t>
      </w:r>
      <w:proofErr w:type="spellEnd"/>
      <w:r w:rsidRPr="00DD7BF8">
        <w:rPr>
          <w:rFonts w:ascii="Calibri" w:eastAsia="Times New Roman" w:hAnsi="Calibri" w:cs="Calibri"/>
          <w:color w:val="000000"/>
          <w:lang w:eastAsia="nl-NL"/>
        </w:rPr>
        <w:t>. Flow m3/h</w:t>
      </w:r>
      <w:r>
        <w:rPr>
          <w:rFonts w:ascii="Calibri" w:eastAsia="Times New Roman" w:hAnsi="Calibri" w:cs="Calibri"/>
          <w:color w:val="000000"/>
          <w:lang w:eastAsia="nl-NL"/>
        </w:rPr>
        <w:t xml:space="preserve">: ingaande stroom vanuit riool </w:t>
      </w:r>
    </w:p>
    <w:p w:rsidR="00DD7BF8" w:rsidRDefault="00DD7BF8" w:rsidP="00DD7BF8">
      <w:pPr>
        <w:pStyle w:val="Lijstalinea"/>
        <w:numPr>
          <w:ilvl w:val="0"/>
          <w:numId w:val="3"/>
        </w:numPr>
      </w:pPr>
      <w:r w:rsidRPr="00DD7BF8">
        <w:t>aansturing blowers %</w:t>
      </w:r>
      <w:r>
        <w:t>: percentage van blowers in de beluchtingstank dat aan staat</w:t>
      </w:r>
    </w:p>
    <w:p w:rsidR="00DD7BF8" w:rsidRDefault="00DD7BF8" w:rsidP="00DD7BF8">
      <w:pPr>
        <w:pStyle w:val="Lijstalinea"/>
        <w:numPr>
          <w:ilvl w:val="0"/>
          <w:numId w:val="3"/>
        </w:numPr>
      </w:pPr>
      <w:proofErr w:type="spellStart"/>
      <w:r w:rsidRPr="00DD7BF8">
        <w:t>effl</w:t>
      </w:r>
      <w:proofErr w:type="spellEnd"/>
      <w:r w:rsidRPr="00DD7BF8">
        <w:t xml:space="preserve"> EGV </w:t>
      </w:r>
      <w:proofErr w:type="spellStart"/>
      <w:r w:rsidRPr="00DD7BF8">
        <w:t>mS</w:t>
      </w:r>
      <w:proofErr w:type="spellEnd"/>
      <w:r w:rsidRPr="00DD7BF8">
        <w:t>/cm</w:t>
      </w:r>
      <w:r>
        <w:t>: hoeveelheid EGV in het uitgaande water wat de zee in gaat.</w:t>
      </w:r>
    </w:p>
    <w:p w:rsidR="00DD7BF8" w:rsidRDefault="00DD7BF8" w:rsidP="00DD7BF8">
      <w:pPr>
        <w:pStyle w:val="Lijstalinea"/>
        <w:numPr>
          <w:ilvl w:val="0"/>
          <w:numId w:val="3"/>
        </w:numPr>
      </w:pPr>
      <w:proofErr w:type="spellStart"/>
      <w:r>
        <w:t>Eff</w:t>
      </w:r>
      <w:proofErr w:type="spellEnd"/>
      <w:r>
        <w:t xml:space="preserve"> ph: pH van het uitgaande water</w:t>
      </w:r>
    </w:p>
    <w:p w:rsidR="00DD7BF8" w:rsidRDefault="00DD7BF8" w:rsidP="00DD7BF8">
      <w:pPr>
        <w:pStyle w:val="Lijstalinea"/>
        <w:numPr>
          <w:ilvl w:val="0"/>
          <w:numId w:val="3"/>
        </w:numPr>
      </w:pPr>
      <w:proofErr w:type="spellStart"/>
      <w:r>
        <w:t>Effl</w:t>
      </w:r>
      <w:proofErr w:type="spellEnd"/>
      <w:r>
        <w:t xml:space="preserve"> FTU: troebelheid in het uitgaande water</w:t>
      </w:r>
    </w:p>
    <w:p w:rsidR="00DD7BF8" w:rsidRPr="00297977" w:rsidRDefault="00DD7BF8" w:rsidP="00DD7BF8">
      <w:pPr>
        <w:pStyle w:val="Lijstalinea"/>
        <w:numPr>
          <w:ilvl w:val="0"/>
          <w:numId w:val="3"/>
        </w:numPr>
      </w:pPr>
      <w:r>
        <w:t xml:space="preserve">DS AT: zelfde als de kolom D stof AT op het tabblad </w:t>
      </w:r>
      <w:r>
        <w:rPr>
          <w:rFonts w:eastAsia="Times New Roman"/>
          <w:lang w:eastAsia="nl-NL"/>
        </w:rPr>
        <w:t>‘SVI en DS AT’</w:t>
      </w:r>
      <w:r w:rsidR="00297977">
        <w:rPr>
          <w:rFonts w:eastAsia="Times New Roman"/>
          <w:lang w:eastAsia="nl-NL"/>
        </w:rPr>
        <w:t xml:space="preserve"> maar dan met een factor 1000 verschillend</w:t>
      </w:r>
    </w:p>
    <w:p w:rsidR="00297977" w:rsidRDefault="00297977" w:rsidP="00DD7BF8">
      <w:pPr>
        <w:pStyle w:val="Lijstalinea"/>
        <w:numPr>
          <w:ilvl w:val="0"/>
          <w:numId w:val="3"/>
        </w:numPr>
      </w:pPr>
      <w:r>
        <w:t xml:space="preserve">Ph </w:t>
      </w:r>
      <w:proofErr w:type="spellStart"/>
      <w:r>
        <w:t>denit</w:t>
      </w:r>
      <w:proofErr w:type="spellEnd"/>
      <w:r>
        <w:t xml:space="preserve">: de pH van het water in de tank waar sprake is van zuurstofloosheid, dus voor de beluchtingstank. Bij </w:t>
      </w:r>
      <w:proofErr w:type="spellStart"/>
      <w:r>
        <w:t>denitrifiatie</w:t>
      </w:r>
      <w:proofErr w:type="spellEnd"/>
      <w:r>
        <w:t xml:space="preserve"> wordt door bacteriën waterstof, zwavel, ammonium, nitraat geoxideerd en uit het water gehaald.</w:t>
      </w:r>
    </w:p>
    <w:p w:rsidR="00297977" w:rsidRDefault="00297977" w:rsidP="00297977">
      <w:pPr>
        <w:pStyle w:val="Lijstalinea"/>
        <w:numPr>
          <w:ilvl w:val="0"/>
          <w:numId w:val="3"/>
        </w:numPr>
      </w:pPr>
      <w:r w:rsidRPr="00297977">
        <w:t>O2 facultatief</w:t>
      </w:r>
      <w:r w:rsidR="00311740">
        <w:t xml:space="preserve">: extra </w:t>
      </w:r>
      <w:r>
        <w:t>zuurstof</w:t>
      </w:r>
      <w:r w:rsidR="00311740">
        <w:t>meting</w:t>
      </w:r>
    </w:p>
    <w:p w:rsidR="00297977" w:rsidRDefault="00297977" w:rsidP="00297977">
      <w:pPr>
        <w:pStyle w:val="Lijstalinea"/>
        <w:numPr>
          <w:ilvl w:val="0"/>
          <w:numId w:val="3"/>
        </w:numPr>
      </w:pPr>
      <w:r w:rsidRPr="00297977">
        <w:t>O2 nitrificatie zone 2</w:t>
      </w:r>
      <w:r>
        <w:t>:</w:t>
      </w:r>
      <w:r w:rsidR="007B5CE3">
        <w:t xml:space="preserve"> zuurstof in beluchtingstank</w:t>
      </w:r>
      <w:r>
        <w:t xml:space="preserve"> </w:t>
      </w:r>
    </w:p>
    <w:p w:rsidR="00297977" w:rsidRDefault="00297977" w:rsidP="00297977">
      <w:pPr>
        <w:pStyle w:val="Lijstalinea"/>
        <w:numPr>
          <w:ilvl w:val="0"/>
          <w:numId w:val="3"/>
        </w:numPr>
      </w:pPr>
      <w:r>
        <w:t>O2 nitrificatie zone 1</w:t>
      </w:r>
      <w:r w:rsidR="007B5CE3">
        <w:t>: zuurstof in beluchtingstank</w:t>
      </w:r>
    </w:p>
    <w:p w:rsidR="007B5CE3" w:rsidRDefault="007B5CE3" w:rsidP="007B5CE3">
      <w:pPr>
        <w:pStyle w:val="Kop3"/>
      </w:pPr>
      <w:r>
        <w:lastRenderedPageBreak/>
        <w:t>Tabblad ‘Blad 1’</w:t>
      </w:r>
    </w:p>
    <w:p w:rsidR="007B5CE3" w:rsidRDefault="007B5CE3" w:rsidP="007B5CE3">
      <w:pPr>
        <w:pStyle w:val="Lijstalinea"/>
        <w:numPr>
          <w:ilvl w:val="0"/>
          <w:numId w:val="4"/>
        </w:numPr>
      </w:pPr>
      <w:r w:rsidRPr="007B5CE3">
        <w:t xml:space="preserve">gem </w:t>
      </w:r>
      <w:proofErr w:type="spellStart"/>
      <w:r w:rsidRPr="007B5CE3">
        <w:t>Ptotaal</w:t>
      </w:r>
      <w:proofErr w:type="spellEnd"/>
      <w:r w:rsidRPr="007B5CE3">
        <w:t xml:space="preserve"> </w:t>
      </w:r>
      <w:proofErr w:type="spellStart"/>
      <w:r w:rsidRPr="007B5CE3">
        <w:t>influent</w:t>
      </w:r>
      <w:proofErr w:type="spellEnd"/>
      <w:r w:rsidRPr="007B5CE3">
        <w:t xml:space="preserve"> (mg P/l)</w:t>
      </w:r>
      <w:r>
        <w:t>: gemiddeld fosfaatgehalte in het ingaande water</w:t>
      </w:r>
    </w:p>
    <w:p w:rsidR="007B5CE3" w:rsidRDefault="007B5CE3" w:rsidP="007B5CE3">
      <w:pPr>
        <w:pStyle w:val="Lijstalinea"/>
        <w:numPr>
          <w:ilvl w:val="0"/>
          <w:numId w:val="4"/>
        </w:numPr>
      </w:pPr>
      <w:r w:rsidRPr="007B5CE3">
        <w:t xml:space="preserve">slibbelasting kg </w:t>
      </w:r>
      <w:proofErr w:type="spellStart"/>
      <w:r w:rsidRPr="007B5CE3">
        <w:t>czv</w:t>
      </w:r>
      <w:proofErr w:type="spellEnd"/>
      <w:r w:rsidRPr="007B5CE3">
        <w:t xml:space="preserve">/kg </w:t>
      </w:r>
      <w:proofErr w:type="spellStart"/>
      <w:r w:rsidRPr="007B5CE3">
        <w:t>ds.d</w:t>
      </w:r>
      <w:proofErr w:type="spellEnd"/>
      <w:r>
        <w:t xml:space="preserve">: </w:t>
      </w:r>
      <w:r w:rsidR="00DA1825">
        <w:t xml:space="preserve">verhouding </w:t>
      </w:r>
      <w:proofErr w:type="spellStart"/>
      <w:r w:rsidR="00DA1825">
        <w:t>czv</w:t>
      </w:r>
      <w:proofErr w:type="spellEnd"/>
      <w:r w:rsidR="00DA1825">
        <w:t xml:space="preserve"> </w:t>
      </w:r>
      <w:proofErr w:type="spellStart"/>
      <w:r w:rsidR="00DA1825">
        <w:t>tov</w:t>
      </w:r>
      <w:proofErr w:type="spellEnd"/>
      <w:r w:rsidR="00DA1825">
        <w:t xml:space="preserve"> droge stof per dag</w:t>
      </w:r>
    </w:p>
    <w:p w:rsidR="007B5CE3" w:rsidRDefault="007B5CE3" w:rsidP="007B5CE3">
      <w:pPr>
        <w:pStyle w:val="Lijstalinea"/>
        <w:numPr>
          <w:ilvl w:val="0"/>
          <w:numId w:val="4"/>
        </w:numPr>
      </w:pPr>
      <w:r w:rsidRPr="007B5CE3">
        <w:t>slibproductie ton/maand</w:t>
      </w:r>
    </w:p>
    <w:p w:rsidR="007B5CE3" w:rsidRDefault="007B5CE3" w:rsidP="007B5CE3">
      <w:pPr>
        <w:pStyle w:val="Lijstalinea"/>
        <w:numPr>
          <w:ilvl w:val="0"/>
          <w:numId w:val="4"/>
        </w:numPr>
      </w:pPr>
      <w:proofErr w:type="spellStart"/>
      <w:r w:rsidRPr="007B5CE3">
        <w:t>slibyield</w:t>
      </w:r>
      <w:proofErr w:type="spellEnd"/>
      <w:r w:rsidRPr="007B5CE3">
        <w:t xml:space="preserve"> </w:t>
      </w:r>
      <w:proofErr w:type="spellStart"/>
      <w:r w:rsidRPr="007B5CE3">
        <w:t>gDS</w:t>
      </w:r>
      <w:proofErr w:type="spellEnd"/>
      <w:r w:rsidRPr="007B5CE3">
        <w:t>/</w:t>
      </w:r>
      <w:proofErr w:type="spellStart"/>
      <w:r w:rsidRPr="007B5CE3">
        <w:t>gCZVverw</w:t>
      </w:r>
      <w:proofErr w:type="spellEnd"/>
      <w:r w:rsidRPr="007B5CE3">
        <w:t>.</w:t>
      </w:r>
      <w:r>
        <w:t xml:space="preserve">: </w:t>
      </w:r>
      <w:r w:rsidR="00502FF0">
        <w:t xml:space="preserve">slibgroei op basis van de aangeboden CZV vracht. Hoe lager, hoe beter in dit geval. </w:t>
      </w:r>
      <w:bookmarkStart w:id="0" w:name="_GoBack"/>
      <w:bookmarkEnd w:id="0"/>
    </w:p>
    <w:p w:rsidR="007B5CE3" w:rsidRDefault="007B5CE3" w:rsidP="007B5CE3">
      <w:pPr>
        <w:pStyle w:val="Lijstalinea"/>
        <w:numPr>
          <w:ilvl w:val="0"/>
          <w:numId w:val="4"/>
        </w:numPr>
      </w:pPr>
      <w:r w:rsidRPr="007B5CE3">
        <w:t>slibleeftijd in dagen</w:t>
      </w:r>
    </w:p>
    <w:p w:rsidR="006A7BDB" w:rsidRDefault="006A7BDB" w:rsidP="000C4270">
      <w:pPr>
        <w:pStyle w:val="Kop3"/>
      </w:pPr>
      <w:r>
        <w:t>Tabblad ‘</w:t>
      </w:r>
      <w:proofErr w:type="spellStart"/>
      <w:r w:rsidRPr="006A7BDB">
        <w:t>infl</w:t>
      </w:r>
      <w:proofErr w:type="spellEnd"/>
      <w:r w:rsidRPr="006A7BDB">
        <w:t xml:space="preserve"> </w:t>
      </w:r>
      <w:proofErr w:type="spellStart"/>
      <w:r w:rsidRPr="006A7BDB">
        <w:t>inc</w:t>
      </w:r>
      <w:proofErr w:type="spellEnd"/>
      <w:r w:rsidRPr="006A7BDB">
        <w:t xml:space="preserve"> </w:t>
      </w:r>
      <w:proofErr w:type="spellStart"/>
      <w:r w:rsidRPr="006A7BDB">
        <w:t>aanv</w:t>
      </w:r>
      <w:proofErr w:type="spellEnd"/>
      <w:r w:rsidRPr="006A7BDB">
        <w:t xml:space="preserve"> per as N,P, CZV</w:t>
      </w:r>
      <w:r>
        <w:t>’</w:t>
      </w:r>
    </w:p>
    <w:p w:rsidR="000C4270" w:rsidRPr="000C4270" w:rsidRDefault="000C4270" w:rsidP="000C4270">
      <w:r>
        <w:t>Tabblad gaat over verschillende vrachten die worden aangeboden. Meer info zie begeleidend document.</w:t>
      </w:r>
    </w:p>
    <w:sectPr w:rsidR="000C4270" w:rsidRPr="000C4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801"/>
    <w:multiLevelType w:val="hybridMultilevel"/>
    <w:tmpl w:val="3FC849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279D"/>
    <w:multiLevelType w:val="hybridMultilevel"/>
    <w:tmpl w:val="E0CEF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048B"/>
    <w:multiLevelType w:val="hybridMultilevel"/>
    <w:tmpl w:val="0A8AD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214EA"/>
    <w:multiLevelType w:val="hybridMultilevel"/>
    <w:tmpl w:val="0C321A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24E93"/>
    <w:multiLevelType w:val="hybridMultilevel"/>
    <w:tmpl w:val="548C1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F580C"/>
    <w:multiLevelType w:val="hybridMultilevel"/>
    <w:tmpl w:val="16B4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A2"/>
    <w:rsid w:val="00025784"/>
    <w:rsid w:val="00075FA8"/>
    <w:rsid w:val="000C4270"/>
    <w:rsid w:val="00297977"/>
    <w:rsid w:val="00311740"/>
    <w:rsid w:val="00502FF0"/>
    <w:rsid w:val="005136D4"/>
    <w:rsid w:val="00573AC0"/>
    <w:rsid w:val="006A7BDB"/>
    <w:rsid w:val="007808D5"/>
    <w:rsid w:val="007B3968"/>
    <w:rsid w:val="007B5CE3"/>
    <w:rsid w:val="00A152FA"/>
    <w:rsid w:val="00AB149C"/>
    <w:rsid w:val="00B01AA4"/>
    <w:rsid w:val="00DA1825"/>
    <w:rsid w:val="00DD7BF8"/>
    <w:rsid w:val="00DF2112"/>
    <w:rsid w:val="00D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2BE5"/>
  <w15:chartTrackingRefBased/>
  <w15:docId w15:val="{12D27D01-A46F-46B7-AC6B-B435E695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3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F3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F3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F3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DF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F3557819.dotm</Template>
  <TotalTime>420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GiGA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Bronts, M. (Masja)</dc:creator>
  <cp:keywords/>
  <dc:description/>
  <cp:lastModifiedBy>Bronts, M. (Masja)</cp:lastModifiedBy>
  <cp:revision>3</cp:revision>
  <dcterms:created xsi:type="dcterms:W3CDTF">2018-11-21T09:25:00Z</dcterms:created>
  <dcterms:modified xsi:type="dcterms:W3CDTF">2018-11-22T09:14:00Z</dcterms:modified>
</cp:coreProperties>
</file>